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4891" w14:textId="77777777" w:rsidR="004F732F" w:rsidRDefault="00000000">
      <w:pPr>
        <w:spacing w:line="360" w:lineRule="exact"/>
      </w:pPr>
      <w:r>
        <w:rPr>
          <w:noProof/>
        </w:rPr>
        <w:drawing>
          <wp:anchor distT="0" distB="0" distL="0" distR="0" simplePos="0" relativeHeight="62914690" behindDoc="1" locked="0" layoutInCell="1" allowOverlap="1" wp14:anchorId="25270131" wp14:editId="64657E3B">
            <wp:simplePos x="0" y="0"/>
            <wp:positionH relativeFrom="page">
              <wp:posOffset>3450590</wp:posOffset>
            </wp:positionH>
            <wp:positionV relativeFrom="margin">
              <wp:posOffset>0</wp:posOffset>
            </wp:positionV>
            <wp:extent cx="877570" cy="94488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877570" cy="944880"/>
                    </a:xfrm>
                    <a:prstGeom prst="rect">
                      <a:avLst/>
                    </a:prstGeom>
                  </pic:spPr>
                </pic:pic>
              </a:graphicData>
            </a:graphic>
          </wp:anchor>
        </w:drawing>
      </w:r>
    </w:p>
    <w:p w14:paraId="1391C642" w14:textId="77777777" w:rsidR="004F732F" w:rsidRDefault="004F732F">
      <w:pPr>
        <w:spacing w:line="360" w:lineRule="exact"/>
      </w:pPr>
    </w:p>
    <w:p w14:paraId="5A6F94D0" w14:textId="77777777" w:rsidR="004F732F" w:rsidRDefault="004F732F">
      <w:pPr>
        <w:spacing w:line="360" w:lineRule="exact"/>
      </w:pPr>
    </w:p>
    <w:p w14:paraId="05ACCA4E" w14:textId="77777777" w:rsidR="004F732F" w:rsidRDefault="004F732F">
      <w:pPr>
        <w:spacing w:after="407" w:line="1" w:lineRule="exact"/>
      </w:pPr>
    </w:p>
    <w:p w14:paraId="50D9C48A" w14:textId="77777777" w:rsidR="004F732F" w:rsidRDefault="004F732F">
      <w:pPr>
        <w:spacing w:line="1" w:lineRule="exact"/>
        <w:sectPr w:rsidR="004F732F">
          <w:headerReference w:type="even" r:id="rId8"/>
          <w:headerReference w:type="default" r:id="rId9"/>
          <w:headerReference w:type="first" r:id="rId10"/>
          <w:pgSz w:w="12240" w:h="18720"/>
          <w:pgMar w:top="1248" w:right="1383" w:bottom="1288" w:left="1402" w:header="0" w:footer="3" w:gutter="0"/>
          <w:pgNumType w:start="1"/>
          <w:cols w:space="720"/>
          <w:noEndnote/>
          <w:titlePg/>
          <w:docGrid w:linePitch="360"/>
        </w:sectPr>
      </w:pPr>
    </w:p>
    <w:p w14:paraId="4D55B06F" w14:textId="77777777" w:rsidR="004F732F" w:rsidRDefault="004F732F">
      <w:pPr>
        <w:spacing w:line="240" w:lineRule="exact"/>
        <w:rPr>
          <w:sz w:val="19"/>
          <w:szCs w:val="19"/>
        </w:rPr>
      </w:pPr>
    </w:p>
    <w:p w14:paraId="6B5E650B" w14:textId="77777777" w:rsidR="004F732F" w:rsidRDefault="004F732F">
      <w:pPr>
        <w:spacing w:line="240" w:lineRule="exact"/>
        <w:rPr>
          <w:sz w:val="19"/>
          <w:szCs w:val="19"/>
        </w:rPr>
      </w:pPr>
    </w:p>
    <w:p w14:paraId="1F574538" w14:textId="77777777" w:rsidR="004F732F" w:rsidRDefault="004F732F">
      <w:pPr>
        <w:spacing w:line="240" w:lineRule="exact"/>
        <w:rPr>
          <w:sz w:val="19"/>
          <w:szCs w:val="19"/>
        </w:rPr>
      </w:pPr>
    </w:p>
    <w:p w14:paraId="7207304F" w14:textId="77777777" w:rsidR="004F732F" w:rsidRDefault="004F732F">
      <w:pPr>
        <w:spacing w:line="240" w:lineRule="exact"/>
        <w:rPr>
          <w:sz w:val="19"/>
          <w:szCs w:val="19"/>
        </w:rPr>
      </w:pPr>
    </w:p>
    <w:p w14:paraId="18D54508" w14:textId="77777777" w:rsidR="004F732F" w:rsidRDefault="004F732F">
      <w:pPr>
        <w:spacing w:line="240" w:lineRule="exact"/>
        <w:rPr>
          <w:sz w:val="19"/>
          <w:szCs w:val="19"/>
        </w:rPr>
      </w:pPr>
    </w:p>
    <w:p w14:paraId="48C600F9" w14:textId="77777777" w:rsidR="004F732F" w:rsidRDefault="004F732F">
      <w:pPr>
        <w:spacing w:before="39" w:after="39" w:line="240" w:lineRule="exact"/>
        <w:rPr>
          <w:sz w:val="19"/>
          <w:szCs w:val="19"/>
        </w:rPr>
      </w:pPr>
    </w:p>
    <w:p w14:paraId="6F202BB8" w14:textId="77777777" w:rsidR="004F732F" w:rsidRDefault="004F732F">
      <w:pPr>
        <w:spacing w:line="1" w:lineRule="exact"/>
        <w:sectPr w:rsidR="004F732F">
          <w:type w:val="continuous"/>
          <w:pgSz w:w="12240" w:h="18720"/>
          <w:pgMar w:top="1680" w:right="0" w:bottom="1488" w:left="0" w:header="0" w:footer="3" w:gutter="0"/>
          <w:cols w:space="720"/>
          <w:noEndnote/>
          <w:docGrid w:linePitch="360"/>
        </w:sectPr>
      </w:pPr>
    </w:p>
    <w:p w14:paraId="403A14D3" w14:textId="77777777" w:rsidR="004F732F" w:rsidRDefault="00000000">
      <w:pPr>
        <w:pStyle w:val="BodyText"/>
        <w:jc w:val="center"/>
      </w:pPr>
      <w:r>
        <w:t xml:space="preserve">REGULATION OF THE MINISTER OF TRADE OF THE REPUBLIC OF INDONESIA </w:t>
      </w:r>
      <w:r>
        <w:br/>
        <w:t>NUMBER 11 OF 2026</w:t>
      </w:r>
    </w:p>
    <w:p w14:paraId="0F3DBA8C" w14:textId="77777777" w:rsidR="004F732F" w:rsidRDefault="00000000">
      <w:pPr>
        <w:pStyle w:val="BodyText"/>
        <w:ind w:left="2700"/>
        <w:jc w:val="both"/>
      </w:pPr>
      <w:r>
        <w:t>ABOUT</w:t>
      </w:r>
    </w:p>
    <w:p w14:paraId="4E2A42CF" w14:textId="77777777" w:rsidR="004F732F" w:rsidRDefault="00000000">
      <w:pPr>
        <w:pStyle w:val="BodyText"/>
        <w:spacing w:after="260"/>
        <w:ind w:left="-1240"/>
        <w:jc w:val="both"/>
      </w:pPr>
      <w:r>
        <w:t>SECOND AMENDMENT TO THE MINISTER OF TRADE REGULATION NUMBER 18 OF 2025 CONCERNING POLICIES AND REGULATIONS ON IMPORTS OF AGRICULTURAL AND LIVESTOCK GOODS</w:t>
      </w:r>
    </w:p>
    <w:p w14:paraId="4651D0A5" w14:textId="77777777" w:rsidR="004F732F" w:rsidRDefault="00000000">
      <w:pPr>
        <w:pStyle w:val="BodyText"/>
        <w:spacing w:after="260"/>
        <w:ind w:firstLine="560"/>
        <w:jc w:val="both"/>
      </w:pPr>
      <w:r>
        <w:t>BY THE GRACE OF GOD ALMIGHTY</w:t>
      </w:r>
    </w:p>
    <w:p w14:paraId="4BBE34CA" w14:textId="77777777" w:rsidR="004F732F" w:rsidRDefault="00000000">
      <w:pPr>
        <w:pStyle w:val="BodyText"/>
        <w:spacing w:after="540"/>
        <w:ind w:firstLine="280"/>
        <w:jc w:val="both"/>
      </w:pPr>
      <w:r>
        <w:rPr>
          <w:noProof/>
        </w:rPr>
        <mc:AlternateContent>
          <mc:Choice Requires="wps">
            <w:drawing>
              <wp:anchor distT="0" distB="0" distL="0" distR="0" simplePos="0" relativeHeight="125829378" behindDoc="0" locked="0" layoutInCell="1" allowOverlap="1" wp14:anchorId="24A87793" wp14:editId="6E000995">
                <wp:simplePos x="0" y="0"/>
                <wp:positionH relativeFrom="page">
                  <wp:posOffset>890270</wp:posOffset>
                </wp:positionH>
                <wp:positionV relativeFrom="paragraph">
                  <wp:posOffset>533400</wp:posOffset>
                </wp:positionV>
                <wp:extent cx="902335" cy="21336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902335" cy="213360"/>
                        </a:xfrm>
                        <a:prstGeom prst="rect">
                          <a:avLst/>
                        </a:prstGeom>
                        <a:noFill/>
                      </wps:spPr>
                      <wps:txbx>
                        <w:txbxContent>
                          <w:p w14:paraId="08984B58" w14:textId="77777777" w:rsidR="004F732F" w:rsidRDefault="00000000">
                            <w:pPr>
                              <w:pStyle w:val="BodyText"/>
                            </w:pPr>
                            <w:proofErr w:type="spellStart"/>
                            <w:r>
                              <w:t>Menimbang</w:t>
                            </w:r>
                            <w:proofErr w:type="spellEnd"/>
                          </w:p>
                        </w:txbxContent>
                      </wps:txbx>
                      <wps:bodyPr wrap="none" lIns="0" tIns="0" rIns="0" bIns="0"/>
                    </wps:wsp>
                  </a:graphicData>
                </a:graphic>
              </wp:anchor>
            </w:drawing>
          </mc:Choice>
          <mc:Fallback>
            <w:pict>
              <v:shapetype w14:anchorId="24A87793" id="_x0000_t202" coordsize="21600,21600" o:spt="202" path="m,l,21600r21600,l21600,xe">
                <v:stroke joinstyle="miter"/>
                <v:path gradientshapeok="t" o:connecttype="rect"/>
              </v:shapetype>
              <v:shape id="Shape 7" o:spid="_x0000_s1026" type="#_x0000_t202" style="position:absolute;left:0;text-align:left;margin-left:70.1pt;margin-top:42pt;width:71.05pt;height:16.8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" filled="f" stroked="f">
                <v:textbox inset="0,0,0,0">
                  <w:txbxContent>
                    <w:p w14:paraId="08984B58" w14:textId="77777777" w:rsidR="004F732F" w:rsidRDefault="00000000">
                      <w:pPr>
                        <w:pStyle w:val="BodyText"/>
                      </w:pPr>
                      <w:proofErr w:type="spellStart"/>
                      <w:r>
                        <w:t>Menimbang</w:t>
                      </w:r>
                      <w:proofErr w:type="spellEnd"/>
                    </w:p>
                  </w:txbxContent>
                </v:textbox>
                <w10:wrap type="square" anchorx="page"/>
              </v:shape>
            </w:pict>
          </mc:Fallback>
        </mc:AlternateContent>
      </w:r>
      <w:r>
        <w:t>MINISTER OF TRADE OF THE REPUBLIC OF INDONESIA,</w:t>
      </w:r>
    </w:p>
    <w:p w14:paraId="5AFC03F8" w14:textId="77777777" w:rsidR="004F732F" w:rsidRDefault="00000000">
      <w:pPr>
        <w:pStyle w:val="BodyText"/>
        <w:numPr>
          <w:ilvl w:val="0"/>
          <w:numId w:val="1"/>
        </w:numPr>
        <w:tabs>
          <w:tab w:val="left" w:pos="1142"/>
        </w:tabs>
        <w:ind w:left="1140" w:hanging="560"/>
        <w:jc w:val="both"/>
      </w:pPr>
      <w:bookmarkStart w:id="0" w:name="bookmark0"/>
      <w:bookmarkEnd w:id="0"/>
      <w:r>
        <w:t>that in order to support the food self-sufficiency program and import substitution of agricultural goods, it is necessary to amend the Regulation of the Minister of Trade Number 18 of 2025 concerning Policies and Regulations on Imports of Agricultural and Livestock Goods as amended by Regulation of the Minister of Trade Number 31 of 2025 concerning Amendments to Regulation of the Minister of Trade Number 18 of 2025 concerning Policies and Regulations on Imports of Agricultural and Livestock Goods;</w:t>
      </w:r>
    </w:p>
    <w:p w14:paraId="11313217" w14:textId="77777777" w:rsidR="004F732F" w:rsidRDefault="00000000">
      <w:pPr>
        <w:pStyle w:val="BodyText"/>
        <w:numPr>
          <w:ilvl w:val="0"/>
          <w:numId w:val="1"/>
        </w:numPr>
        <w:tabs>
          <w:tab w:val="left" w:pos="1142"/>
        </w:tabs>
        <w:spacing w:after="260"/>
        <w:ind w:left="1140" w:hanging="560"/>
        <w:jc w:val="both"/>
      </w:pPr>
      <w:r>
        <w:rPr>
          <w:noProof/>
        </w:rPr>
        <mc:AlternateContent>
          <mc:Choice Requires="wps">
            <w:drawing>
              <wp:anchor distT="0" distB="0" distL="25400" distR="25400" simplePos="0" relativeHeight="125829380" behindDoc="0" locked="0" layoutInCell="1" allowOverlap="1" wp14:anchorId="127C8867" wp14:editId="4E8980DA">
                <wp:simplePos x="0" y="0"/>
                <wp:positionH relativeFrom="page">
                  <wp:posOffset>890270</wp:posOffset>
                </wp:positionH>
                <wp:positionV relativeFrom="paragraph">
                  <wp:posOffset>1244600</wp:posOffset>
                </wp:positionV>
                <wp:extent cx="801370" cy="21336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801370" cy="213360"/>
                        </a:xfrm>
                        <a:prstGeom prst="rect">
                          <a:avLst/>
                        </a:prstGeom>
                        <a:noFill/>
                      </wps:spPr>
                      <wps:txbx>
                        <w:txbxContent>
                          <w:p w14:paraId="6FB61ABF" w14:textId="77777777" w:rsidR="004F732F" w:rsidRDefault="00000000">
                            <w:pPr>
                              <w:pStyle w:val="BodyText"/>
                            </w:pPr>
                            <w:proofErr w:type="spellStart"/>
                            <w:r>
                              <w:t>Mengingat</w:t>
                            </w:r>
                            <w:proofErr w:type="spellEnd"/>
                          </w:p>
                        </w:txbxContent>
                      </wps:txbx>
                      <wps:bodyPr wrap="none" lIns="0" tIns="0" rIns="0" bIns="0"/>
                    </wps:wsp>
                  </a:graphicData>
                </a:graphic>
              </wp:anchor>
            </w:drawing>
          </mc:Choice>
          <mc:Fallback>
            <w:pict>
              <v:shape w14:anchorId="127C8867" id="Shape 9" o:spid="_x0000_s1027" type="#_x0000_t202" style="position:absolute;left:0;text-align:left;margin-left:70.1pt;margin-top:98pt;width:63.1pt;height:16.8pt;z-index:125829380;visibility:visible;mso-wrap-style:non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" filled="f" stroked="f">
                <v:textbox inset="0,0,0,0">
                  <w:txbxContent>
                    <w:p w14:paraId="6FB61ABF" w14:textId="77777777" w:rsidR="004F732F" w:rsidRDefault="00000000">
                      <w:pPr>
                        <w:pStyle w:val="BodyText"/>
                      </w:pPr>
                      <w:proofErr w:type="spellStart"/>
                      <w:r>
                        <w:t>Mengingat</w:t>
                      </w:r>
                      <w:proofErr w:type="spellEnd"/>
                    </w:p>
                  </w:txbxContent>
                </v:textbox>
                <w10:wrap type="square" anchorx="page"/>
              </v:shape>
            </w:pict>
          </mc:Fallback>
        </mc:AlternateContent>
      </w:r>
      <w:bookmarkStart w:id="1" w:name="bookmark1"/>
      <w:bookmarkEnd w:id="1"/>
      <w:r>
        <w:t>that based on the considerations as referred to in letter a, it is necessary to stipulate the Regulation of the Minister of Trade concerning the Second Amendment to the Regulation of the Minister of Trade Number 18 of 2025 concerning the Policy and Regulation of Imports of Agricultural and Livestock Goods;</w:t>
      </w:r>
    </w:p>
    <w:p w14:paraId="275B4C89" w14:textId="77777777" w:rsidR="004F732F" w:rsidRDefault="00000000">
      <w:pPr>
        <w:pStyle w:val="BodyText"/>
        <w:numPr>
          <w:ilvl w:val="0"/>
          <w:numId w:val="2"/>
        </w:numPr>
        <w:tabs>
          <w:tab w:val="left" w:pos="1142"/>
        </w:tabs>
        <w:ind w:left="1140" w:hanging="560"/>
        <w:jc w:val="both"/>
      </w:pPr>
      <w:bookmarkStart w:id="2" w:name="bookmark2"/>
      <w:bookmarkEnd w:id="2"/>
      <w:r>
        <w:t>Article 17 paragraph (3) of the 1945 Constitution of the Republic of Indonesia;</w:t>
      </w:r>
    </w:p>
    <w:p w14:paraId="7493F5BD" w14:textId="77777777" w:rsidR="004F732F" w:rsidRDefault="00000000">
      <w:pPr>
        <w:pStyle w:val="BodyText"/>
        <w:numPr>
          <w:ilvl w:val="0"/>
          <w:numId w:val="2"/>
        </w:numPr>
        <w:tabs>
          <w:tab w:val="left" w:pos="1142"/>
        </w:tabs>
        <w:ind w:left="1140" w:hanging="560"/>
        <w:jc w:val="both"/>
      </w:pPr>
      <w:bookmarkStart w:id="3" w:name="bookmark3"/>
      <w:bookmarkEnd w:id="3"/>
      <w:r>
        <w:t>Law Number 10 of 1995 concerning Customs (State Gazette of the Republic of Indonesia of 1995 Number 75, Supplement to the State Gazette of the Republic of Indonesia Number 3612) as amended by Law Number 17 of 2006 concerning Amendments to Law Number 10 of 1995 concerning Customs (State Gazette of the Republic of Indonesia of 2006 Number 93, Supplement to the State Gazette of the Republic of Indonesia Number 4661);</w:t>
      </w:r>
    </w:p>
    <w:p w14:paraId="6B4748EC" w14:textId="77777777" w:rsidR="004F732F" w:rsidRDefault="00000000">
      <w:pPr>
        <w:pStyle w:val="BodyText"/>
        <w:numPr>
          <w:ilvl w:val="0"/>
          <w:numId w:val="2"/>
        </w:numPr>
        <w:tabs>
          <w:tab w:val="left" w:pos="1142"/>
        </w:tabs>
        <w:ind w:left="1140" w:hanging="560"/>
        <w:jc w:val="both"/>
      </w:pPr>
      <w:bookmarkStart w:id="4" w:name="bookmark4"/>
      <w:bookmarkEnd w:id="4"/>
      <w:r>
        <w:t xml:space="preserve">Law Number 39 of 2008 concerning State Ministries (State Gazette of the Republic of Indonesia of 2008 Number 166, Supplement to the State Gazette of the Republic of Indonesia Number 4916) as amended by Law Number 61 of 2024 concerning Amendments to Law Number 39 of 2008 concerning State Ministries (State Gazette of the Republic of Indonesia of 2024 Number 225, Supplement to the State </w:t>
      </w:r>
      <w:r>
        <w:lastRenderedPageBreak/>
        <w:t>Gazette of the Republic of Indonesia Number 6994);</w:t>
      </w:r>
    </w:p>
    <w:p w14:paraId="28C569EA" w14:textId="77777777" w:rsidR="004F732F" w:rsidRDefault="00000000">
      <w:pPr>
        <w:pStyle w:val="BodyText"/>
        <w:numPr>
          <w:ilvl w:val="0"/>
          <w:numId w:val="2"/>
        </w:numPr>
        <w:tabs>
          <w:tab w:val="left" w:pos="1145"/>
        </w:tabs>
        <w:ind w:left="1140" w:hanging="560"/>
        <w:jc w:val="both"/>
      </w:pPr>
      <w:bookmarkStart w:id="5" w:name="bookmark5"/>
      <w:bookmarkEnd w:id="5"/>
      <w:r>
        <w:t>Law Number 7 of 2014 concerning Trade (State Gazette of the Republic of Indonesia of 2014 Number 45, Supplement to the State Gazette of the Republic of Indonesia Number 5512) as amended several times, most recently by Law Number 6 of 2023 concerning the Stipulation of Government Regulation in Lieu of Law Number 2 of 2022 concerning Job Creation to Become Law (State Gazette of the Republic of Indonesia of 2023 Number 41, Supplement to the State Gazette of the Republic of Indonesia Number 6856);</w:t>
      </w:r>
    </w:p>
    <w:p w14:paraId="387D0A4E" w14:textId="77777777" w:rsidR="004F732F" w:rsidRDefault="00000000">
      <w:pPr>
        <w:pStyle w:val="BodyText"/>
        <w:numPr>
          <w:ilvl w:val="0"/>
          <w:numId w:val="2"/>
        </w:numPr>
        <w:tabs>
          <w:tab w:val="left" w:pos="1145"/>
        </w:tabs>
        <w:ind w:left="1140" w:hanging="560"/>
        <w:jc w:val="both"/>
      </w:pPr>
      <w:bookmarkStart w:id="6" w:name="bookmark6"/>
      <w:bookmarkEnd w:id="6"/>
      <w:r>
        <w:t>Government Regulation Number 29 of 2021 concerning the Implementation of the Trade Sector (State Gazette of the Republic of Indonesia 2021 Number 39, Supplement to the State Gazette of the Republic of Indonesia Number 6641) as amended by Government Regulation Number 3 of 2026 concerning Amendments to Government Regulation Number 29 of 2021 concerning the Implementation of the Trade Sector (State Gazette of the Republic of Indonesia 2026 Number 5, Supplement to the State Gazette of the Republic of Indonesia Number 7156);</w:t>
      </w:r>
    </w:p>
    <w:p w14:paraId="30011313" w14:textId="77777777" w:rsidR="004F732F" w:rsidRDefault="00000000">
      <w:pPr>
        <w:pStyle w:val="BodyText"/>
        <w:numPr>
          <w:ilvl w:val="0"/>
          <w:numId w:val="2"/>
        </w:numPr>
        <w:tabs>
          <w:tab w:val="left" w:pos="1145"/>
        </w:tabs>
        <w:ind w:left="1140" w:hanging="560"/>
        <w:jc w:val="both"/>
      </w:pPr>
      <w:bookmarkStart w:id="7" w:name="bookmark7"/>
      <w:bookmarkEnd w:id="7"/>
      <w:r>
        <w:t>Government Regulation Number 41 of 2021 concerning the Implementation of Free Trade Zones and Free Ports (State Gazette of the Republic of Indonesia 2021 Number 51, Supplement to the State Gazette of the Republic of Indonesia Number 6653) as amended by Government Regulation Number 25 of 2025 concerning Amendments to Government Regulation Number 41 of 2021 concerning the Implementation of Free Trade Zones and Free Ports (State Gazette of the Republic of Indonesia 2025 Number 94, Supplement to the State Gazette of the Republic of Indonesia Number 7112);</w:t>
      </w:r>
    </w:p>
    <w:p w14:paraId="34459758" w14:textId="77777777" w:rsidR="004F732F" w:rsidRDefault="00000000">
      <w:pPr>
        <w:pStyle w:val="BodyText"/>
        <w:numPr>
          <w:ilvl w:val="0"/>
          <w:numId w:val="2"/>
        </w:numPr>
        <w:tabs>
          <w:tab w:val="left" w:pos="1145"/>
        </w:tabs>
        <w:ind w:left="1140" w:hanging="560"/>
        <w:jc w:val="both"/>
      </w:pPr>
      <w:bookmarkStart w:id="8" w:name="bookmark8"/>
      <w:bookmarkEnd w:id="8"/>
      <w:r>
        <w:t>Presidential Regulation Number 168 of 2024 concerning the Ministry of Trade (State Gazette of the Republic of Indonesia 2024 Number 364);</w:t>
      </w:r>
    </w:p>
    <w:p w14:paraId="6CCBE3D5" w14:textId="77777777" w:rsidR="004F732F" w:rsidRDefault="00000000">
      <w:pPr>
        <w:pStyle w:val="BodyText"/>
        <w:numPr>
          <w:ilvl w:val="0"/>
          <w:numId w:val="2"/>
        </w:numPr>
        <w:tabs>
          <w:tab w:val="left" w:pos="1145"/>
        </w:tabs>
        <w:ind w:left="1140" w:hanging="560"/>
        <w:jc w:val="both"/>
      </w:pPr>
      <w:bookmarkStart w:id="9" w:name="bookmark9"/>
      <w:bookmarkEnd w:id="9"/>
      <w:r>
        <w:t>Regulation of the Minister of Trade Number 6 of 2025 concerning the Organization and Work Procedures of the Ministry of Trade (State Gazette of the Republic of Indonesia 2025 Number 53);</w:t>
      </w:r>
    </w:p>
    <w:p w14:paraId="64F04C8D" w14:textId="77777777" w:rsidR="004F732F" w:rsidRDefault="00000000">
      <w:pPr>
        <w:pStyle w:val="BodyText"/>
        <w:numPr>
          <w:ilvl w:val="0"/>
          <w:numId w:val="2"/>
        </w:numPr>
        <w:tabs>
          <w:tab w:val="left" w:pos="1145"/>
        </w:tabs>
        <w:ind w:left="1140" w:hanging="560"/>
        <w:jc w:val="both"/>
      </w:pPr>
      <w:bookmarkStart w:id="10" w:name="bookmark10"/>
      <w:bookmarkEnd w:id="10"/>
      <w:r>
        <w:t>Regulation of the Minister of Trade Number 16 of 2025 concerning Import Policies and Regulations (State Gazette of the Republic of Indonesia 2025 Number 449) as amended by Regulation of the Minister of Trade Number 37 of 2025 concerning Amendments to Regulation of the Minister of Trade Number 16 of 2025 concerning Import Policies and Regulations (State Gazette of the Republic of Indonesia 2025 Number 855);</w:t>
      </w:r>
    </w:p>
    <w:p w14:paraId="71B5A5E5" w14:textId="77777777" w:rsidR="004F732F" w:rsidRDefault="00000000">
      <w:pPr>
        <w:pStyle w:val="BodyText"/>
        <w:numPr>
          <w:ilvl w:val="0"/>
          <w:numId w:val="2"/>
        </w:numPr>
        <w:tabs>
          <w:tab w:val="left" w:pos="1145"/>
        </w:tabs>
        <w:spacing w:after="240"/>
        <w:ind w:left="1140" w:hanging="560"/>
        <w:jc w:val="both"/>
      </w:pPr>
      <w:bookmarkStart w:id="11" w:name="bookmark11"/>
      <w:bookmarkEnd w:id="11"/>
      <w:r>
        <w:t xml:space="preserve">Regulation of the Minister of Trade Number 18 of 2025 concerning Policies and Regulations on Imports of Agricultural and Livestock Goods (State Gazette of the Republic of Indonesia 2025 Number 451) as amended </w:t>
      </w:r>
      <w:r>
        <w:br w:type="page"/>
      </w:r>
      <w:r>
        <w:lastRenderedPageBreak/>
        <w:t>by Regulation of the Minister of Trade Number 31 of 2025 concerning Amendments to Regulation of the Minister of Trade Number 18 of 2025 concerning Policies and Regulations on Imports of Agricultural and Livestock Goods (State Gazette of the Republic of Indonesia 2025 Number 706);</w:t>
      </w:r>
    </w:p>
    <w:p w14:paraId="60AA38E0" w14:textId="77777777" w:rsidR="004F732F" w:rsidRDefault="00000000">
      <w:pPr>
        <w:pStyle w:val="BodyText"/>
        <w:ind w:left="2340"/>
        <w:jc w:val="both"/>
      </w:pPr>
      <w:r>
        <w:t>DECIDE:</w:t>
      </w:r>
    </w:p>
    <w:p w14:paraId="7D54DEC9" w14:textId="77777777" w:rsidR="004F732F" w:rsidRDefault="00000000">
      <w:pPr>
        <w:spacing w:line="1" w:lineRule="exact"/>
      </w:pPr>
      <w:r>
        <w:rPr>
          <w:noProof/>
        </w:rPr>
        <mc:AlternateContent>
          <mc:Choice Requires="wps">
            <w:drawing>
              <wp:anchor distT="76200" distB="716280" distL="0" distR="0" simplePos="0" relativeHeight="125829382" behindDoc="0" locked="0" layoutInCell="1" allowOverlap="1" wp14:anchorId="0C211632" wp14:editId="6C5D3E53">
                <wp:simplePos x="0" y="0"/>
                <wp:positionH relativeFrom="page">
                  <wp:posOffset>862330</wp:posOffset>
                </wp:positionH>
                <wp:positionV relativeFrom="paragraph">
                  <wp:posOffset>76200</wp:posOffset>
                </wp:positionV>
                <wp:extent cx="944880" cy="21336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44880" cy="213360"/>
                        </a:xfrm>
                        <a:prstGeom prst="rect">
                          <a:avLst/>
                        </a:prstGeom>
                        <a:noFill/>
                      </wps:spPr>
                      <wps:txbx>
                        <w:txbxContent>
                          <w:p w14:paraId="327351EA" w14:textId="77777777" w:rsidR="004F732F" w:rsidRDefault="00000000">
                            <w:pPr>
                              <w:pStyle w:val="BodyText"/>
                            </w:pPr>
                            <w:proofErr w:type="spellStart"/>
                            <w:r>
                              <w:t>Menetapkan</w:t>
                            </w:r>
                            <w:proofErr w:type="spellEnd"/>
                          </w:p>
                        </w:txbxContent>
                      </wps:txbx>
                      <wps:bodyPr wrap="none" lIns="0" tIns="0" rIns="0" bIns="0"/>
                    </wps:wsp>
                  </a:graphicData>
                </a:graphic>
              </wp:anchor>
            </w:drawing>
          </mc:Choice>
          <mc:Fallback>
            <w:pict>
              <v:shape w14:anchorId="0C211632" id="Shape 11" o:spid="_x0000_s1028" type="#_x0000_t202" style="position:absolute;margin-left:67.9pt;margin-top:6pt;width:74.4pt;height:16.8pt;z-index:125829382;visibility:visible;mso-wrap-style:none;mso-wrap-distance-left:0;mso-wrap-distance-top:6pt;mso-wrap-distance-right:0;mso-wrap-distance-bottom:56.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" filled="f" stroked="f">
                <v:textbox inset="0,0,0,0">
                  <w:txbxContent>
                    <w:p w14:paraId="327351EA" w14:textId="77777777" w:rsidR="004F732F" w:rsidRDefault="00000000">
                      <w:pPr>
                        <w:pStyle w:val="BodyText"/>
                      </w:pPr>
                      <w:proofErr w:type="spellStart"/>
                      <w:r>
                        <w:t>Menetapkan</w:t>
                      </w:r>
                      <w:proofErr w:type="spellEnd"/>
                    </w:p>
                  </w:txbxContent>
                </v:textbox>
                <w10:wrap type="topAndBottom" anchorx="page"/>
              </v:shape>
            </w:pict>
          </mc:Fallback>
        </mc:AlternateContent>
      </w:r>
      <w:r>
        <w:rPr>
          <w:noProof/>
        </w:rPr>
        <mc:AlternateContent>
          <mc:Choice Requires="wps">
            <w:drawing>
              <wp:anchor distT="76200" distB="536575" distL="0" distR="0" simplePos="0" relativeHeight="125829384" behindDoc="0" locked="0" layoutInCell="1" allowOverlap="1" wp14:anchorId="502CDEE7" wp14:editId="64701B5B">
                <wp:simplePos x="0" y="0"/>
                <wp:positionH relativeFrom="page">
                  <wp:posOffset>2063115</wp:posOffset>
                </wp:positionH>
                <wp:positionV relativeFrom="paragraph">
                  <wp:posOffset>76200</wp:posOffset>
                </wp:positionV>
                <wp:extent cx="1009015" cy="39306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09015" cy="393065"/>
                        </a:xfrm>
                        <a:prstGeom prst="rect">
                          <a:avLst/>
                        </a:prstGeom>
                        <a:noFill/>
                      </wps:spPr>
                      <wps:txbx>
                        <w:txbxContent>
                          <w:p w14:paraId="43C632BE" w14:textId="77777777" w:rsidR="004F732F" w:rsidRDefault="00000000">
                            <w:pPr>
                              <w:pStyle w:val="BodyText"/>
                              <w:jc w:val="center"/>
                            </w:pPr>
                            <w:r>
                              <w:t>PERATURAN</w:t>
                            </w:r>
                            <w:r>
                              <w:br/>
                              <w:t>PERUBAHAN</w:t>
                            </w:r>
                          </w:p>
                        </w:txbxContent>
                      </wps:txbx>
                      <wps:bodyPr lIns="0" tIns="0" rIns="0" bIns="0"/>
                    </wps:wsp>
                  </a:graphicData>
                </a:graphic>
              </wp:anchor>
            </w:drawing>
          </mc:Choice>
          <mc:Fallback>
            <w:pict>
              <v:shape w14:anchorId="502CDEE7" id="Shape 13" o:spid="_x0000_s1029" type="#_x0000_t202" style="position:absolute;margin-left:162.45pt;margin-top:6pt;width:79.45pt;height:30.95pt;z-index:125829384;visibility:visible;mso-wrap-style:square;mso-wrap-distance-left:0;mso-wrap-distance-top:6pt;mso-wrap-distance-right:0;mso-wrap-distance-bottom:4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" filled="f" stroked="f">
                <v:textbox inset="0,0,0,0">
                  <w:txbxContent>
                    <w:p w14:paraId="43C632BE" w14:textId="77777777" w:rsidR="004F732F" w:rsidRDefault="00000000">
                      <w:pPr>
                        <w:pStyle w:val="BodyText"/>
                        <w:jc w:val="center"/>
                      </w:pPr>
                      <w:r>
                        <w:t>PERATURAN</w:t>
                      </w:r>
                      <w:r>
                        <w:br/>
                        <w:t>PERUBAHAN</w:t>
                      </w:r>
                    </w:p>
                  </w:txbxContent>
                </v:textbox>
                <w10:wrap type="topAndBottom" anchorx="page"/>
              </v:shape>
            </w:pict>
          </mc:Fallback>
        </mc:AlternateContent>
      </w:r>
      <w:r>
        <w:rPr>
          <w:noProof/>
        </w:rPr>
        <mc:AlternateContent>
          <mc:Choice Requires="wps">
            <w:drawing>
              <wp:anchor distT="76200" distB="0" distL="0" distR="0" simplePos="0" relativeHeight="125829386" behindDoc="0" locked="0" layoutInCell="1" allowOverlap="1" wp14:anchorId="3BD6714A" wp14:editId="2CC4E7B2">
                <wp:simplePos x="0" y="0"/>
                <wp:positionH relativeFrom="page">
                  <wp:posOffset>2063115</wp:posOffset>
                </wp:positionH>
                <wp:positionV relativeFrom="paragraph">
                  <wp:posOffset>76200</wp:posOffset>
                </wp:positionV>
                <wp:extent cx="3779520" cy="92964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3779520" cy="929640"/>
                        </a:xfrm>
                        <a:prstGeom prst="rect">
                          <a:avLst/>
                        </a:prstGeom>
                        <a:noFill/>
                      </wps:spPr>
                      <wps:txbx>
                        <w:txbxContent>
                          <w:p w14:paraId="7090F6BA" w14:textId="77777777" w:rsidR="004F732F" w:rsidRDefault="00000000">
                            <w:pPr>
                              <w:pStyle w:val="BodyText"/>
                              <w:ind w:firstLine="2060"/>
                              <w:jc w:val="both"/>
                            </w:pPr>
                            <w:r>
                              <w:t>MENTERI PERDAGANGAN KEDUA ATAS PERATURAN PERDAGANGAN NOMOR 18 TAHUN 2025 KEBIJAKAN DAN PENGATURAN IMPOR BARANG DAN PETERNAKAN.</w:t>
                            </w:r>
                          </w:p>
                        </w:txbxContent>
                      </wps:txbx>
                      <wps:bodyPr lIns="0" tIns="0" rIns="0" bIns="0"/>
                    </wps:wsp>
                  </a:graphicData>
                </a:graphic>
              </wp:anchor>
            </w:drawing>
          </mc:Choice>
          <mc:Fallback>
            <w:pict>
              <v:shape w14:anchorId="3BD6714A" id="Shape 15" o:spid="_x0000_s1030" type="#_x0000_t202" style="position:absolute;margin-left:162.45pt;margin-top:6pt;width:297.6pt;height:73.2pt;z-index:125829386;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" filled="f" stroked="f">
                <v:textbox inset="0,0,0,0">
                  <w:txbxContent>
                    <w:p w14:paraId="7090F6BA" w14:textId="77777777" w:rsidR="004F732F" w:rsidRDefault="00000000">
                      <w:pPr>
                        <w:pStyle w:val="BodyText"/>
                        <w:ind w:firstLine="2060"/>
                        <w:jc w:val="both"/>
                      </w:pPr>
                      <w:r>
                        <w:t>MENTERI PERDAGANGAN KEDUA ATAS PERATURAN PERDAGANGAN NOMOR 18 TAHUN 2025 KEBIJAKAN DAN PENGATURAN IMPOR BARANG DAN PETERNAKAN.</w:t>
                      </w:r>
                    </w:p>
                  </w:txbxContent>
                </v:textbox>
                <w10:wrap type="topAndBottom" anchorx="page"/>
              </v:shape>
            </w:pict>
          </mc:Fallback>
        </mc:AlternateContent>
      </w:r>
      <w:r>
        <w:rPr>
          <w:noProof/>
        </w:rPr>
        <mc:AlternateContent>
          <mc:Choice Requires="wps">
            <w:drawing>
              <wp:anchor distT="76200" distB="179705" distL="0" distR="0" simplePos="0" relativeHeight="125829388" behindDoc="0" locked="0" layoutInCell="1" allowOverlap="1" wp14:anchorId="18F959E7" wp14:editId="30FABC46">
                <wp:simplePos x="0" y="0"/>
                <wp:positionH relativeFrom="page">
                  <wp:posOffset>5882640</wp:posOffset>
                </wp:positionH>
                <wp:positionV relativeFrom="paragraph">
                  <wp:posOffset>76200</wp:posOffset>
                </wp:positionV>
                <wp:extent cx="917575" cy="7499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917575" cy="749935"/>
                        </a:xfrm>
                        <a:prstGeom prst="rect">
                          <a:avLst/>
                        </a:prstGeom>
                        <a:noFill/>
                      </wps:spPr>
                      <wps:txbx>
                        <w:txbxContent>
                          <w:p w14:paraId="77177A17" w14:textId="77777777" w:rsidR="004F732F" w:rsidRDefault="00000000">
                            <w:pPr>
                              <w:pStyle w:val="BodyText"/>
                              <w:ind w:firstLine="220"/>
                              <w:jc w:val="both"/>
                            </w:pPr>
                            <w:r>
                              <w:t>TENTANG</w:t>
                            </w:r>
                          </w:p>
                          <w:p w14:paraId="5AB3C47B" w14:textId="77777777" w:rsidR="004F732F" w:rsidRDefault="00000000">
                            <w:pPr>
                              <w:pStyle w:val="BodyText"/>
                              <w:ind w:firstLine="220"/>
                              <w:jc w:val="both"/>
                            </w:pPr>
                            <w:r>
                              <w:t>MENTERI</w:t>
                            </w:r>
                          </w:p>
                          <w:p w14:paraId="3D8593E7" w14:textId="77777777" w:rsidR="004F732F" w:rsidRDefault="00000000">
                            <w:pPr>
                              <w:pStyle w:val="BodyText"/>
                              <w:jc w:val="right"/>
                            </w:pPr>
                            <w:r>
                              <w:t>TENTANG PERTANIAN</w:t>
                            </w:r>
                          </w:p>
                        </w:txbxContent>
                      </wps:txbx>
                      <wps:bodyPr lIns="0" tIns="0" rIns="0" bIns="0"/>
                    </wps:wsp>
                  </a:graphicData>
                </a:graphic>
              </wp:anchor>
            </w:drawing>
          </mc:Choice>
          <mc:Fallback>
            <w:pict>
              <v:shape w14:anchorId="18F959E7" id="Shape 17" o:spid="_x0000_s1031" type="#_x0000_t202" style="position:absolute;margin-left:463.2pt;margin-top:6pt;width:72.25pt;height:59.05pt;z-index:125829388;visibility:visible;mso-wrap-style:square;mso-wrap-distance-left:0;mso-wrap-distance-top:6pt;mso-wrap-distance-right:0;mso-wrap-distance-bottom:14.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" filled="f" stroked="f">
                <v:textbox inset="0,0,0,0">
                  <w:txbxContent>
                    <w:p w14:paraId="77177A17" w14:textId="77777777" w:rsidR="004F732F" w:rsidRDefault="00000000">
                      <w:pPr>
                        <w:pStyle w:val="BodyText"/>
                        <w:ind w:firstLine="220"/>
                        <w:jc w:val="both"/>
                      </w:pPr>
                      <w:r>
                        <w:t>TENTANG</w:t>
                      </w:r>
                    </w:p>
                    <w:p w14:paraId="5AB3C47B" w14:textId="77777777" w:rsidR="004F732F" w:rsidRDefault="00000000">
                      <w:pPr>
                        <w:pStyle w:val="BodyText"/>
                        <w:ind w:firstLine="220"/>
                        <w:jc w:val="both"/>
                      </w:pPr>
                      <w:r>
                        <w:t>MENTERI</w:t>
                      </w:r>
                    </w:p>
                    <w:p w14:paraId="3D8593E7" w14:textId="77777777" w:rsidR="004F732F" w:rsidRDefault="00000000">
                      <w:pPr>
                        <w:pStyle w:val="BodyText"/>
                        <w:jc w:val="right"/>
                      </w:pPr>
                      <w:r>
                        <w:t>TENTANG PERTANIAN</w:t>
                      </w:r>
                    </w:p>
                  </w:txbxContent>
                </v:textbox>
                <w10:wrap type="topAndBottom" anchorx="page"/>
              </v:shape>
            </w:pict>
          </mc:Fallback>
        </mc:AlternateContent>
      </w:r>
    </w:p>
    <w:p w14:paraId="3BF3B710" w14:textId="77777777" w:rsidR="004F732F" w:rsidRDefault="00000000">
      <w:pPr>
        <w:pStyle w:val="BodyText"/>
        <w:jc w:val="center"/>
      </w:pPr>
      <w:r>
        <w:t>Article I</w:t>
      </w:r>
    </w:p>
    <w:p w14:paraId="0FC2A5F9" w14:textId="77777777" w:rsidR="004F732F" w:rsidRDefault="00000000">
      <w:pPr>
        <w:pStyle w:val="BodyText"/>
        <w:spacing w:after="260"/>
        <w:jc w:val="both"/>
      </w:pPr>
      <w:r>
        <w:t>Several provisions in the Regulation of the Minister of Trade Number 18 of 2025 concerning Policies and Regulations on Imports of Agricultural and Livestock Goods (State Gazette of the Republic of Indonesia 2025 Number 451) as amended by Regulation of the Minister of Trade Number 31 of 2025 concerning Amendments to Regulation of the Minister of Trade Number 18 of 2025 concerning Policies and Regulations on Imports of Agricultural and Livestock Goods (State Gazette of the Republic of Indonesia 2025 Number 706) are amended as follows:</w:t>
      </w:r>
    </w:p>
    <w:p w14:paraId="39660E09" w14:textId="77777777" w:rsidR="004F732F" w:rsidRDefault="00000000">
      <w:pPr>
        <w:pStyle w:val="BodyText"/>
        <w:numPr>
          <w:ilvl w:val="0"/>
          <w:numId w:val="3"/>
        </w:numPr>
        <w:tabs>
          <w:tab w:val="left" w:pos="538"/>
        </w:tabs>
        <w:spacing w:after="260"/>
        <w:ind w:left="600" w:hanging="600"/>
        <w:jc w:val="both"/>
      </w:pPr>
      <w:bookmarkStart w:id="12" w:name="bookmark12"/>
      <w:bookmarkEnd w:id="12"/>
      <w:r>
        <w:t xml:space="preserve">The provisions of paragraph (1) of Article 2 are amended to </w:t>
      </w:r>
      <w:proofErr w:type="gramStart"/>
      <w:r>
        <w:t>read</w:t>
      </w:r>
      <w:proofErr w:type="gramEnd"/>
      <w:r>
        <w:t xml:space="preserve"> as follows:</w:t>
      </w:r>
    </w:p>
    <w:p w14:paraId="1B353B2D" w14:textId="77777777" w:rsidR="004F732F" w:rsidRDefault="00000000">
      <w:pPr>
        <w:pStyle w:val="BodyText"/>
        <w:jc w:val="center"/>
      </w:pPr>
      <w:r>
        <w:t>Article 2</w:t>
      </w:r>
    </w:p>
    <w:p w14:paraId="642BE0E5" w14:textId="77777777" w:rsidR="004F732F" w:rsidRDefault="00000000">
      <w:pPr>
        <w:pStyle w:val="BodyText"/>
        <w:numPr>
          <w:ilvl w:val="0"/>
          <w:numId w:val="4"/>
        </w:numPr>
        <w:tabs>
          <w:tab w:val="left" w:pos="1157"/>
        </w:tabs>
        <w:ind w:left="1140" w:hanging="540"/>
        <w:jc w:val="both"/>
      </w:pPr>
      <w:bookmarkStart w:id="13" w:name="bookmark13"/>
      <w:bookmarkEnd w:id="13"/>
      <w:r>
        <w:t>Agricultural and livestock goods whose imports are regulated consist of:</w:t>
      </w:r>
    </w:p>
    <w:p w14:paraId="025FB033" w14:textId="77777777" w:rsidR="004F732F" w:rsidRDefault="00000000">
      <w:pPr>
        <w:pStyle w:val="BodyText"/>
        <w:numPr>
          <w:ilvl w:val="0"/>
          <w:numId w:val="5"/>
        </w:numPr>
        <w:tabs>
          <w:tab w:val="left" w:pos="1562"/>
        </w:tabs>
        <w:ind w:left="1140"/>
      </w:pPr>
      <w:bookmarkStart w:id="14" w:name="bookmark14"/>
      <w:bookmarkEnd w:id="14"/>
      <w:r>
        <w:t>animals and animal products;</w:t>
      </w:r>
    </w:p>
    <w:p w14:paraId="2BF7436F" w14:textId="77777777" w:rsidR="004F732F" w:rsidRDefault="00000000">
      <w:pPr>
        <w:pStyle w:val="BodyText"/>
        <w:numPr>
          <w:ilvl w:val="0"/>
          <w:numId w:val="5"/>
        </w:numPr>
        <w:tabs>
          <w:tab w:val="left" w:pos="1562"/>
        </w:tabs>
        <w:ind w:left="1140"/>
      </w:pPr>
      <w:bookmarkStart w:id="15" w:name="bookmark15"/>
      <w:bookmarkEnd w:id="15"/>
      <w:r>
        <w:t>rice;</w:t>
      </w:r>
    </w:p>
    <w:p w14:paraId="47E2C7ED" w14:textId="77777777" w:rsidR="004F732F" w:rsidRDefault="00000000">
      <w:pPr>
        <w:pStyle w:val="BodyText"/>
        <w:numPr>
          <w:ilvl w:val="0"/>
          <w:numId w:val="5"/>
        </w:numPr>
        <w:tabs>
          <w:tab w:val="left" w:pos="1562"/>
        </w:tabs>
        <w:ind w:left="1140"/>
      </w:pPr>
      <w:bookmarkStart w:id="16" w:name="bookmark16"/>
      <w:bookmarkEnd w:id="16"/>
      <w:r>
        <w:t>sugar;</w:t>
      </w:r>
    </w:p>
    <w:p w14:paraId="621CAE54" w14:textId="77777777" w:rsidR="004F732F" w:rsidRDefault="00000000">
      <w:pPr>
        <w:pStyle w:val="BodyText"/>
        <w:numPr>
          <w:ilvl w:val="0"/>
          <w:numId w:val="5"/>
        </w:numPr>
        <w:tabs>
          <w:tab w:val="left" w:pos="1562"/>
        </w:tabs>
        <w:ind w:left="1140"/>
      </w:pPr>
      <w:bookmarkStart w:id="17" w:name="bookmark17"/>
      <w:bookmarkEnd w:id="17"/>
      <w:r>
        <w:t>corn;</w:t>
      </w:r>
    </w:p>
    <w:p w14:paraId="0158C78D" w14:textId="77777777" w:rsidR="004F732F" w:rsidRDefault="00000000">
      <w:pPr>
        <w:pStyle w:val="BodyText"/>
        <w:numPr>
          <w:ilvl w:val="0"/>
          <w:numId w:val="5"/>
        </w:numPr>
        <w:tabs>
          <w:tab w:val="left" w:pos="1562"/>
        </w:tabs>
        <w:ind w:left="1140"/>
      </w:pPr>
      <w:bookmarkStart w:id="18" w:name="bookmark18"/>
      <w:bookmarkEnd w:id="18"/>
      <w:r>
        <w:t>garlic;</w:t>
      </w:r>
    </w:p>
    <w:p w14:paraId="45EC2970" w14:textId="77777777" w:rsidR="004F732F" w:rsidRDefault="00000000">
      <w:pPr>
        <w:pStyle w:val="BodyText"/>
        <w:numPr>
          <w:ilvl w:val="0"/>
          <w:numId w:val="5"/>
        </w:numPr>
        <w:tabs>
          <w:tab w:val="left" w:pos="1562"/>
        </w:tabs>
        <w:ind w:left="1140"/>
      </w:pPr>
      <w:bookmarkStart w:id="19" w:name="bookmark19"/>
      <w:bookmarkEnd w:id="19"/>
      <w:r>
        <w:t>horticultural products;</w:t>
      </w:r>
    </w:p>
    <w:p w14:paraId="0FFE96E4" w14:textId="77777777" w:rsidR="004F732F" w:rsidRDefault="00000000">
      <w:pPr>
        <w:pStyle w:val="BodyText"/>
        <w:numPr>
          <w:ilvl w:val="0"/>
          <w:numId w:val="5"/>
        </w:numPr>
        <w:tabs>
          <w:tab w:val="left" w:pos="1562"/>
        </w:tabs>
        <w:ind w:left="1140"/>
      </w:pPr>
      <w:bookmarkStart w:id="20" w:name="bookmark20"/>
      <w:bookmarkEnd w:id="20"/>
      <w:r>
        <w:t>cassava and its derivative products;</w:t>
      </w:r>
    </w:p>
    <w:p w14:paraId="34EF68AB" w14:textId="77777777" w:rsidR="004F732F" w:rsidRDefault="00000000">
      <w:pPr>
        <w:pStyle w:val="BodyText"/>
        <w:numPr>
          <w:ilvl w:val="0"/>
          <w:numId w:val="5"/>
        </w:numPr>
        <w:tabs>
          <w:tab w:val="left" w:pos="1562"/>
        </w:tabs>
        <w:ind w:left="1140"/>
      </w:pPr>
      <w:bookmarkStart w:id="21" w:name="bookmark21"/>
      <w:bookmarkEnd w:id="21"/>
      <w:r>
        <w:t>feed wheat;</w:t>
      </w:r>
    </w:p>
    <w:p w14:paraId="5F8F38AB" w14:textId="77777777" w:rsidR="004F732F" w:rsidRDefault="00000000">
      <w:pPr>
        <w:pStyle w:val="BodyText"/>
        <w:numPr>
          <w:ilvl w:val="0"/>
          <w:numId w:val="5"/>
        </w:numPr>
        <w:tabs>
          <w:tab w:val="left" w:pos="1562"/>
        </w:tabs>
        <w:ind w:left="1140"/>
      </w:pPr>
      <w:bookmarkStart w:id="22" w:name="bookmark22"/>
      <w:bookmarkEnd w:id="22"/>
      <w:r>
        <w:t>soybean meal;</w:t>
      </w:r>
    </w:p>
    <w:p w14:paraId="147DDC14" w14:textId="77777777" w:rsidR="004F732F" w:rsidRDefault="00000000">
      <w:pPr>
        <w:pStyle w:val="BodyText"/>
        <w:numPr>
          <w:ilvl w:val="0"/>
          <w:numId w:val="5"/>
        </w:numPr>
        <w:tabs>
          <w:tab w:val="left" w:pos="1562"/>
        </w:tabs>
        <w:ind w:left="1140"/>
        <w:jc w:val="both"/>
      </w:pPr>
      <w:bookmarkStart w:id="23" w:name="bookmark23"/>
      <w:bookmarkEnd w:id="23"/>
      <w:r>
        <w:t>green beans; and</w:t>
      </w:r>
    </w:p>
    <w:p w14:paraId="3B70AA95" w14:textId="77777777" w:rsidR="004F732F" w:rsidRDefault="00000000">
      <w:pPr>
        <w:pStyle w:val="BodyText"/>
        <w:numPr>
          <w:ilvl w:val="0"/>
          <w:numId w:val="5"/>
        </w:numPr>
        <w:tabs>
          <w:tab w:val="left" w:pos="1562"/>
        </w:tabs>
        <w:ind w:left="1140"/>
      </w:pPr>
      <w:bookmarkStart w:id="24" w:name="bookmark24"/>
      <w:bookmarkEnd w:id="24"/>
      <w:r>
        <w:t>peanuts.</w:t>
      </w:r>
    </w:p>
    <w:p w14:paraId="6C4CDC42" w14:textId="77777777" w:rsidR="004F732F" w:rsidRDefault="00000000">
      <w:pPr>
        <w:pStyle w:val="BodyText"/>
        <w:numPr>
          <w:ilvl w:val="0"/>
          <w:numId w:val="4"/>
        </w:numPr>
        <w:tabs>
          <w:tab w:val="left" w:pos="1157"/>
        </w:tabs>
        <w:ind w:left="1140" w:hanging="540"/>
        <w:jc w:val="both"/>
      </w:pPr>
      <w:bookmarkStart w:id="25" w:name="bookmark25"/>
      <w:bookmarkEnd w:id="25"/>
      <w:r>
        <w:t>Rice as referred to in paragraph (1) letter b consists of:</w:t>
      </w:r>
    </w:p>
    <w:p w14:paraId="5BAAD0C7" w14:textId="77777777" w:rsidR="004F732F" w:rsidRDefault="00000000">
      <w:pPr>
        <w:pStyle w:val="BodyText"/>
        <w:numPr>
          <w:ilvl w:val="0"/>
          <w:numId w:val="6"/>
        </w:numPr>
        <w:tabs>
          <w:tab w:val="left" w:pos="1562"/>
        </w:tabs>
        <w:ind w:left="1140"/>
        <w:jc w:val="both"/>
      </w:pPr>
      <w:bookmarkStart w:id="26" w:name="bookmark26"/>
      <w:bookmarkEnd w:id="26"/>
      <w:r>
        <w:t>general purpose rice for state-owned enterprises that own API-U;</w:t>
      </w:r>
    </w:p>
    <w:p w14:paraId="4318456C" w14:textId="77777777" w:rsidR="004F732F" w:rsidRDefault="00000000">
      <w:pPr>
        <w:pStyle w:val="BodyText"/>
        <w:numPr>
          <w:ilvl w:val="0"/>
          <w:numId w:val="6"/>
        </w:numPr>
        <w:tabs>
          <w:tab w:val="left" w:pos="1562"/>
        </w:tabs>
        <w:ind w:left="1140"/>
        <w:jc w:val="both"/>
      </w:pPr>
      <w:bookmarkStart w:id="27" w:name="bookmark27"/>
      <w:bookmarkEnd w:id="27"/>
      <w:r>
        <w:t>rice for other purposes API-P; And</w:t>
      </w:r>
    </w:p>
    <w:p w14:paraId="152C25FD" w14:textId="77777777" w:rsidR="004F732F" w:rsidRDefault="00000000">
      <w:pPr>
        <w:pStyle w:val="BodyText"/>
        <w:numPr>
          <w:ilvl w:val="0"/>
          <w:numId w:val="6"/>
        </w:numPr>
        <w:tabs>
          <w:tab w:val="left" w:pos="1562"/>
        </w:tabs>
        <w:ind w:left="1140"/>
      </w:pPr>
      <w:bookmarkStart w:id="28" w:name="bookmark28"/>
      <w:bookmarkEnd w:id="28"/>
      <w:r>
        <w:t>rice for other purposes BUMN owning API-U.</w:t>
      </w:r>
    </w:p>
    <w:p w14:paraId="59BA2803" w14:textId="77777777" w:rsidR="004F732F" w:rsidRDefault="00000000">
      <w:pPr>
        <w:pStyle w:val="BodyText"/>
        <w:numPr>
          <w:ilvl w:val="0"/>
          <w:numId w:val="4"/>
        </w:numPr>
        <w:tabs>
          <w:tab w:val="left" w:pos="1157"/>
        </w:tabs>
        <w:spacing w:after="260"/>
        <w:ind w:left="1140" w:hanging="540"/>
        <w:jc w:val="both"/>
      </w:pPr>
      <w:bookmarkStart w:id="29" w:name="bookmark29"/>
      <w:bookmarkEnd w:id="29"/>
      <w:r>
        <w:t>Agricultural and Livestock Goods as referred to in paragraph (1) are listed in Attachment I which is an integral part of this Ministerial Regulation.</w:t>
      </w:r>
    </w:p>
    <w:p w14:paraId="559DD168" w14:textId="77777777" w:rsidR="004F732F" w:rsidRDefault="00000000">
      <w:pPr>
        <w:pStyle w:val="BodyText"/>
        <w:numPr>
          <w:ilvl w:val="0"/>
          <w:numId w:val="3"/>
        </w:numPr>
        <w:tabs>
          <w:tab w:val="left" w:pos="571"/>
        </w:tabs>
        <w:spacing w:after="260"/>
        <w:ind w:left="580" w:hanging="580"/>
        <w:jc w:val="both"/>
      </w:pPr>
      <w:bookmarkStart w:id="30" w:name="bookmark30"/>
      <w:bookmarkEnd w:id="30"/>
      <w:r>
        <w:t>The provisions of paragraph (1) of Article 9 are amended to read as follows:</w:t>
      </w:r>
    </w:p>
    <w:p w14:paraId="22776637" w14:textId="77777777" w:rsidR="004F732F" w:rsidRDefault="00000000">
      <w:pPr>
        <w:pStyle w:val="BodyText"/>
        <w:jc w:val="center"/>
      </w:pPr>
      <w:r>
        <w:t>Article 9</w:t>
      </w:r>
    </w:p>
    <w:p w14:paraId="599900E1" w14:textId="77777777" w:rsidR="004F732F" w:rsidRDefault="00000000">
      <w:pPr>
        <w:pStyle w:val="BodyText"/>
        <w:numPr>
          <w:ilvl w:val="0"/>
          <w:numId w:val="7"/>
        </w:numPr>
        <w:tabs>
          <w:tab w:val="left" w:pos="1142"/>
        </w:tabs>
        <w:ind w:left="1140" w:hanging="560"/>
        <w:jc w:val="both"/>
      </w:pPr>
      <w:bookmarkStart w:id="31" w:name="bookmark31"/>
      <w:bookmarkEnd w:id="31"/>
      <w:r>
        <w:t xml:space="preserve">Importation of agricultural and livestock goods in the form </w:t>
      </w:r>
      <w:r>
        <w:lastRenderedPageBreak/>
        <w:t>of:</w:t>
      </w:r>
    </w:p>
    <w:p w14:paraId="5DC39AB8" w14:textId="77777777" w:rsidR="004F732F" w:rsidRDefault="00000000">
      <w:pPr>
        <w:pStyle w:val="BodyText"/>
        <w:numPr>
          <w:ilvl w:val="0"/>
          <w:numId w:val="8"/>
        </w:numPr>
        <w:tabs>
          <w:tab w:val="left" w:pos="1559"/>
        </w:tabs>
        <w:ind w:left="1140"/>
      </w:pPr>
      <w:bookmarkStart w:id="32" w:name="bookmark32"/>
      <w:bookmarkEnd w:id="32"/>
      <w:r>
        <w:t>animals and animal products;</w:t>
      </w:r>
    </w:p>
    <w:p w14:paraId="34135CA9" w14:textId="77777777" w:rsidR="004F732F" w:rsidRDefault="00000000">
      <w:pPr>
        <w:pStyle w:val="BodyText"/>
        <w:numPr>
          <w:ilvl w:val="0"/>
          <w:numId w:val="8"/>
        </w:numPr>
        <w:tabs>
          <w:tab w:val="left" w:pos="1559"/>
        </w:tabs>
        <w:ind w:left="1140"/>
      </w:pPr>
      <w:bookmarkStart w:id="33" w:name="bookmark33"/>
      <w:bookmarkEnd w:id="33"/>
      <w:r>
        <w:t>rice for other purposes API-P;</w:t>
      </w:r>
    </w:p>
    <w:p w14:paraId="65D694BC" w14:textId="77777777" w:rsidR="004F732F" w:rsidRDefault="00000000">
      <w:pPr>
        <w:pStyle w:val="BodyText"/>
        <w:numPr>
          <w:ilvl w:val="0"/>
          <w:numId w:val="8"/>
        </w:numPr>
        <w:tabs>
          <w:tab w:val="left" w:pos="1559"/>
        </w:tabs>
        <w:ind w:left="1140"/>
      </w:pPr>
      <w:bookmarkStart w:id="34" w:name="bookmark34"/>
      <w:bookmarkEnd w:id="34"/>
      <w:r>
        <w:t>corn;</w:t>
      </w:r>
    </w:p>
    <w:p w14:paraId="7414EC3A" w14:textId="77777777" w:rsidR="004F732F" w:rsidRDefault="00000000">
      <w:pPr>
        <w:pStyle w:val="BodyText"/>
        <w:numPr>
          <w:ilvl w:val="0"/>
          <w:numId w:val="8"/>
        </w:numPr>
        <w:tabs>
          <w:tab w:val="left" w:pos="1559"/>
        </w:tabs>
        <w:ind w:left="1140"/>
      </w:pPr>
      <w:bookmarkStart w:id="35" w:name="bookmark35"/>
      <w:bookmarkEnd w:id="35"/>
      <w:r>
        <w:t>cassava and its derivative products;</w:t>
      </w:r>
    </w:p>
    <w:p w14:paraId="61B7578B" w14:textId="77777777" w:rsidR="004F732F" w:rsidRDefault="00000000">
      <w:pPr>
        <w:pStyle w:val="BodyText"/>
        <w:numPr>
          <w:ilvl w:val="0"/>
          <w:numId w:val="8"/>
        </w:numPr>
        <w:tabs>
          <w:tab w:val="left" w:pos="1559"/>
        </w:tabs>
        <w:ind w:left="1140"/>
      </w:pPr>
      <w:bookmarkStart w:id="36" w:name="bookmark36"/>
      <w:bookmarkEnd w:id="36"/>
      <w:r>
        <w:t>feed wheat;</w:t>
      </w:r>
    </w:p>
    <w:p w14:paraId="51A64DAE" w14:textId="77777777" w:rsidR="004F732F" w:rsidRDefault="00000000">
      <w:pPr>
        <w:pStyle w:val="BodyText"/>
        <w:numPr>
          <w:ilvl w:val="0"/>
          <w:numId w:val="8"/>
        </w:numPr>
        <w:tabs>
          <w:tab w:val="left" w:pos="1559"/>
        </w:tabs>
        <w:ind w:left="1140"/>
      </w:pPr>
      <w:bookmarkStart w:id="37" w:name="bookmark37"/>
      <w:bookmarkEnd w:id="37"/>
      <w:r>
        <w:t>soybean meal;</w:t>
      </w:r>
    </w:p>
    <w:p w14:paraId="73FEF269" w14:textId="77777777" w:rsidR="004F732F" w:rsidRDefault="00000000">
      <w:pPr>
        <w:pStyle w:val="BodyText"/>
        <w:numPr>
          <w:ilvl w:val="0"/>
          <w:numId w:val="8"/>
        </w:numPr>
        <w:tabs>
          <w:tab w:val="left" w:pos="1559"/>
        </w:tabs>
        <w:ind w:left="1140"/>
        <w:jc w:val="both"/>
      </w:pPr>
      <w:bookmarkStart w:id="38" w:name="bookmark38"/>
      <w:bookmarkEnd w:id="38"/>
      <w:r>
        <w:t>green beans; and</w:t>
      </w:r>
    </w:p>
    <w:p w14:paraId="16A69D0F" w14:textId="77777777" w:rsidR="004F732F" w:rsidRDefault="00000000">
      <w:pPr>
        <w:pStyle w:val="BodyText"/>
        <w:numPr>
          <w:ilvl w:val="0"/>
          <w:numId w:val="8"/>
        </w:numPr>
        <w:tabs>
          <w:tab w:val="left" w:pos="1559"/>
        </w:tabs>
        <w:ind w:left="1140"/>
      </w:pPr>
      <w:bookmarkStart w:id="39" w:name="bookmark39"/>
      <w:bookmarkEnd w:id="39"/>
      <w:r>
        <w:t>peanuts,</w:t>
      </w:r>
    </w:p>
    <w:p w14:paraId="10E4061E" w14:textId="77777777" w:rsidR="004F732F" w:rsidRDefault="00000000">
      <w:pPr>
        <w:pStyle w:val="BodyText"/>
        <w:ind w:left="1140"/>
        <w:jc w:val="both"/>
      </w:pPr>
      <w:r>
        <w:t>The TPB has not yet implemented import policies and regulations in the form of Business Licensing in the Import sector and/or Verification or Technical Tracing.</w:t>
      </w:r>
    </w:p>
    <w:p w14:paraId="16CB732F" w14:textId="77777777" w:rsidR="004F732F" w:rsidRDefault="00000000">
      <w:pPr>
        <w:pStyle w:val="BodyText"/>
        <w:numPr>
          <w:ilvl w:val="0"/>
          <w:numId w:val="7"/>
        </w:numPr>
        <w:tabs>
          <w:tab w:val="left" w:pos="1142"/>
        </w:tabs>
        <w:ind w:left="1140" w:hanging="560"/>
        <w:jc w:val="both"/>
      </w:pPr>
      <w:bookmarkStart w:id="40" w:name="bookmark40"/>
      <w:bookmarkEnd w:id="40"/>
      <w:r>
        <w:t>The provisions of import policies and regulations apply to the removal of agricultural and livestock goods as referred to in paragraph (1) from the TPB to another place in the Customs Area of destination for import for use.</w:t>
      </w:r>
    </w:p>
    <w:p w14:paraId="160E9417" w14:textId="77777777" w:rsidR="004F732F" w:rsidRDefault="00000000">
      <w:pPr>
        <w:pStyle w:val="BodyText"/>
        <w:numPr>
          <w:ilvl w:val="0"/>
          <w:numId w:val="7"/>
        </w:numPr>
        <w:tabs>
          <w:tab w:val="left" w:pos="1142"/>
        </w:tabs>
        <w:ind w:left="1140" w:hanging="560"/>
        <w:jc w:val="both"/>
      </w:pPr>
      <w:bookmarkStart w:id="41" w:name="bookmark41"/>
      <w:bookmarkEnd w:id="41"/>
      <w:r>
        <w:t xml:space="preserve">In certain cases, the provisions of import policies and </w:t>
      </w:r>
      <w:proofErr w:type="gramStart"/>
      <w:r>
        <w:t>regulations as</w:t>
      </w:r>
      <w:proofErr w:type="gramEnd"/>
      <w:r>
        <w:t xml:space="preserve"> referred to in paragraph (2) are excluded for the export of agricultural and livestock goods from TPB to other places in the Customs Area.</w:t>
      </w:r>
    </w:p>
    <w:p w14:paraId="4853EACE" w14:textId="77777777" w:rsidR="004F732F" w:rsidRDefault="00000000">
      <w:pPr>
        <w:pStyle w:val="BodyText"/>
        <w:numPr>
          <w:ilvl w:val="0"/>
          <w:numId w:val="7"/>
        </w:numPr>
        <w:tabs>
          <w:tab w:val="left" w:pos="1142"/>
        </w:tabs>
        <w:ind w:left="1140" w:hanging="560"/>
        <w:jc w:val="both"/>
      </w:pPr>
      <w:bookmarkStart w:id="42" w:name="bookmark42"/>
      <w:bookmarkEnd w:id="42"/>
      <w:r>
        <w:t>The exceptions as referred to in paragraph (3) are implemented in accordance with the provisions of laws and regulations governing import policies and regulations.</w:t>
      </w:r>
    </w:p>
    <w:p w14:paraId="5663C05E" w14:textId="77777777" w:rsidR="004F732F" w:rsidRDefault="00000000">
      <w:pPr>
        <w:pStyle w:val="BodyText"/>
        <w:numPr>
          <w:ilvl w:val="0"/>
          <w:numId w:val="7"/>
        </w:numPr>
        <w:tabs>
          <w:tab w:val="left" w:pos="1142"/>
        </w:tabs>
        <w:ind w:left="1140" w:hanging="560"/>
        <w:jc w:val="both"/>
      </w:pPr>
      <w:bookmarkStart w:id="43" w:name="bookmark43"/>
      <w:bookmarkEnd w:id="43"/>
      <w:r>
        <w:t xml:space="preserve">The </w:t>
      </w:r>
      <w:proofErr w:type="gramStart"/>
      <w:r>
        <w:t>PI as</w:t>
      </w:r>
      <w:proofErr w:type="gramEnd"/>
      <w:r>
        <w:t xml:space="preserve"> referred to in Article 3 paragraph (1) for the export of Agricultural and Livestock Goods originating from outside the Customs Area from the TPB to another place within the Customs Area as referred to in paragraph (2) is issued by the Director General on behalf of the Minister.</w:t>
      </w:r>
    </w:p>
    <w:p w14:paraId="4BD7C6B1" w14:textId="77777777" w:rsidR="004F732F" w:rsidRDefault="00000000">
      <w:pPr>
        <w:pStyle w:val="BodyText"/>
        <w:numPr>
          <w:ilvl w:val="0"/>
          <w:numId w:val="7"/>
        </w:numPr>
        <w:tabs>
          <w:tab w:val="left" w:pos="1142"/>
        </w:tabs>
        <w:ind w:left="1140" w:hanging="560"/>
        <w:jc w:val="both"/>
      </w:pPr>
      <w:bookmarkStart w:id="44" w:name="bookmark44"/>
      <w:bookmarkEnd w:id="44"/>
      <w:r>
        <w:t>The PI as referred to in paragraph (5) is submitted by:</w:t>
      </w:r>
    </w:p>
    <w:p w14:paraId="2FEE4766" w14:textId="77777777" w:rsidR="004F732F" w:rsidRDefault="00000000">
      <w:pPr>
        <w:pStyle w:val="BodyText"/>
        <w:numPr>
          <w:ilvl w:val="0"/>
          <w:numId w:val="9"/>
        </w:numPr>
        <w:tabs>
          <w:tab w:val="left" w:pos="1559"/>
        </w:tabs>
        <w:ind w:left="1140"/>
        <w:jc w:val="both"/>
      </w:pPr>
      <w:bookmarkStart w:id="45" w:name="bookmark45"/>
      <w:bookmarkEnd w:id="45"/>
      <w:r>
        <w:t>TPB Business Actors;</w:t>
      </w:r>
    </w:p>
    <w:p w14:paraId="6335D863" w14:textId="77777777" w:rsidR="004F732F" w:rsidRDefault="00000000">
      <w:pPr>
        <w:pStyle w:val="BodyText"/>
        <w:numPr>
          <w:ilvl w:val="0"/>
          <w:numId w:val="9"/>
        </w:numPr>
        <w:tabs>
          <w:tab w:val="left" w:pos="1559"/>
        </w:tabs>
        <w:ind w:left="1140"/>
      </w:pPr>
      <w:bookmarkStart w:id="46" w:name="bookmark46"/>
      <w:bookmarkEnd w:id="46"/>
      <w:r>
        <w:t>Importer; or</w:t>
      </w:r>
    </w:p>
    <w:p w14:paraId="23BB40FB" w14:textId="77777777" w:rsidR="004F732F" w:rsidRDefault="00000000">
      <w:pPr>
        <w:pStyle w:val="BodyText"/>
        <w:numPr>
          <w:ilvl w:val="0"/>
          <w:numId w:val="9"/>
        </w:numPr>
        <w:tabs>
          <w:tab w:val="left" w:pos="1559"/>
        </w:tabs>
        <w:spacing w:after="260"/>
        <w:ind w:left="1560" w:hanging="420"/>
        <w:jc w:val="both"/>
      </w:pPr>
      <w:bookmarkStart w:id="47" w:name="bookmark47"/>
      <w:bookmarkEnd w:id="47"/>
      <w:r>
        <w:t>Business actors in other places within the Customs Area who have Agricultural and Livestock Goods or who receive Agricultural and Livestock Goods.</w:t>
      </w:r>
    </w:p>
    <w:p w14:paraId="61B8B00D" w14:textId="77777777" w:rsidR="004F732F" w:rsidRDefault="00000000">
      <w:pPr>
        <w:pStyle w:val="BodyText"/>
        <w:numPr>
          <w:ilvl w:val="0"/>
          <w:numId w:val="3"/>
        </w:numPr>
        <w:tabs>
          <w:tab w:val="left" w:pos="571"/>
        </w:tabs>
        <w:spacing w:after="260"/>
        <w:ind w:left="580" w:hanging="580"/>
        <w:jc w:val="both"/>
      </w:pPr>
      <w:bookmarkStart w:id="48" w:name="bookmark48"/>
      <w:bookmarkEnd w:id="48"/>
      <w:r>
        <w:t xml:space="preserve">The provisions of paragraph (1) of Article 11 are </w:t>
      </w:r>
      <w:proofErr w:type="gramStart"/>
      <w:r>
        <w:t>amended to read</w:t>
      </w:r>
      <w:proofErr w:type="gramEnd"/>
      <w:r>
        <w:t xml:space="preserve"> as follows:</w:t>
      </w:r>
    </w:p>
    <w:p w14:paraId="0546DEE2" w14:textId="77777777" w:rsidR="004F732F" w:rsidRDefault="00000000">
      <w:pPr>
        <w:pStyle w:val="BodyText"/>
        <w:jc w:val="center"/>
      </w:pPr>
      <w:r>
        <w:t>Article 11</w:t>
      </w:r>
    </w:p>
    <w:p w14:paraId="0AE136C2" w14:textId="77777777" w:rsidR="004F732F" w:rsidRDefault="00000000">
      <w:pPr>
        <w:pStyle w:val="BodyText"/>
        <w:ind w:firstLine="580"/>
        <w:jc w:val="both"/>
      </w:pPr>
      <w:r>
        <w:t>(1) Imports of agricultural and livestock goods in the form of:</w:t>
      </w:r>
    </w:p>
    <w:p w14:paraId="7CFE5BDB" w14:textId="77777777" w:rsidR="004F732F" w:rsidRDefault="00000000">
      <w:pPr>
        <w:pStyle w:val="BodyText"/>
        <w:numPr>
          <w:ilvl w:val="0"/>
          <w:numId w:val="10"/>
        </w:numPr>
        <w:tabs>
          <w:tab w:val="left" w:pos="1559"/>
        </w:tabs>
        <w:ind w:left="1140"/>
      </w:pPr>
      <w:bookmarkStart w:id="49" w:name="bookmark49"/>
      <w:bookmarkEnd w:id="49"/>
      <w:r>
        <w:t>animals and animal products;</w:t>
      </w:r>
    </w:p>
    <w:p w14:paraId="4516E748" w14:textId="77777777" w:rsidR="004F732F" w:rsidRDefault="00000000">
      <w:pPr>
        <w:pStyle w:val="BodyText"/>
        <w:numPr>
          <w:ilvl w:val="0"/>
          <w:numId w:val="10"/>
        </w:numPr>
        <w:tabs>
          <w:tab w:val="left" w:pos="1559"/>
        </w:tabs>
        <w:ind w:left="1140"/>
      </w:pPr>
      <w:bookmarkStart w:id="50" w:name="bookmark50"/>
      <w:bookmarkEnd w:id="50"/>
      <w:r>
        <w:t>rice;</w:t>
      </w:r>
    </w:p>
    <w:p w14:paraId="1AB37F6A" w14:textId="77777777" w:rsidR="004F732F" w:rsidRDefault="00000000">
      <w:pPr>
        <w:pStyle w:val="BodyText"/>
        <w:numPr>
          <w:ilvl w:val="0"/>
          <w:numId w:val="10"/>
        </w:numPr>
        <w:tabs>
          <w:tab w:val="left" w:pos="1559"/>
        </w:tabs>
        <w:spacing w:after="260"/>
        <w:ind w:left="1140"/>
      </w:pPr>
      <w:bookmarkStart w:id="51" w:name="bookmark51"/>
      <w:bookmarkEnd w:id="51"/>
      <w:r>
        <w:t>corn;</w:t>
      </w:r>
    </w:p>
    <w:p w14:paraId="732BB935" w14:textId="77777777" w:rsidR="004F732F" w:rsidRDefault="00000000">
      <w:pPr>
        <w:pStyle w:val="BodyText"/>
        <w:numPr>
          <w:ilvl w:val="0"/>
          <w:numId w:val="10"/>
        </w:numPr>
        <w:tabs>
          <w:tab w:val="left" w:pos="1567"/>
        </w:tabs>
        <w:ind w:left="1140"/>
        <w:jc w:val="both"/>
      </w:pPr>
      <w:bookmarkStart w:id="52" w:name="bookmark52"/>
      <w:bookmarkEnd w:id="52"/>
      <w:r>
        <w:t>garlic;</w:t>
      </w:r>
    </w:p>
    <w:p w14:paraId="6F6D0CD4" w14:textId="77777777" w:rsidR="004F732F" w:rsidRDefault="00000000">
      <w:pPr>
        <w:pStyle w:val="BodyText"/>
        <w:numPr>
          <w:ilvl w:val="0"/>
          <w:numId w:val="10"/>
        </w:numPr>
        <w:tabs>
          <w:tab w:val="left" w:pos="1567"/>
        </w:tabs>
        <w:ind w:left="1140"/>
        <w:jc w:val="both"/>
      </w:pPr>
      <w:bookmarkStart w:id="53" w:name="bookmark53"/>
      <w:bookmarkEnd w:id="53"/>
      <w:r>
        <w:t>horticultural products;</w:t>
      </w:r>
    </w:p>
    <w:p w14:paraId="4592147B" w14:textId="77777777" w:rsidR="004F732F" w:rsidRDefault="00000000">
      <w:pPr>
        <w:pStyle w:val="BodyText"/>
        <w:numPr>
          <w:ilvl w:val="0"/>
          <w:numId w:val="10"/>
        </w:numPr>
        <w:tabs>
          <w:tab w:val="left" w:pos="1567"/>
        </w:tabs>
        <w:ind w:left="1140"/>
        <w:jc w:val="both"/>
      </w:pPr>
      <w:bookmarkStart w:id="54" w:name="bookmark54"/>
      <w:bookmarkEnd w:id="54"/>
      <w:r>
        <w:t>cassava and its derivative products;</w:t>
      </w:r>
    </w:p>
    <w:p w14:paraId="10288914" w14:textId="77777777" w:rsidR="004F732F" w:rsidRDefault="00000000">
      <w:pPr>
        <w:pStyle w:val="BodyText"/>
        <w:numPr>
          <w:ilvl w:val="0"/>
          <w:numId w:val="10"/>
        </w:numPr>
        <w:tabs>
          <w:tab w:val="left" w:pos="1567"/>
        </w:tabs>
        <w:ind w:left="1140"/>
        <w:jc w:val="both"/>
      </w:pPr>
      <w:bookmarkStart w:id="55" w:name="bookmark55"/>
      <w:bookmarkEnd w:id="55"/>
      <w:r>
        <w:t>feed wheat;</w:t>
      </w:r>
    </w:p>
    <w:p w14:paraId="7E1F884C" w14:textId="77777777" w:rsidR="004F732F" w:rsidRDefault="00000000">
      <w:pPr>
        <w:pStyle w:val="BodyText"/>
        <w:numPr>
          <w:ilvl w:val="0"/>
          <w:numId w:val="10"/>
        </w:numPr>
        <w:tabs>
          <w:tab w:val="left" w:pos="1567"/>
        </w:tabs>
        <w:ind w:left="1140"/>
        <w:jc w:val="both"/>
      </w:pPr>
      <w:bookmarkStart w:id="56" w:name="bookmark56"/>
      <w:bookmarkEnd w:id="56"/>
      <w:r>
        <w:t>soybean meal;</w:t>
      </w:r>
    </w:p>
    <w:p w14:paraId="1ABCC91E" w14:textId="77777777" w:rsidR="004F732F" w:rsidRDefault="00000000">
      <w:pPr>
        <w:pStyle w:val="BodyText"/>
        <w:numPr>
          <w:ilvl w:val="0"/>
          <w:numId w:val="10"/>
        </w:numPr>
        <w:tabs>
          <w:tab w:val="left" w:pos="1567"/>
        </w:tabs>
        <w:ind w:left="1140"/>
        <w:jc w:val="both"/>
      </w:pPr>
      <w:bookmarkStart w:id="57" w:name="bookmark57"/>
      <w:bookmarkEnd w:id="57"/>
      <w:r>
        <w:t>green beans; and</w:t>
      </w:r>
    </w:p>
    <w:p w14:paraId="577C40F7" w14:textId="77777777" w:rsidR="004F732F" w:rsidRDefault="00000000">
      <w:pPr>
        <w:pStyle w:val="BodyText"/>
        <w:numPr>
          <w:ilvl w:val="0"/>
          <w:numId w:val="10"/>
        </w:numPr>
        <w:tabs>
          <w:tab w:val="left" w:pos="1567"/>
        </w:tabs>
        <w:ind w:left="1140"/>
        <w:jc w:val="both"/>
      </w:pPr>
      <w:bookmarkStart w:id="58" w:name="bookmark58"/>
      <w:bookmarkEnd w:id="58"/>
      <w:r>
        <w:t>peanuts,</w:t>
      </w:r>
    </w:p>
    <w:p w14:paraId="54D51EFE" w14:textId="77777777" w:rsidR="004F732F" w:rsidRDefault="00000000">
      <w:pPr>
        <w:pStyle w:val="BodyText"/>
        <w:ind w:left="1140"/>
        <w:jc w:val="both"/>
      </w:pPr>
      <w:r>
        <w:t xml:space="preserve">In the context of facilitating imports for export purposes, import policies and regulations in the form of business permits in the field of imports and/or verification or technical </w:t>
      </w:r>
      <w:proofErr w:type="gramStart"/>
      <w:r>
        <w:t>tracing</w:t>
      </w:r>
      <w:proofErr w:type="gramEnd"/>
      <w:r>
        <w:t xml:space="preserve"> have not yet been implemented.</w:t>
      </w:r>
    </w:p>
    <w:p w14:paraId="0F12D942" w14:textId="77777777" w:rsidR="004F732F" w:rsidRDefault="00000000">
      <w:pPr>
        <w:pStyle w:val="BodyText"/>
        <w:numPr>
          <w:ilvl w:val="0"/>
          <w:numId w:val="11"/>
        </w:numPr>
        <w:tabs>
          <w:tab w:val="left" w:pos="1055"/>
        </w:tabs>
        <w:ind w:left="1140" w:hanging="560"/>
        <w:jc w:val="both"/>
      </w:pPr>
      <w:bookmarkStart w:id="59" w:name="bookmark59"/>
      <w:bookmarkEnd w:id="59"/>
      <w:r>
        <w:lastRenderedPageBreak/>
        <w:t>The provisions of import policies and regulations apply to the import of agricultural and livestock goods in the form of sugar in the context of import facilitation facilities for export purposes.</w:t>
      </w:r>
    </w:p>
    <w:p w14:paraId="61256A6D" w14:textId="77777777" w:rsidR="004F732F" w:rsidRDefault="00000000">
      <w:pPr>
        <w:pStyle w:val="BodyText"/>
        <w:numPr>
          <w:ilvl w:val="0"/>
          <w:numId w:val="11"/>
        </w:numPr>
        <w:tabs>
          <w:tab w:val="left" w:pos="1055"/>
        </w:tabs>
        <w:spacing w:after="260"/>
        <w:ind w:left="1140" w:hanging="560"/>
        <w:jc w:val="both"/>
      </w:pPr>
      <w:bookmarkStart w:id="60" w:name="bookmark60"/>
      <w:bookmarkEnd w:id="60"/>
      <w:r>
        <w:t>Verification or Technical Tracing as referred to in Article 4 paragraph (1) regarding the Import of Agricultural and Livestock Goods as referred to in paragraph (2) in the context of facilitating Imports for export purposes can only be carried out in the country of origin of the Goods abroad before they are shipped.</w:t>
      </w:r>
    </w:p>
    <w:p w14:paraId="7370D34D" w14:textId="77777777" w:rsidR="004F732F" w:rsidRDefault="00000000">
      <w:pPr>
        <w:pStyle w:val="BodyText"/>
        <w:numPr>
          <w:ilvl w:val="0"/>
          <w:numId w:val="3"/>
        </w:numPr>
        <w:tabs>
          <w:tab w:val="left" w:pos="569"/>
        </w:tabs>
        <w:spacing w:after="260"/>
        <w:ind w:left="580" w:hanging="580"/>
        <w:jc w:val="both"/>
      </w:pPr>
      <w:bookmarkStart w:id="61" w:name="bookmark61"/>
      <w:bookmarkEnd w:id="61"/>
      <w:r>
        <w:t>The provisions of letter a of Article 13 are amended to read as follows:</w:t>
      </w:r>
    </w:p>
    <w:p w14:paraId="4A672CE7" w14:textId="77777777" w:rsidR="004F732F" w:rsidRDefault="00000000">
      <w:pPr>
        <w:pStyle w:val="BodyText"/>
        <w:jc w:val="center"/>
      </w:pPr>
      <w:r>
        <w:t>Article 13</w:t>
      </w:r>
    </w:p>
    <w:p w14:paraId="7332848A" w14:textId="77777777" w:rsidR="004F732F" w:rsidRDefault="00000000">
      <w:pPr>
        <w:pStyle w:val="BodyText"/>
        <w:ind w:left="580"/>
        <w:jc w:val="both"/>
      </w:pPr>
      <w:r>
        <w:t>The exception provisions as referred to in Article 12 apply to:</w:t>
      </w:r>
    </w:p>
    <w:p w14:paraId="74138E2D" w14:textId="77777777" w:rsidR="004F732F" w:rsidRDefault="00000000">
      <w:pPr>
        <w:pStyle w:val="BodyText"/>
        <w:numPr>
          <w:ilvl w:val="0"/>
          <w:numId w:val="12"/>
        </w:numPr>
        <w:tabs>
          <w:tab w:val="left" w:pos="1055"/>
        </w:tabs>
        <w:ind w:left="980" w:hanging="400"/>
        <w:jc w:val="both"/>
      </w:pPr>
      <w:bookmarkStart w:id="62" w:name="bookmark62"/>
      <w:bookmarkEnd w:id="62"/>
      <w:r>
        <w:t>export of Agricultural and Livestock Goods in the form of animals and animal products, rice for other API-P needs, corn, cassava and its derivative products, feed wheat, soybean meal, green beans and peanuts from KPBPB, KEK and TPB to other places in the Customs Area;</w:t>
      </w:r>
    </w:p>
    <w:p w14:paraId="2D4251DB" w14:textId="77777777" w:rsidR="004F732F" w:rsidRDefault="00000000">
      <w:pPr>
        <w:pStyle w:val="BodyText"/>
        <w:numPr>
          <w:ilvl w:val="0"/>
          <w:numId w:val="12"/>
        </w:numPr>
        <w:tabs>
          <w:tab w:val="left" w:pos="1055"/>
        </w:tabs>
        <w:ind w:left="980" w:hanging="400"/>
        <w:jc w:val="both"/>
      </w:pPr>
      <w:bookmarkStart w:id="63" w:name="bookmark63"/>
      <w:bookmarkEnd w:id="63"/>
      <w:r>
        <w:t>Imports of agricultural and livestock goods in the form of sugar, rice for general needs of state-owned enterprises holding API-U, rice for other needs of state-owned enterprises holding API-U, garlic, and horticultural products to TPB; and</w:t>
      </w:r>
    </w:p>
    <w:p w14:paraId="644AFBA0" w14:textId="77777777" w:rsidR="004F732F" w:rsidRDefault="00000000">
      <w:pPr>
        <w:pStyle w:val="BodyText"/>
        <w:numPr>
          <w:ilvl w:val="0"/>
          <w:numId w:val="12"/>
        </w:numPr>
        <w:tabs>
          <w:tab w:val="left" w:pos="1055"/>
        </w:tabs>
        <w:spacing w:after="260"/>
        <w:ind w:left="980" w:hanging="400"/>
        <w:jc w:val="both"/>
      </w:pPr>
      <w:bookmarkStart w:id="64" w:name="bookmark64"/>
      <w:bookmarkEnd w:id="64"/>
      <w:r>
        <w:t>Import of agricultural and livestock goods in the form of sugar in the context of import facilitation facilities for export purposes.</w:t>
      </w:r>
    </w:p>
    <w:p w14:paraId="2BA40464" w14:textId="77777777" w:rsidR="004F732F" w:rsidRDefault="00000000">
      <w:pPr>
        <w:pStyle w:val="BodyText"/>
        <w:numPr>
          <w:ilvl w:val="0"/>
          <w:numId w:val="3"/>
        </w:numPr>
        <w:tabs>
          <w:tab w:val="left" w:pos="569"/>
        </w:tabs>
        <w:spacing w:after="260"/>
        <w:ind w:left="580" w:hanging="580"/>
        <w:jc w:val="both"/>
      </w:pPr>
      <w:bookmarkStart w:id="65" w:name="bookmark65"/>
      <w:bookmarkEnd w:id="65"/>
      <w:r>
        <w:t>The provisions of Attachment I, Attachment II, Attachment III, and Attachment IV of the Regulation of the Minister of Trade Number 18 of 2025 concerning Policies and Regulations on Imports of Agricultural and Livestock Goods as amended by Regulation of the Minister of Trade Number 31 of 2025 concerning Amendments to Regulation of the Minister of Trade Number 18 of 2025 concerning Policies and Regulations on Imports of Agricultural and Livestock Goods are amended to become as stated in Attachment I, Attachment II, Attachment III, and Attachment IV which are an integral part of this Ministerial Regulation.</w:t>
      </w:r>
    </w:p>
    <w:p w14:paraId="4E492CF2" w14:textId="77777777" w:rsidR="004F732F" w:rsidRDefault="00000000">
      <w:pPr>
        <w:pStyle w:val="BodyText"/>
        <w:jc w:val="center"/>
      </w:pPr>
      <w:r>
        <w:t>Article II</w:t>
      </w:r>
    </w:p>
    <w:p w14:paraId="684E17BA" w14:textId="77777777" w:rsidR="004F732F" w:rsidRDefault="00000000">
      <w:pPr>
        <w:pStyle w:val="BodyText"/>
        <w:numPr>
          <w:ilvl w:val="0"/>
          <w:numId w:val="13"/>
        </w:numPr>
        <w:tabs>
          <w:tab w:val="left" w:pos="914"/>
        </w:tabs>
        <w:ind w:left="920" w:hanging="560"/>
        <w:jc w:val="both"/>
      </w:pPr>
      <w:bookmarkStart w:id="66" w:name="bookmark66"/>
      <w:bookmarkEnd w:id="66"/>
      <w:r>
        <w:t>The provisions in this Ministerial Regulation do not apply to imports of:</w:t>
      </w:r>
    </w:p>
    <w:p w14:paraId="16F13648" w14:textId="77777777" w:rsidR="004F732F" w:rsidRDefault="00000000">
      <w:pPr>
        <w:pStyle w:val="BodyText"/>
        <w:numPr>
          <w:ilvl w:val="0"/>
          <w:numId w:val="14"/>
        </w:numPr>
        <w:tabs>
          <w:tab w:val="left" w:pos="1362"/>
        </w:tabs>
        <w:ind w:left="1360" w:hanging="420"/>
        <w:jc w:val="both"/>
      </w:pPr>
      <w:bookmarkStart w:id="67" w:name="bookmark67"/>
      <w:bookmarkEnd w:id="67"/>
      <w:r>
        <w:t xml:space="preserve">rice in the form of broken rice of the type used for animal feed with tariff heading/ </w:t>
      </w:r>
      <w:r>
        <w:rPr>
          <w:i/>
          <w:iCs/>
        </w:rPr>
        <w:t xml:space="preserve">harmonized system </w:t>
      </w:r>
      <w:r>
        <w:t>1006.40.10;</w:t>
      </w:r>
    </w:p>
    <w:p w14:paraId="3EBC175D" w14:textId="77777777" w:rsidR="004F732F" w:rsidRDefault="00000000">
      <w:pPr>
        <w:pStyle w:val="BodyText"/>
        <w:numPr>
          <w:ilvl w:val="0"/>
          <w:numId w:val="14"/>
        </w:numPr>
        <w:tabs>
          <w:tab w:val="left" w:pos="1362"/>
        </w:tabs>
        <w:ind w:left="1360" w:hanging="420"/>
        <w:jc w:val="both"/>
      </w:pPr>
      <w:bookmarkStart w:id="68" w:name="bookmark68"/>
      <w:bookmarkEnd w:id="68"/>
      <w:r>
        <w:t xml:space="preserve">horticultural products in the form of pears with tariff post/ </w:t>
      </w:r>
      <w:r>
        <w:rPr>
          <w:i/>
          <w:iCs/>
        </w:rPr>
        <w:t xml:space="preserve">harmonized system </w:t>
      </w:r>
      <w:r>
        <w:t>0808.30.00;</w:t>
      </w:r>
    </w:p>
    <w:p w14:paraId="50D90EE5" w14:textId="77777777" w:rsidR="004F732F" w:rsidRDefault="00000000">
      <w:pPr>
        <w:pStyle w:val="BodyText"/>
        <w:numPr>
          <w:ilvl w:val="0"/>
          <w:numId w:val="14"/>
        </w:numPr>
        <w:tabs>
          <w:tab w:val="left" w:pos="1362"/>
        </w:tabs>
        <w:ind w:left="1360" w:hanging="420"/>
        <w:jc w:val="both"/>
      </w:pPr>
      <w:bookmarkStart w:id="69" w:name="bookmark69"/>
      <w:bookmarkEnd w:id="69"/>
      <w:r>
        <w:t xml:space="preserve">feed wheat with tariff post/ </w:t>
      </w:r>
      <w:r>
        <w:rPr>
          <w:i/>
          <w:iCs/>
        </w:rPr>
        <w:t xml:space="preserve">harmonized system </w:t>
      </w:r>
      <w:r>
        <w:t>1001.99.99;</w:t>
      </w:r>
    </w:p>
    <w:p w14:paraId="321D454D" w14:textId="77777777" w:rsidR="004F732F" w:rsidRDefault="00000000">
      <w:pPr>
        <w:pStyle w:val="BodyText"/>
        <w:numPr>
          <w:ilvl w:val="0"/>
          <w:numId w:val="14"/>
        </w:numPr>
        <w:tabs>
          <w:tab w:val="left" w:pos="1362"/>
        </w:tabs>
        <w:ind w:left="1360" w:hanging="420"/>
        <w:jc w:val="both"/>
      </w:pPr>
      <w:bookmarkStart w:id="70" w:name="bookmark70"/>
      <w:bookmarkEnd w:id="70"/>
      <w:r>
        <w:t xml:space="preserve">soybean meal with tariff post/ </w:t>
      </w:r>
      <w:r>
        <w:rPr>
          <w:i/>
          <w:iCs/>
        </w:rPr>
        <w:t xml:space="preserve">harmonized system </w:t>
      </w:r>
      <w:r>
        <w:t>2304.00.29 and ex 2304.00.90;</w:t>
      </w:r>
    </w:p>
    <w:p w14:paraId="27F87A35" w14:textId="77777777" w:rsidR="004F732F" w:rsidRDefault="00000000">
      <w:pPr>
        <w:pStyle w:val="BodyText"/>
        <w:numPr>
          <w:ilvl w:val="0"/>
          <w:numId w:val="14"/>
        </w:numPr>
        <w:tabs>
          <w:tab w:val="left" w:pos="1362"/>
        </w:tabs>
        <w:ind w:left="1360" w:hanging="420"/>
        <w:jc w:val="both"/>
      </w:pPr>
      <w:bookmarkStart w:id="71" w:name="bookmark71"/>
      <w:bookmarkEnd w:id="71"/>
      <w:r>
        <w:t xml:space="preserve">green beans with tariff post/ </w:t>
      </w:r>
      <w:r>
        <w:rPr>
          <w:i/>
          <w:iCs/>
        </w:rPr>
        <w:t xml:space="preserve">harmonized system </w:t>
      </w:r>
      <w:r>
        <w:t>ex 0708.20.90 and ex 0713.31.90; and</w:t>
      </w:r>
    </w:p>
    <w:p w14:paraId="027517ED" w14:textId="77777777" w:rsidR="004F732F" w:rsidRDefault="00000000">
      <w:pPr>
        <w:pStyle w:val="BodyText"/>
        <w:numPr>
          <w:ilvl w:val="0"/>
          <w:numId w:val="14"/>
        </w:numPr>
        <w:tabs>
          <w:tab w:val="left" w:pos="1362"/>
        </w:tabs>
        <w:ind w:left="1360" w:hanging="420"/>
        <w:jc w:val="both"/>
      </w:pPr>
      <w:bookmarkStart w:id="72" w:name="bookmark72"/>
      <w:bookmarkEnd w:id="72"/>
      <w:r>
        <w:lastRenderedPageBreak/>
        <w:t xml:space="preserve">peanuts with tariff headings/ </w:t>
      </w:r>
      <w:r>
        <w:rPr>
          <w:i/>
          <w:iCs/>
        </w:rPr>
        <w:t xml:space="preserve">harmonized system </w:t>
      </w:r>
      <w:r>
        <w:t>1202.41.00 and 1202.42.00,</w:t>
      </w:r>
    </w:p>
    <w:p w14:paraId="61239C50" w14:textId="77777777" w:rsidR="004F732F" w:rsidRDefault="00000000">
      <w:pPr>
        <w:pStyle w:val="BodyText"/>
        <w:ind w:left="920" w:firstLine="20"/>
        <w:jc w:val="both"/>
      </w:pPr>
      <w:r>
        <w:t xml:space="preserve">shipped before the enactment of this Ministerial Regulation as proven by the date </w:t>
      </w:r>
      <w:r>
        <w:rPr>
          <w:i/>
          <w:iCs/>
        </w:rPr>
        <w:t xml:space="preserve">of the Bill of Lading </w:t>
      </w:r>
      <w:r>
        <w:t xml:space="preserve">(B/L) or </w:t>
      </w:r>
      <w:r>
        <w:rPr>
          <w:i/>
          <w:iCs/>
        </w:rPr>
        <w:t xml:space="preserve">Airway Bill </w:t>
      </w:r>
      <w:r>
        <w:t>(AWB).</w:t>
      </w:r>
    </w:p>
    <w:p w14:paraId="2E309244" w14:textId="77777777" w:rsidR="004F732F" w:rsidRDefault="00000000">
      <w:pPr>
        <w:pStyle w:val="BodyText"/>
        <w:numPr>
          <w:ilvl w:val="0"/>
          <w:numId w:val="13"/>
        </w:numPr>
        <w:tabs>
          <w:tab w:val="left" w:pos="914"/>
        </w:tabs>
        <w:ind w:left="920" w:hanging="560"/>
        <w:jc w:val="both"/>
        <w:sectPr w:rsidR="004F732F">
          <w:type w:val="continuous"/>
          <w:pgSz w:w="12240" w:h="18720"/>
          <w:pgMar w:top="1680" w:right="1248" w:bottom="1488" w:left="2957" w:header="0" w:footer="3" w:gutter="0"/>
          <w:cols w:space="720"/>
          <w:noEndnote/>
          <w:docGrid w:linePitch="360"/>
        </w:sectPr>
      </w:pPr>
      <w:bookmarkStart w:id="73" w:name="bookmark73"/>
      <w:bookmarkEnd w:id="73"/>
      <w:r>
        <w:t>This Ministerial Regulation shall come into force 14 (fourteen) days after the date of promulgation.</w:t>
      </w:r>
    </w:p>
    <w:p w14:paraId="18680615" w14:textId="77777777" w:rsidR="004F732F" w:rsidRDefault="00000000">
      <w:pPr>
        <w:pStyle w:val="BodyText"/>
        <w:spacing w:after="540"/>
        <w:ind w:left="360"/>
        <w:jc w:val="both"/>
      </w:pPr>
      <w:r>
        <w:lastRenderedPageBreak/>
        <w:t>So that everyone knows, it is ordered that this Ministerial Regulation be promulgated by placing it in the State Gazette of the Republic of Indonesia.</w:t>
      </w:r>
    </w:p>
    <w:p w14:paraId="69BE2320" w14:textId="77777777" w:rsidR="004F732F" w:rsidRDefault="00000000">
      <w:pPr>
        <w:pStyle w:val="BodyText"/>
        <w:spacing w:after="260"/>
        <w:ind w:left="1640"/>
      </w:pPr>
      <w:r>
        <w:rPr>
          <w:noProof/>
        </w:rPr>
        <w:drawing>
          <wp:anchor distT="0" distB="0" distL="0" distR="0" simplePos="0" relativeHeight="125829390" behindDoc="0" locked="0" layoutInCell="1" allowOverlap="1" wp14:anchorId="1E159C9A" wp14:editId="3E258B40">
            <wp:simplePos x="0" y="0"/>
            <wp:positionH relativeFrom="page">
              <wp:posOffset>895985</wp:posOffset>
            </wp:positionH>
            <wp:positionV relativeFrom="paragraph">
              <wp:posOffset>76200</wp:posOffset>
            </wp:positionV>
            <wp:extent cx="1024255" cy="1024255"/>
            <wp:effectExtent l="0" t="0" r="0" b="0"/>
            <wp:wrapSquare wrapText="bothSides"/>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1"/>
                    <a:stretch/>
                  </pic:blipFill>
                  <pic:spPr>
                    <a:xfrm>
                      <a:off x="0" y="0"/>
                      <a:ext cx="1024255" cy="1024255"/>
                    </a:xfrm>
                    <a:prstGeom prst="rect">
                      <a:avLst/>
                    </a:prstGeom>
                  </pic:spPr>
                </pic:pic>
              </a:graphicData>
            </a:graphic>
          </wp:anchor>
        </w:drawing>
      </w:r>
      <w:r>
        <w:t>Established in Jakarta on April 21, 2026</w:t>
      </w:r>
    </w:p>
    <w:p w14:paraId="3E56781D" w14:textId="77777777" w:rsidR="004F732F" w:rsidRDefault="00000000">
      <w:pPr>
        <w:pStyle w:val="BodyText"/>
        <w:spacing w:after="260"/>
        <w:ind w:left="1640"/>
      </w:pPr>
      <w:r>
        <w:t>MINISTER OF TRADE OF THE REPUBLIC OF INDONESIA,</w:t>
      </w:r>
    </w:p>
    <w:p w14:paraId="164AC32F" w14:textId="77777777" w:rsidR="004F732F" w:rsidRDefault="00000000">
      <w:pPr>
        <w:pStyle w:val="BodyText"/>
        <w:ind w:left="4420"/>
      </w:pPr>
      <w:r>
        <w:rPr>
          <w:color w:val="206993"/>
        </w:rPr>
        <w:t>*</w:t>
      </w:r>
    </w:p>
    <w:p w14:paraId="4D2EA2F6" w14:textId="77777777" w:rsidR="004F732F" w:rsidRDefault="00000000">
      <w:pPr>
        <w:pStyle w:val="Bodytext30"/>
        <w:spacing w:after="0" w:line="240" w:lineRule="auto"/>
      </w:pPr>
      <w:r>
        <w:t>MINISTRY</w:t>
      </w:r>
    </w:p>
    <w:p w14:paraId="112E9CC0" w14:textId="77777777" w:rsidR="004F732F" w:rsidRDefault="00000000">
      <w:pPr>
        <w:pStyle w:val="Bodytext30"/>
        <w:spacing w:after="360" w:line="180" w:lineRule="auto"/>
      </w:pPr>
      <w:r>
        <w:t>PCROAGAN</w:t>
      </w:r>
    </w:p>
    <w:p w14:paraId="44401C02" w14:textId="77777777" w:rsidR="004F732F" w:rsidRDefault="00000000">
      <w:pPr>
        <w:pStyle w:val="BodyText"/>
        <w:spacing w:after="260"/>
        <w:ind w:left="3740"/>
      </w:pPr>
      <w:r>
        <w:t>BUDI SANTOSO</w:t>
      </w:r>
    </w:p>
    <w:p w14:paraId="6A7F63A6" w14:textId="77777777" w:rsidR="004F732F" w:rsidRDefault="00000000">
      <w:pPr>
        <w:pStyle w:val="BodyText"/>
        <w:tabs>
          <w:tab w:val="left" w:pos="310"/>
        </w:tabs>
        <w:spacing w:after="180" w:line="271" w:lineRule="auto"/>
        <w:ind w:left="-1620"/>
      </w:pPr>
      <w:r>
        <w:rPr>
          <w:color w:val="1D1D1D"/>
        </w:rPr>
        <w:t xml:space="preserve">Promulgated </w:t>
      </w:r>
      <w:r>
        <w:t xml:space="preserve">in Jakarta </w:t>
      </w:r>
      <w:r>
        <w:rPr>
          <w:vertAlign w:val="superscript"/>
        </w:rPr>
        <w:t xml:space="preserve">on </w:t>
      </w:r>
      <w:r>
        <w:t xml:space="preserve">April </w:t>
      </w:r>
      <w:proofErr w:type="gramStart"/>
      <w:r>
        <w:t xml:space="preserve">24 </w:t>
      </w:r>
      <w:r>
        <w:rPr>
          <w:vertAlign w:val="superscript"/>
        </w:rPr>
        <w:t>,</w:t>
      </w:r>
      <w:proofErr w:type="gramEnd"/>
      <w:r>
        <w:rPr>
          <w:vertAlign w:val="superscript"/>
        </w:rPr>
        <w:t xml:space="preserve"> </w:t>
      </w:r>
      <w:r>
        <w:tab/>
      </w:r>
      <w:r>
        <w:rPr>
          <w:color w:val="1D1D1D"/>
        </w:rPr>
        <w:t>2026</w:t>
      </w:r>
    </w:p>
    <w:p w14:paraId="341EB8DD" w14:textId="77777777" w:rsidR="004F732F" w:rsidRDefault="00000000">
      <w:pPr>
        <w:pStyle w:val="BodyText"/>
        <w:ind w:hanging="1620"/>
      </w:pPr>
      <w:r>
        <w:t>DIRECTOR GENERAL</w:t>
      </w:r>
    </w:p>
    <w:p w14:paraId="19A6BCCC" w14:textId="77777777" w:rsidR="004F732F" w:rsidRDefault="00000000">
      <w:pPr>
        <w:pStyle w:val="BodyText"/>
        <w:ind w:hanging="1620"/>
      </w:pPr>
      <w:r>
        <w:t>LEGISLATION</w:t>
      </w:r>
    </w:p>
    <w:p w14:paraId="2CA58EAA" w14:textId="77777777" w:rsidR="004F732F" w:rsidRDefault="00000000">
      <w:pPr>
        <w:pStyle w:val="BodyText"/>
        <w:ind w:hanging="1620"/>
        <w:sectPr w:rsidR="004F732F">
          <w:pgSz w:w="12240" w:h="18720"/>
          <w:pgMar w:top="1685" w:right="1382" w:bottom="336" w:left="3024" w:header="0" w:footer="3" w:gutter="0"/>
          <w:cols w:space="720"/>
          <w:noEndnote/>
          <w:docGrid w:linePitch="360"/>
        </w:sectPr>
      </w:pPr>
      <w:r>
        <w:t>MINISTRY OF LAW OF THE REPUBLIC OF INDONESIA,</w:t>
      </w:r>
    </w:p>
    <w:p w14:paraId="665EDE35" w14:textId="77777777" w:rsidR="004F732F" w:rsidRDefault="004F732F">
      <w:pPr>
        <w:spacing w:line="79" w:lineRule="exact"/>
        <w:rPr>
          <w:sz w:val="6"/>
          <w:szCs w:val="6"/>
        </w:rPr>
      </w:pPr>
    </w:p>
    <w:p w14:paraId="607F77E9" w14:textId="77777777" w:rsidR="004F732F" w:rsidRDefault="004F732F">
      <w:pPr>
        <w:spacing w:line="1" w:lineRule="exact"/>
        <w:sectPr w:rsidR="004F732F">
          <w:type w:val="continuous"/>
          <w:pgSz w:w="12240" w:h="18720"/>
          <w:pgMar w:top="1046" w:right="0" w:bottom="336" w:left="0" w:header="0" w:footer="3" w:gutter="0"/>
          <w:cols w:space="720"/>
          <w:noEndnote/>
          <w:docGrid w:linePitch="360"/>
        </w:sectPr>
      </w:pPr>
    </w:p>
    <w:p w14:paraId="15280BA0" w14:textId="77777777" w:rsidR="004F732F" w:rsidRDefault="00000000">
      <w:pPr>
        <w:spacing w:after="666" w:line="1" w:lineRule="exact"/>
      </w:pPr>
      <w:r>
        <w:rPr>
          <w:noProof/>
        </w:rPr>
        <w:drawing>
          <wp:anchor distT="0" distB="0" distL="0" distR="0" simplePos="0" relativeHeight="62914695" behindDoc="1" locked="0" layoutInCell="1" allowOverlap="1" wp14:anchorId="415BDEC8" wp14:editId="7C7E71E6">
            <wp:simplePos x="0" y="0"/>
            <wp:positionH relativeFrom="page">
              <wp:posOffset>1353185</wp:posOffset>
            </wp:positionH>
            <wp:positionV relativeFrom="paragraph">
              <wp:posOffset>12700</wp:posOffset>
            </wp:positionV>
            <wp:extent cx="304800" cy="426720"/>
            <wp:effectExtent l="0" t="0" r="0" b="0"/>
            <wp:wrapNone/>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2"/>
                    <a:stretch/>
                  </pic:blipFill>
                  <pic:spPr>
                    <a:xfrm>
                      <a:off x="0" y="0"/>
                      <a:ext cx="304800" cy="426720"/>
                    </a:xfrm>
                    <a:prstGeom prst="rect">
                      <a:avLst/>
                    </a:prstGeom>
                  </pic:spPr>
                </pic:pic>
              </a:graphicData>
            </a:graphic>
          </wp:anchor>
        </w:drawing>
      </w:r>
    </w:p>
    <w:p w14:paraId="3C52B4C5" w14:textId="77777777" w:rsidR="004F732F" w:rsidRDefault="004F732F">
      <w:pPr>
        <w:spacing w:line="1" w:lineRule="exact"/>
        <w:sectPr w:rsidR="004F732F">
          <w:type w:val="continuous"/>
          <w:pgSz w:w="12240" w:h="18720"/>
          <w:pgMar w:top="1046" w:right="1383" w:bottom="336" w:left="1397" w:header="0" w:footer="3" w:gutter="0"/>
          <w:cols w:space="720"/>
          <w:noEndnote/>
          <w:docGrid w:linePitch="360"/>
        </w:sectPr>
      </w:pPr>
    </w:p>
    <w:p w14:paraId="4BEDB385" w14:textId="77777777" w:rsidR="004F732F" w:rsidRDefault="00000000">
      <w:pPr>
        <w:pStyle w:val="BodyText"/>
        <w:spacing w:after="520"/>
      </w:pPr>
      <w:r>
        <w:t>DHAHANAPUTRA</w:t>
      </w:r>
    </w:p>
    <w:p w14:paraId="790CD9DE" w14:textId="77777777" w:rsidR="004F732F" w:rsidRDefault="00000000">
      <w:pPr>
        <w:pStyle w:val="BodyText"/>
        <w:spacing w:after="8520"/>
      </w:pPr>
      <w:r>
        <w:t xml:space="preserve">STATE GAZETTE OF THE REPUBLIC OF INDONESIA YEAR 2026 NUMBER </w:t>
      </w:r>
      <w:r>
        <w:rPr>
          <w:vertAlign w:val="subscript"/>
        </w:rPr>
        <w:t>262</w:t>
      </w:r>
    </w:p>
    <w:p w14:paraId="7D0F10B5" w14:textId="77777777" w:rsidR="004F732F" w:rsidRDefault="00000000">
      <w:pPr>
        <w:pStyle w:val="Bodytext20"/>
        <w:sectPr w:rsidR="004F732F">
          <w:type w:val="continuous"/>
          <w:pgSz w:w="12240" w:h="18720"/>
          <w:pgMar w:top="1685" w:right="1383" w:bottom="336" w:left="1397" w:header="0" w:footer="3" w:gutter="0"/>
          <w:cols w:space="720"/>
          <w:noEndnote/>
          <w:docGrid w:linePitch="360"/>
        </w:sectPr>
      </w:pPr>
      <w:r>
        <w:rPr>
          <w:rFonts w:ascii="Arial" w:eastAsia="Arial" w:hAnsi="Arial" w:cs="Arial"/>
          <w:b/>
          <w:bCs/>
          <w:color w:val="3AA3D1"/>
          <w:sz w:val="9"/>
          <w:szCs w:val="9"/>
        </w:rPr>
        <w:t xml:space="preserve">Certification: </w:t>
      </w:r>
      <w:r>
        <w:t>This document has been electronically signed using an electronic certificate issued by the Electronic Certification Agency (</w:t>
      </w:r>
      <w:proofErr w:type="spellStart"/>
      <w:r>
        <w:t>BSrE</w:t>
      </w:r>
      <w:proofErr w:type="spellEnd"/>
      <w:r>
        <w:t xml:space="preserve">). </w:t>
      </w:r>
      <w:r>
        <w:rPr>
          <w:rFonts w:ascii="Arial" w:eastAsia="Arial" w:hAnsi="Arial" w:cs="Arial"/>
          <w:b/>
          <w:bCs/>
          <w:color w:val="3AA3D1"/>
          <w:sz w:val="9"/>
          <w:szCs w:val="9"/>
        </w:rPr>
        <w:t xml:space="preserve">The </w:t>
      </w:r>
      <w:r>
        <w:t xml:space="preserve">authenticity of the document can be verified through the link </w:t>
      </w:r>
      <w:hyperlink r:id="rId13" w:history="1">
        <w:r>
          <w:rPr>
            <w:color w:val="7CB7D3"/>
          </w:rPr>
          <w:t>https://bsre.bssn.go.id/verifikasi</w:t>
        </w:r>
      </w:hyperlink>
    </w:p>
    <w:p w14:paraId="4600E1B8" w14:textId="77777777" w:rsidR="004F732F" w:rsidRDefault="00000000">
      <w:pPr>
        <w:pStyle w:val="BodyText"/>
        <w:ind w:left="8820"/>
      </w:pPr>
      <w:r>
        <w:lastRenderedPageBreak/>
        <w:t>APPENDIX I</w:t>
      </w:r>
    </w:p>
    <w:p w14:paraId="2AE03453" w14:textId="77777777" w:rsidR="004F732F" w:rsidRDefault="00000000">
      <w:pPr>
        <w:pStyle w:val="BodyText"/>
        <w:ind w:left="8820"/>
      </w:pPr>
      <w:r>
        <w:t>REGULATION OF THE MINISTER OF TRADE OF THE REPUBLIC OF INDONESIA</w:t>
      </w:r>
    </w:p>
    <w:p w14:paraId="76441DE1" w14:textId="77777777" w:rsidR="004F732F" w:rsidRDefault="00000000">
      <w:pPr>
        <w:pStyle w:val="BodyText"/>
        <w:ind w:left="8820"/>
      </w:pPr>
      <w:r>
        <w:t>NUMBER 11 OF 2026</w:t>
      </w:r>
    </w:p>
    <w:p w14:paraId="2E3B36C0" w14:textId="77777777" w:rsidR="004F732F" w:rsidRDefault="00000000">
      <w:pPr>
        <w:pStyle w:val="BodyText"/>
        <w:ind w:left="8820"/>
      </w:pPr>
      <w:r>
        <w:t>ABOUT</w:t>
      </w:r>
    </w:p>
    <w:p w14:paraId="30B040E3" w14:textId="77777777" w:rsidR="004F732F" w:rsidRDefault="00000000">
      <w:pPr>
        <w:pStyle w:val="BodyText"/>
        <w:spacing w:after="520"/>
        <w:ind w:left="8820"/>
        <w:jc w:val="both"/>
      </w:pPr>
      <w:r>
        <w:t>SECOND AMENDMENT TO THE MINISTER OF TRADE REGULATION NUMBER 18 OF 2025 CONCERNING POLICIES AND REGULATIONS ON IMPORTS OF AGRICULTURAL AND LIVESTOCK GOODS</w:t>
      </w:r>
    </w:p>
    <w:p w14:paraId="74B615D6" w14:textId="77777777" w:rsidR="004F732F" w:rsidRDefault="00000000">
      <w:pPr>
        <w:pStyle w:val="Heading10"/>
        <w:keepNext/>
        <w:keepLines/>
      </w:pPr>
      <w:bookmarkStart w:id="74" w:name="bookmark74"/>
      <w:bookmarkStart w:id="75" w:name="bookmark75"/>
      <w:bookmarkStart w:id="76" w:name="bookmark76"/>
      <w:r>
        <w:t>CERTAIN GOODS SUBJECT TO IMPORT RESTRICTIONS</w:t>
      </w:r>
      <w:bookmarkEnd w:id="74"/>
      <w:bookmarkEnd w:id="75"/>
      <w:bookmarkEnd w:id="76"/>
    </w:p>
    <w:p w14:paraId="087096A0" w14:textId="77777777" w:rsidR="004F732F" w:rsidRDefault="00000000">
      <w:pPr>
        <w:pStyle w:val="BodyText"/>
        <w:spacing w:after="140"/>
        <w:ind w:left="460" w:hanging="460"/>
        <w:rPr>
          <w:sz w:val="22"/>
          <w:szCs w:val="22"/>
        </w:rPr>
      </w:pPr>
      <w:r>
        <w:rPr>
          <w:b/>
          <w:bCs/>
          <w:sz w:val="22"/>
          <w:szCs w:val="22"/>
        </w:rPr>
        <w:t>I. ANIMALS AND ANIMAL PRODUCTS A. ANIMALS</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63A21DEA"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24F308B" w14:textId="77777777" w:rsidR="004F732F" w:rsidRDefault="00000000">
            <w:pPr>
              <w:pStyle w:val="Other0"/>
              <w:ind w:left="0" w:firstLine="280"/>
              <w:jc w:val="both"/>
            </w:pPr>
            <w:r>
              <w:rPr>
                <w:b/>
                <w:bCs/>
              </w:rPr>
              <w:t>No</w:t>
            </w:r>
          </w:p>
        </w:tc>
        <w:tc>
          <w:tcPr>
            <w:tcW w:w="1843" w:type="dxa"/>
            <w:tcBorders>
              <w:top w:val="single" w:sz="4" w:space="0" w:color="auto"/>
              <w:left w:val="single" w:sz="4" w:space="0" w:color="auto"/>
            </w:tcBorders>
            <w:shd w:val="clear" w:color="auto" w:fill="FFFFFF"/>
            <w:vAlign w:val="center"/>
          </w:tcPr>
          <w:p w14:paraId="13063C16" w14:textId="77777777" w:rsidR="004F732F" w:rsidRDefault="00000000">
            <w:pPr>
              <w:pStyle w:val="Other0"/>
              <w:ind w:left="0"/>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713BC792"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D6412FE"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233963EE"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BBB6A24"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FE3C843"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0867C72"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3260ED8B"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4B85B5F4" w14:textId="77777777" w:rsidR="004F732F" w:rsidRDefault="00000000">
            <w:pPr>
              <w:pStyle w:val="Other0"/>
              <w:ind w:left="0"/>
              <w:jc w:val="center"/>
            </w:pPr>
            <w:r>
              <w:rPr>
                <w:b/>
                <w:bCs/>
                <w:i/>
                <w:iCs/>
              </w:rPr>
              <w:t>Post Border</w:t>
            </w:r>
          </w:p>
        </w:tc>
      </w:tr>
      <w:tr w:rsidR="004F732F" w14:paraId="69646EAF" w14:textId="77777777">
        <w:tblPrEx>
          <w:tblCellMar>
            <w:top w:w="0" w:type="dxa"/>
            <w:bottom w:w="0" w:type="dxa"/>
          </w:tblCellMar>
        </w:tblPrEx>
        <w:trPr>
          <w:trHeight w:hRule="exact" w:val="269"/>
          <w:jc w:val="center"/>
        </w:trPr>
        <w:tc>
          <w:tcPr>
            <w:tcW w:w="8082" w:type="dxa"/>
            <w:gridSpan w:val="4"/>
            <w:tcBorders>
              <w:top w:val="single" w:sz="4" w:space="0" w:color="auto"/>
              <w:left w:val="single" w:sz="4" w:space="0" w:color="auto"/>
            </w:tcBorders>
            <w:shd w:val="clear" w:color="auto" w:fill="FFFFFF"/>
            <w:vAlign w:val="bottom"/>
          </w:tcPr>
          <w:p w14:paraId="5D6296C3" w14:textId="77777777" w:rsidR="004F732F" w:rsidRDefault="00000000">
            <w:pPr>
              <w:pStyle w:val="Other0"/>
              <w:ind w:left="0"/>
            </w:pPr>
            <w:r>
              <w:rPr>
                <w:b/>
                <w:bCs/>
              </w:rPr>
              <w:t>A) COW TYPE ANIMALS</w:t>
            </w:r>
          </w:p>
        </w:tc>
        <w:tc>
          <w:tcPr>
            <w:tcW w:w="3120" w:type="dxa"/>
            <w:vMerge w:val="restart"/>
            <w:tcBorders>
              <w:top w:val="single" w:sz="4" w:space="0" w:color="auto"/>
              <w:left w:val="single" w:sz="4" w:space="0" w:color="auto"/>
            </w:tcBorders>
            <w:shd w:val="clear" w:color="auto" w:fill="FFFFFF"/>
          </w:tcPr>
          <w:p w14:paraId="2A3EA13D" w14:textId="77777777" w:rsidR="004F732F" w:rsidRDefault="00000000">
            <w:pPr>
              <w:pStyle w:val="Other0"/>
              <w:spacing w:after="240"/>
              <w:ind w:left="0"/>
            </w:pPr>
            <w:r>
              <w:rPr>
                <w:b/>
                <w:bCs/>
              </w:rPr>
              <w:t>NEW PI</w:t>
            </w:r>
          </w:p>
          <w:p w14:paraId="3FBC784D" w14:textId="77777777" w:rsidR="004F732F" w:rsidRDefault="00000000">
            <w:pPr>
              <w:pStyle w:val="Other0"/>
              <w:spacing w:after="240"/>
              <w:ind w:left="0"/>
            </w:pPr>
            <w:r>
              <w:rPr>
                <w:b/>
                <w:bCs/>
              </w:rPr>
              <w:t>PI for Cattle (API-P) or PI for Cattle (API-U):</w:t>
            </w:r>
          </w:p>
          <w:p w14:paraId="3C600554" w14:textId="77777777" w:rsidR="004F732F" w:rsidRDefault="00000000">
            <w:pPr>
              <w:pStyle w:val="Other0"/>
              <w:spacing w:after="240"/>
              <w:ind w:left="0"/>
            </w:pPr>
            <w:proofErr w:type="gramStart"/>
            <w:r>
              <w:t>In the event that</w:t>
            </w:r>
            <w:proofErr w:type="gramEnd"/>
            <w:r>
              <w:t xml:space="preserve"> a Commodity Balance has been established, the requirements are in the form of a Commodity Balance.</w:t>
            </w:r>
          </w:p>
          <w:p w14:paraId="4AB93BCF" w14:textId="77777777" w:rsidR="004F732F" w:rsidRDefault="00000000">
            <w:pPr>
              <w:pStyle w:val="Other0"/>
              <w:spacing w:after="240"/>
              <w:ind w:left="0"/>
            </w:pPr>
            <w:proofErr w:type="gramStart"/>
            <w:r>
              <w:t>In the event that</w:t>
            </w:r>
            <w:proofErr w:type="gramEnd"/>
            <w:r>
              <w:t xml:space="preserve"> the Commodity Balance has not been determined, the requirements are in the form of Available Data in the form of a report.</w:t>
            </w:r>
          </w:p>
        </w:tc>
        <w:tc>
          <w:tcPr>
            <w:tcW w:w="3005" w:type="dxa"/>
            <w:vMerge w:val="restart"/>
            <w:tcBorders>
              <w:top w:val="single" w:sz="4" w:space="0" w:color="auto"/>
              <w:left w:val="single" w:sz="4" w:space="0" w:color="auto"/>
            </w:tcBorders>
            <w:shd w:val="clear" w:color="auto" w:fill="FFFFFF"/>
          </w:tcPr>
          <w:p w14:paraId="3F385B4D" w14:textId="77777777" w:rsidR="004F732F" w:rsidRDefault="00000000">
            <w:pPr>
              <w:pStyle w:val="Other0"/>
              <w:ind w:left="0"/>
            </w:pPr>
            <w:r>
              <w:t>Animal PI consists of:</w:t>
            </w:r>
          </w:p>
          <w:p w14:paraId="70137069" w14:textId="77777777" w:rsidR="004F732F" w:rsidRDefault="00000000">
            <w:pPr>
              <w:pStyle w:val="Other0"/>
              <w:numPr>
                <w:ilvl w:val="0"/>
                <w:numId w:val="15"/>
              </w:numPr>
              <w:tabs>
                <w:tab w:val="left" w:pos="336"/>
              </w:tabs>
              <w:ind w:left="480" w:hanging="480"/>
            </w:pPr>
            <w:r>
              <w:t>PI for Cattle (API-P or API-U);</w:t>
            </w:r>
          </w:p>
          <w:p w14:paraId="34CC6B60" w14:textId="77777777" w:rsidR="004F732F" w:rsidRDefault="00000000">
            <w:pPr>
              <w:pStyle w:val="Other0"/>
              <w:numPr>
                <w:ilvl w:val="0"/>
                <w:numId w:val="15"/>
              </w:numPr>
              <w:tabs>
                <w:tab w:val="left" w:pos="360"/>
              </w:tabs>
              <w:ind w:left="480" w:hanging="480"/>
            </w:pPr>
            <w:r>
              <w:t>PI for Cattle Animals for Stock Fulfillment and Price Stabilization (API-U);</w:t>
            </w:r>
          </w:p>
          <w:p w14:paraId="214005D6" w14:textId="77777777" w:rsidR="004F732F" w:rsidRDefault="00000000">
            <w:pPr>
              <w:pStyle w:val="Other0"/>
              <w:numPr>
                <w:ilvl w:val="0"/>
                <w:numId w:val="15"/>
              </w:numPr>
              <w:tabs>
                <w:tab w:val="left" w:pos="360"/>
              </w:tabs>
              <w:ind w:left="480" w:hanging="480"/>
            </w:pPr>
            <w:r>
              <w:t>PI DOC (API-P or API-U);</w:t>
            </w:r>
          </w:p>
          <w:p w14:paraId="302CB2EB" w14:textId="77777777" w:rsidR="004F732F" w:rsidRDefault="00000000">
            <w:pPr>
              <w:pStyle w:val="Other0"/>
              <w:numPr>
                <w:ilvl w:val="0"/>
                <w:numId w:val="15"/>
              </w:numPr>
              <w:tabs>
                <w:tab w:val="left" w:pos="360"/>
              </w:tabs>
              <w:ind w:left="480" w:hanging="480"/>
            </w:pPr>
            <w:r>
              <w:t>PI DOC for Stock Fulfillment and Price Stabilization (BUMN API-P owner</w:t>
            </w:r>
          </w:p>
        </w:tc>
        <w:tc>
          <w:tcPr>
            <w:tcW w:w="566" w:type="dxa"/>
            <w:tcBorders>
              <w:top w:val="single" w:sz="4" w:space="0" w:color="auto"/>
              <w:left w:val="single" w:sz="4" w:space="0" w:color="auto"/>
            </w:tcBorders>
            <w:shd w:val="clear" w:color="auto" w:fill="FFFFFF"/>
          </w:tcPr>
          <w:p w14:paraId="3DD8A27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DE42F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BBE85A"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2CDB0BD"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802402A" w14:textId="77777777" w:rsidR="004F732F" w:rsidRDefault="004F732F">
            <w:pPr>
              <w:rPr>
                <w:sz w:val="10"/>
                <w:szCs w:val="10"/>
              </w:rPr>
            </w:pPr>
          </w:p>
        </w:tc>
      </w:tr>
      <w:tr w:rsidR="004F732F" w14:paraId="7D3AA63F"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4CF7313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42275482" w14:textId="77777777" w:rsidR="004F732F" w:rsidRDefault="00000000">
            <w:pPr>
              <w:pStyle w:val="Other0"/>
              <w:ind w:left="0"/>
            </w:pPr>
            <w:r>
              <w:rPr>
                <w:b/>
                <w:bCs/>
              </w:rPr>
              <w:t>01.02</w:t>
            </w:r>
          </w:p>
        </w:tc>
        <w:tc>
          <w:tcPr>
            <w:tcW w:w="5385" w:type="dxa"/>
            <w:gridSpan w:val="2"/>
            <w:tcBorders>
              <w:top w:val="single" w:sz="4" w:space="0" w:color="auto"/>
              <w:left w:val="single" w:sz="4" w:space="0" w:color="auto"/>
            </w:tcBorders>
            <w:shd w:val="clear" w:color="auto" w:fill="FFFFFF"/>
            <w:vAlign w:val="bottom"/>
          </w:tcPr>
          <w:p w14:paraId="79E1D70A" w14:textId="77777777" w:rsidR="004F732F" w:rsidRDefault="00000000">
            <w:pPr>
              <w:pStyle w:val="Other0"/>
              <w:ind w:left="0"/>
            </w:pPr>
            <w:r>
              <w:rPr>
                <w:b/>
                <w:bCs/>
              </w:rPr>
              <w:t>A living animal of the cow type.</w:t>
            </w:r>
          </w:p>
        </w:tc>
        <w:tc>
          <w:tcPr>
            <w:tcW w:w="3120" w:type="dxa"/>
            <w:vMerge/>
            <w:tcBorders>
              <w:left w:val="single" w:sz="4" w:space="0" w:color="auto"/>
            </w:tcBorders>
            <w:shd w:val="clear" w:color="auto" w:fill="FFFFFF"/>
          </w:tcPr>
          <w:p w14:paraId="68039656" w14:textId="77777777" w:rsidR="004F732F" w:rsidRDefault="004F732F"/>
        </w:tc>
        <w:tc>
          <w:tcPr>
            <w:tcW w:w="3005" w:type="dxa"/>
            <w:vMerge/>
            <w:tcBorders>
              <w:left w:val="single" w:sz="4" w:space="0" w:color="auto"/>
            </w:tcBorders>
            <w:shd w:val="clear" w:color="auto" w:fill="FFFFFF"/>
          </w:tcPr>
          <w:p w14:paraId="6CAB5D3F" w14:textId="77777777" w:rsidR="004F732F" w:rsidRDefault="004F732F"/>
        </w:tc>
        <w:tc>
          <w:tcPr>
            <w:tcW w:w="566" w:type="dxa"/>
            <w:tcBorders>
              <w:top w:val="single" w:sz="4" w:space="0" w:color="auto"/>
              <w:left w:val="single" w:sz="4" w:space="0" w:color="auto"/>
            </w:tcBorders>
            <w:shd w:val="clear" w:color="auto" w:fill="FFFFFF"/>
          </w:tcPr>
          <w:p w14:paraId="05252B5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DFC0FA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F16736"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D117209"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150A0EE" w14:textId="77777777" w:rsidR="004F732F" w:rsidRDefault="004F732F">
            <w:pPr>
              <w:rPr>
                <w:sz w:val="10"/>
                <w:szCs w:val="10"/>
              </w:rPr>
            </w:pPr>
          </w:p>
        </w:tc>
      </w:tr>
      <w:tr w:rsidR="004F732F" w14:paraId="1E00FBE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4E08AC48"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DC6277D"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75E5BE5F" w14:textId="77777777" w:rsidR="004F732F" w:rsidRDefault="00000000">
            <w:pPr>
              <w:pStyle w:val="Other0"/>
              <w:ind w:left="0"/>
            </w:pPr>
            <w:r>
              <w:t>- Cow:</w:t>
            </w:r>
          </w:p>
        </w:tc>
        <w:tc>
          <w:tcPr>
            <w:tcW w:w="3120" w:type="dxa"/>
            <w:vMerge/>
            <w:tcBorders>
              <w:left w:val="single" w:sz="4" w:space="0" w:color="auto"/>
            </w:tcBorders>
            <w:shd w:val="clear" w:color="auto" w:fill="FFFFFF"/>
          </w:tcPr>
          <w:p w14:paraId="09C54C29" w14:textId="77777777" w:rsidR="004F732F" w:rsidRDefault="004F732F"/>
        </w:tc>
        <w:tc>
          <w:tcPr>
            <w:tcW w:w="3005" w:type="dxa"/>
            <w:vMerge/>
            <w:tcBorders>
              <w:left w:val="single" w:sz="4" w:space="0" w:color="auto"/>
            </w:tcBorders>
            <w:shd w:val="clear" w:color="auto" w:fill="FFFFFF"/>
          </w:tcPr>
          <w:p w14:paraId="710767EE" w14:textId="77777777" w:rsidR="004F732F" w:rsidRDefault="004F732F"/>
        </w:tc>
        <w:tc>
          <w:tcPr>
            <w:tcW w:w="566" w:type="dxa"/>
            <w:tcBorders>
              <w:top w:val="single" w:sz="4" w:space="0" w:color="auto"/>
              <w:left w:val="single" w:sz="4" w:space="0" w:color="auto"/>
            </w:tcBorders>
            <w:shd w:val="clear" w:color="auto" w:fill="FFFFFF"/>
          </w:tcPr>
          <w:p w14:paraId="442B07A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1D1649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90DB7CD"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E50E201"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FFB127C" w14:textId="77777777" w:rsidR="004F732F" w:rsidRDefault="004F732F">
            <w:pPr>
              <w:rPr>
                <w:sz w:val="10"/>
                <w:szCs w:val="10"/>
              </w:rPr>
            </w:pPr>
          </w:p>
        </w:tc>
      </w:tr>
      <w:tr w:rsidR="004F732F" w14:paraId="6357789C"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26CBE8F7" w14:textId="77777777" w:rsidR="004F732F" w:rsidRDefault="00000000">
            <w:pPr>
              <w:pStyle w:val="Other0"/>
              <w:ind w:left="0"/>
            </w:pPr>
            <w:r>
              <w:t>1.</w:t>
            </w:r>
          </w:p>
        </w:tc>
        <w:tc>
          <w:tcPr>
            <w:tcW w:w="1843" w:type="dxa"/>
            <w:tcBorders>
              <w:top w:val="single" w:sz="4" w:space="0" w:color="auto"/>
              <w:left w:val="single" w:sz="4" w:space="0" w:color="auto"/>
            </w:tcBorders>
            <w:shd w:val="clear" w:color="auto" w:fill="FFFFFF"/>
            <w:vAlign w:val="bottom"/>
          </w:tcPr>
          <w:p w14:paraId="77B519BA" w14:textId="77777777" w:rsidR="004F732F" w:rsidRDefault="00000000">
            <w:pPr>
              <w:pStyle w:val="Other0"/>
              <w:ind w:left="0"/>
            </w:pPr>
            <w:r>
              <w:t>0102.21.00</w:t>
            </w:r>
          </w:p>
        </w:tc>
        <w:tc>
          <w:tcPr>
            <w:tcW w:w="5385" w:type="dxa"/>
            <w:gridSpan w:val="2"/>
            <w:tcBorders>
              <w:top w:val="single" w:sz="4" w:space="0" w:color="auto"/>
              <w:left w:val="single" w:sz="4" w:space="0" w:color="auto"/>
            </w:tcBorders>
            <w:shd w:val="clear" w:color="auto" w:fill="FFFFFF"/>
            <w:vAlign w:val="bottom"/>
          </w:tcPr>
          <w:p w14:paraId="79A8F824" w14:textId="77777777" w:rsidR="004F732F" w:rsidRDefault="00000000">
            <w:pPr>
              <w:pStyle w:val="Other0"/>
              <w:ind w:left="0"/>
            </w:pPr>
            <w:r>
              <w:t>-- Seeds</w:t>
            </w:r>
          </w:p>
        </w:tc>
        <w:tc>
          <w:tcPr>
            <w:tcW w:w="3120" w:type="dxa"/>
            <w:vMerge/>
            <w:tcBorders>
              <w:left w:val="single" w:sz="4" w:space="0" w:color="auto"/>
            </w:tcBorders>
            <w:shd w:val="clear" w:color="auto" w:fill="FFFFFF"/>
          </w:tcPr>
          <w:p w14:paraId="62447BC8" w14:textId="77777777" w:rsidR="004F732F" w:rsidRDefault="004F732F"/>
        </w:tc>
        <w:tc>
          <w:tcPr>
            <w:tcW w:w="3005" w:type="dxa"/>
            <w:vMerge/>
            <w:tcBorders>
              <w:left w:val="single" w:sz="4" w:space="0" w:color="auto"/>
            </w:tcBorders>
            <w:shd w:val="clear" w:color="auto" w:fill="FFFFFF"/>
          </w:tcPr>
          <w:p w14:paraId="784D877D" w14:textId="77777777" w:rsidR="004F732F" w:rsidRDefault="004F732F"/>
        </w:tc>
        <w:tc>
          <w:tcPr>
            <w:tcW w:w="566" w:type="dxa"/>
            <w:tcBorders>
              <w:top w:val="single" w:sz="4" w:space="0" w:color="auto"/>
              <w:left w:val="single" w:sz="4" w:space="0" w:color="auto"/>
            </w:tcBorders>
            <w:shd w:val="clear" w:color="auto" w:fill="FFFFFF"/>
          </w:tcPr>
          <w:p w14:paraId="5153AC7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0C13F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67CB0A"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CE541A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215A494" w14:textId="77777777" w:rsidR="004F732F" w:rsidRDefault="004F732F">
            <w:pPr>
              <w:rPr>
                <w:sz w:val="10"/>
                <w:szCs w:val="10"/>
              </w:rPr>
            </w:pPr>
          </w:p>
        </w:tc>
      </w:tr>
      <w:tr w:rsidR="004F732F" w14:paraId="389CB796"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2DBAF761"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8B0FDA1"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38FF0EF0" w14:textId="77777777" w:rsidR="004F732F" w:rsidRDefault="00000000">
            <w:pPr>
              <w:pStyle w:val="Other0"/>
              <w:ind w:left="0"/>
            </w:pPr>
            <w:r>
              <w:t>--- Bulls:</w:t>
            </w:r>
          </w:p>
        </w:tc>
        <w:tc>
          <w:tcPr>
            <w:tcW w:w="3120" w:type="dxa"/>
            <w:vMerge/>
            <w:tcBorders>
              <w:left w:val="single" w:sz="4" w:space="0" w:color="auto"/>
            </w:tcBorders>
            <w:shd w:val="clear" w:color="auto" w:fill="FFFFFF"/>
          </w:tcPr>
          <w:p w14:paraId="2BECD3FF" w14:textId="77777777" w:rsidR="004F732F" w:rsidRDefault="004F732F"/>
        </w:tc>
        <w:tc>
          <w:tcPr>
            <w:tcW w:w="3005" w:type="dxa"/>
            <w:vMerge/>
            <w:tcBorders>
              <w:left w:val="single" w:sz="4" w:space="0" w:color="auto"/>
            </w:tcBorders>
            <w:shd w:val="clear" w:color="auto" w:fill="FFFFFF"/>
          </w:tcPr>
          <w:p w14:paraId="378DAA10" w14:textId="77777777" w:rsidR="004F732F" w:rsidRDefault="004F732F"/>
        </w:tc>
        <w:tc>
          <w:tcPr>
            <w:tcW w:w="566" w:type="dxa"/>
            <w:tcBorders>
              <w:top w:val="single" w:sz="4" w:space="0" w:color="auto"/>
              <w:left w:val="single" w:sz="4" w:space="0" w:color="auto"/>
            </w:tcBorders>
            <w:shd w:val="clear" w:color="auto" w:fill="FFFFFF"/>
          </w:tcPr>
          <w:p w14:paraId="50C20C2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58A33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67B0CB0"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9A2983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DB7A0B2" w14:textId="77777777" w:rsidR="004F732F" w:rsidRDefault="004F732F">
            <w:pPr>
              <w:rPr>
                <w:sz w:val="10"/>
                <w:szCs w:val="10"/>
              </w:rPr>
            </w:pPr>
          </w:p>
        </w:tc>
      </w:tr>
      <w:tr w:rsidR="004F732F" w14:paraId="63E2D5C9" w14:textId="77777777">
        <w:tblPrEx>
          <w:tblCellMar>
            <w:top w:w="0" w:type="dxa"/>
            <w:bottom w:w="0" w:type="dxa"/>
          </w:tblCellMar>
        </w:tblPrEx>
        <w:trPr>
          <w:trHeight w:hRule="exact" w:val="619"/>
          <w:jc w:val="center"/>
        </w:trPr>
        <w:tc>
          <w:tcPr>
            <w:tcW w:w="854" w:type="dxa"/>
            <w:vMerge w:val="restart"/>
            <w:tcBorders>
              <w:top w:val="single" w:sz="4" w:space="0" w:color="auto"/>
              <w:left w:val="single" w:sz="4" w:space="0" w:color="auto"/>
            </w:tcBorders>
            <w:shd w:val="clear" w:color="auto" w:fill="FFFFFF"/>
          </w:tcPr>
          <w:p w14:paraId="6F3BD71F" w14:textId="77777777" w:rsidR="004F732F" w:rsidRDefault="00000000">
            <w:pPr>
              <w:pStyle w:val="Other0"/>
              <w:ind w:left="0"/>
            </w:pPr>
            <w:r>
              <w:t>2.</w:t>
            </w:r>
          </w:p>
        </w:tc>
        <w:tc>
          <w:tcPr>
            <w:tcW w:w="1843" w:type="dxa"/>
            <w:vMerge w:val="restart"/>
            <w:tcBorders>
              <w:top w:val="single" w:sz="4" w:space="0" w:color="auto"/>
              <w:left w:val="single" w:sz="4" w:space="0" w:color="auto"/>
            </w:tcBorders>
            <w:shd w:val="clear" w:color="auto" w:fill="FFFFFF"/>
          </w:tcPr>
          <w:p w14:paraId="65B8B419" w14:textId="77777777" w:rsidR="004F732F" w:rsidRDefault="00000000">
            <w:pPr>
              <w:pStyle w:val="Other0"/>
              <w:ind w:left="0"/>
              <w:jc w:val="both"/>
            </w:pPr>
            <w:r>
              <w:t>ex 0102.29.19</w:t>
            </w:r>
          </w:p>
        </w:tc>
        <w:tc>
          <w:tcPr>
            <w:tcW w:w="2126" w:type="dxa"/>
            <w:vMerge w:val="restart"/>
            <w:tcBorders>
              <w:top w:val="single" w:sz="4" w:space="0" w:color="auto"/>
              <w:left w:val="single" w:sz="4" w:space="0" w:color="auto"/>
            </w:tcBorders>
            <w:shd w:val="clear" w:color="auto" w:fill="FFFFFF"/>
          </w:tcPr>
          <w:p w14:paraId="79E21C63" w14:textId="77777777" w:rsidR="004F732F" w:rsidRDefault="00000000">
            <w:pPr>
              <w:pStyle w:val="Other0"/>
              <w:tabs>
                <w:tab w:val="left" w:leader="hyphen" w:pos="322"/>
              </w:tabs>
              <w:ind w:left="0"/>
            </w:pPr>
            <w:r>
              <w:tab/>
            </w:r>
            <w:proofErr w:type="spellStart"/>
            <w:r>
              <w:t>Etc</w:t>
            </w:r>
            <w:proofErr w:type="spellEnd"/>
          </w:p>
        </w:tc>
        <w:tc>
          <w:tcPr>
            <w:tcW w:w="3259" w:type="dxa"/>
            <w:tcBorders>
              <w:top w:val="single" w:sz="4" w:space="0" w:color="auto"/>
              <w:left w:val="single" w:sz="4" w:space="0" w:color="auto"/>
            </w:tcBorders>
            <w:shd w:val="clear" w:color="auto" w:fill="FFFFFF"/>
          </w:tcPr>
          <w:p w14:paraId="72680516" w14:textId="77777777" w:rsidR="004F732F" w:rsidRDefault="00000000">
            <w:pPr>
              <w:pStyle w:val="Other0"/>
              <w:ind w:left="0"/>
            </w:pPr>
            <w:r>
              <w:t>Male Feeder Cattle Average maximum weight 450 kg</w:t>
            </w:r>
          </w:p>
        </w:tc>
        <w:tc>
          <w:tcPr>
            <w:tcW w:w="3120" w:type="dxa"/>
            <w:vMerge/>
            <w:tcBorders>
              <w:left w:val="single" w:sz="4" w:space="0" w:color="auto"/>
            </w:tcBorders>
            <w:shd w:val="clear" w:color="auto" w:fill="FFFFFF"/>
          </w:tcPr>
          <w:p w14:paraId="1B981867" w14:textId="77777777" w:rsidR="004F732F" w:rsidRDefault="004F732F"/>
        </w:tc>
        <w:tc>
          <w:tcPr>
            <w:tcW w:w="3005" w:type="dxa"/>
            <w:vMerge/>
            <w:tcBorders>
              <w:left w:val="single" w:sz="4" w:space="0" w:color="auto"/>
            </w:tcBorders>
            <w:shd w:val="clear" w:color="auto" w:fill="FFFFFF"/>
          </w:tcPr>
          <w:p w14:paraId="34ECE130" w14:textId="77777777" w:rsidR="004F732F" w:rsidRDefault="004F732F"/>
        </w:tc>
        <w:tc>
          <w:tcPr>
            <w:tcW w:w="566" w:type="dxa"/>
            <w:tcBorders>
              <w:top w:val="single" w:sz="4" w:space="0" w:color="auto"/>
              <w:left w:val="single" w:sz="4" w:space="0" w:color="auto"/>
            </w:tcBorders>
            <w:shd w:val="clear" w:color="auto" w:fill="FFFFFF"/>
          </w:tcPr>
          <w:p w14:paraId="7E87C9F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5D3A7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99BB2F"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5AEB18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9DD250A" w14:textId="77777777" w:rsidR="004F732F" w:rsidRDefault="004F732F">
            <w:pPr>
              <w:rPr>
                <w:sz w:val="10"/>
                <w:szCs w:val="10"/>
              </w:rPr>
            </w:pPr>
          </w:p>
        </w:tc>
      </w:tr>
      <w:tr w:rsidR="004F732F" w14:paraId="189DB4B5"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1030621B" w14:textId="77777777" w:rsidR="004F732F" w:rsidRDefault="004F732F"/>
        </w:tc>
        <w:tc>
          <w:tcPr>
            <w:tcW w:w="1843" w:type="dxa"/>
            <w:vMerge/>
            <w:tcBorders>
              <w:left w:val="single" w:sz="4" w:space="0" w:color="auto"/>
            </w:tcBorders>
            <w:shd w:val="clear" w:color="auto" w:fill="FFFFFF"/>
          </w:tcPr>
          <w:p w14:paraId="2B30505F" w14:textId="77777777" w:rsidR="004F732F" w:rsidRDefault="004F732F"/>
        </w:tc>
        <w:tc>
          <w:tcPr>
            <w:tcW w:w="2126" w:type="dxa"/>
            <w:vMerge/>
            <w:tcBorders>
              <w:left w:val="single" w:sz="4" w:space="0" w:color="auto"/>
            </w:tcBorders>
            <w:shd w:val="clear" w:color="auto" w:fill="FFFFFF"/>
          </w:tcPr>
          <w:p w14:paraId="77880694" w14:textId="77777777" w:rsidR="004F732F" w:rsidRDefault="004F732F"/>
        </w:tc>
        <w:tc>
          <w:tcPr>
            <w:tcW w:w="3259" w:type="dxa"/>
            <w:tcBorders>
              <w:top w:val="single" w:sz="4" w:space="0" w:color="auto"/>
              <w:left w:val="single" w:sz="4" w:space="0" w:color="auto"/>
            </w:tcBorders>
            <w:shd w:val="clear" w:color="auto" w:fill="FFFFFF"/>
            <w:vAlign w:val="bottom"/>
          </w:tcPr>
          <w:p w14:paraId="38715334" w14:textId="77777777" w:rsidR="004F732F" w:rsidRDefault="00000000">
            <w:pPr>
              <w:pStyle w:val="Other0"/>
              <w:ind w:left="0"/>
            </w:pPr>
            <w:r>
              <w:t>Productive bulls</w:t>
            </w:r>
          </w:p>
        </w:tc>
        <w:tc>
          <w:tcPr>
            <w:tcW w:w="3120" w:type="dxa"/>
            <w:vMerge/>
            <w:tcBorders>
              <w:left w:val="single" w:sz="4" w:space="0" w:color="auto"/>
            </w:tcBorders>
            <w:shd w:val="clear" w:color="auto" w:fill="FFFFFF"/>
          </w:tcPr>
          <w:p w14:paraId="6E91BA0B" w14:textId="77777777" w:rsidR="004F732F" w:rsidRDefault="004F732F"/>
        </w:tc>
        <w:tc>
          <w:tcPr>
            <w:tcW w:w="3005" w:type="dxa"/>
            <w:vMerge/>
            <w:tcBorders>
              <w:left w:val="single" w:sz="4" w:space="0" w:color="auto"/>
            </w:tcBorders>
            <w:shd w:val="clear" w:color="auto" w:fill="FFFFFF"/>
          </w:tcPr>
          <w:p w14:paraId="679B3520" w14:textId="77777777" w:rsidR="004F732F" w:rsidRDefault="004F732F"/>
        </w:tc>
        <w:tc>
          <w:tcPr>
            <w:tcW w:w="566" w:type="dxa"/>
            <w:tcBorders>
              <w:top w:val="single" w:sz="4" w:space="0" w:color="auto"/>
              <w:left w:val="single" w:sz="4" w:space="0" w:color="auto"/>
            </w:tcBorders>
            <w:shd w:val="clear" w:color="auto" w:fill="FFFFFF"/>
          </w:tcPr>
          <w:p w14:paraId="4851F3A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AFD1E2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B7A2811"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85FD79D"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FDF67CB" w14:textId="77777777" w:rsidR="004F732F" w:rsidRDefault="004F732F">
            <w:pPr>
              <w:rPr>
                <w:sz w:val="10"/>
                <w:szCs w:val="10"/>
              </w:rPr>
            </w:pPr>
          </w:p>
        </w:tc>
      </w:tr>
      <w:tr w:rsidR="004F732F" w14:paraId="5261A227" w14:textId="77777777">
        <w:tblPrEx>
          <w:tblCellMar>
            <w:top w:w="0" w:type="dxa"/>
            <w:bottom w:w="0" w:type="dxa"/>
          </w:tblCellMar>
        </w:tblPrEx>
        <w:trPr>
          <w:trHeight w:hRule="exact" w:val="528"/>
          <w:jc w:val="center"/>
        </w:trPr>
        <w:tc>
          <w:tcPr>
            <w:tcW w:w="854" w:type="dxa"/>
            <w:vMerge w:val="restart"/>
            <w:tcBorders>
              <w:top w:val="single" w:sz="4" w:space="0" w:color="auto"/>
              <w:left w:val="single" w:sz="4" w:space="0" w:color="auto"/>
            </w:tcBorders>
            <w:shd w:val="clear" w:color="auto" w:fill="FFFFFF"/>
          </w:tcPr>
          <w:p w14:paraId="752A550C" w14:textId="77777777" w:rsidR="004F732F" w:rsidRDefault="00000000">
            <w:pPr>
              <w:pStyle w:val="Other0"/>
              <w:ind w:left="0"/>
            </w:pPr>
            <w:r>
              <w:t>3.</w:t>
            </w:r>
          </w:p>
        </w:tc>
        <w:tc>
          <w:tcPr>
            <w:tcW w:w="1843" w:type="dxa"/>
            <w:vMerge w:val="restart"/>
            <w:tcBorders>
              <w:top w:val="single" w:sz="4" w:space="0" w:color="auto"/>
              <w:left w:val="single" w:sz="4" w:space="0" w:color="auto"/>
            </w:tcBorders>
            <w:shd w:val="clear" w:color="auto" w:fill="FFFFFF"/>
          </w:tcPr>
          <w:p w14:paraId="740DB0A2" w14:textId="77777777" w:rsidR="004F732F" w:rsidRDefault="00000000">
            <w:pPr>
              <w:pStyle w:val="Other0"/>
              <w:ind w:left="0"/>
              <w:jc w:val="both"/>
            </w:pPr>
            <w:r>
              <w:t>ex 0102.29.90</w:t>
            </w:r>
          </w:p>
        </w:tc>
        <w:tc>
          <w:tcPr>
            <w:tcW w:w="2126" w:type="dxa"/>
            <w:vMerge w:val="restart"/>
            <w:tcBorders>
              <w:top w:val="single" w:sz="4" w:space="0" w:color="auto"/>
              <w:left w:val="single" w:sz="4" w:space="0" w:color="auto"/>
            </w:tcBorders>
            <w:shd w:val="clear" w:color="auto" w:fill="FFFFFF"/>
          </w:tcPr>
          <w:p w14:paraId="4C3E19AE" w14:textId="77777777" w:rsidR="004F732F" w:rsidRDefault="00000000">
            <w:pPr>
              <w:pStyle w:val="Other0"/>
              <w:ind w:left="0"/>
            </w:pPr>
            <w:r>
              <w:t xml:space="preserve">--- </w:t>
            </w:r>
            <w:proofErr w:type="spellStart"/>
            <w:r>
              <w:t>Etc</w:t>
            </w:r>
            <w:proofErr w:type="spellEnd"/>
          </w:p>
        </w:tc>
        <w:tc>
          <w:tcPr>
            <w:tcW w:w="3259" w:type="dxa"/>
            <w:tcBorders>
              <w:top w:val="single" w:sz="4" w:space="0" w:color="auto"/>
              <w:left w:val="single" w:sz="4" w:space="0" w:color="auto"/>
            </w:tcBorders>
            <w:shd w:val="clear" w:color="auto" w:fill="FFFFFF"/>
            <w:vAlign w:val="bottom"/>
          </w:tcPr>
          <w:p w14:paraId="056C1888" w14:textId="77777777" w:rsidR="004F732F" w:rsidRDefault="00000000">
            <w:pPr>
              <w:pStyle w:val="Other0"/>
              <w:ind w:left="0"/>
            </w:pPr>
            <w:r>
              <w:t>Female Feeder Cattle Average maximum weight 450 kg</w:t>
            </w:r>
          </w:p>
        </w:tc>
        <w:tc>
          <w:tcPr>
            <w:tcW w:w="3120" w:type="dxa"/>
            <w:vMerge/>
            <w:tcBorders>
              <w:left w:val="single" w:sz="4" w:space="0" w:color="auto"/>
            </w:tcBorders>
            <w:shd w:val="clear" w:color="auto" w:fill="FFFFFF"/>
          </w:tcPr>
          <w:p w14:paraId="1EF5D799" w14:textId="77777777" w:rsidR="004F732F" w:rsidRDefault="004F732F"/>
        </w:tc>
        <w:tc>
          <w:tcPr>
            <w:tcW w:w="3005" w:type="dxa"/>
            <w:vMerge/>
            <w:tcBorders>
              <w:left w:val="single" w:sz="4" w:space="0" w:color="auto"/>
            </w:tcBorders>
            <w:shd w:val="clear" w:color="auto" w:fill="FFFFFF"/>
          </w:tcPr>
          <w:p w14:paraId="585CD947" w14:textId="77777777" w:rsidR="004F732F" w:rsidRDefault="004F732F"/>
        </w:tc>
        <w:tc>
          <w:tcPr>
            <w:tcW w:w="566" w:type="dxa"/>
            <w:tcBorders>
              <w:top w:val="single" w:sz="4" w:space="0" w:color="auto"/>
              <w:left w:val="single" w:sz="4" w:space="0" w:color="auto"/>
            </w:tcBorders>
            <w:shd w:val="clear" w:color="auto" w:fill="FFFFFF"/>
          </w:tcPr>
          <w:p w14:paraId="7D086AA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6F1990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D87CF0C"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E1ED9BA"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0936A4C" w14:textId="77777777" w:rsidR="004F732F" w:rsidRDefault="004F732F">
            <w:pPr>
              <w:rPr>
                <w:sz w:val="10"/>
                <w:szCs w:val="10"/>
              </w:rPr>
            </w:pPr>
          </w:p>
        </w:tc>
      </w:tr>
      <w:tr w:rsidR="004F732F" w14:paraId="42AF619C" w14:textId="77777777">
        <w:tblPrEx>
          <w:tblCellMar>
            <w:top w:w="0" w:type="dxa"/>
            <w:bottom w:w="0" w:type="dxa"/>
          </w:tblCellMar>
        </w:tblPrEx>
        <w:trPr>
          <w:trHeight w:hRule="exact" w:val="264"/>
          <w:jc w:val="center"/>
        </w:trPr>
        <w:tc>
          <w:tcPr>
            <w:tcW w:w="854" w:type="dxa"/>
            <w:vMerge/>
            <w:tcBorders>
              <w:left w:val="single" w:sz="4" w:space="0" w:color="auto"/>
            </w:tcBorders>
            <w:shd w:val="clear" w:color="auto" w:fill="FFFFFF"/>
          </w:tcPr>
          <w:p w14:paraId="06968305" w14:textId="77777777" w:rsidR="004F732F" w:rsidRDefault="004F732F"/>
        </w:tc>
        <w:tc>
          <w:tcPr>
            <w:tcW w:w="1843" w:type="dxa"/>
            <w:vMerge/>
            <w:tcBorders>
              <w:left w:val="single" w:sz="4" w:space="0" w:color="auto"/>
            </w:tcBorders>
            <w:shd w:val="clear" w:color="auto" w:fill="FFFFFF"/>
          </w:tcPr>
          <w:p w14:paraId="572D09EB" w14:textId="77777777" w:rsidR="004F732F" w:rsidRDefault="004F732F"/>
        </w:tc>
        <w:tc>
          <w:tcPr>
            <w:tcW w:w="2126" w:type="dxa"/>
            <w:vMerge/>
            <w:tcBorders>
              <w:left w:val="single" w:sz="4" w:space="0" w:color="auto"/>
            </w:tcBorders>
            <w:shd w:val="clear" w:color="auto" w:fill="FFFFFF"/>
          </w:tcPr>
          <w:p w14:paraId="75E25190" w14:textId="77777777" w:rsidR="004F732F" w:rsidRDefault="004F732F"/>
        </w:tc>
        <w:tc>
          <w:tcPr>
            <w:tcW w:w="3259" w:type="dxa"/>
            <w:tcBorders>
              <w:top w:val="single" w:sz="4" w:space="0" w:color="auto"/>
              <w:left w:val="single" w:sz="4" w:space="0" w:color="auto"/>
            </w:tcBorders>
            <w:shd w:val="clear" w:color="auto" w:fill="FFFFFF"/>
            <w:vAlign w:val="bottom"/>
          </w:tcPr>
          <w:p w14:paraId="065FEF50" w14:textId="77777777" w:rsidR="004F732F" w:rsidRDefault="00000000">
            <w:pPr>
              <w:pStyle w:val="Other0"/>
              <w:ind w:left="0"/>
            </w:pPr>
            <w:r>
              <w:t>Breeding Cow</w:t>
            </w:r>
          </w:p>
        </w:tc>
        <w:tc>
          <w:tcPr>
            <w:tcW w:w="3120" w:type="dxa"/>
            <w:vMerge/>
            <w:tcBorders>
              <w:left w:val="single" w:sz="4" w:space="0" w:color="auto"/>
            </w:tcBorders>
            <w:shd w:val="clear" w:color="auto" w:fill="FFFFFF"/>
          </w:tcPr>
          <w:p w14:paraId="296C760E" w14:textId="77777777" w:rsidR="004F732F" w:rsidRDefault="004F732F"/>
        </w:tc>
        <w:tc>
          <w:tcPr>
            <w:tcW w:w="3005" w:type="dxa"/>
            <w:vMerge/>
            <w:tcBorders>
              <w:left w:val="single" w:sz="4" w:space="0" w:color="auto"/>
            </w:tcBorders>
            <w:shd w:val="clear" w:color="auto" w:fill="FFFFFF"/>
          </w:tcPr>
          <w:p w14:paraId="40F9AE15" w14:textId="77777777" w:rsidR="004F732F" w:rsidRDefault="004F732F"/>
        </w:tc>
        <w:tc>
          <w:tcPr>
            <w:tcW w:w="566" w:type="dxa"/>
            <w:tcBorders>
              <w:top w:val="single" w:sz="4" w:space="0" w:color="auto"/>
              <w:left w:val="single" w:sz="4" w:space="0" w:color="auto"/>
            </w:tcBorders>
            <w:shd w:val="clear" w:color="auto" w:fill="FFFFFF"/>
          </w:tcPr>
          <w:p w14:paraId="459841E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D2538C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00C9F2"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15008AD"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669C4CB" w14:textId="77777777" w:rsidR="004F732F" w:rsidRDefault="004F732F">
            <w:pPr>
              <w:rPr>
                <w:sz w:val="10"/>
                <w:szCs w:val="10"/>
              </w:rPr>
            </w:pPr>
          </w:p>
        </w:tc>
      </w:tr>
      <w:tr w:rsidR="004F732F" w14:paraId="3E033EE9"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5D406A8C" w14:textId="77777777" w:rsidR="004F732F" w:rsidRDefault="004F732F"/>
        </w:tc>
        <w:tc>
          <w:tcPr>
            <w:tcW w:w="1843" w:type="dxa"/>
            <w:vMerge/>
            <w:tcBorders>
              <w:left w:val="single" w:sz="4" w:space="0" w:color="auto"/>
            </w:tcBorders>
            <w:shd w:val="clear" w:color="auto" w:fill="FFFFFF"/>
          </w:tcPr>
          <w:p w14:paraId="0B4464A3" w14:textId="77777777" w:rsidR="004F732F" w:rsidRDefault="004F732F"/>
        </w:tc>
        <w:tc>
          <w:tcPr>
            <w:tcW w:w="2126" w:type="dxa"/>
            <w:vMerge/>
            <w:tcBorders>
              <w:left w:val="single" w:sz="4" w:space="0" w:color="auto"/>
            </w:tcBorders>
            <w:shd w:val="clear" w:color="auto" w:fill="FFFFFF"/>
          </w:tcPr>
          <w:p w14:paraId="59D58AA5" w14:textId="77777777" w:rsidR="004F732F" w:rsidRDefault="004F732F"/>
        </w:tc>
        <w:tc>
          <w:tcPr>
            <w:tcW w:w="3259" w:type="dxa"/>
            <w:tcBorders>
              <w:top w:val="single" w:sz="4" w:space="0" w:color="auto"/>
              <w:left w:val="single" w:sz="4" w:space="0" w:color="auto"/>
            </w:tcBorders>
            <w:shd w:val="clear" w:color="auto" w:fill="FFFFFF"/>
            <w:vAlign w:val="bottom"/>
          </w:tcPr>
          <w:p w14:paraId="7034B614" w14:textId="77777777" w:rsidR="004F732F" w:rsidRDefault="00000000">
            <w:pPr>
              <w:pStyle w:val="Other0"/>
              <w:ind w:left="0"/>
            </w:pPr>
            <w:r>
              <w:t>Female Dairy Cow</w:t>
            </w:r>
          </w:p>
        </w:tc>
        <w:tc>
          <w:tcPr>
            <w:tcW w:w="3120" w:type="dxa"/>
            <w:vMerge/>
            <w:tcBorders>
              <w:left w:val="single" w:sz="4" w:space="0" w:color="auto"/>
            </w:tcBorders>
            <w:shd w:val="clear" w:color="auto" w:fill="FFFFFF"/>
          </w:tcPr>
          <w:p w14:paraId="313A0AD0" w14:textId="77777777" w:rsidR="004F732F" w:rsidRDefault="004F732F"/>
        </w:tc>
        <w:tc>
          <w:tcPr>
            <w:tcW w:w="3005" w:type="dxa"/>
            <w:vMerge/>
            <w:tcBorders>
              <w:left w:val="single" w:sz="4" w:space="0" w:color="auto"/>
            </w:tcBorders>
            <w:shd w:val="clear" w:color="auto" w:fill="FFFFFF"/>
          </w:tcPr>
          <w:p w14:paraId="1ABD969F" w14:textId="77777777" w:rsidR="004F732F" w:rsidRDefault="004F732F"/>
        </w:tc>
        <w:tc>
          <w:tcPr>
            <w:tcW w:w="566" w:type="dxa"/>
            <w:tcBorders>
              <w:top w:val="single" w:sz="4" w:space="0" w:color="auto"/>
              <w:left w:val="single" w:sz="4" w:space="0" w:color="auto"/>
            </w:tcBorders>
            <w:shd w:val="clear" w:color="auto" w:fill="FFFFFF"/>
          </w:tcPr>
          <w:p w14:paraId="7648090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490603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1C8CB4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F2AD801"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9AD7235" w14:textId="77777777" w:rsidR="004F732F" w:rsidRDefault="004F732F">
            <w:pPr>
              <w:rPr>
                <w:sz w:val="10"/>
                <w:szCs w:val="10"/>
              </w:rPr>
            </w:pPr>
          </w:p>
        </w:tc>
      </w:tr>
      <w:tr w:rsidR="004F732F" w14:paraId="7FA5044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D913A74"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77C2464"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208D0FA2" w14:textId="77777777" w:rsidR="004F732F" w:rsidRDefault="00000000">
            <w:pPr>
              <w:pStyle w:val="Other0"/>
              <w:ind w:left="0"/>
            </w:pPr>
            <w:r>
              <w:t>- Buffalo:</w:t>
            </w:r>
          </w:p>
        </w:tc>
        <w:tc>
          <w:tcPr>
            <w:tcW w:w="3120" w:type="dxa"/>
            <w:vMerge/>
            <w:tcBorders>
              <w:left w:val="single" w:sz="4" w:space="0" w:color="auto"/>
            </w:tcBorders>
            <w:shd w:val="clear" w:color="auto" w:fill="FFFFFF"/>
          </w:tcPr>
          <w:p w14:paraId="5E9D84A1" w14:textId="77777777" w:rsidR="004F732F" w:rsidRDefault="004F732F"/>
        </w:tc>
        <w:tc>
          <w:tcPr>
            <w:tcW w:w="3005" w:type="dxa"/>
            <w:vMerge/>
            <w:tcBorders>
              <w:left w:val="single" w:sz="4" w:space="0" w:color="auto"/>
            </w:tcBorders>
            <w:shd w:val="clear" w:color="auto" w:fill="FFFFFF"/>
          </w:tcPr>
          <w:p w14:paraId="5BF5F8F7" w14:textId="77777777" w:rsidR="004F732F" w:rsidRDefault="004F732F"/>
        </w:tc>
        <w:tc>
          <w:tcPr>
            <w:tcW w:w="566" w:type="dxa"/>
            <w:tcBorders>
              <w:top w:val="single" w:sz="4" w:space="0" w:color="auto"/>
              <w:left w:val="single" w:sz="4" w:space="0" w:color="auto"/>
            </w:tcBorders>
            <w:shd w:val="clear" w:color="auto" w:fill="FFFFFF"/>
          </w:tcPr>
          <w:p w14:paraId="065D0BD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9B6D4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7BD0008"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8B723AD"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4E06590" w14:textId="77777777" w:rsidR="004F732F" w:rsidRDefault="004F732F">
            <w:pPr>
              <w:rPr>
                <w:sz w:val="10"/>
                <w:szCs w:val="10"/>
              </w:rPr>
            </w:pPr>
          </w:p>
        </w:tc>
      </w:tr>
      <w:tr w:rsidR="004F732F" w14:paraId="19A202A4" w14:textId="77777777">
        <w:tblPrEx>
          <w:tblCellMar>
            <w:top w:w="0" w:type="dxa"/>
            <w:bottom w:w="0" w:type="dxa"/>
          </w:tblCellMar>
        </w:tblPrEx>
        <w:trPr>
          <w:trHeight w:hRule="exact" w:val="792"/>
          <w:jc w:val="center"/>
        </w:trPr>
        <w:tc>
          <w:tcPr>
            <w:tcW w:w="854" w:type="dxa"/>
            <w:tcBorders>
              <w:top w:val="single" w:sz="4" w:space="0" w:color="auto"/>
              <w:left w:val="single" w:sz="4" w:space="0" w:color="auto"/>
              <w:bottom w:val="single" w:sz="4" w:space="0" w:color="auto"/>
            </w:tcBorders>
            <w:shd w:val="clear" w:color="auto" w:fill="FFFFFF"/>
          </w:tcPr>
          <w:p w14:paraId="78A0FB44" w14:textId="77777777" w:rsidR="004F732F" w:rsidRDefault="00000000">
            <w:pPr>
              <w:pStyle w:val="Other0"/>
              <w:ind w:left="0"/>
            </w:pPr>
            <w:r>
              <w:t>4.</w:t>
            </w:r>
          </w:p>
        </w:tc>
        <w:tc>
          <w:tcPr>
            <w:tcW w:w="1843" w:type="dxa"/>
            <w:tcBorders>
              <w:top w:val="single" w:sz="4" w:space="0" w:color="auto"/>
              <w:left w:val="single" w:sz="4" w:space="0" w:color="auto"/>
              <w:bottom w:val="single" w:sz="4" w:space="0" w:color="auto"/>
            </w:tcBorders>
            <w:shd w:val="clear" w:color="auto" w:fill="FFFFFF"/>
          </w:tcPr>
          <w:p w14:paraId="52D44ED2" w14:textId="77777777" w:rsidR="004F732F" w:rsidRDefault="00000000">
            <w:pPr>
              <w:pStyle w:val="Other0"/>
              <w:ind w:left="0"/>
            </w:pPr>
            <w:r>
              <w:t>0102.31.00</w:t>
            </w:r>
          </w:p>
        </w:tc>
        <w:tc>
          <w:tcPr>
            <w:tcW w:w="5385" w:type="dxa"/>
            <w:gridSpan w:val="2"/>
            <w:tcBorders>
              <w:top w:val="single" w:sz="4" w:space="0" w:color="auto"/>
              <w:left w:val="single" w:sz="4" w:space="0" w:color="auto"/>
              <w:bottom w:val="single" w:sz="4" w:space="0" w:color="auto"/>
            </w:tcBorders>
            <w:shd w:val="clear" w:color="auto" w:fill="FFFFFF"/>
          </w:tcPr>
          <w:p w14:paraId="35E0B684" w14:textId="77777777" w:rsidR="004F732F" w:rsidRDefault="00000000">
            <w:pPr>
              <w:pStyle w:val="Other0"/>
              <w:ind w:left="0"/>
            </w:pPr>
            <w:r>
              <w:t>-- Seeds</w:t>
            </w:r>
          </w:p>
        </w:tc>
        <w:tc>
          <w:tcPr>
            <w:tcW w:w="3120" w:type="dxa"/>
            <w:vMerge/>
            <w:tcBorders>
              <w:left w:val="single" w:sz="4" w:space="0" w:color="auto"/>
              <w:bottom w:val="single" w:sz="4" w:space="0" w:color="auto"/>
            </w:tcBorders>
            <w:shd w:val="clear" w:color="auto" w:fill="FFFFFF"/>
          </w:tcPr>
          <w:p w14:paraId="08C6B2D5" w14:textId="77777777" w:rsidR="004F732F" w:rsidRDefault="004F732F"/>
        </w:tc>
        <w:tc>
          <w:tcPr>
            <w:tcW w:w="3005" w:type="dxa"/>
            <w:vMerge/>
            <w:tcBorders>
              <w:left w:val="single" w:sz="4" w:space="0" w:color="auto"/>
              <w:bottom w:val="single" w:sz="4" w:space="0" w:color="auto"/>
            </w:tcBorders>
            <w:shd w:val="clear" w:color="auto" w:fill="FFFFFF"/>
          </w:tcPr>
          <w:p w14:paraId="49C756CB"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7F59732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5A45F7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DF005AB"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C1640FE"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2CC8423E" w14:textId="77777777" w:rsidR="004F732F" w:rsidRDefault="004F732F">
            <w:pPr>
              <w:rPr>
                <w:sz w:val="10"/>
                <w:szCs w:val="10"/>
              </w:rPr>
            </w:pPr>
          </w:p>
        </w:tc>
      </w:tr>
    </w:tbl>
    <w:p w14:paraId="774C174E" w14:textId="77777777" w:rsidR="004F732F" w:rsidRDefault="004F732F">
      <w:pPr>
        <w:sectPr w:rsidR="004F732F">
          <w:headerReference w:type="even" r:id="rId14"/>
          <w:headerReference w:type="default" r:id="rId15"/>
          <w:pgSz w:w="18720" w:h="12240" w:orient="landscape"/>
          <w:pgMar w:top="1670" w:right="263" w:bottom="1416" w:left="774" w:header="1242" w:footer="988"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521F8814"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D270159"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1C6B9078" w14:textId="77777777" w:rsidR="004F732F" w:rsidRDefault="00000000">
            <w:pPr>
              <w:pStyle w:val="Other0"/>
              <w:ind w:left="0"/>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65921CF7"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316E139C"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66F32661"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91447DC"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3A1576A0"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4749856"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68050EA1"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250F2C34" w14:textId="77777777" w:rsidR="004F732F" w:rsidRDefault="00000000">
            <w:pPr>
              <w:pStyle w:val="Other0"/>
              <w:ind w:left="0"/>
              <w:jc w:val="center"/>
            </w:pPr>
            <w:r>
              <w:rPr>
                <w:b/>
                <w:bCs/>
                <w:i/>
                <w:iCs/>
              </w:rPr>
              <w:t>Post Border</w:t>
            </w:r>
          </w:p>
        </w:tc>
      </w:tr>
      <w:tr w:rsidR="004F732F" w14:paraId="4E3B05F5" w14:textId="77777777">
        <w:tblPrEx>
          <w:tblCellMar>
            <w:top w:w="0" w:type="dxa"/>
            <w:bottom w:w="0" w:type="dxa"/>
          </w:tblCellMar>
        </w:tblPrEx>
        <w:trPr>
          <w:trHeight w:hRule="exact" w:val="619"/>
          <w:jc w:val="center"/>
        </w:trPr>
        <w:tc>
          <w:tcPr>
            <w:tcW w:w="854" w:type="dxa"/>
            <w:vMerge w:val="restart"/>
            <w:tcBorders>
              <w:top w:val="single" w:sz="4" w:space="0" w:color="auto"/>
              <w:left w:val="single" w:sz="4" w:space="0" w:color="auto"/>
            </w:tcBorders>
            <w:shd w:val="clear" w:color="auto" w:fill="FFFFFF"/>
          </w:tcPr>
          <w:p w14:paraId="1EB44228" w14:textId="77777777" w:rsidR="004F732F" w:rsidRDefault="00000000">
            <w:pPr>
              <w:pStyle w:val="Other0"/>
              <w:ind w:left="0"/>
            </w:pPr>
            <w:r>
              <w:t>5.</w:t>
            </w:r>
          </w:p>
        </w:tc>
        <w:tc>
          <w:tcPr>
            <w:tcW w:w="1843" w:type="dxa"/>
            <w:vMerge w:val="restart"/>
            <w:tcBorders>
              <w:top w:val="single" w:sz="4" w:space="0" w:color="auto"/>
              <w:left w:val="single" w:sz="4" w:space="0" w:color="auto"/>
            </w:tcBorders>
            <w:shd w:val="clear" w:color="auto" w:fill="FFFFFF"/>
          </w:tcPr>
          <w:p w14:paraId="045AB8AD" w14:textId="77777777" w:rsidR="004F732F" w:rsidRDefault="00000000">
            <w:pPr>
              <w:pStyle w:val="Other0"/>
              <w:ind w:left="0"/>
            </w:pPr>
            <w:r>
              <w:t>ex 0102.39.00</w:t>
            </w:r>
          </w:p>
        </w:tc>
        <w:tc>
          <w:tcPr>
            <w:tcW w:w="2126" w:type="dxa"/>
            <w:vMerge w:val="restart"/>
            <w:tcBorders>
              <w:top w:val="single" w:sz="4" w:space="0" w:color="auto"/>
              <w:left w:val="single" w:sz="4" w:space="0" w:color="auto"/>
            </w:tcBorders>
            <w:shd w:val="clear" w:color="auto" w:fill="FFFFFF"/>
          </w:tcPr>
          <w:p w14:paraId="276B648B" w14:textId="77777777" w:rsidR="004F732F" w:rsidRDefault="00000000">
            <w:pPr>
              <w:pStyle w:val="Other0"/>
              <w:ind w:left="0"/>
            </w:pPr>
            <w:r>
              <w:t xml:space="preserve">-- </w:t>
            </w:r>
            <w:proofErr w:type="spellStart"/>
            <w:r>
              <w:t>Etc</w:t>
            </w:r>
            <w:proofErr w:type="spellEnd"/>
          </w:p>
        </w:tc>
        <w:tc>
          <w:tcPr>
            <w:tcW w:w="3259" w:type="dxa"/>
            <w:tcBorders>
              <w:top w:val="single" w:sz="4" w:space="0" w:color="auto"/>
              <w:left w:val="single" w:sz="4" w:space="0" w:color="auto"/>
            </w:tcBorders>
            <w:shd w:val="clear" w:color="auto" w:fill="FFFFFF"/>
          </w:tcPr>
          <w:p w14:paraId="5DFCFBF7" w14:textId="77777777" w:rsidR="004F732F" w:rsidRDefault="00000000">
            <w:pPr>
              <w:pStyle w:val="Other0"/>
              <w:ind w:left="0"/>
            </w:pPr>
            <w:r>
              <w:t>Buffalo Calf Average maximum weight 450 kg</w:t>
            </w:r>
          </w:p>
        </w:tc>
        <w:tc>
          <w:tcPr>
            <w:tcW w:w="3120" w:type="dxa"/>
            <w:vMerge w:val="restart"/>
            <w:tcBorders>
              <w:top w:val="single" w:sz="4" w:space="0" w:color="auto"/>
              <w:left w:val="single" w:sz="4" w:space="0" w:color="auto"/>
            </w:tcBorders>
            <w:shd w:val="clear" w:color="auto" w:fill="FFFFFF"/>
          </w:tcPr>
          <w:p w14:paraId="4D5B19E8" w14:textId="77777777" w:rsidR="004F732F" w:rsidRDefault="00000000">
            <w:pPr>
              <w:pStyle w:val="Other0"/>
              <w:spacing w:after="220"/>
              <w:ind w:left="0"/>
            </w:pPr>
            <w:r>
              <w:t>verification results, recommendations, or technical considerations from the ministry that organizes government affairs in the agricultural sector.</w:t>
            </w:r>
          </w:p>
          <w:p w14:paraId="3AFDB7B1" w14:textId="77777777" w:rsidR="004F732F" w:rsidRDefault="00000000">
            <w:pPr>
              <w:pStyle w:val="Other0"/>
              <w:spacing w:after="220"/>
              <w:ind w:left="0"/>
            </w:pPr>
            <w:r>
              <w:rPr>
                <w:b/>
                <w:bCs/>
              </w:rPr>
              <w:t>PI CHANGES</w:t>
            </w:r>
          </w:p>
          <w:p w14:paraId="327CD60C" w14:textId="77777777" w:rsidR="004F732F" w:rsidRDefault="00000000">
            <w:pPr>
              <w:pStyle w:val="Other0"/>
              <w:spacing w:after="220"/>
              <w:ind w:left="0"/>
            </w:pPr>
            <w:r>
              <w:rPr>
                <w:b/>
                <w:bCs/>
              </w:rPr>
              <w:t>Changes in PI for Cattle (API-P or API-U):</w:t>
            </w:r>
          </w:p>
          <w:p w14:paraId="7A2C4E8A" w14:textId="77777777" w:rsidR="004F732F" w:rsidRDefault="00000000">
            <w:pPr>
              <w:pStyle w:val="Other0"/>
              <w:spacing w:after="220"/>
              <w:ind w:left="0"/>
            </w:pPr>
            <w:r>
              <w:t>Changes to PI for Cattle (API-P or API-U) can be made in the event of changes to the Importer's identity, description of Goods, tariff heading/HS, quantity, unit, country of origin, port of loading, port of destination, and/or specifications/description:</w:t>
            </w:r>
          </w:p>
          <w:p w14:paraId="10CE0F94" w14:textId="77777777" w:rsidR="004F732F" w:rsidRDefault="00000000">
            <w:pPr>
              <w:pStyle w:val="Other0"/>
              <w:ind w:left="0"/>
            </w:pPr>
            <w:r>
              <w:t>In case the Commodity Balance has been determined:</w:t>
            </w:r>
          </w:p>
          <w:p w14:paraId="4C385597" w14:textId="77777777" w:rsidR="004F732F" w:rsidRDefault="00000000">
            <w:pPr>
              <w:pStyle w:val="Other0"/>
              <w:spacing w:after="220"/>
              <w:ind w:left="480" w:hanging="480"/>
            </w:pPr>
            <w:r>
              <w:t>1. PI for Cattle (API-P or API-U)</w:t>
            </w:r>
          </w:p>
        </w:tc>
        <w:tc>
          <w:tcPr>
            <w:tcW w:w="3005" w:type="dxa"/>
            <w:vMerge w:val="restart"/>
            <w:tcBorders>
              <w:top w:val="single" w:sz="4" w:space="0" w:color="auto"/>
              <w:left w:val="single" w:sz="4" w:space="0" w:color="auto"/>
            </w:tcBorders>
            <w:shd w:val="clear" w:color="auto" w:fill="FFFFFF"/>
          </w:tcPr>
          <w:p w14:paraId="28385DDF" w14:textId="77777777" w:rsidR="004F732F" w:rsidRDefault="00000000">
            <w:pPr>
              <w:pStyle w:val="Other0"/>
              <w:ind w:left="480"/>
            </w:pPr>
            <w:r>
              <w:t>or BUMN owners of API-U);</w:t>
            </w:r>
          </w:p>
          <w:p w14:paraId="1575E997" w14:textId="77777777" w:rsidR="004F732F" w:rsidRDefault="00000000">
            <w:pPr>
              <w:pStyle w:val="Other0"/>
              <w:numPr>
                <w:ilvl w:val="0"/>
                <w:numId w:val="16"/>
              </w:numPr>
              <w:tabs>
                <w:tab w:val="left" w:pos="355"/>
              </w:tabs>
              <w:ind w:left="480" w:hanging="480"/>
            </w:pPr>
            <w:r>
              <w:t>Other Animal PI (API-P or API-U); and</w:t>
            </w:r>
          </w:p>
          <w:p w14:paraId="678EF475" w14:textId="77777777" w:rsidR="004F732F" w:rsidRDefault="00000000">
            <w:pPr>
              <w:pStyle w:val="Other0"/>
              <w:numPr>
                <w:ilvl w:val="0"/>
                <w:numId w:val="16"/>
              </w:numPr>
              <w:tabs>
                <w:tab w:val="left" w:pos="360"/>
              </w:tabs>
              <w:spacing w:after="220"/>
              <w:ind w:left="480" w:hanging="480"/>
            </w:pPr>
            <w:r>
              <w:t>Other Animal PI for Stock Fulfillment and Price Stabilization (API-U).</w:t>
            </w:r>
          </w:p>
          <w:p w14:paraId="72452BF4" w14:textId="77777777" w:rsidR="004F732F" w:rsidRDefault="00000000">
            <w:pPr>
              <w:pStyle w:val="Other0"/>
              <w:spacing w:after="220"/>
              <w:ind w:left="0"/>
            </w:pPr>
            <w:r>
              <w:rPr>
                <w:b/>
                <w:bCs/>
              </w:rPr>
              <w:t>TERMS OF ISSUANCE OF PI</w:t>
            </w:r>
          </w:p>
          <w:p w14:paraId="62B42EB8" w14:textId="77777777" w:rsidR="004F732F" w:rsidRDefault="00000000">
            <w:pPr>
              <w:pStyle w:val="Other0"/>
              <w:numPr>
                <w:ilvl w:val="0"/>
                <w:numId w:val="17"/>
              </w:numPr>
              <w:tabs>
                <w:tab w:val="left" w:pos="336"/>
              </w:tabs>
              <w:ind w:left="480" w:hanging="480"/>
            </w:pPr>
            <w:r>
              <w:t>Cattle can be imported by business actors who own API-P or API-U;</w:t>
            </w:r>
          </w:p>
          <w:p w14:paraId="35712515" w14:textId="77777777" w:rsidR="004F732F" w:rsidRDefault="00000000">
            <w:pPr>
              <w:pStyle w:val="Other0"/>
              <w:numPr>
                <w:ilvl w:val="0"/>
                <w:numId w:val="17"/>
              </w:numPr>
              <w:tabs>
                <w:tab w:val="left" w:pos="360"/>
              </w:tabs>
              <w:ind w:left="480" w:hanging="480"/>
            </w:pPr>
            <w:r>
              <w:t>Cattle for stock fulfillment and price stabilization can only be imported by API-U;</w:t>
            </w:r>
          </w:p>
          <w:p w14:paraId="50A8611B" w14:textId="77777777" w:rsidR="004F732F" w:rsidRDefault="00000000">
            <w:pPr>
              <w:pStyle w:val="Other0"/>
              <w:numPr>
                <w:ilvl w:val="0"/>
                <w:numId w:val="17"/>
              </w:numPr>
              <w:tabs>
                <w:tab w:val="left" w:pos="360"/>
              </w:tabs>
              <w:ind w:left="480" w:hanging="480"/>
            </w:pPr>
            <w:r>
              <w:t>DOC can be imported by business actors who own API-P or API-U;</w:t>
            </w:r>
          </w:p>
          <w:p w14:paraId="66A237C6" w14:textId="77777777" w:rsidR="004F732F" w:rsidRDefault="00000000">
            <w:pPr>
              <w:pStyle w:val="Other0"/>
              <w:numPr>
                <w:ilvl w:val="0"/>
                <w:numId w:val="17"/>
              </w:numPr>
              <w:tabs>
                <w:tab w:val="left" w:pos="360"/>
              </w:tabs>
              <w:spacing w:after="220"/>
              <w:ind w:left="480" w:hanging="480"/>
            </w:pPr>
            <w:r>
              <w:t>DOC for stock fulfillment and price stabilization can only be imported by the state-owned company owner.</w:t>
            </w:r>
          </w:p>
        </w:tc>
        <w:tc>
          <w:tcPr>
            <w:tcW w:w="566" w:type="dxa"/>
            <w:tcBorders>
              <w:top w:val="single" w:sz="4" w:space="0" w:color="auto"/>
              <w:left w:val="single" w:sz="4" w:space="0" w:color="auto"/>
            </w:tcBorders>
            <w:shd w:val="clear" w:color="auto" w:fill="FFFFFF"/>
          </w:tcPr>
          <w:p w14:paraId="7842A7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20F46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4BF218"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B93802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4A80E57" w14:textId="77777777" w:rsidR="004F732F" w:rsidRDefault="004F732F">
            <w:pPr>
              <w:rPr>
                <w:sz w:val="10"/>
                <w:szCs w:val="10"/>
              </w:rPr>
            </w:pPr>
          </w:p>
        </w:tc>
      </w:tr>
      <w:tr w:rsidR="004F732F" w14:paraId="580B687B" w14:textId="77777777">
        <w:tblPrEx>
          <w:tblCellMar>
            <w:top w:w="0" w:type="dxa"/>
            <w:bottom w:w="0" w:type="dxa"/>
          </w:tblCellMar>
        </w:tblPrEx>
        <w:trPr>
          <w:trHeight w:hRule="exact" w:val="370"/>
          <w:jc w:val="center"/>
        </w:trPr>
        <w:tc>
          <w:tcPr>
            <w:tcW w:w="854" w:type="dxa"/>
            <w:vMerge/>
            <w:tcBorders>
              <w:left w:val="single" w:sz="4" w:space="0" w:color="auto"/>
            </w:tcBorders>
            <w:shd w:val="clear" w:color="auto" w:fill="FFFFFF"/>
          </w:tcPr>
          <w:p w14:paraId="4960667D" w14:textId="77777777" w:rsidR="004F732F" w:rsidRDefault="004F732F"/>
        </w:tc>
        <w:tc>
          <w:tcPr>
            <w:tcW w:w="1843" w:type="dxa"/>
            <w:vMerge/>
            <w:tcBorders>
              <w:left w:val="single" w:sz="4" w:space="0" w:color="auto"/>
            </w:tcBorders>
            <w:shd w:val="clear" w:color="auto" w:fill="FFFFFF"/>
          </w:tcPr>
          <w:p w14:paraId="1248A520" w14:textId="77777777" w:rsidR="004F732F" w:rsidRDefault="004F732F"/>
        </w:tc>
        <w:tc>
          <w:tcPr>
            <w:tcW w:w="2126" w:type="dxa"/>
            <w:vMerge/>
            <w:tcBorders>
              <w:left w:val="single" w:sz="4" w:space="0" w:color="auto"/>
            </w:tcBorders>
            <w:shd w:val="clear" w:color="auto" w:fill="FFFFFF"/>
          </w:tcPr>
          <w:p w14:paraId="07F37CB1" w14:textId="77777777" w:rsidR="004F732F" w:rsidRDefault="004F732F"/>
        </w:tc>
        <w:tc>
          <w:tcPr>
            <w:tcW w:w="3259" w:type="dxa"/>
            <w:tcBorders>
              <w:top w:val="single" w:sz="4" w:space="0" w:color="auto"/>
              <w:left w:val="single" w:sz="4" w:space="0" w:color="auto"/>
            </w:tcBorders>
            <w:shd w:val="clear" w:color="auto" w:fill="FFFFFF"/>
          </w:tcPr>
          <w:p w14:paraId="23035164" w14:textId="77777777" w:rsidR="004F732F" w:rsidRDefault="00000000">
            <w:pPr>
              <w:pStyle w:val="Other0"/>
              <w:ind w:left="0"/>
            </w:pPr>
            <w:r>
              <w:t>Mother Buffalo</w:t>
            </w:r>
          </w:p>
        </w:tc>
        <w:tc>
          <w:tcPr>
            <w:tcW w:w="3120" w:type="dxa"/>
            <w:vMerge/>
            <w:tcBorders>
              <w:left w:val="single" w:sz="4" w:space="0" w:color="auto"/>
            </w:tcBorders>
            <w:shd w:val="clear" w:color="auto" w:fill="FFFFFF"/>
          </w:tcPr>
          <w:p w14:paraId="515640EB" w14:textId="77777777" w:rsidR="004F732F" w:rsidRDefault="004F732F"/>
        </w:tc>
        <w:tc>
          <w:tcPr>
            <w:tcW w:w="3005" w:type="dxa"/>
            <w:vMerge/>
            <w:tcBorders>
              <w:left w:val="single" w:sz="4" w:space="0" w:color="auto"/>
            </w:tcBorders>
            <w:shd w:val="clear" w:color="auto" w:fill="FFFFFF"/>
          </w:tcPr>
          <w:p w14:paraId="75055E2B" w14:textId="77777777" w:rsidR="004F732F" w:rsidRDefault="004F732F"/>
        </w:tc>
        <w:tc>
          <w:tcPr>
            <w:tcW w:w="566" w:type="dxa"/>
            <w:tcBorders>
              <w:top w:val="single" w:sz="4" w:space="0" w:color="auto"/>
              <w:left w:val="single" w:sz="4" w:space="0" w:color="auto"/>
            </w:tcBorders>
            <w:shd w:val="clear" w:color="auto" w:fill="FFFFFF"/>
          </w:tcPr>
          <w:p w14:paraId="69FA9FE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ED5BD6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8D1149A"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8104A84"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4075316" w14:textId="77777777" w:rsidR="004F732F" w:rsidRDefault="004F732F">
            <w:pPr>
              <w:rPr>
                <w:sz w:val="10"/>
                <w:szCs w:val="10"/>
              </w:rPr>
            </w:pPr>
          </w:p>
        </w:tc>
      </w:tr>
      <w:tr w:rsidR="004F732F" w14:paraId="7CDC2C28" w14:textId="77777777">
        <w:tblPrEx>
          <w:tblCellMar>
            <w:top w:w="0" w:type="dxa"/>
            <w:bottom w:w="0" w:type="dxa"/>
          </w:tblCellMar>
        </w:tblPrEx>
        <w:trPr>
          <w:trHeight w:hRule="exact" w:val="461"/>
          <w:jc w:val="center"/>
        </w:trPr>
        <w:tc>
          <w:tcPr>
            <w:tcW w:w="854" w:type="dxa"/>
            <w:vMerge/>
            <w:tcBorders>
              <w:left w:val="single" w:sz="4" w:space="0" w:color="auto"/>
            </w:tcBorders>
            <w:shd w:val="clear" w:color="auto" w:fill="FFFFFF"/>
          </w:tcPr>
          <w:p w14:paraId="48B40954" w14:textId="77777777" w:rsidR="004F732F" w:rsidRDefault="004F732F"/>
        </w:tc>
        <w:tc>
          <w:tcPr>
            <w:tcW w:w="1843" w:type="dxa"/>
            <w:vMerge/>
            <w:tcBorders>
              <w:left w:val="single" w:sz="4" w:space="0" w:color="auto"/>
            </w:tcBorders>
            <w:shd w:val="clear" w:color="auto" w:fill="FFFFFF"/>
          </w:tcPr>
          <w:p w14:paraId="3DD6C2C4" w14:textId="77777777" w:rsidR="004F732F" w:rsidRDefault="004F732F"/>
        </w:tc>
        <w:tc>
          <w:tcPr>
            <w:tcW w:w="2126" w:type="dxa"/>
            <w:vMerge/>
            <w:tcBorders>
              <w:left w:val="single" w:sz="4" w:space="0" w:color="auto"/>
            </w:tcBorders>
            <w:shd w:val="clear" w:color="auto" w:fill="FFFFFF"/>
          </w:tcPr>
          <w:p w14:paraId="72FABE94" w14:textId="77777777" w:rsidR="004F732F" w:rsidRDefault="004F732F"/>
        </w:tc>
        <w:tc>
          <w:tcPr>
            <w:tcW w:w="3259" w:type="dxa"/>
            <w:tcBorders>
              <w:top w:val="single" w:sz="4" w:space="0" w:color="auto"/>
              <w:left w:val="single" w:sz="4" w:space="0" w:color="auto"/>
            </w:tcBorders>
            <w:shd w:val="clear" w:color="auto" w:fill="FFFFFF"/>
          </w:tcPr>
          <w:p w14:paraId="186E2AC1" w14:textId="77777777" w:rsidR="004F732F" w:rsidRDefault="00000000">
            <w:pPr>
              <w:pStyle w:val="Other0"/>
              <w:ind w:left="0"/>
            </w:pPr>
            <w:r>
              <w:t>Productive Male Buffalo</w:t>
            </w:r>
          </w:p>
        </w:tc>
        <w:tc>
          <w:tcPr>
            <w:tcW w:w="3120" w:type="dxa"/>
            <w:vMerge/>
            <w:tcBorders>
              <w:left w:val="single" w:sz="4" w:space="0" w:color="auto"/>
            </w:tcBorders>
            <w:shd w:val="clear" w:color="auto" w:fill="FFFFFF"/>
          </w:tcPr>
          <w:p w14:paraId="556AF2AC" w14:textId="77777777" w:rsidR="004F732F" w:rsidRDefault="004F732F"/>
        </w:tc>
        <w:tc>
          <w:tcPr>
            <w:tcW w:w="3005" w:type="dxa"/>
            <w:vMerge/>
            <w:tcBorders>
              <w:left w:val="single" w:sz="4" w:space="0" w:color="auto"/>
            </w:tcBorders>
            <w:shd w:val="clear" w:color="auto" w:fill="FFFFFF"/>
          </w:tcPr>
          <w:p w14:paraId="02EC920C" w14:textId="77777777" w:rsidR="004F732F" w:rsidRDefault="004F732F"/>
        </w:tc>
        <w:tc>
          <w:tcPr>
            <w:tcW w:w="566" w:type="dxa"/>
            <w:tcBorders>
              <w:top w:val="single" w:sz="4" w:space="0" w:color="auto"/>
              <w:left w:val="single" w:sz="4" w:space="0" w:color="auto"/>
            </w:tcBorders>
            <w:shd w:val="clear" w:color="auto" w:fill="FFFFFF"/>
          </w:tcPr>
          <w:p w14:paraId="48AB76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EE09C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AFA231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921C0EA"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EF29F75" w14:textId="77777777" w:rsidR="004F732F" w:rsidRDefault="004F732F">
            <w:pPr>
              <w:rPr>
                <w:sz w:val="10"/>
                <w:szCs w:val="10"/>
              </w:rPr>
            </w:pPr>
          </w:p>
        </w:tc>
      </w:tr>
      <w:tr w:rsidR="004F732F" w14:paraId="39EB66B5" w14:textId="77777777">
        <w:tblPrEx>
          <w:tblCellMar>
            <w:top w:w="0" w:type="dxa"/>
            <w:bottom w:w="0" w:type="dxa"/>
          </w:tblCellMar>
        </w:tblPrEx>
        <w:trPr>
          <w:trHeight w:hRule="exact" w:val="322"/>
          <w:jc w:val="center"/>
        </w:trPr>
        <w:tc>
          <w:tcPr>
            <w:tcW w:w="854" w:type="dxa"/>
            <w:vMerge/>
            <w:tcBorders>
              <w:left w:val="single" w:sz="4" w:space="0" w:color="auto"/>
            </w:tcBorders>
            <w:shd w:val="clear" w:color="auto" w:fill="FFFFFF"/>
          </w:tcPr>
          <w:p w14:paraId="259706E0" w14:textId="77777777" w:rsidR="004F732F" w:rsidRDefault="004F732F"/>
        </w:tc>
        <w:tc>
          <w:tcPr>
            <w:tcW w:w="1843" w:type="dxa"/>
            <w:vMerge/>
            <w:tcBorders>
              <w:left w:val="single" w:sz="4" w:space="0" w:color="auto"/>
            </w:tcBorders>
            <w:shd w:val="clear" w:color="auto" w:fill="FFFFFF"/>
          </w:tcPr>
          <w:p w14:paraId="2DEF7B18" w14:textId="77777777" w:rsidR="004F732F" w:rsidRDefault="004F732F"/>
        </w:tc>
        <w:tc>
          <w:tcPr>
            <w:tcW w:w="2126" w:type="dxa"/>
            <w:vMerge/>
            <w:tcBorders>
              <w:left w:val="single" w:sz="4" w:space="0" w:color="auto"/>
            </w:tcBorders>
            <w:shd w:val="clear" w:color="auto" w:fill="FFFFFF"/>
          </w:tcPr>
          <w:p w14:paraId="575218A4" w14:textId="77777777" w:rsidR="004F732F" w:rsidRDefault="004F732F"/>
        </w:tc>
        <w:tc>
          <w:tcPr>
            <w:tcW w:w="3259" w:type="dxa"/>
            <w:tcBorders>
              <w:top w:val="single" w:sz="4" w:space="0" w:color="auto"/>
              <w:left w:val="single" w:sz="4" w:space="0" w:color="auto"/>
            </w:tcBorders>
            <w:shd w:val="clear" w:color="auto" w:fill="FFFFFF"/>
          </w:tcPr>
          <w:p w14:paraId="03882C04" w14:textId="77777777" w:rsidR="004F732F" w:rsidRDefault="00000000">
            <w:pPr>
              <w:pStyle w:val="Other0"/>
              <w:ind w:left="0"/>
            </w:pPr>
            <w:r>
              <w:t>Female Dairy Buffalo</w:t>
            </w:r>
          </w:p>
        </w:tc>
        <w:tc>
          <w:tcPr>
            <w:tcW w:w="3120" w:type="dxa"/>
            <w:vMerge/>
            <w:tcBorders>
              <w:left w:val="single" w:sz="4" w:space="0" w:color="auto"/>
            </w:tcBorders>
            <w:shd w:val="clear" w:color="auto" w:fill="FFFFFF"/>
          </w:tcPr>
          <w:p w14:paraId="1A0D402A" w14:textId="77777777" w:rsidR="004F732F" w:rsidRDefault="004F732F"/>
        </w:tc>
        <w:tc>
          <w:tcPr>
            <w:tcW w:w="3005" w:type="dxa"/>
            <w:vMerge/>
            <w:tcBorders>
              <w:left w:val="single" w:sz="4" w:space="0" w:color="auto"/>
            </w:tcBorders>
            <w:shd w:val="clear" w:color="auto" w:fill="FFFFFF"/>
          </w:tcPr>
          <w:p w14:paraId="09635344" w14:textId="77777777" w:rsidR="004F732F" w:rsidRDefault="004F732F"/>
        </w:tc>
        <w:tc>
          <w:tcPr>
            <w:tcW w:w="566" w:type="dxa"/>
            <w:tcBorders>
              <w:top w:val="single" w:sz="4" w:space="0" w:color="auto"/>
              <w:left w:val="single" w:sz="4" w:space="0" w:color="auto"/>
            </w:tcBorders>
            <w:shd w:val="clear" w:color="auto" w:fill="FFFFFF"/>
          </w:tcPr>
          <w:p w14:paraId="427E20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B2F08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AC22CD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63EAD70"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D907528" w14:textId="77777777" w:rsidR="004F732F" w:rsidRDefault="004F732F">
            <w:pPr>
              <w:rPr>
                <w:sz w:val="10"/>
                <w:szCs w:val="10"/>
              </w:rPr>
            </w:pPr>
          </w:p>
        </w:tc>
      </w:tr>
      <w:tr w:rsidR="004F732F" w14:paraId="27428CB0" w14:textId="77777777">
        <w:tblPrEx>
          <w:tblCellMar>
            <w:top w:w="0" w:type="dxa"/>
            <w:bottom w:w="0" w:type="dxa"/>
          </w:tblCellMar>
        </w:tblPrEx>
        <w:trPr>
          <w:trHeight w:hRule="exact" w:val="264"/>
          <w:jc w:val="center"/>
        </w:trPr>
        <w:tc>
          <w:tcPr>
            <w:tcW w:w="8082" w:type="dxa"/>
            <w:gridSpan w:val="4"/>
            <w:tcBorders>
              <w:top w:val="single" w:sz="4" w:space="0" w:color="auto"/>
              <w:left w:val="single" w:sz="4" w:space="0" w:color="auto"/>
            </w:tcBorders>
            <w:shd w:val="clear" w:color="auto" w:fill="FFFFFF"/>
            <w:vAlign w:val="bottom"/>
          </w:tcPr>
          <w:p w14:paraId="16D00C2B" w14:textId="77777777" w:rsidR="004F732F" w:rsidRDefault="00000000">
            <w:pPr>
              <w:pStyle w:val="Other0"/>
              <w:ind w:left="0"/>
            </w:pPr>
            <w:r>
              <w:rPr>
                <w:b/>
                <w:bCs/>
              </w:rPr>
              <w:t xml:space="preserve">B) </w:t>
            </w:r>
            <w:r>
              <w:rPr>
                <w:b/>
                <w:bCs/>
                <w:i/>
                <w:iCs/>
              </w:rPr>
              <w:t xml:space="preserve">Day-Old Chicken </w:t>
            </w:r>
            <w:r>
              <w:rPr>
                <w:b/>
                <w:bCs/>
              </w:rPr>
              <w:t>(DOC)</w:t>
            </w:r>
          </w:p>
        </w:tc>
        <w:tc>
          <w:tcPr>
            <w:tcW w:w="3120" w:type="dxa"/>
            <w:vMerge/>
            <w:tcBorders>
              <w:left w:val="single" w:sz="4" w:space="0" w:color="auto"/>
            </w:tcBorders>
            <w:shd w:val="clear" w:color="auto" w:fill="FFFFFF"/>
          </w:tcPr>
          <w:p w14:paraId="466F7C00" w14:textId="77777777" w:rsidR="004F732F" w:rsidRDefault="004F732F"/>
        </w:tc>
        <w:tc>
          <w:tcPr>
            <w:tcW w:w="3005" w:type="dxa"/>
            <w:vMerge/>
            <w:tcBorders>
              <w:left w:val="single" w:sz="4" w:space="0" w:color="auto"/>
            </w:tcBorders>
            <w:shd w:val="clear" w:color="auto" w:fill="FFFFFF"/>
          </w:tcPr>
          <w:p w14:paraId="3DF4F68C" w14:textId="77777777" w:rsidR="004F732F" w:rsidRDefault="004F732F"/>
        </w:tc>
        <w:tc>
          <w:tcPr>
            <w:tcW w:w="566" w:type="dxa"/>
            <w:tcBorders>
              <w:top w:val="single" w:sz="4" w:space="0" w:color="auto"/>
              <w:left w:val="single" w:sz="4" w:space="0" w:color="auto"/>
            </w:tcBorders>
            <w:shd w:val="clear" w:color="auto" w:fill="FFFFFF"/>
          </w:tcPr>
          <w:p w14:paraId="79A33DE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8BFB4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348E0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2390F83"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214E92E" w14:textId="77777777" w:rsidR="004F732F" w:rsidRDefault="004F732F">
            <w:pPr>
              <w:rPr>
                <w:sz w:val="10"/>
                <w:szCs w:val="10"/>
              </w:rPr>
            </w:pPr>
          </w:p>
        </w:tc>
      </w:tr>
      <w:tr w:rsidR="004F732F" w14:paraId="03BCD11E" w14:textId="77777777">
        <w:tblPrEx>
          <w:tblCellMar>
            <w:top w:w="0" w:type="dxa"/>
            <w:bottom w:w="0" w:type="dxa"/>
          </w:tblCellMar>
        </w:tblPrEx>
        <w:trPr>
          <w:trHeight w:hRule="exact" w:val="787"/>
          <w:jc w:val="center"/>
        </w:trPr>
        <w:tc>
          <w:tcPr>
            <w:tcW w:w="854" w:type="dxa"/>
            <w:tcBorders>
              <w:top w:val="single" w:sz="4" w:space="0" w:color="auto"/>
              <w:left w:val="single" w:sz="4" w:space="0" w:color="auto"/>
            </w:tcBorders>
            <w:shd w:val="clear" w:color="auto" w:fill="FFFFFF"/>
          </w:tcPr>
          <w:p w14:paraId="3F1C02E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0A7E58E" w14:textId="77777777" w:rsidR="004F732F" w:rsidRDefault="00000000">
            <w:pPr>
              <w:pStyle w:val="Other0"/>
              <w:ind w:left="0"/>
            </w:pPr>
            <w:r>
              <w:rPr>
                <w:b/>
                <w:bCs/>
              </w:rPr>
              <w:t>01.05</w:t>
            </w:r>
          </w:p>
        </w:tc>
        <w:tc>
          <w:tcPr>
            <w:tcW w:w="5385" w:type="dxa"/>
            <w:gridSpan w:val="2"/>
            <w:tcBorders>
              <w:top w:val="single" w:sz="4" w:space="0" w:color="auto"/>
              <w:left w:val="single" w:sz="4" w:space="0" w:color="auto"/>
            </w:tcBorders>
            <w:shd w:val="clear" w:color="auto" w:fill="FFFFFF"/>
            <w:vAlign w:val="bottom"/>
          </w:tcPr>
          <w:p w14:paraId="341E54AD" w14:textId="77777777" w:rsidR="004F732F" w:rsidRDefault="00000000">
            <w:pPr>
              <w:pStyle w:val="Other0"/>
              <w:ind w:left="0"/>
            </w:pPr>
            <w:r>
              <w:rPr>
                <w:b/>
                <w:bCs/>
              </w:rPr>
              <w:t xml:space="preserve">Un </w:t>
            </w:r>
            <w:r>
              <w:rPr>
                <w:b/>
                <w:bCs/>
                <w:u w:val="single"/>
              </w:rPr>
              <w:t xml:space="preserve">gg </w:t>
            </w:r>
            <w:r>
              <w:rPr>
                <w:b/>
                <w:bCs/>
              </w:rPr>
              <w:t xml:space="preserve">as live, namely chickens of the species </w:t>
            </w:r>
            <w:r>
              <w:rPr>
                <w:b/>
                <w:bCs/>
                <w:i/>
                <w:iCs/>
              </w:rPr>
              <w:t xml:space="preserve">Gallus </w:t>
            </w:r>
            <w:proofErr w:type="spellStart"/>
            <w:r>
              <w:rPr>
                <w:b/>
                <w:bCs/>
                <w:i/>
                <w:iCs/>
              </w:rPr>
              <w:t>domesticus</w:t>
            </w:r>
            <w:proofErr w:type="spellEnd"/>
            <w:r>
              <w:rPr>
                <w:b/>
                <w:bCs/>
                <w:i/>
                <w:iCs/>
              </w:rPr>
              <w:t xml:space="preserve">, </w:t>
            </w:r>
            <w:r>
              <w:rPr>
                <w:b/>
                <w:bCs/>
              </w:rPr>
              <w:t>ducks, geese, turkeys and guinea fowl.</w:t>
            </w:r>
          </w:p>
        </w:tc>
        <w:tc>
          <w:tcPr>
            <w:tcW w:w="3120" w:type="dxa"/>
            <w:vMerge/>
            <w:tcBorders>
              <w:left w:val="single" w:sz="4" w:space="0" w:color="auto"/>
            </w:tcBorders>
            <w:shd w:val="clear" w:color="auto" w:fill="FFFFFF"/>
          </w:tcPr>
          <w:p w14:paraId="0AA32D65" w14:textId="77777777" w:rsidR="004F732F" w:rsidRDefault="004F732F"/>
        </w:tc>
        <w:tc>
          <w:tcPr>
            <w:tcW w:w="3005" w:type="dxa"/>
            <w:vMerge/>
            <w:tcBorders>
              <w:left w:val="single" w:sz="4" w:space="0" w:color="auto"/>
            </w:tcBorders>
            <w:shd w:val="clear" w:color="auto" w:fill="FFFFFF"/>
          </w:tcPr>
          <w:p w14:paraId="3111262D" w14:textId="77777777" w:rsidR="004F732F" w:rsidRDefault="004F732F"/>
        </w:tc>
        <w:tc>
          <w:tcPr>
            <w:tcW w:w="566" w:type="dxa"/>
            <w:tcBorders>
              <w:top w:val="single" w:sz="4" w:space="0" w:color="auto"/>
              <w:left w:val="single" w:sz="4" w:space="0" w:color="auto"/>
            </w:tcBorders>
            <w:shd w:val="clear" w:color="auto" w:fill="FFFFFF"/>
          </w:tcPr>
          <w:p w14:paraId="79F265C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338B1C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082730"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0D4096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17940EE" w14:textId="77777777" w:rsidR="004F732F" w:rsidRDefault="004F732F">
            <w:pPr>
              <w:rPr>
                <w:sz w:val="10"/>
                <w:szCs w:val="10"/>
              </w:rPr>
            </w:pPr>
          </w:p>
        </w:tc>
      </w:tr>
      <w:tr w:rsidR="004F732F" w14:paraId="420D856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DAF24FE"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32B0DD9"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65BF151F" w14:textId="77777777" w:rsidR="004F732F" w:rsidRDefault="00000000">
            <w:pPr>
              <w:pStyle w:val="Other0"/>
              <w:ind w:left="0"/>
            </w:pPr>
            <w:r>
              <w:t>- Weight not more than 185 g:</w:t>
            </w:r>
          </w:p>
        </w:tc>
        <w:tc>
          <w:tcPr>
            <w:tcW w:w="3120" w:type="dxa"/>
            <w:vMerge/>
            <w:tcBorders>
              <w:left w:val="single" w:sz="4" w:space="0" w:color="auto"/>
            </w:tcBorders>
            <w:shd w:val="clear" w:color="auto" w:fill="FFFFFF"/>
          </w:tcPr>
          <w:p w14:paraId="6E9A378D" w14:textId="77777777" w:rsidR="004F732F" w:rsidRDefault="004F732F"/>
        </w:tc>
        <w:tc>
          <w:tcPr>
            <w:tcW w:w="3005" w:type="dxa"/>
            <w:vMerge/>
            <w:tcBorders>
              <w:left w:val="single" w:sz="4" w:space="0" w:color="auto"/>
            </w:tcBorders>
            <w:shd w:val="clear" w:color="auto" w:fill="FFFFFF"/>
          </w:tcPr>
          <w:p w14:paraId="2D520EA4" w14:textId="77777777" w:rsidR="004F732F" w:rsidRDefault="004F732F"/>
        </w:tc>
        <w:tc>
          <w:tcPr>
            <w:tcW w:w="566" w:type="dxa"/>
            <w:tcBorders>
              <w:top w:val="single" w:sz="4" w:space="0" w:color="auto"/>
              <w:left w:val="single" w:sz="4" w:space="0" w:color="auto"/>
            </w:tcBorders>
            <w:shd w:val="clear" w:color="auto" w:fill="FFFFFF"/>
          </w:tcPr>
          <w:p w14:paraId="40086B2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E031B7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840B64F"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59EE2FE"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B771280" w14:textId="77777777" w:rsidR="004F732F" w:rsidRDefault="004F732F">
            <w:pPr>
              <w:rPr>
                <w:sz w:val="10"/>
                <w:szCs w:val="10"/>
              </w:rPr>
            </w:pPr>
          </w:p>
        </w:tc>
      </w:tr>
      <w:tr w:rsidR="004F732F" w14:paraId="5CEACB0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BC29BA7"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13DA1F1A" w14:textId="77777777" w:rsidR="004F732F" w:rsidRDefault="00000000">
            <w:pPr>
              <w:pStyle w:val="Other0"/>
              <w:ind w:left="0"/>
            </w:pPr>
            <w:r>
              <w:t>0105.11</w:t>
            </w:r>
          </w:p>
        </w:tc>
        <w:tc>
          <w:tcPr>
            <w:tcW w:w="5385" w:type="dxa"/>
            <w:gridSpan w:val="2"/>
            <w:tcBorders>
              <w:top w:val="single" w:sz="4" w:space="0" w:color="auto"/>
              <w:left w:val="single" w:sz="4" w:space="0" w:color="auto"/>
            </w:tcBorders>
            <w:shd w:val="clear" w:color="auto" w:fill="FFFFFF"/>
            <w:vAlign w:val="bottom"/>
          </w:tcPr>
          <w:p w14:paraId="31E7DC39" w14:textId="77777777" w:rsidR="004F732F" w:rsidRDefault="00000000">
            <w:pPr>
              <w:pStyle w:val="Other0"/>
              <w:ind w:left="0"/>
            </w:pPr>
            <w:r>
              <w:t xml:space="preserve">-- Chickens of the species </w:t>
            </w:r>
            <w:r>
              <w:rPr>
                <w:i/>
                <w:iCs/>
              </w:rPr>
              <w:t xml:space="preserve">Gallus </w:t>
            </w:r>
            <w:proofErr w:type="spellStart"/>
            <w:r>
              <w:rPr>
                <w:i/>
                <w:iCs/>
              </w:rPr>
              <w:t>domesticus</w:t>
            </w:r>
            <w:proofErr w:type="spellEnd"/>
            <w:r>
              <w:rPr>
                <w:i/>
                <w:iCs/>
              </w:rPr>
              <w:t>:</w:t>
            </w:r>
          </w:p>
        </w:tc>
        <w:tc>
          <w:tcPr>
            <w:tcW w:w="3120" w:type="dxa"/>
            <w:vMerge/>
            <w:tcBorders>
              <w:left w:val="single" w:sz="4" w:space="0" w:color="auto"/>
            </w:tcBorders>
            <w:shd w:val="clear" w:color="auto" w:fill="FFFFFF"/>
          </w:tcPr>
          <w:p w14:paraId="26F83DE4" w14:textId="77777777" w:rsidR="004F732F" w:rsidRDefault="004F732F"/>
        </w:tc>
        <w:tc>
          <w:tcPr>
            <w:tcW w:w="3005" w:type="dxa"/>
            <w:vMerge/>
            <w:tcBorders>
              <w:left w:val="single" w:sz="4" w:space="0" w:color="auto"/>
            </w:tcBorders>
            <w:shd w:val="clear" w:color="auto" w:fill="FFFFFF"/>
          </w:tcPr>
          <w:p w14:paraId="1C6B1CBC" w14:textId="77777777" w:rsidR="004F732F" w:rsidRDefault="004F732F"/>
        </w:tc>
        <w:tc>
          <w:tcPr>
            <w:tcW w:w="566" w:type="dxa"/>
            <w:tcBorders>
              <w:top w:val="single" w:sz="4" w:space="0" w:color="auto"/>
              <w:left w:val="single" w:sz="4" w:space="0" w:color="auto"/>
            </w:tcBorders>
            <w:shd w:val="clear" w:color="auto" w:fill="FFFFFF"/>
          </w:tcPr>
          <w:p w14:paraId="543A280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1E2BD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84EA1D"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C1642E9"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D11BF75" w14:textId="77777777" w:rsidR="004F732F" w:rsidRDefault="004F732F">
            <w:pPr>
              <w:rPr>
                <w:sz w:val="10"/>
                <w:szCs w:val="10"/>
              </w:rPr>
            </w:pPr>
          </w:p>
        </w:tc>
      </w:tr>
      <w:tr w:rsidR="004F732F" w14:paraId="1F76984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67C08E3" w14:textId="77777777" w:rsidR="004F732F" w:rsidRDefault="00000000">
            <w:pPr>
              <w:pStyle w:val="Other0"/>
              <w:ind w:left="0"/>
            </w:pPr>
            <w:r>
              <w:t>6.</w:t>
            </w:r>
          </w:p>
        </w:tc>
        <w:tc>
          <w:tcPr>
            <w:tcW w:w="1843" w:type="dxa"/>
            <w:tcBorders>
              <w:top w:val="single" w:sz="4" w:space="0" w:color="auto"/>
              <w:left w:val="single" w:sz="4" w:space="0" w:color="auto"/>
            </w:tcBorders>
            <w:shd w:val="clear" w:color="auto" w:fill="FFFFFF"/>
            <w:vAlign w:val="bottom"/>
          </w:tcPr>
          <w:p w14:paraId="4F6DC687" w14:textId="77777777" w:rsidR="004F732F" w:rsidRDefault="00000000">
            <w:pPr>
              <w:pStyle w:val="Other0"/>
              <w:ind w:left="0"/>
            </w:pPr>
            <w:r>
              <w:t>0105.11.10</w:t>
            </w:r>
          </w:p>
        </w:tc>
        <w:tc>
          <w:tcPr>
            <w:tcW w:w="5385" w:type="dxa"/>
            <w:gridSpan w:val="2"/>
            <w:tcBorders>
              <w:top w:val="single" w:sz="4" w:space="0" w:color="auto"/>
              <w:left w:val="single" w:sz="4" w:space="0" w:color="auto"/>
            </w:tcBorders>
            <w:shd w:val="clear" w:color="auto" w:fill="FFFFFF"/>
            <w:vAlign w:val="bottom"/>
          </w:tcPr>
          <w:p w14:paraId="41660F9F" w14:textId="77777777" w:rsidR="004F732F" w:rsidRDefault="00000000">
            <w:pPr>
              <w:pStyle w:val="Other0"/>
              <w:ind w:left="0"/>
            </w:pPr>
            <w:r>
              <w:t>--- Broiler chicken</w:t>
            </w:r>
          </w:p>
        </w:tc>
        <w:tc>
          <w:tcPr>
            <w:tcW w:w="3120" w:type="dxa"/>
            <w:vMerge/>
            <w:tcBorders>
              <w:left w:val="single" w:sz="4" w:space="0" w:color="auto"/>
            </w:tcBorders>
            <w:shd w:val="clear" w:color="auto" w:fill="FFFFFF"/>
          </w:tcPr>
          <w:p w14:paraId="037213CB" w14:textId="77777777" w:rsidR="004F732F" w:rsidRDefault="004F732F"/>
        </w:tc>
        <w:tc>
          <w:tcPr>
            <w:tcW w:w="3005" w:type="dxa"/>
            <w:vMerge/>
            <w:tcBorders>
              <w:left w:val="single" w:sz="4" w:space="0" w:color="auto"/>
            </w:tcBorders>
            <w:shd w:val="clear" w:color="auto" w:fill="FFFFFF"/>
          </w:tcPr>
          <w:p w14:paraId="4A6DFBBB" w14:textId="77777777" w:rsidR="004F732F" w:rsidRDefault="004F732F"/>
        </w:tc>
        <w:tc>
          <w:tcPr>
            <w:tcW w:w="566" w:type="dxa"/>
            <w:tcBorders>
              <w:top w:val="single" w:sz="4" w:space="0" w:color="auto"/>
              <w:left w:val="single" w:sz="4" w:space="0" w:color="auto"/>
            </w:tcBorders>
            <w:shd w:val="clear" w:color="auto" w:fill="FFFFFF"/>
          </w:tcPr>
          <w:p w14:paraId="785F1C7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3D49BE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6F0667"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4556A85"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BE446A3" w14:textId="77777777" w:rsidR="004F732F" w:rsidRDefault="004F732F">
            <w:pPr>
              <w:rPr>
                <w:sz w:val="10"/>
                <w:szCs w:val="10"/>
              </w:rPr>
            </w:pPr>
          </w:p>
        </w:tc>
      </w:tr>
      <w:tr w:rsidR="004F732F" w14:paraId="6CFC55F4" w14:textId="77777777">
        <w:tblPrEx>
          <w:tblCellMar>
            <w:top w:w="0" w:type="dxa"/>
            <w:bottom w:w="0" w:type="dxa"/>
          </w:tblCellMar>
        </w:tblPrEx>
        <w:trPr>
          <w:trHeight w:hRule="exact" w:val="269"/>
          <w:jc w:val="center"/>
        </w:trPr>
        <w:tc>
          <w:tcPr>
            <w:tcW w:w="8082" w:type="dxa"/>
            <w:gridSpan w:val="4"/>
            <w:tcBorders>
              <w:top w:val="single" w:sz="4" w:space="0" w:color="auto"/>
              <w:left w:val="single" w:sz="4" w:space="0" w:color="auto"/>
            </w:tcBorders>
            <w:shd w:val="clear" w:color="auto" w:fill="FFFFFF"/>
            <w:vAlign w:val="bottom"/>
          </w:tcPr>
          <w:p w14:paraId="23BCDD6C" w14:textId="77777777" w:rsidR="004F732F" w:rsidRDefault="00000000">
            <w:pPr>
              <w:pStyle w:val="Other0"/>
              <w:ind w:left="0"/>
            </w:pPr>
            <w:r>
              <w:rPr>
                <w:b/>
                <w:bCs/>
              </w:rPr>
              <w:t>C) OTHER ANIMALS</w:t>
            </w:r>
          </w:p>
        </w:tc>
        <w:tc>
          <w:tcPr>
            <w:tcW w:w="3120" w:type="dxa"/>
            <w:vMerge/>
            <w:tcBorders>
              <w:left w:val="single" w:sz="4" w:space="0" w:color="auto"/>
            </w:tcBorders>
            <w:shd w:val="clear" w:color="auto" w:fill="FFFFFF"/>
          </w:tcPr>
          <w:p w14:paraId="1F8734DB" w14:textId="77777777" w:rsidR="004F732F" w:rsidRDefault="004F732F"/>
        </w:tc>
        <w:tc>
          <w:tcPr>
            <w:tcW w:w="3005" w:type="dxa"/>
            <w:vMerge/>
            <w:tcBorders>
              <w:left w:val="single" w:sz="4" w:space="0" w:color="auto"/>
            </w:tcBorders>
            <w:shd w:val="clear" w:color="auto" w:fill="FFFFFF"/>
          </w:tcPr>
          <w:p w14:paraId="21036703" w14:textId="77777777" w:rsidR="004F732F" w:rsidRDefault="004F732F"/>
        </w:tc>
        <w:tc>
          <w:tcPr>
            <w:tcW w:w="566" w:type="dxa"/>
            <w:tcBorders>
              <w:top w:val="single" w:sz="4" w:space="0" w:color="auto"/>
              <w:left w:val="single" w:sz="4" w:space="0" w:color="auto"/>
            </w:tcBorders>
            <w:shd w:val="clear" w:color="auto" w:fill="FFFFFF"/>
          </w:tcPr>
          <w:p w14:paraId="1A93B37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F577EE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AABDB4D"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E08F715"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8FBBFDC" w14:textId="77777777" w:rsidR="004F732F" w:rsidRDefault="004F732F">
            <w:pPr>
              <w:rPr>
                <w:sz w:val="10"/>
                <w:szCs w:val="10"/>
              </w:rPr>
            </w:pPr>
          </w:p>
        </w:tc>
      </w:tr>
      <w:tr w:rsidR="004F732F" w14:paraId="3BCFB2A6"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277A555F"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1B29EE5D" w14:textId="77777777" w:rsidR="004F732F" w:rsidRDefault="00000000">
            <w:pPr>
              <w:pStyle w:val="Other0"/>
              <w:ind w:left="0"/>
            </w:pPr>
            <w:r>
              <w:rPr>
                <w:b/>
                <w:bCs/>
              </w:rPr>
              <w:t>01.01</w:t>
            </w:r>
          </w:p>
        </w:tc>
        <w:tc>
          <w:tcPr>
            <w:tcW w:w="5385" w:type="dxa"/>
            <w:gridSpan w:val="2"/>
            <w:tcBorders>
              <w:top w:val="single" w:sz="4" w:space="0" w:color="auto"/>
              <w:left w:val="single" w:sz="4" w:space="0" w:color="auto"/>
            </w:tcBorders>
            <w:shd w:val="clear" w:color="auto" w:fill="FFFFFF"/>
            <w:vAlign w:val="bottom"/>
          </w:tcPr>
          <w:p w14:paraId="32AA18E3" w14:textId="77777777" w:rsidR="004F732F" w:rsidRDefault="00000000">
            <w:pPr>
              <w:pStyle w:val="Other0"/>
              <w:ind w:left="0"/>
            </w:pPr>
            <w:r>
              <w:rPr>
                <w:b/>
                <w:bCs/>
              </w:rPr>
              <w:t>Horses, donkeys, mules and hinnies, alive.</w:t>
            </w:r>
          </w:p>
        </w:tc>
        <w:tc>
          <w:tcPr>
            <w:tcW w:w="3120" w:type="dxa"/>
            <w:vMerge/>
            <w:tcBorders>
              <w:left w:val="single" w:sz="4" w:space="0" w:color="auto"/>
            </w:tcBorders>
            <w:shd w:val="clear" w:color="auto" w:fill="FFFFFF"/>
          </w:tcPr>
          <w:p w14:paraId="428991A9" w14:textId="77777777" w:rsidR="004F732F" w:rsidRDefault="004F732F"/>
        </w:tc>
        <w:tc>
          <w:tcPr>
            <w:tcW w:w="3005" w:type="dxa"/>
            <w:vMerge/>
            <w:tcBorders>
              <w:left w:val="single" w:sz="4" w:space="0" w:color="auto"/>
            </w:tcBorders>
            <w:shd w:val="clear" w:color="auto" w:fill="FFFFFF"/>
          </w:tcPr>
          <w:p w14:paraId="32A5C807" w14:textId="77777777" w:rsidR="004F732F" w:rsidRDefault="004F732F"/>
        </w:tc>
        <w:tc>
          <w:tcPr>
            <w:tcW w:w="566" w:type="dxa"/>
            <w:tcBorders>
              <w:top w:val="single" w:sz="4" w:space="0" w:color="auto"/>
              <w:left w:val="single" w:sz="4" w:space="0" w:color="auto"/>
            </w:tcBorders>
            <w:shd w:val="clear" w:color="auto" w:fill="FFFFFF"/>
          </w:tcPr>
          <w:p w14:paraId="1CF780E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18AE8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3ED3D7F"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F5D2F04"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4E18C49" w14:textId="77777777" w:rsidR="004F732F" w:rsidRDefault="004F732F">
            <w:pPr>
              <w:rPr>
                <w:sz w:val="10"/>
                <w:szCs w:val="10"/>
              </w:rPr>
            </w:pPr>
          </w:p>
        </w:tc>
      </w:tr>
      <w:tr w:rsidR="004F732F" w14:paraId="655A0AAD"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2A0553E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96FED2E"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45EABCA7" w14:textId="77777777" w:rsidR="004F732F" w:rsidRDefault="00000000">
            <w:pPr>
              <w:pStyle w:val="Other0"/>
              <w:ind w:left="0"/>
            </w:pPr>
            <w:r>
              <w:t>- Horse:</w:t>
            </w:r>
          </w:p>
        </w:tc>
        <w:tc>
          <w:tcPr>
            <w:tcW w:w="3120" w:type="dxa"/>
            <w:vMerge/>
            <w:tcBorders>
              <w:left w:val="single" w:sz="4" w:space="0" w:color="auto"/>
            </w:tcBorders>
            <w:shd w:val="clear" w:color="auto" w:fill="FFFFFF"/>
          </w:tcPr>
          <w:p w14:paraId="59541C52" w14:textId="77777777" w:rsidR="004F732F" w:rsidRDefault="004F732F"/>
        </w:tc>
        <w:tc>
          <w:tcPr>
            <w:tcW w:w="3005" w:type="dxa"/>
            <w:vMerge/>
            <w:tcBorders>
              <w:left w:val="single" w:sz="4" w:space="0" w:color="auto"/>
            </w:tcBorders>
            <w:shd w:val="clear" w:color="auto" w:fill="FFFFFF"/>
          </w:tcPr>
          <w:p w14:paraId="0ACF64D6" w14:textId="77777777" w:rsidR="004F732F" w:rsidRDefault="004F732F"/>
        </w:tc>
        <w:tc>
          <w:tcPr>
            <w:tcW w:w="566" w:type="dxa"/>
            <w:tcBorders>
              <w:top w:val="single" w:sz="4" w:space="0" w:color="auto"/>
              <w:left w:val="single" w:sz="4" w:space="0" w:color="auto"/>
            </w:tcBorders>
            <w:shd w:val="clear" w:color="auto" w:fill="FFFFFF"/>
          </w:tcPr>
          <w:p w14:paraId="515C208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59FE5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57F3B20"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D0C2D92"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73CDF94" w14:textId="77777777" w:rsidR="004F732F" w:rsidRDefault="004F732F">
            <w:pPr>
              <w:rPr>
                <w:sz w:val="10"/>
                <w:szCs w:val="10"/>
              </w:rPr>
            </w:pPr>
          </w:p>
        </w:tc>
      </w:tr>
      <w:tr w:rsidR="004F732F" w14:paraId="3241BE1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A588DDA" w14:textId="77777777" w:rsidR="004F732F" w:rsidRDefault="00000000">
            <w:pPr>
              <w:pStyle w:val="Other0"/>
              <w:ind w:left="0"/>
            </w:pPr>
            <w:r>
              <w:t>7.</w:t>
            </w:r>
          </w:p>
        </w:tc>
        <w:tc>
          <w:tcPr>
            <w:tcW w:w="1843" w:type="dxa"/>
            <w:tcBorders>
              <w:top w:val="single" w:sz="4" w:space="0" w:color="auto"/>
              <w:left w:val="single" w:sz="4" w:space="0" w:color="auto"/>
            </w:tcBorders>
            <w:shd w:val="clear" w:color="auto" w:fill="FFFFFF"/>
            <w:vAlign w:val="bottom"/>
          </w:tcPr>
          <w:p w14:paraId="4246B977" w14:textId="77777777" w:rsidR="004F732F" w:rsidRDefault="00000000">
            <w:pPr>
              <w:pStyle w:val="Other0"/>
              <w:ind w:left="0"/>
            </w:pPr>
            <w:r>
              <w:t>0101.21.00</w:t>
            </w:r>
          </w:p>
        </w:tc>
        <w:tc>
          <w:tcPr>
            <w:tcW w:w="5385" w:type="dxa"/>
            <w:gridSpan w:val="2"/>
            <w:tcBorders>
              <w:top w:val="single" w:sz="4" w:space="0" w:color="auto"/>
              <w:left w:val="single" w:sz="4" w:space="0" w:color="auto"/>
            </w:tcBorders>
            <w:shd w:val="clear" w:color="auto" w:fill="FFFFFF"/>
            <w:vAlign w:val="bottom"/>
          </w:tcPr>
          <w:p w14:paraId="2E45D8D5" w14:textId="77777777" w:rsidR="004F732F" w:rsidRDefault="00000000">
            <w:pPr>
              <w:pStyle w:val="Other0"/>
              <w:ind w:left="0"/>
            </w:pPr>
            <w:r>
              <w:t>-- Seeds</w:t>
            </w:r>
          </w:p>
        </w:tc>
        <w:tc>
          <w:tcPr>
            <w:tcW w:w="3120" w:type="dxa"/>
            <w:vMerge/>
            <w:tcBorders>
              <w:left w:val="single" w:sz="4" w:space="0" w:color="auto"/>
            </w:tcBorders>
            <w:shd w:val="clear" w:color="auto" w:fill="FFFFFF"/>
          </w:tcPr>
          <w:p w14:paraId="489C2B9C" w14:textId="77777777" w:rsidR="004F732F" w:rsidRDefault="004F732F"/>
        </w:tc>
        <w:tc>
          <w:tcPr>
            <w:tcW w:w="3005" w:type="dxa"/>
            <w:vMerge/>
            <w:tcBorders>
              <w:left w:val="single" w:sz="4" w:space="0" w:color="auto"/>
            </w:tcBorders>
            <w:shd w:val="clear" w:color="auto" w:fill="FFFFFF"/>
          </w:tcPr>
          <w:p w14:paraId="2A41DD69" w14:textId="77777777" w:rsidR="004F732F" w:rsidRDefault="004F732F"/>
        </w:tc>
        <w:tc>
          <w:tcPr>
            <w:tcW w:w="566" w:type="dxa"/>
            <w:tcBorders>
              <w:top w:val="single" w:sz="4" w:space="0" w:color="auto"/>
              <w:left w:val="single" w:sz="4" w:space="0" w:color="auto"/>
            </w:tcBorders>
            <w:shd w:val="clear" w:color="auto" w:fill="FFFFFF"/>
          </w:tcPr>
          <w:p w14:paraId="3BD7C18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288E0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1DE1DB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12656D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6DE1E6B" w14:textId="77777777" w:rsidR="004F732F" w:rsidRDefault="004F732F">
            <w:pPr>
              <w:rPr>
                <w:sz w:val="10"/>
                <w:szCs w:val="10"/>
              </w:rPr>
            </w:pPr>
          </w:p>
        </w:tc>
      </w:tr>
      <w:tr w:rsidR="004F732F" w14:paraId="4580DCA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F259228"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7F64C54B" w14:textId="77777777" w:rsidR="004F732F" w:rsidRDefault="00000000">
            <w:pPr>
              <w:pStyle w:val="Other0"/>
              <w:ind w:left="0"/>
            </w:pPr>
            <w:r>
              <w:rPr>
                <w:b/>
                <w:bCs/>
              </w:rPr>
              <w:t>01.03</w:t>
            </w:r>
          </w:p>
        </w:tc>
        <w:tc>
          <w:tcPr>
            <w:tcW w:w="5385" w:type="dxa"/>
            <w:gridSpan w:val="2"/>
            <w:tcBorders>
              <w:top w:val="single" w:sz="4" w:space="0" w:color="auto"/>
              <w:left w:val="single" w:sz="4" w:space="0" w:color="auto"/>
            </w:tcBorders>
            <w:shd w:val="clear" w:color="auto" w:fill="FFFFFF"/>
            <w:vAlign w:val="bottom"/>
          </w:tcPr>
          <w:p w14:paraId="57F1DA5C" w14:textId="77777777" w:rsidR="004F732F" w:rsidRDefault="00000000">
            <w:pPr>
              <w:pStyle w:val="Other0"/>
              <w:ind w:left="0"/>
            </w:pPr>
            <w:r>
              <w:rPr>
                <w:b/>
                <w:bCs/>
              </w:rPr>
              <w:t>Live pig.</w:t>
            </w:r>
          </w:p>
        </w:tc>
        <w:tc>
          <w:tcPr>
            <w:tcW w:w="3120" w:type="dxa"/>
            <w:vMerge/>
            <w:tcBorders>
              <w:left w:val="single" w:sz="4" w:space="0" w:color="auto"/>
            </w:tcBorders>
            <w:shd w:val="clear" w:color="auto" w:fill="FFFFFF"/>
          </w:tcPr>
          <w:p w14:paraId="7452EF09" w14:textId="77777777" w:rsidR="004F732F" w:rsidRDefault="004F732F"/>
        </w:tc>
        <w:tc>
          <w:tcPr>
            <w:tcW w:w="3005" w:type="dxa"/>
            <w:vMerge/>
            <w:tcBorders>
              <w:left w:val="single" w:sz="4" w:space="0" w:color="auto"/>
            </w:tcBorders>
            <w:shd w:val="clear" w:color="auto" w:fill="FFFFFF"/>
          </w:tcPr>
          <w:p w14:paraId="2CA91086" w14:textId="77777777" w:rsidR="004F732F" w:rsidRDefault="004F732F"/>
        </w:tc>
        <w:tc>
          <w:tcPr>
            <w:tcW w:w="566" w:type="dxa"/>
            <w:tcBorders>
              <w:top w:val="single" w:sz="4" w:space="0" w:color="auto"/>
              <w:left w:val="single" w:sz="4" w:space="0" w:color="auto"/>
            </w:tcBorders>
            <w:shd w:val="clear" w:color="auto" w:fill="FFFFFF"/>
          </w:tcPr>
          <w:p w14:paraId="6CEBC00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B32436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509A4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93ADFF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2B00371" w14:textId="77777777" w:rsidR="004F732F" w:rsidRDefault="004F732F">
            <w:pPr>
              <w:rPr>
                <w:sz w:val="10"/>
                <w:szCs w:val="10"/>
              </w:rPr>
            </w:pPr>
          </w:p>
        </w:tc>
      </w:tr>
      <w:tr w:rsidR="004F732F" w14:paraId="29C53E4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B9E650F" w14:textId="77777777" w:rsidR="004F732F" w:rsidRDefault="00000000">
            <w:pPr>
              <w:pStyle w:val="Other0"/>
              <w:ind w:left="0"/>
            </w:pPr>
            <w:r>
              <w:t>8.</w:t>
            </w:r>
          </w:p>
        </w:tc>
        <w:tc>
          <w:tcPr>
            <w:tcW w:w="1843" w:type="dxa"/>
            <w:tcBorders>
              <w:top w:val="single" w:sz="4" w:space="0" w:color="auto"/>
              <w:left w:val="single" w:sz="4" w:space="0" w:color="auto"/>
            </w:tcBorders>
            <w:shd w:val="clear" w:color="auto" w:fill="FFFFFF"/>
            <w:vAlign w:val="bottom"/>
          </w:tcPr>
          <w:p w14:paraId="0697E198" w14:textId="77777777" w:rsidR="004F732F" w:rsidRDefault="00000000">
            <w:pPr>
              <w:pStyle w:val="Other0"/>
              <w:ind w:left="0"/>
            </w:pPr>
            <w:r>
              <w:t>0103.10.00</w:t>
            </w:r>
          </w:p>
        </w:tc>
        <w:tc>
          <w:tcPr>
            <w:tcW w:w="5385" w:type="dxa"/>
            <w:gridSpan w:val="2"/>
            <w:tcBorders>
              <w:top w:val="single" w:sz="4" w:space="0" w:color="auto"/>
              <w:left w:val="single" w:sz="4" w:space="0" w:color="auto"/>
            </w:tcBorders>
            <w:shd w:val="clear" w:color="auto" w:fill="FFFFFF"/>
            <w:vAlign w:val="bottom"/>
          </w:tcPr>
          <w:p w14:paraId="0BB6427D" w14:textId="77777777" w:rsidR="004F732F" w:rsidRDefault="00000000">
            <w:pPr>
              <w:pStyle w:val="Other0"/>
              <w:ind w:left="0"/>
            </w:pPr>
            <w:r>
              <w:t>- Seeds</w:t>
            </w:r>
          </w:p>
        </w:tc>
        <w:tc>
          <w:tcPr>
            <w:tcW w:w="3120" w:type="dxa"/>
            <w:vMerge/>
            <w:tcBorders>
              <w:left w:val="single" w:sz="4" w:space="0" w:color="auto"/>
            </w:tcBorders>
            <w:shd w:val="clear" w:color="auto" w:fill="FFFFFF"/>
          </w:tcPr>
          <w:p w14:paraId="6A2166B6" w14:textId="77777777" w:rsidR="004F732F" w:rsidRDefault="004F732F"/>
        </w:tc>
        <w:tc>
          <w:tcPr>
            <w:tcW w:w="3005" w:type="dxa"/>
            <w:vMerge/>
            <w:tcBorders>
              <w:left w:val="single" w:sz="4" w:space="0" w:color="auto"/>
            </w:tcBorders>
            <w:shd w:val="clear" w:color="auto" w:fill="FFFFFF"/>
          </w:tcPr>
          <w:p w14:paraId="1E6E41E4" w14:textId="77777777" w:rsidR="004F732F" w:rsidRDefault="004F732F"/>
        </w:tc>
        <w:tc>
          <w:tcPr>
            <w:tcW w:w="566" w:type="dxa"/>
            <w:tcBorders>
              <w:top w:val="single" w:sz="4" w:space="0" w:color="auto"/>
              <w:left w:val="single" w:sz="4" w:space="0" w:color="auto"/>
            </w:tcBorders>
            <w:shd w:val="clear" w:color="auto" w:fill="FFFFFF"/>
          </w:tcPr>
          <w:p w14:paraId="06E27F4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398A2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C75DF52"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1052EDE"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EE3F1F0" w14:textId="77777777" w:rsidR="004F732F" w:rsidRDefault="004F732F">
            <w:pPr>
              <w:rPr>
                <w:sz w:val="10"/>
                <w:szCs w:val="10"/>
              </w:rPr>
            </w:pPr>
          </w:p>
        </w:tc>
      </w:tr>
      <w:tr w:rsidR="004F732F" w14:paraId="23473AE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0EF23B0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7DD029BA" w14:textId="77777777" w:rsidR="004F732F" w:rsidRDefault="00000000">
            <w:pPr>
              <w:pStyle w:val="Other0"/>
              <w:ind w:left="0"/>
            </w:pPr>
            <w:r>
              <w:rPr>
                <w:b/>
                <w:bCs/>
              </w:rPr>
              <w:t>01.04</w:t>
            </w:r>
          </w:p>
        </w:tc>
        <w:tc>
          <w:tcPr>
            <w:tcW w:w="5385" w:type="dxa"/>
            <w:gridSpan w:val="2"/>
            <w:tcBorders>
              <w:top w:val="single" w:sz="4" w:space="0" w:color="auto"/>
              <w:left w:val="single" w:sz="4" w:space="0" w:color="auto"/>
            </w:tcBorders>
            <w:shd w:val="clear" w:color="auto" w:fill="FFFFFF"/>
            <w:vAlign w:val="bottom"/>
          </w:tcPr>
          <w:p w14:paraId="35DDB3C4" w14:textId="77777777" w:rsidR="004F732F" w:rsidRDefault="00000000">
            <w:pPr>
              <w:pStyle w:val="Other0"/>
              <w:ind w:left="0"/>
            </w:pPr>
            <w:r>
              <w:rPr>
                <w:b/>
                <w:bCs/>
              </w:rPr>
              <w:t>Sheep and goats, alive.</w:t>
            </w:r>
          </w:p>
        </w:tc>
        <w:tc>
          <w:tcPr>
            <w:tcW w:w="3120" w:type="dxa"/>
            <w:vMerge/>
            <w:tcBorders>
              <w:left w:val="single" w:sz="4" w:space="0" w:color="auto"/>
            </w:tcBorders>
            <w:shd w:val="clear" w:color="auto" w:fill="FFFFFF"/>
          </w:tcPr>
          <w:p w14:paraId="15462EF6" w14:textId="77777777" w:rsidR="004F732F" w:rsidRDefault="004F732F"/>
        </w:tc>
        <w:tc>
          <w:tcPr>
            <w:tcW w:w="3005" w:type="dxa"/>
            <w:vMerge/>
            <w:tcBorders>
              <w:left w:val="single" w:sz="4" w:space="0" w:color="auto"/>
            </w:tcBorders>
            <w:shd w:val="clear" w:color="auto" w:fill="FFFFFF"/>
          </w:tcPr>
          <w:p w14:paraId="40845528" w14:textId="77777777" w:rsidR="004F732F" w:rsidRDefault="004F732F"/>
        </w:tc>
        <w:tc>
          <w:tcPr>
            <w:tcW w:w="566" w:type="dxa"/>
            <w:tcBorders>
              <w:top w:val="single" w:sz="4" w:space="0" w:color="auto"/>
              <w:left w:val="single" w:sz="4" w:space="0" w:color="auto"/>
            </w:tcBorders>
            <w:shd w:val="clear" w:color="auto" w:fill="FFFFFF"/>
          </w:tcPr>
          <w:p w14:paraId="2FC3A57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FAEA59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A13348C"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DD3BC97"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EF6F5FA" w14:textId="77777777" w:rsidR="004F732F" w:rsidRDefault="004F732F">
            <w:pPr>
              <w:rPr>
                <w:sz w:val="10"/>
                <w:szCs w:val="10"/>
              </w:rPr>
            </w:pPr>
          </w:p>
        </w:tc>
      </w:tr>
      <w:tr w:rsidR="004F732F" w14:paraId="2F293E74"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EAAB961"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7696B0CD" w14:textId="77777777" w:rsidR="004F732F" w:rsidRDefault="00000000">
            <w:pPr>
              <w:pStyle w:val="Other0"/>
              <w:ind w:left="0"/>
            </w:pPr>
            <w:r>
              <w:t>0104.10</w:t>
            </w:r>
          </w:p>
        </w:tc>
        <w:tc>
          <w:tcPr>
            <w:tcW w:w="5385" w:type="dxa"/>
            <w:gridSpan w:val="2"/>
            <w:tcBorders>
              <w:top w:val="single" w:sz="4" w:space="0" w:color="auto"/>
              <w:left w:val="single" w:sz="4" w:space="0" w:color="auto"/>
            </w:tcBorders>
            <w:shd w:val="clear" w:color="auto" w:fill="FFFFFF"/>
            <w:vAlign w:val="bottom"/>
          </w:tcPr>
          <w:p w14:paraId="0E099E57" w14:textId="77777777" w:rsidR="004F732F" w:rsidRDefault="00000000">
            <w:pPr>
              <w:pStyle w:val="Other0"/>
              <w:ind w:left="0"/>
            </w:pPr>
            <w:r>
              <w:t>- Sheep:</w:t>
            </w:r>
          </w:p>
        </w:tc>
        <w:tc>
          <w:tcPr>
            <w:tcW w:w="3120" w:type="dxa"/>
            <w:vMerge/>
            <w:tcBorders>
              <w:left w:val="single" w:sz="4" w:space="0" w:color="auto"/>
            </w:tcBorders>
            <w:shd w:val="clear" w:color="auto" w:fill="FFFFFF"/>
          </w:tcPr>
          <w:p w14:paraId="220C1872" w14:textId="77777777" w:rsidR="004F732F" w:rsidRDefault="004F732F"/>
        </w:tc>
        <w:tc>
          <w:tcPr>
            <w:tcW w:w="3005" w:type="dxa"/>
            <w:vMerge/>
            <w:tcBorders>
              <w:left w:val="single" w:sz="4" w:space="0" w:color="auto"/>
            </w:tcBorders>
            <w:shd w:val="clear" w:color="auto" w:fill="FFFFFF"/>
          </w:tcPr>
          <w:p w14:paraId="451280AA" w14:textId="77777777" w:rsidR="004F732F" w:rsidRDefault="004F732F"/>
        </w:tc>
        <w:tc>
          <w:tcPr>
            <w:tcW w:w="566" w:type="dxa"/>
            <w:tcBorders>
              <w:top w:val="single" w:sz="4" w:space="0" w:color="auto"/>
              <w:left w:val="single" w:sz="4" w:space="0" w:color="auto"/>
            </w:tcBorders>
            <w:shd w:val="clear" w:color="auto" w:fill="FFFFFF"/>
          </w:tcPr>
          <w:p w14:paraId="71DEDCE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DCCD63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42EF99"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0EE7E79"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876C325" w14:textId="77777777" w:rsidR="004F732F" w:rsidRDefault="004F732F">
            <w:pPr>
              <w:rPr>
                <w:sz w:val="10"/>
                <w:szCs w:val="10"/>
              </w:rPr>
            </w:pPr>
          </w:p>
        </w:tc>
      </w:tr>
      <w:tr w:rsidR="004F732F" w14:paraId="6B4ED7F5"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C4DC414" w14:textId="77777777" w:rsidR="004F732F" w:rsidRDefault="00000000">
            <w:pPr>
              <w:pStyle w:val="Other0"/>
              <w:ind w:left="0"/>
            </w:pPr>
            <w:r>
              <w:t>9.</w:t>
            </w:r>
          </w:p>
        </w:tc>
        <w:tc>
          <w:tcPr>
            <w:tcW w:w="1843" w:type="dxa"/>
            <w:tcBorders>
              <w:top w:val="single" w:sz="4" w:space="0" w:color="auto"/>
              <w:left w:val="single" w:sz="4" w:space="0" w:color="auto"/>
            </w:tcBorders>
            <w:shd w:val="clear" w:color="auto" w:fill="FFFFFF"/>
            <w:vAlign w:val="bottom"/>
          </w:tcPr>
          <w:p w14:paraId="2E68083C" w14:textId="77777777" w:rsidR="004F732F" w:rsidRDefault="00000000">
            <w:pPr>
              <w:pStyle w:val="Other0"/>
              <w:ind w:left="0"/>
            </w:pPr>
            <w:r>
              <w:t>0104.10.10</w:t>
            </w:r>
          </w:p>
        </w:tc>
        <w:tc>
          <w:tcPr>
            <w:tcW w:w="5385" w:type="dxa"/>
            <w:gridSpan w:val="2"/>
            <w:tcBorders>
              <w:top w:val="single" w:sz="4" w:space="0" w:color="auto"/>
              <w:left w:val="single" w:sz="4" w:space="0" w:color="auto"/>
            </w:tcBorders>
            <w:shd w:val="clear" w:color="auto" w:fill="FFFFFF"/>
            <w:vAlign w:val="bottom"/>
          </w:tcPr>
          <w:p w14:paraId="6810BEE2" w14:textId="77777777" w:rsidR="004F732F" w:rsidRDefault="00000000">
            <w:pPr>
              <w:pStyle w:val="Other0"/>
              <w:ind w:left="0"/>
            </w:pPr>
            <w:r>
              <w:t>-- Seeds</w:t>
            </w:r>
          </w:p>
        </w:tc>
        <w:tc>
          <w:tcPr>
            <w:tcW w:w="3120" w:type="dxa"/>
            <w:vMerge/>
            <w:tcBorders>
              <w:left w:val="single" w:sz="4" w:space="0" w:color="auto"/>
            </w:tcBorders>
            <w:shd w:val="clear" w:color="auto" w:fill="FFFFFF"/>
          </w:tcPr>
          <w:p w14:paraId="6577E32E" w14:textId="77777777" w:rsidR="004F732F" w:rsidRDefault="004F732F"/>
        </w:tc>
        <w:tc>
          <w:tcPr>
            <w:tcW w:w="3005" w:type="dxa"/>
            <w:vMerge/>
            <w:tcBorders>
              <w:left w:val="single" w:sz="4" w:space="0" w:color="auto"/>
            </w:tcBorders>
            <w:shd w:val="clear" w:color="auto" w:fill="FFFFFF"/>
          </w:tcPr>
          <w:p w14:paraId="435337F3" w14:textId="77777777" w:rsidR="004F732F" w:rsidRDefault="004F732F"/>
        </w:tc>
        <w:tc>
          <w:tcPr>
            <w:tcW w:w="566" w:type="dxa"/>
            <w:tcBorders>
              <w:top w:val="single" w:sz="4" w:space="0" w:color="auto"/>
              <w:left w:val="single" w:sz="4" w:space="0" w:color="auto"/>
            </w:tcBorders>
            <w:shd w:val="clear" w:color="auto" w:fill="FFFFFF"/>
          </w:tcPr>
          <w:p w14:paraId="6A962FC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EB2EE1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16475D8"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609AD9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C56718D" w14:textId="77777777" w:rsidR="004F732F" w:rsidRDefault="004F732F">
            <w:pPr>
              <w:rPr>
                <w:sz w:val="10"/>
                <w:szCs w:val="10"/>
              </w:rPr>
            </w:pPr>
          </w:p>
        </w:tc>
      </w:tr>
      <w:tr w:rsidR="004F732F" w14:paraId="0678BFFB"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4ABFB28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373023A2" w14:textId="77777777" w:rsidR="004F732F" w:rsidRDefault="00000000">
            <w:pPr>
              <w:pStyle w:val="Other0"/>
              <w:ind w:left="0"/>
            </w:pPr>
            <w:r>
              <w:t>0104.20</w:t>
            </w:r>
          </w:p>
        </w:tc>
        <w:tc>
          <w:tcPr>
            <w:tcW w:w="5385" w:type="dxa"/>
            <w:gridSpan w:val="2"/>
            <w:tcBorders>
              <w:top w:val="single" w:sz="4" w:space="0" w:color="auto"/>
              <w:left w:val="single" w:sz="4" w:space="0" w:color="auto"/>
            </w:tcBorders>
            <w:shd w:val="clear" w:color="auto" w:fill="FFFFFF"/>
            <w:vAlign w:val="bottom"/>
          </w:tcPr>
          <w:p w14:paraId="4CD3C1BC" w14:textId="77777777" w:rsidR="004F732F" w:rsidRDefault="00000000">
            <w:pPr>
              <w:pStyle w:val="Other0"/>
              <w:ind w:left="0"/>
            </w:pPr>
            <w:r>
              <w:t>- Goat:</w:t>
            </w:r>
          </w:p>
        </w:tc>
        <w:tc>
          <w:tcPr>
            <w:tcW w:w="3120" w:type="dxa"/>
            <w:vMerge/>
            <w:tcBorders>
              <w:left w:val="single" w:sz="4" w:space="0" w:color="auto"/>
            </w:tcBorders>
            <w:shd w:val="clear" w:color="auto" w:fill="FFFFFF"/>
          </w:tcPr>
          <w:p w14:paraId="72BC38DD" w14:textId="77777777" w:rsidR="004F732F" w:rsidRDefault="004F732F"/>
        </w:tc>
        <w:tc>
          <w:tcPr>
            <w:tcW w:w="3005" w:type="dxa"/>
            <w:vMerge/>
            <w:tcBorders>
              <w:left w:val="single" w:sz="4" w:space="0" w:color="auto"/>
            </w:tcBorders>
            <w:shd w:val="clear" w:color="auto" w:fill="FFFFFF"/>
          </w:tcPr>
          <w:p w14:paraId="39DE61E2" w14:textId="77777777" w:rsidR="004F732F" w:rsidRDefault="004F732F"/>
        </w:tc>
        <w:tc>
          <w:tcPr>
            <w:tcW w:w="566" w:type="dxa"/>
            <w:tcBorders>
              <w:top w:val="single" w:sz="4" w:space="0" w:color="auto"/>
              <w:left w:val="single" w:sz="4" w:space="0" w:color="auto"/>
            </w:tcBorders>
            <w:shd w:val="clear" w:color="auto" w:fill="FFFFFF"/>
          </w:tcPr>
          <w:p w14:paraId="235DEEA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5991E1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240C48"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7F7FB47"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F6F9375" w14:textId="77777777" w:rsidR="004F732F" w:rsidRDefault="004F732F">
            <w:pPr>
              <w:rPr>
                <w:sz w:val="10"/>
                <w:szCs w:val="10"/>
              </w:rPr>
            </w:pPr>
          </w:p>
        </w:tc>
      </w:tr>
      <w:tr w:rsidR="004F732F" w14:paraId="104C006A"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6169B6CE" w14:textId="77777777" w:rsidR="004F732F" w:rsidRDefault="00000000">
            <w:pPr>
              <w:pStyle w:val="Other0"/>
              <w:ind w:left="0"/>
            </w:pPr>
            <w:r>
              <w:t>10.</w:t>
            </w:r>
          </w:p>
        </w:tc>
        <w:tc>
          <w:tcPr>
            <w:tcW w:w="1843" w:type="dxa"/>
            <w:tcBorders>
              <w:top w:val="single" w:sz="4" w:space="0" w:color="auto"/>
              <w:left w:val="single" w:sz="4" w:space="0" w:color="auto"/>
            </w:tcBorders>
            <w:shd w:val="clear" w:color="auto" w:fill="FFFFFF"/>
            <w:vAlign w:val="bottom"/>
          </w:tcPr>
          <w:p w14:paraId="2F96E6A3" w14:textId="77777777" w:rsidR="004F732F" w:rsidRDefault="00000000">
            <w:pPr>
              <w:pStyle w:val="Other0"/>
              <w:ind w:left="0"/>
            </w:pPr>
            <w:r>
              <w:t>0104.20.10</w:t>
            </w:r>
          </w:p>
        </w:tc>
        <w:tc>
          <w:tcPr>
            <w:tcW w:w="5385" w:type="dxa"/>
            <w:gridSpan w:val="2"/>
            <w:tcBorders>
              <w:top w:val="single" w:sz="4" w:space="0" w:color="auto"/>
              <w:left w:val="single" w:sz="4" w:space="0" w:color="auto"/>
            </w:tcBorders>
            <w:shd w:val="clear" w:color="auto" w:fill="FFFFFF"/>
            <w:vAlign w:val="bottom"/>
          </w:tcPr>
          <w:p w14:paraId="4B1AC0F9" w14:textId="77777777" w:rsidR="004F732F" w:rsidRDefault="00000000">
            <w:pPr>
              <w:pStyle w:val="Other0"/>
              <w:ind w:left="0"/>
            </w:pPr>
            <w:r>
              <w:t>-- Seeds</w:t>
            </w:r>
          </w:p>
        </w:tc>
        <w:tc>
          <w:tcPr>
            <w:tcW w:w="3120" w:type="dxa"/>
            <w:vMerge/>
            <w:tcBorders>
              <w:left w:val="single" w:sz="4" w:space="0" w:color="auto"/>
            </w:tcBorders>
            <w:shd w:val="clear" w:color="auto" w:fill="FFFFFF"/>
          </w:tcPr>
          <w:p w14:paraId="5C69EE6A" w14:textId="77777777" w:rsidR="004F732F" w:rsidRDefault="004F732F"/>
        </w:tc>
        <w:tc>
          <w:tcPr>
            <w:tcW w:w="3005" w:type="dxa"/>
            <w:vMerge/>
            <w:tcBorders>
              <w:left w:val="single" w:sz="4" w:space="0" w:color="auto"/>
            </w:tcBorders>
            <w:shd w:val="clear" w:color="auto" w:fill="FFFFFF"/>
          </w:tcPr>
          <w:p w14:paraId="66EC502B" w14:textId="77777777" w:rsidR="004F732F" w:rsidRDefault="004F732F"/>
        </w:tc>
        <w:tc>
          <w:tcPr>
            <w:tcW w:w="566" w:type="dxa"/>
            <w:tcBorders>
              <w:top w:val="single" w:sz="4" w:space="0" w:color="auto"/>
              <w:left w:val="single" w:sz="4" w:space="0" w:color="auto"/>
            </w:tcBorders>
            <w:shd w:val="clear" w:color="auto" w:fill="FFFFFF"/>
          </w:tcPr>
          <w:p w14:paraId="12CC5E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536A3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1F700A"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D1A0D38"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B79F229" w14:textId="77777777" w:rsidR="004F732F" w:rsidRDefault="004F732F">
            <w:pPr>
              <w:rPr>
                <w:sz w:val="10"/>
                <w:szCs w:val="10"/>
              </w:rPr>
            </w:pPr>
          </w:p>
        </w:tc>
      </w:tr>
      <w:tr w:rsidR="004F732F" w14:paraId="361C921C" w14:textId="77777777">
        <w:tblPrEx>
          <w:tblCellMar>
            <w:top w:w="0" w:type="dxa"/>
            <w:bottom w:w="0" w:type="dxa"/>
          </w:tblCellMar>
        </w:tblPrEx>
        <w:trPr>
          <w:trHeight w:hRule="exact" w:val="787"/>
          <w:jc w:val="center"/>
        </w:trPr>
        <w:tc>
          <w:tcPr>
            <w:tcW w:w="854" w:type="dxa"/>
            <w:tcBorders>
              <w:top w:val="single" w:sz="4" w:space="0" w:color="auto"/>
              <w:left w:val="single" w:sz="4" w:space="0" w:color="auto"/>
            </w:tcBorders>
            <w:shd w:val="clear" w:color="auto" w:fill="FFFFFF"/>
          </w:tcPr>
          <w:p w14:paraId="4EB89D2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B72A9CE" w14:textId="77777777" w:rsidR="004F732F" w:rsidRDefault="00000000">
            <w:pPr>
              <w:pStyle w:val="Other0"/>
              <w:ind w:left="0"/>
            </w:pPr>
            <w:r>
              <w:rPr>
                <w:b/>
                <w:bCs/>
              </w:rPr>
              <w:t>01.05</w:t>
            </w:r>
          </w:p>
        </w:tc>
        <w:tc>
          <w:tcPr>
            <w:tcW w:w="5385" w:type="dxa"/>
            <w:gridSpan w:val="2"/>
            <w:tcBorders>
              <w:top w:val="single" w:sz="4" w:space="0" w:color="auto"/>
              <w:left w:val="single" w:sz="4" w:space="0" w:color="auto"/>
            </w:tcBorders>
            <w:shd w:val="clear" w:color="auto" w:fill="FFFFFF"/>
            <w:vAlign w:val="bottom"/>
          </w:tcPr>
          <w:p w14:paraId="18E9113D" w14:textId="77777777" w:rsidR="004F732F" w:rsidRDefault="00000000">
            <w:pPr>
              <w:pStyle w:val="Other0"/>
              <w:ind w:left="0"/>
            </w:pPr>
            <w:r>
              <w:rPr>
                <w:b/>
                <w:bCs/>
              </w:rPr>
              <w:t xml:space="preserve">Live poultry, namely chickens of the species </w:t>
            </w:r>
            <w:r>
              <w:rPr>
                <w:b/>
                <w:bCs/>
                <w:i/>
                <w:iCs/>
              </w:rPr>
              <w:t xml:space="preserve">Gallus </w:t>
            </w:r>
            <w:proofErr w:type="spellStart"/>
            <w:r>
              <w:rPr>
                <w:b/>
                <w:bCs/>
                <w:i/>
                <w:iCs/>
              </w:rPr>
              <w:t>domesticus</w:t>
            </w:r>
            <w:proofErr w:type="spellEnd"/>
            <w:r>
              <w:rPr>
                <w:b/>
                <w:bCs/>
                <w:i/>
                <w:iCs/>
              </w:rPr>
              <w:t xml:space="preserve">, </w:t>
            </w:r>
            <w:r>
              <w:rPr>
                <w:b/>
                <w:bCs/>
              </w:rPr>
              <w:t>ducks, geese, turkeys and guinea fowl.</w:t>
            </w:r>
          </w:p>
        </w:tc>
        <w:tc>
          <w:tcPr>
            <w:tcW w:w="3120" w:type="dxa"/>
            <w:vMerge/>
            <w:tcBorders>
              <w:left w:val="single" w:sz="4" w:space="0" w:color="auto"/>
            </w:tcBorders>
            <w:shd w:val="clear" w:color="auto" w:fill="FFFFFF"/>
          </w:tcPr>
          <w:p w14:paraId="40471CFD" w14:textId="77777777" w:rsidR="004F732F" w:rsidRDefault="004F732F"/>
        </w:tc>
        <w:tc>
          <w:tcPr>
            <w:tcW w:w="3005" w:type="dxa"/>
            <w:vMerge/>
            <w:tcBorders>
              <w:left w:val="single" w:sz="4" w:space="0" w:color="auto"/>
            </w:tcBorders>
            <w:shd w:val="clear" w:color="auto" w:fill="FFFFFF"/>
          </w:tcPr>
          <w:p w14:paraId="032FE8DC" w14:textId="77777777" w:rsidR="004F732F" w:rsidRDefault="004F732F"/>
        </w:tc>
        <w:tc>
          <w:tcPr>
            <w:tcW w:w="566" w:type="dxa"/>
            <w:tcBorders>
              <w:top w:val="single" w:sz="4" w:space="0" w:color="auto"/>
              <w:left w:val="single" w:sz="4" w:space="0" w:color="auto"/>
            </w:tcBorders>
            <w:shd w:val="clear" w:color="auto" w:fill="FFFFFF"/>
          </w:tcPr>
          <w:p w14:paraId="6004F65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96A7CB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3E2EB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D925CCB"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2FEDACB" w14:textId="77777777" w:rsidR="004F732F" w:rsidRDefault="004F732F">
            <w:pPr>
              <w:rPr>
                <w:sz w:val="10"/>
                <w:szCs w:val="10"/>
              </w:rPr>
            </w:pPr>
          </w:p>
        </w:tc>
      </w:tr>
      <w:tr w:rsidR="004F732F" w14:paraId="1BF77CD7" w14:textId="77777777">
        <w:tblPrEx>
          <w:tblCellMar>
            <w:top w:w="0" w:type="dxa"/>
            <w:bottom w:w="0" w:type="dxa"/>
          </w:tblCellMar>
        </w:tblPrEx>
        <w:trPr>
          <w:trHeight w:hRule="exact" w:val="307"/>
          <w:jc w:val="center"/>
        </w:trPr>
        <w:tc>
          <w:tcPr>
            <w:tcW w:w="854" w:type="dxa"/>
            <w:tcBorders>
              <w:top w:val="single" w:sz="4" w:space="0" w:color="auto"/>
              <w:left w:val="single" w:sz="4" w:space="0" w:color="auto"/>
            </w:tcBorders>
            <w:shd w:val="clear" w:color="auto" w:fill="FFFFFF"/>
          </w:tcPr>
          <w:p w14:paraId="011E1976"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AC37CCF"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38981334" w14:textId="77777777" w:rsidR="004F732F" w:rsidRDefault="00000000">
            <w:pPr>
              <w:pStyle w:val="Other0"/>
              <w:ind w:left="0"/>
            </w:pPr>
            <w:r>
              <w:t>- Weight not more than 185 g:</w:t>
            </w:r>
          </w:p>
        </w:tc>
        <w:tc>
          <w:tcPr>
            <w:tcW w:w="3120" w:type="dxa"/>
            <w:vMerge/>
            <w:tcBorders>
              <w:left w:val="single" w:sz="4" w:space="0" w:color="auto"/>
            </w:tcBorders>
            <w:shd w:val="clear" w:color="auto" w:fill="FFFFFF"/>
          </w:tcPr>
          <w:p w14:paraId="3D25769A" w14:textId="77777777" w:rsidR="004F732F" w:rsidRDefault="004F732F"/>
        </w:tc>
        <w:tc>
          <w:tcPr>
            <w:tcW w:w="3005" w:type="dxa"/>
            <w:vMerge/>
            <w:tcBorders>
              <w:left w:val="single" w:sz="4" w:space="0" w:color="auto"/>
            </w:tcBorders>
            <w:shd w:val="clear" w:color="auto" w:fill="FFFFFF"/>
          </w:tcPr>
          <w:p w14:paraId="6143BB13" w14:textId="77777777" w:rsidR="004F732F" w:rsidRDefault="004F732F"/>
        </w:tc>
        <w:tc>
          <w:tcPr>
            <w:tcW w:w="566" w:type="dxa"/>
            <w:tcBorders>
              <w:top w:val="single" w:sz="4" w:space="0" w:color="auto"/>
              <w:left w:val="single" w:sz="4" w:space="0" w:color="auto"/>
            </w:tcBorders>
            <w:shd w:val="clear" w:color="auto" w:fill="FFFFFF"/>
          </w:tcPr>
          <w:p w14:paraId="7E6CAC8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23B51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E66176"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F35B140"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9DDC5BC" w14:textId="77777777" w:rsidR="004F732F" w:rsidRDefault="004F732F">
            <w:pPr>
              <w:rPr>
                <w:sz w:val="10"/>
                <w:szCs w:val="10"/>
              </w:rPr>
            </w:pPr>
          </w:p>
        </w:tc>
      </w:tr>
      <w:tr w:rsidR="004F732F" w14:paraId="554914A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007CF8C9"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5560DEBB" w14:textId="77777777" w:rsidR="004F732F" w:rsidRDefault="00000000">
            <w:pPr>
              <w:pStyle w:val="Other0"/>
              <w:ind w:left="0"/>
            </w:pPr>
            <w:r>
              <w:t>0105.13</w:t>
            </w:r>
          </w:p>
        </w:tc>
        <w:tc>
          <w:tcPr>
            <w:tcW w:w="5385" w:type="dxa"/>
            <w:gridSpan w:val="2"/>
            <w:tcBorders>
              <w:top w:val="single" w:sz="4" w:space="0" w:color="auto"/>
              <w:left w:val="single" w:sz="4" w:space="0" w:color="auto"/>
            </w:tcBorders>
            <w:shd w:val="clear" w:color="auto" w:fill="FFFFFF"/>
            <w:vAlign w:val="bottom"/>
          </w:tcPr>
          <w:p w14:paraId="004D901E" w14:textId="77777777" w:rsidR="004F732F" w:rsidRDefault="00000000">
            <w:pPr>
              <w:pStyle w:val="Other0"/>
              <w:ind w:left="0"/>
            </w:pPr>
            <w:r>
              <w:t>-- Duck.</w:t>
            </w:r>
          </w:p>
        </w:tc>
        <w:tc>
          <w:tcPr>
            <w:tcW w:w="3120" w:type="dxa"/>
            <w:vMerge/>
            <w:tcBorders>
              <w:left w:val="single" w:sz="4" w:space="0" w:color="auto"/>
            </w:tcBorders>
            <w:shd w:val="clear" w:color="auto" w:fill="FFFFFF"/>
          </w:tcPr>
          <w:p w14:paraId="3A9E8838" w14:textId="77777777" w:rsidR="004F732F" w:rsidRDefault="004F732F"/>
        </w:tc>
        <w:tc>
          <w:tcPr>
            <w:tcW w:w="3005" w:type="dxa"/>
            <w:vMerge/>
            <w:tcBorders>
              <w:left w:val="single" w:sz="4" w:space="0" w:color="auto"/>
            </w:tcBorders>
            <w:shd w:val="clear" w:color="auto" w:fill="FFFFFF"/>
          </w:tcPr>
          <w:p w14:paraId="6EDCA475" w14:textId="77777777" w:rsidR="004F732F" w:rsidRDefault="004F732F"/>
        </w:tc>
        <w:tc>
          <w:tcPr>
            <w:tcW w:w="566" w:type="dxa"/>
            <w:tcBorders>
              <w:top w:val="single" w:sz="4" w:space="0" w:color="auto"/>
              <w:left w:val="single" w:sz="4" w:space="0" w:color="auto"/>
            </w:tcBorders>
            <w:shd w:val="clear" w:color="auto" w:fill="FFFFFF"/>
          </w:tcPr>
          <w:p w14:paraId="219E1C1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A91E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80548B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DC41B6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75C26CA" w14:textId="77777777" w:rsidR="004F732F" w:rsidRDefault="004F732F">
            <w:pPr>
              <w:rPr>
                <w:sz w:val="10"/>
                <w:szCs w:val="10"/>
              </w:rPr>
            </w:pPr>
          </w:p>
        </w:tc>
      </w:tr>
      <w:tr w:rsidR="004F732F" w14:paraId="3335C294"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6FA9715A" w14:textId="77777777" w:rsidR="004F732F" w:rsidRDefault="00000000">
            <w:pPr>
              <w:pStyle w:val="Other0"/>
              <w:ind w:left="0"/>
            </w:pPr>
            <w:r>
              <w:t>11.</w:t>
            </w:r>
          </w:p>
        </w:tc>
        <w:tc>
          <w:tcPr>
            <w:tcW w:w="1843" w:type="dxa"/>
            <w:tcBorders>
              <w:top w:val="single" w:sz="4" w:space="0" w:color="auto"/>
              <w:left w:val="single" w:sz="4" w:space="0" w:color="auto"/>
            </w:tcBorders>
            <w:shd w:val="clear" w:color="auto" w:fill="FFFFFF"/>
            <w:vAlign w:val="bottom"/>
          </w:tcPr>
          <w:p w14:paraId="526E761E" w14:textId="77777777" w:rsidR="004F732F" w:rsidRDefault="00000000">
            <w:pPr>
              <w:pStyle w:val="Other0"/>
              <w:ind w:left="0"/>
            </w:pPr>
            <w:r>
              <w:t>0105.13.10</w:t>
            </w:r>
          </w:p>
        </w:tc>
        <w:tc>
          <w:tcPr>
            <w:tcW w:w="5385" w:type="dxa"/>
            <w:gridSpan w:val="2"/>
            <w:tcBorders>
              <w:top w:val="single" w:sz="4" w:space="0" w:color="auto"/>
              <w:left w:val="single" w:sz="4" w:space="0" w:color="auto"/>
            </w:tcBorders>
            <w:shd w:val="clear" w:color="auto" w:fill="FFFFFF"/>
            <w:vAlign w:val="bottom"/>
          </w:tcPr>
          <w:p w14:paraId="72B63071" w14:textId="77777777" w:rsidR="004F732F" w:rsidRDefault="00000000">
            <w:pPr>
              <w:pStyle w:val="Other0"/>
              <w:ind w:left="0"/>
            </w:pPr>
            <w:r>
              <w:t>--- Ducklings</w:t>
            </w:r>
          </w:p>
        </w:tc>
        <w:tc>
          <w:tcPr>
            <w:tcW w:w="3120" w:type="dxa"/>
            <w:vMerge/>
            <w:tcBorders>
              <w:left w:val="single" w:sz="4" w:space="0" w:color="auto"/>
            </w:tcBorders>
            <w:shd w:val="clear" w:color="auto" w:fill="FFFFFF"/>
          </w:tcPr>
          <w:p w14:paraId="526D4D32" w14:textId="77777777" w:rsidR="004F732F" w:rsidRDefault="004F732F"/>
        </w:tc>
        <w:tc>
          <w:tcPr>
            <w:tcW w:w="3005" w:type="dxa"/>
            <w:vMerge/>
            <w:tcBorders>
              <w:left w:val="single" w:sz="4" w:space="0" w:color="auto"/>
            </w:tcBorders>
            <w:shd w:val="clear" w:color="auto" w:fill="FFFFFF"/>
          </w:tcPr>
          <w:p w14:paraId="4637519A" w14:textId="77777777" w:rsidR="004F732F" w:rsidRDefault="004F732F"/>
        </w:tc>
        <w:tc>
          <w:tcPr>
            <w:tcW w:w="566" w:type="dxa"/>
            <w:tcBorders>
              <w:top w:val="single" w:sz="4" w:space="0" w:color="auto"/>
              <w:left w:val="single" w:sz="4" w:space="0" w:color="auto"/>
            </w:tcBorders>
            <w:shd w:val="clear" w:color="auto" w:fill="FFFFFF"/>
          </w:tcPr>
          <w:p w14:paraId="5342640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50332C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C01A3E"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2BB9278"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0EEC62F" w14:textId="77777777" w:rsidR="004F732F" w:rsidRDefault="004F732F">
            <w:pPr>
              <w:rPr>
                <w:sz w:val="10"/>
                <w:szCs w:val="10"/>
              </w:rPr>
            </w:pPr>
          </w:p>
        </w:tc>
      </w:tr>
      <w:tr w:rsidR="004F732F" w14:paraId="5C65053F" w14:textId="77777777">
        <w:tblPrEx>
          <w:tblCellMar>
            <w:top w:w="0" w:type="dxa"/>
            <w:bottom w:w="0" w:type="dxa"/>
          </w:tblCellMar>
        </w:tblPrEx>
        <w:trPr>
          <w:trHeight w:hRule="exact" w:val="278"/>
          <w:jc w:val="center"/>
        </w:trPr>
        <w:tc>
          <w:tcPr>
            <w:tcW w:w="854" w:type="dxa"/>
            <w:tcBorders>
              <w:top w:val="single" w:sz="4" w:space="0" w:color="auto"/>
              <w:left w:val="single" w:sz="4" w:space="0" w:color="auto"/>
              <w:bottom w:val="single" w:sz="4" w:space="0" w:color="auto"/>
            </w:tcBorders>
            <w:shd w:val="clear" w:color="auto" w:fill="FFFFFF"/>
          </w:tcPr>
          <w:p w14:paraId="307688E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E6DBC6F" w14:textId="77777777" w:rsidR="004F732F" w:rsidRDefault="004F732F">
            <w:pPr>
              <w:rPr>
                <w:sz w:val="10"/>
                <w:szCs w:val="10"/>
              </w:rPr>
            </w:pPr>
          </w:p>
        </w:tc>
        <w:tc>
          <w:tcPr>
            <w:tcW w:w="5385" w:type="dxa"/>
            <w:gridSpan w:val="2"/>
            <w:tcBorders>
              <w:top w:val="single" w:sz="4" w:space="0" w:color="auto"/>
              <w:left w:val="single" w:sz="4" w:space="0" w:color="auto"/>
              <w:bottom w:val="single" w:sz="4" w:space="0" w:color="auto"/>
            </w:tcBorders>
            <w:shd w:val="clear" w:color="auto" w:fill="FFFFFF"/>
          </w:tcPr>
          <w:p w14:paraId="62E2DDF7"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bottom w:val="single" w:sz="4" w:space="0" w:color="auto"/>
            </w:tcBorders>
            <w:shd w:val="clear" w:color="auto" w:fill="FFFFFF"/>
          </w:tcPr>
          <w:p w14:paraId="346A3F4C" w14:textId="77777777" w:rsidR="004F732F" w:rsidRDefault="004F732F"/>
        </w:tc>
        <w:tc>
          <w:tcPr>
            <w:tcW w:w="3005" w:type="dxa"/>
            <w:vMerge/>
            <w:tcBorders>
              <w:left w:val="single" w:sz="4" w:space="0" w:color="auto"/>
              <w:bottom w:val="single" w:sz="4" w:space="0" w:color="auto"/>
            </w:tcBorders>
            <w:shd w:val="clear" w:color="auto" w:fill="FFFFFF"/>
          </w:tcPr>
          <w:p w14:paraId="6B0B1608"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23591F6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D176F7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71B0988"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3498B2F"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76D6FC1" w14:textId="77777777" w:rsidR="004F732F" w:rsidRDefault="004F732F">
            <w:pPr>
              <w:rPr>
                <w:sz w:val="10"/>
                <w:szCs w:val="10"/>
              </w:rPr>
            </w:pPr>
          </w:p>
        </w:tc>
      </w:tr>
    </w:tbl>
    <w:p w14:paraId="2A871C5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04958DC7"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C567F36"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D5AF30A" w14:textId="77777777" w:rsidR="004F732F" w:rsidRDefault="00000000">
            <w:pPr>
              <w:pStyle w:val="Other0"/>
              <w:ind w:left="0"/>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652A97DA"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E108281"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4A6B4F73"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1D3DEA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811410D"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8F952C9"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2FE9B24D"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336A002D" w14:textId="77777777" w:rsidR="004F732F" w:rsidRDefault="00000000">
            <w:pPr>
              <w:pStyle w:val="Other0"/>
              <w:ind w:left="0"/>
              <w:jc w:val="center"/>
            </w:pPr>
            <w:r>
              <w:rPr>
                <w:b/>
                <w:bCs/>
                <w:i/>
                <w:iCs/>
              </w:rPr>
              <w:t>Post Border</w:t>
            </w:r>
          </w:p>
        </w:tc>
      </w:tr>
      <w:tr w:rsidR="004F732F" w14:paraId="5310AEC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86CAD1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7C38FBC1" w14:textId="77777777" w:rsidR="004F732F" w:rsidRDefault="00000000">
            <w:pPr>
              <w:pStyle w:val="Other0"/>
              <w:ind w:left="0"/>
            </w:pPr>
            <w:r>
              <w:t>0105.94</w:t>
            </w:r>
          </w:p>
        </w:tc>
        <w:tc>
          <w:tcPr>
            <w:tcW w:w="5385" w:type="dxa"/>
            <w:gridSpan w:val="2"/>
            <w:tcBorders>
              <w:top w:val="single" w:sz="4" w:space="0" w:color="auto"/>
              <w:left w:val="single" w:sz="4" w:space="0" w:color="auto"/>
            </w:tcBorders>
            <w:shd w:val="clear" w:color="auto" w:fill="FFFFFF"/>
            <w:vAlign w:val="bottom"/>
          </w:tcPr>
          <w:p w14:paraId="311F2881" w14:textId="77777777" w:rsidR="004F732F" w:rsidRDefault="00000000">
            <w:pPr>
              <w:pStyle w:val="Other0"/>
              <w:ind w:left="0"/>
            </w:pPr>
            <w:r>
              <w:t xml:space="preserve">-- Chickens of the species </w:t>
            </w:r>
            <w:r>
              <w:rPr>
                <w:i/>
                <w:iCs/>
              </w:rPr>
              <w:t xml:space="preserve">Gallus </w:t>
            </w:r>
            <w:proofErr w:type="spellStart"/>
            <w:r>
              <w:rPr>
                <w:i/>
                <w:iCs/>
              </w:rPr>
              <w:t>domesticus</w:t>
            </w:r>
            <w:proofErr w:type="spellEnd"/>
            <w:r>
              <w:rPr>
                <w:i/>
                <w:iCs/>
              </w:rPr>
              <w:t>:</w:t>
            </w:r>
          </w:p>
        </w:tc>
        <w:tc>
          <w:tcPr>
            <w:tcW w:w="3120" w:type="dxa"/>
            <w:vMerge w:val="restart"/>
            <w:tcBorders>
              <w:top w:val="single" w:sz="4" w:space="0" w:color="auto"/>
              <w:left w:val="single" w:sz="4" w:space="0" w:color="auto"/>
            </w:tcBorders>
            <w:shd w:val="clear" w:color="auto" w:fill="FFFFFF"/>
            <w:vAlign w:val="bottom"/>
          </w:tcPr>
          <w:p w14:paraId="1361AD6A" w14:textId="77777777" w:rsidR="004F732F" w:rsidRDefault="00000000">
            <w:pPr>
              <w:pStyle w:val="Other0"/>
              <w:ind w:left="480"/>
            </w:pPr>
            <w:r>
              <w:t>which is still valid; and</w:t>
            </w:r>
          </w:p>
          <w:p w14:paraId="2546791A" w14:textId="77777777" w:rsidR="004F732F" w:rsidRDefault="00000000">
            <w:pPr>
              <w:pStyle w:val="Other0"/>
              <w:spacing w:after="240"/>
              <w:ind w:left="480" w:hanging="480"/>
            </w:pPr>
            <w:r>
              <w:t>2. Changes in Commodity Balance.</w:t>
            </w:r>
          </w:p>
          <w:p w14:paraId="1BA099C3" w14:textId="77777777" w:rsidR="004F732F" w:rsidRDefault="00000000">
            <w:pPr>
              <w:pStyle w:val="Other0"/>
              <w:spacing w:after="240"/>
              <w:ind w:left="0"/>
            </w:pPr>
            <w:r>
              <w:t>In case the Commodity Balance has not been determined:</w:t>
            </w:r>
          </w:p>
          <w:p w14:paraId="7B3793F8" w14:textId="77777777" w:rsidR="004F732F" w:rsidRDefault="00000000">
            <w:pPr>
              <w:pStyle w:val="Other0"/>
              <w:ind w:left="0"/>
            </w:pPr>
            <w:r>
              <w:t>In case of change of Importer identity:</w:t>
            </w:r>
          </w:p>
          <w:p w14:paraId="1E3491E6" w14:textId="77777777" w:rsidR="004F732F" w:rsidRDefault="00000000">
            <w:pPr>
              <w:pStyle w:val="Other0"/>
              <w:numPr>
                <w:ilvl w:val="0"/>
                <w:numId w:val="18"/>
              </w:numPr>
              <w:tabs>
                <w:tab w:val="left" w:pos="336"/>
              </w:tabs>
              <w:ind w:left="480" w:hanging="480"/>
            </w:pPr>
            <w:r>
              <w:t>PI for Cattle Type Animals (API-P or API-U) which is still valid; And</w:t>
            </w:r>
          </w:p>
          <w:p w14:paraId="61CDE152" w14:textId="77777777" w:rsidR="004F732F" w:rsidRDefault="00000000">
            <w:pPr>
              <w:pStyle w:val="Other0"/>
              <w:numPr>
                <w:ilvl w:val="0"/>
                <w:numId w:val="18"/>
              </w:numPr>
              <w:tabs>
                <w:tab w:val="left" w:pos="360"/>
              </w:tabs>
              <w:spacing w:after="240"/>
              <w:ind w:left="480" w:hanging="480"/>
            </w:pPr>
            <w:r>
              <w:t>Electronic data in NIB, related to the Importer's identity.</w:t>
            </w:r>
          </w:p>
          <w:p w14:paraId="3249EC8B" w14:textId="77777777" w:rsidR="004F732F" w:rsidRDefault="00000000">
            <w:pPr>
              <w:pStyle w:val="Other0"/>
              <w:ind w:left="0"/>
            </w:pPr>
            <w:r>
              <w:t>In the case of changes to the description of the Goods, tariff heading/HS, quantity, units, country of origin, port of loading, port of destination, and/or specifications/descriptions:</w:t>
            </w:r>
          </w:p>
          <w:p w14:paraId="59045D99" w14:textId="77777777" w:rsidR="004F732F" w:rsidRDefault="00000000">
            <w:pPr>
              <w:pStyle w:val="Other0"/>
              <w:numPr>
                <w:ilvl w:val="0"/>
                <w:numId w:val="19"/>
              </w:numPr>
              <w:tabs>
                <w:tab w:val="left" w:pos="336"/>
              </w:tabs>
              <w:ind w:left="480" w:hanging="480"/>
            </w:pPr>
            <w:r>
              <w:t>PI for Cattle Type Animals (API-P or API-U) which is still valid; and/or</w:t>
            </w:r>
          </w:p>
          <w:p w14:paraId="17878CE7" w14:textId="77777777" w:rsidR="004F732F" w:rsidRDefault="00000000">
            <w:pPr>
              <w:pStyle w:val="Other0"/>
              <w:numPr>
                <w:ilvl w:val="0"/>
                <w:numId w:val="19"/>
              </w:numPr>
              <w:tabs>
                <w:tab w:val="left" w:pos="360"/>
              </w:tabs>
              <w:spacing w:after="240"/>
              <w:ind w:left="480" w:hanging="480"/>
            </w:pPr>
            <w:r>
              <w:t>Changes to the verification report, recommendations, or</w:t>
            </w:r>
          </w:p>
        </w:tc>
        <w:tc>
          <w:tcPr>
            <w:tcW w:w="3005" w:type="dxa"/>
            <w:vMerge w:val="restart"/>
            <w:tcBorders>
              <w:top w:val="single" w:sz="4" w:space="0" w:color="auto"/>
              <w:left w:val="single" w:sz="4" w:space="0" w:color="auto"/>
            </w:tcBorders>
            <w:shd w:val="clear" w:color="auto" w:fill="FFFFFF"/>
          </w:tcPr>
          <w:p w14:paraId="463536FC" w14:textId="77777777" w:rsidR="004F732F" w:rsidRDefault="00000000">
            <w:pPr>
              <w:pStyle w:val="Other0"/>
              <w:ind w:left="480"/>
            </w:pPr>
            <w:r>
              <w:t>API-P or BUMN that owns API-U;</w:t>
            </w:r>
          </w:p>
          <w:p w14:paraId="028B3CD0" w14:textId="77777777" w:rsidR="004F732F" w:rsidRDefault="00000000">
            <w:pPr>
              <w:pStyle w:val="Other0"/>
              <w:numPr>
                <w:ilvl w:val="0"/>
                <w:numId w:val="20"/>
              </w:numPr>
              <w:tabs>
                <w:tab w:val="left" w:pos="355"/>
              </w:tabs>
              <w:ind w:left="480" w:hanging="480"/>
            </w:pPr>
            <w:r>
              <w:t>Other animals can be imported by business actors who own API-P or API-U; and</w:t>
            </w:r>
          </w:p>
          <w:p w14:paraId="32A8B42E" w14:textId="77777777" w:rsidR="004F732F" w:rsidRDefault="00000000">
            <w:pPr>
              <w:pStyle w:val="Other0"/>
              <w:numPr>
                <w:ilvl w:val="0"/>
                <w:numId w:val="20"/>
              </w:numPr>
              <w:tabs>
                <w:tab w:val="left" w:pos="360"/>
              </w:tabs>
              <w:spacing w:after="240"/>
              <w:ind w:left="480" w:hanging="480"/>
            </w:pPr>
            <w:r>
              <w:t>Other animals for stock fulfillment and price stabilization can only be imported by API-U.</w:t>
            </w:r>
          </w:p>
          <w:p w14:paraId="0D152088" w14:textId="77777777" w:rsidR="004F732F" w:rsidRDefault="00000000">
            <w:pPr>
              <w:pStyle w:val="Other0"/>
              <w:ind w:left="0"/>
            </w:pPr>
            <w:r>
              <w:t>Publishing:</w:t>
            </w:r>
          </w:p>
          <w:p w14:paraId="7E8DC763" w14:textId="77777777" w:rsidR="004F732F" w:rsidRDefault="00000000">
            <w:pPr>
              <w:pStyle w:val="Other0"/>
              <w:numPr>
                <w:ilvl w:val="0"/>
                <w:numId w:val="21"/>
              </w:numPr>
              <w:tabs>
                <w:tab w:val="left" w:pos="360"/>
              </w:tabs>
              <w:ind w:left="480" w:hanging="480"/>
            </w:pPr>
            <w:r>
              <w:t>PI for Cattle Animals for Stock Fulfillment and Price Stabilization (API-U) and PI changes related to quantity;</w:t>
            </w:r>
          </w:p>
          <w:p w14:paraId="202713D5" w14:textId="77777777" w:rsidR="004F732F" w:rsidRDefault="00000000">
            <w:pPr>
              <w:pStyle w:val="Other0"/>
              <w:numPr>
                <w:ilvl w:val="0"/>
                <w:numId w:val="21"/>
              </w:numPr>
              <w:tabs>
                <w:tab w:val="left" w:pos="365"/>
              </w:tabs>
              <w:ind w:left="480" w:hanging="480"/>
            </w:pPr>
            <w:r>
              <w:t>PI DOC for Stock Fulfillment and Price Stabilization (BUMN API-P owners or BUMN API-U owners) and PI changes related to quantity; and</w:t>
            </w:r>
          </w:p>
          <w:p w14:paraId="16309764" w14:textId="77777777" w:rsidR="004F732F" w:rsidRDefault="00000000">
            <w:pPr>
              <w:pStyle w:val="Other0"/>
              <w:numPr>
                <w:ilvl w:val="0"/>
                <w:numId w:val="21"/>
              </w:numPr>
              <w:tabs>
                <w:tab w:val="left" w:pos="360"/>
              </w:tabs>
              <w:ind w:left="480" w:hanging="480"/>
            </w:pPr>
            <w:r>
              <w:t>Other Animal PI for Stock Fulfillment and Price Stabilization (API-U) and PI</w:t>
            </w:r>
          </w:p>
        </w:tc>
        <w:tc>
          <w:tcPr>
            <w:tcW w:w="566" w:type="dxa"/>
            <w:tcBorders>
              <w:top w:val="single" w:sz="4" w:space="0" w:color="auto"/>
              <w:left w:val="single" w:sz="4" w:space="0" w:color="auto"/>
            </w:tcBorders>
            <w:shd w:val="clear" w:color="auto" w:fill="FFFFFF"/>
          </w:tcPr>
          <w:p w14:paraId="612C95F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821F3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F5405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3B18FD7"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DE7DCDB" w14:textId="77777777" w:rsidR="004F732F" w:rsidRDefault="004F732F">
            <w:pPr>
              <w:rPr>
                <w:sz w:val="10"/>
                <w:szCs w:val="10"/>
              </w:rPr>
            </w:pPr>
          </w:p>
        </w:tc>
      </w:tr>
      <w:tr w:rsidR="004F732F" w14:paraId="1C3E3E5C"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20DCD61" w14:textId="77777777" w:rsidR="004F732F" w:rsidRDefault="00000000">
            <w:pPr>
              <w:pStyle w:val="Other0"/>
              <w:ind w:left="0"/>
            </w:pPr>
            <w:r>
              <w:t>12.</w:t>
            </w:r>
          </w:p>
        </w:tc>
        <w:tc>
          <w:tcPr>
            <w:tcW w:w="1843" w:type="dxa"/>
            <w:tcBorders>
              <w:top w:val="single" w:sz="4" w:space="0" w:color="auto"/>
              <w:left w:val="single" w:sz="4" w:space="0" w:color="auto"/>
            </w:tcBorders>
            <w:shd w:val="clear" w:color="auto" w:fill="FFFFFF"/>
            <w:vAlign w:val="bottom"/>
          </w:tcPr>
          <w:p w14:paraId="268CC7D9" w14:textId="77777777" w:rsidR="004F732F" w:rsidRDefault="00000000">
            <w:pPr>
              <w:pStyle w:val="Other0"/>
              <w:ind w:left="0"/>
            </w:pPr>
            <w:r>
              <w:t>0105.94.10</w:t>
            </w:r>
          </w:p>
        </w:tc>
        <w:tc>
          <w:tcPr>
            <w:tcW w:w="5385" w:type="dxa"/>
            <w:gridSpan w:val="2"/>
            <w:tcBorders>
              <w:top w:val="single" w:sz="4" w:space="0" w:color="auto"/>
              <w:left w:val="single" w:sz="4" w:space="0" w:color="auto"/>
            </w:tcBorders>
            <w:shd w:val="clear" w:color="auto" w:fill="FFFFFF"/>
            <w:vAlign w:val="bottom"/>
          </w:tcPr>
          <w:p w14:paraId="01DB9FDC" w14:textId="77777777" w:rsidR="004F732F" w:rsidRDefault="00000000">
            <w:pPr>
              <w:pStyle w:val="Other0"/>
              <w:ind w:left="0"/>
            </w:pPr>
            <w:r>
              <w:t>--- Breeding chickens, other than fighting cocks</w:t>
            </w:r>
          </w:p>
        </w:tc>
        <w:tc>
          <w:tcPr>
            <w:tcW w:w="3120" w:type="dxa"/>
            <w:vMerge/>
            <w:tcBorders>
              <w:left w:val="single" w:sz="4" w:space="0" w:color="auto"/>
            </w:tcBorders>
            <w:shd w:val="clear" w:color="auto" w:fill="FFFFFF"/>
            <w:vAlign w:val="bottom"/>
          </w:tcPr>
          <w:p w14:paraId="61906E19" w14:textId="77777777" w:rsidR="004F732F" w:rsidRDefault="004F732F"/>
        </w:tc>
        <w:tc>
          <w:tcPr>
            <w:tcW w:w="3005" w:type="dxa"/>
            <w:vMerge/>
            <w:tcBorders>
              <w:left w:val="single" w:sz="4" w:space="0" w:color="auto"/>
            </w:tcBorders>
            <w:shd w:val="clear" w:color="auto" w:fill="FFFFFF"/>
          </w:tcPr>
          <w:p w14:paraId="7CDC913E" w14:textId="77777777" w:rsidR="004F732F" w:rsidRDefault="004F732F"/>
        </w:tc>
        <w:tc>
          <w:tcPr>
            <w:tcW w:w="566" w:type="dxa"/>
            <w:tcBorders>
              <w:top w:val="single" w:sz="4" w:space="0" w:color="auto"/>
              <w:left w:val="single" w:sz="4" w:space="0" w:color="auto"/>
            </w:tcBorders>
            <w:shd w:val="clear" w:color="auto" w:fill="FFFFFF"/>
          </w:tcPr>
          <w:p w14:paraId="34BCF86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0924B1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75718EF"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3643410"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62DF5DF" w14:textId="77777777" w:rsidR="004F732F" w:rsidRDefault="004F732F">
            <w:pPr>
              <w:rPr>
                <w:sz w:val="10"/>
                <w:szCs w:val="10"/>
              </w:rPr>
            </w:pPr>
          </w:p>
        </w:tc>
      </w:tr>
      <w:tr w:rsidR="004F732F" w14:paraId="7653B62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AEB1AC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486FF9F9" w14:textId="77777777" w:rsidR="004F732F" w:rsidRDefault="00000000">
            <w:pPr>
              <w:pStyle w:val="Other0"/>
              <w:ind w:left="0"/>
            </w:pPr>
            <w:r>
              <w:rPr>
                <w:b/>
                <w:bCs/>
              </w:rPr>
              <w:t>01.06</w:t>
            </w:r>
          </w:p>
        </w:tc>
        <w:tc>
          <w:tcPr>
            <w:tcW w:w="5385" w:type="dxa"/>
            <w:gridSpan w:val="2"/>
            <w:tcBorders>
              <w:top w:val="single" w:sz="4" w:space="0" w:color="auto"/>
              <w:left w:val="single" w:sz="4" w:space="0" w:color="auto"/>
            </w:tcBorders>
            <w:shd w:val="clear" w:color="auto" w:fill="FFFFFF"/>
            <w:vAlign w:val="bottom"/>
          </w:tcPr>
          <w:p w14:paraId="0AD59496" w14:textId="77777777" w:rsidR="004F732F" w:rsidRDefault="00000000">
            <w:pPr>
              <w:pStyle w:val="Other0"/>
              <w:ind w:left="0"/>
            </w:pPr>
            <w:r>
              <w:rPr>
                <w:b/>
                <w:bCs/>
              </w:rPr>
              <w:t>Other living animals.</w:t>
            </w:r>
          </w:p>
        </w:tc>
        <w:tc>
          <w:tcPr>
            <w:tcW w:w="3120" w:type="dxa"/>
            <w:vMerge/>
            <w:tcBorders>
              <w:left w:val="single" w:sz="4" w:space="0" w:color="auto"/>
            </w:tcBorders>
            <w:shd w:val="clear" w:color="auto" w:fill="FFFFFF"/>
            <w:vAlign w:val="bottom"/>
          </w:tcPr>
          <w:p w14:paraId="3EB1EAC6" w14:textId="77777777" w:rsidR="004F732F" w:rsidRDefault="004F732F"/>
        </w:tc>
        <w:tc>
          <w:tcPr>
            <w:tcW w:w="3005" w:type="dxa"/>
            <w:vMerge/>
            <w:tcBorders>
              <w:left w:val="single" w:sz="4" w:space="0" w:color="auto"/>
            </w:tcBorders>
            <w:shd w:val="clear" w:color="auto" w:fill="FFFFFF"/>
          </w:tcPr>
          <w:p w14:paraId="4A88952E" w14:textId="77777777" w:rsidR="004F732F" w:rsidRDefault="004F732F"/>
        </w:tc>
        <w:tc>
          <w:tcPr>
            <w:tcW w:w="566" w:type="dxa"/>
            <w:tcBorders>
              <w:top w:val="single" w:sz="4" w:space="0" w:color="auto"/>
              <w:left w:val="single" w:sz="4" w:space="0" w:color="auto"/>
            </w:tcBorders>
            <w:shd w:val="clear" w:color="auto" w:fill="FFFFFF"/>
          </w:tcPr>
          <w:p w14:paraId="74CFEB1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7AA1F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6A4DEBE"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E020094"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DDD1AA4" w14:textId="77777777" w:rsidR="004F732F" w:rsidRDefault="004F732F">
            <w:pPr>
              <w:rPr>
                <w:sz w:val="10"/>
                <w:szCs w:val="10"/>
              </w:rPr>
            </w:pPr>
          </w:p>
        </w:tc>
      </w:tr>
      <w:tr w:rsidR="004F732F" w14:paraId="5608DDC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047F04CE"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7E80D35"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3C4F70D6" w14:textId="77777777" w:rsidR="004F732F" w:rsidRDefault="00000000">
            <w:pPr>
              <w:pStyle w:val="Other0"/>
              <w:ind w:left="0"/>
            </w:pPr>
            <w:r>
              <w:t>- Mammals:</w:t>
            </w:r>
          </w:p>
        </w:tc>
        <w:tc>
          <w:tcPr>
            <w:tcW w:w="3120" w:type="dxa"/>
            <w:vMerge/>
            <w:tcBorders>
              <w:left w:val="single" w:sz="4" w:space="0" w:color="auto"/>
            </w:tcBorders>
            <w:shd w:val="clear" w:color="auto" w:fill="FFFFFF"/>
            <w:vAlign w:val="bottom"/>
          </w:tcPr>
          <w:p w14:paraId="4EA89FA0" w14:textId="77777777" w:rsidR="004F732F" w:rsidRDefault="004F732F"/>
        </w:tc>
        <w:tc>
          <w:tcPr>
            <w:tcW w:w="3005" w:type="dxa"/>
            <w:vMerge/>
            <w:tcBorders>
              <w:left w:val="single" w:sz="4" w:space="0" w:color="auto"/>
            </w:tcBorders>
            <w:shd w:val="clear" w:color="auto" w:fill="FFFFFF"/>
          </w:tcPr>
          <w:p w14:paraId="3600ADD1" w14:textId="77777777" w:rsidR="004F732F" w:rsidRDefault="004F732F"/>
        </w:tc>
        <w:tc>
          <w:tcPr>
            <w:tcW w:w="566" w:type="dxa"/>
            <w:tcBorders>
              <w:top w:val="single" w:sz="4" w:space="0" w:color="auto"/>
              <w:left w:val="single" w:sz="4" w:space="0" w:color="auto"/>
            </w:tcBorders>
            <w:shd w:val="clear" w:color="auto" w:fill="FFFFFF"/>
          </w:tcPr>
          <w:p w14:paraId="53190BF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2EC987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A1B44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B8D86E5"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F7CE923" w14:textId="77777777" w:rsidR="004F732F" w:rsidRDefault="004F732F">
            <w:pPr>
              <w:rPr>
                <w:sz w:val="10"/>
                <w:szCs w:val="10"/>
              </w:rPr>
            </w:pPr>
          </w:p>
        </w:tc>
      </w:tr>
      <w:tr w:rsidR="004F732F" w14:paraId="2004590B"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2D30CAA6" w14:textId="77777777" w:rsidR="004F732F" w:rsidRDefault="00000000">
            <w:pPr>
              <w:pStyle w:val="Other0"/>
              <w:ind w:left="0"/>
            </w:pPr>
            <w:r>
              <w:t>13.</w:t>
            </w:r>
          </w:p>
        </w:tc>
        <w:tc>
          <w:tcPr>
            <w:tcW w:w="1843" w:type="dxa"/>
            <w:tcBorders>
              <w:top w:val="single" w:sz="4" w:space="0" w:color="auto"/>
              <w:left w:val="single" w:sz="4" w:space="0" w:color="auto"/>
            </w:tcBorders>
            <w:shd w:val="clear" w:color="auto" w:fill="FFFFFF"/>
          </w:tcPr>
          <w:p w14:paraId="43DB145A" w14:textId="77777777" w:rsidR="004F732F" w:rsidRDefault="00000000">
            <w:pPr>
              <w:pStyle w:val="Other0"/>
              <w:ind w:left="0"/>
            </w:pPr>
            <w:r>
              <w:t>ex 0106.14.00</w:t>
            </w:r>
          </w:p>
        </w:tc>
        <w:tc>
          <w:tcPr>
            <w:tcW w:w="2126" w:type="dxa"/>
            <w:tcBorders>
              <w:top w:val="single" w:sz="4" w:space="0" w:color="auto"/>
              <w:left w:val="single" w:sz="4" w:space="0" w:color="auto"/>
            </w:tcBorders>
            <w:shd w:val="clear" w:color="auto" w:fill="FFFFFF"/>
            <w:vAlign w:val="bottom"/>
          </w:tcPr>
          <w:p w14:paraId="46A89690" w14:textId="77777777" w:rsidR="004F732F" w:rsidRDefault="00000000">
            <w:pPr>
              <w:pStyle w:val="Other0"/>
              <w:ind w:left="0"/>
            </w:pPr>
            <w:r>
              <w:t>-- Rabbit and hare</w:t>
            </w:r>
          </w:p>
        </w:tc>
        <w:tc>
          <w:tcPr>
            <w:tcW w:w="3259" w:type="dxa"/>
            <w:tcBorders>
              <w:top w:val="single" w:sz="4" w:space="0" w:color="auto"/>
              <w:left w:val="single" w:sz="4" w:space="0" w:color="auto"/>
            </w:tcBorders>
            <w:shd w:val="clear" w:color="auto" w:fill="FFFFFF"/>
          </w:tcPr>
          <w:p w14:paraId="4CA4F24C" w14:textId="77777777" w:rsidR="004F732F" w:rsidRDefault="00000000">
            <w:pPr>
              <w:pStyle w:val="Other0"/>
              <w:ind w:left="0"/>
            </w:pPr>
            <w:r>
              <w:t>Rabbit Seeds</w:t>
            </w:r>
          </w:p>
        </w:tc>
        <w:tc>
          <w:tcPr>
            <w:tcW w:w="3120" w:type="dxa"/>
            <w:vMerge/>
            <w:tcBorders>
              <w:left w:val="single" w:sz="4" w:space="0" w:color="auto"/>
            </w:tcBorders>
            <w:shd w:val="clear" w:color="auto" w:fill="FFFFFF"/>
            <w:vAlign w:val="bottom"/>
          </w:tcPr>
          <w:p w14:paraId="6EF01B3C" w14:textId="77777777" w:rsidR="004F732F" w:rsidRDefault="004F732F"/>
        </w:tc>
        <w:tc>
          <w:tcPr>
            <w:tcW w:w="3005" w:type="dxa"/>
            <w:vMerge/>
            <w:tcBorders>
              <w:left w:val="single" w:sz="4" w:space="0" w:color="auto"/>
            </w:tcBorders>
            <w:shd w:val="clear" w:color="auto" w:fill="FFFFFF"/>
          </w:tcPr>
          <w:p w14:paraId="0C51AD88" w14:textId="77777777" w:rsidR="004F732F" w:rsidRDefault="004F732F"/>
        </w:tc>
        <w:tc>
          <w:tcPr>
            <w:tcW w:w="566" w:type="dxa"/>
            <w:tcBorders>
              <w:top w:val="single" w:sz="4" w:space="0" w:color="auto"/>
              <w:left w:val="single" w:sz="4" w:space="0" w:color="auto"/>
            </w:tcBorders>
            <w:shd w:val="clear" w:color="auto" w:fill="FFFFFF"/>
          </w:tcPr>
          <w:p w14:paraId="347B011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E4A7A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801115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C02A4F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C80B09D" w14:textId="77777777" w:rsidR="004F732F" w:rsidRDefault="004F732F">
            <w:pPr>
              <w:rPr>
                <w:sz w:val="10"/>
                <w:szCs w:val="10"/>
              </w:rPr>
            </w:pPr>
          </w:p>
        </w:tc>
      </w:tr>
      <w:tr w:rsidR="004F732F" w14:paraId="3324034F"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61D8C4F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540882D5"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658FF613" w14:textId="77777777" w:rsidR="004F732F" w:rsidRDefault="00000000">
            <w:pPr>
              <w:pStyle w:val="Other0"/>
              <w:ind w:left="0"/>
            </w:pPr>
            <w:r>
              <w:t>- Bird:</w:t>
            </w:r>
          </w:p>
        </w:tc>
        <w:tc>
          <w:tcPr>
            <w:tcW w:w="3120" w:type="dxa"/>
            <w:vMerge/>
            <w:tcBorders>
              <w:left w:val="single" w:sz="4" w:space="0" w:color="auto"/>
            </w:tcBorders>
            <w:shd w:val="clear" w:color="auto" w:fill="FFFFFF"/>
            <w:vAlign w:val="bottom"/>
          </w:tcPr>
          <w:p w14:paraId="5EE028CB" w14:textId="77777777" w:rsidR="004F732F" w:rsidRDefault="004F732F"/>
        </w:tc>
        <w:tc>
          <w:tcPr>
            <w:tcW w:w="3005" w:type="dxa"/>
            <w:vMerge/>
            <w:tcBorders>
              <w:left w:val="single" w:sz="4" w:space="0" w:color="auto"/>
            </w:tcBorders>
            <w:shd w:val="clear" w:color="auto" w:fill="FFFFFF"/>
          </w:tcPr>
          <w:p w14:paraId="5889D12E" w14:textId="77777777" w:rsidR="004F732F" w:rsidRDefault="004F732F"/>
        </w:tc>
        <w:tc>
          <w:tcPr>
            <w:tcW w:w="566" w:type="dxa"/>
            <w:tcBorders>
              <w:top w:val="single" w:sz="4" w:space="0" w:color="auto"/>
              <w:left w:val="single" w:sz="4" w:space="0" w:color="auto"/>
            </w:tcBorders>
            <w:shd w:val="clear" w:color="auto" w:fill="FFFFFF"/>
          </w:tcPr>
          <w:p w14:paraId="3A2ABEF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EC906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6C794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674E1D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D09FC61" w14:textId="77777777" w:rsidR="004F732F" w:rsidRDefault="004F732F">
            <w:pPr>
              <w:rPr>
                <w:sz w:val="10"/>
                <w:szCs w:val="10"/>
              </w:rPr>
            </w:pPr>
          </w:p>
        </w:tc>
      </w:tr>
      <w:tr w:rsidR="004F732F" w14:paraId="6EB7C0C5" w14:textId="77777777">
        <w:tblPrEx>
          <w:tblCellMar>
            <w:top w:w="0" w:type="dxa"/>
            <w:bottom w:w="0" w:type="dxa"/>
          </w:tblCellMar>
        </w:tblPrEx>
        <w:trPr>
          <w:trHeight w:hRule="exact" w:val="6677"/>
          <w:jc w:val="center"/>
        </w:trPr>
        <w:tc>
          <w:tcPr>
            <w:tcW w:w="854" w:type="dxa"/>
            <w:tcBorders>
              <w:top w:val="single" w:sz="4" w:space="0" w:color="auto"/>
              <w:left w:val="single" w:sz="4" w:space="0" w:color="auto"/>
              <w:bottom w:val="single" w:sz="4" w:space="0" w:color="auto"/>
            </w:tcBorders>
            <w:shd w:val="clear" w:color="auto" w:fill="FFFFFF"/>
          </w:tcPr>
          <w:p w14:paraId="079FC119" w14:textId="77777777" w:rsidR="004F732F" w:rsidRDefault="00000000">
            <w:pPr>
              <w:pStyle w:val="Other0"/>
              <w:ind w:left="0"/>
            </w:pPr>
            <w:r>
              <w:t>14.</w:t>
            </w:r>
          </w:p>
        </w:tc>
        <w:tc>
          <w:tcPr>
            <w:tcW w:w="1843" w:type="dxa"/>
            <w:tcBorders>
              <w:top w:val="single" w:sz="4" w:space="0" w:color="auto"/>
              <w:left w:val="single" w:sz="4" w:space="0" w:color="auto"/>
              <w:bottom w:val="single" w:sz="4" w:space="0" w:color="auto"/>
            </w:tcBorders>
            <w:shd w:val="clear" w:color="auto" w:fill="FFFFFF"/>
          </w:tcPr>
          <w:p w14:paraId="16BF95EE" w14:textId="77777777" w:rsidR="004F732F" w:rsidRDefault="00000000">
            <w:pPr>
              <w:pStyle w:val="Other0"/>
              <w:ind w:left="0"/>
            </w:pPr>
            <w:r>
              <w:t>ex 0106.39.00</w:t>
            </w:r>
          </w:p>
        </w:tc>
        <w:tc>
          <w:tcPr>
            <w:tcW w:w="2126" w:type="dxa"/>
            <w:tcBorders>
              <w:top w:val="single" w:sz="4" w:space="0" w:color="auto"/>
              <w:left w:val="single" w:sz="4" w:space="0" w:color="auto"/>
              <w:bottom w:val="single" w:sz="4" w:space="0" w:color="auto"/>
            </w:tcBorders>
            <w:shd w:val="clear" w:color="auto" w:fill="FFFFFF"/>
          </w:tcPr>
          <w:p w14:paraId="4EE787A1" w14:textId="77777777" w:rsidR="004F732F" w:rsidRDefault="00000000">
            <w:pPr>
              <w:pStyle w:val="Other0"/>
              <w:ind w:left="0"/>
            </w:pPr>
            <w:r>
              <w:t xml:space="preserve">-- </w:t>
            </w:r>
            <w:proofErr w:type="spellStart"/>
            <w:r>
              <w:t>Etc</w:t>
            </w:r>
            <w:proofErr w:type="spellEnd"/>
          </w:p>
        </w:tc>
        <w:tc>
          <w:tcPr>
            <w:tcW w:w="3259" w:type="dxa"/>
            <w:tcBorders>
              <w:top w:val="single" w:sz="4" w:space="0" w:color="auto"/>
              <w:left w:val="single" w:sz="4" w:space="0" w:color="auto"/>
              <w:bottom w:val="single" w:sz="4" w:space="0" w:color="auto"/>
            </w:tcBorders>
            <w:shd w:val="clear" w:color="auto" w:fill="FFFFFF"/>
          </w:tcPr>
          <w:p w14:paraId="234AFFDC" w14:textId="77777777" w:rsidR="004F732F" w:rsidRDefault="00000000">
            <w:pPr>
              <w:pStyle w:val="Other0"/>
              <w:ind w:left="0"/>
            </w:pPr>
            <w:r>
              <w:t>Quail and Pigeon Seeds</w:t>
            </w:r>
          </w:p>
        </w:tc>
        <w:tc>
          <w:tcPr>
            <w:tcW w:w="3120" w:type="dxa"/>
            <w:vMerge/>
            <w:tcBorders>
              <w:left w:val="single" w:sz="4" w:space="0" w:color="auto"/>
              <w:bottom w:val="single" w:sz="4" w:space="0" w:color="auto"/>
            </w:tcBorders>
            <w:shd w:val="clear" w:color="auto" w:fill="FFFFFF"/>
            <w:vAlign w:val="bottom"/>
          </w:tcPr>
          <w:p w14:paraId="0F4662A2" w14:textId="77777777" w:rsidR="004F732F" w:rsidRDefault="004F732F"/>
        </w:tc>
        <w:tc>
          <w:tcPr>
            <w:tcW w:w="3005" w:type="dxa"/>
            <w:vMerge/>
            <w:tcBorders>
              <w:left w:val="single" w:sz="4" w:space="0" w:color="auto"/>
              <w:bottom w:val="single" w:sz="4" w:space="0" w:color="auto"/>
            </w:tcBorders>
            <w:shd w:val="clear" w:color="auto" w:fill="FFFFFF"/>
          </w:tcPr>
          <w:p w14:paraId="1A428DD0"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0647177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05B0A5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FA87F99"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2E340240"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C4719DC" w14:textId="77777777" w:rsidR="004F732F" w:rsidRDefault="004F732F">
            <w:pPr>
              <w:rPr>
                <w:sz w:val="10"/>
                <w:szCs w:val="10"/>
              </w:rPr>
            </w:pPr>
          </w:p>
        </w:tc>
      </w:tr>
    </w:tbl>
    <w:p w14:paraId="1A6B3A15"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75A687A0"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E9FFC7E"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7AA61E79"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51EC0AB5"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67639A3E"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73212A37"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A5D7D2F"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F9861F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3F43906"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6B3C564C"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04C78784" w14:textId="77777777" w:rsidR="004F732F" w:rsidRDefault="00000000">
            <w:pPr>
              <w:pStyle w:val="Other0"/>
              <w:ind w:left="0"/>
              <w:jc w:val="center"/>
            </w:pPr>
            <w:r>
              <w:rPr>
                <w:b/>
                <w:bCs/>
                <w:i/>
                <w:iCs/>
              </w:rPr>
              <w:t>Post Border</w:t>
            </w:r>
          </w:p>
        </w:tc>
      </w:tr>
      <w:tr w:rsidR="004F732F" w14:paraId="03AB711E"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10ADF991"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7D4BEDA3"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4E88EBB"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48B89A56"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6D05BF7D" w14:textId="77777777" w:rsidR="004F732F" w:rsidRDefault="00000000">
            <w:pPr>
              <w:pStyle w:val="Other0"/>
              <w:spacing w:after="220"/>
              <w:ind w:left="480"/>
            </w:pPr>
            <w:r>
              <w:t>technical considerations from the ministry that organizes government affairs in the agricultural sector, for changes to data and information listed in the recommendations from the ministry that organizes government affairs in the agricultural sector.</w:t>
            </w:r>
          </w:p>
          <w:p w14:paraId="10900DFB" w14:textId="77777777" w:rsidR="004F732F" w:rsidRDefault="00000000">
            <w:pPr>
              <w:pStyle w:val="Other0"/>
              <w:spacing w:after="220"/>
              <w:ind w:left="0"/>
            </w:pPr>
            <w:r>
              <w:rPr>
                <w:b/>
                <w:bCs/>
              </w:rPr>
              <w:t>PI EXTENSION</w:t>
            </w:r>
          </w:p>
          <w:p w14:paraId="01751B7F" w14:textId="77777777" w:rsidR="004F732F" w:rsidRDefault="00000000">
            <w:pPr>
              <w:pStyle w:val="Other0"/>
              <w:spacing w:after="220"/>
              <w:ind w:left="0"/>
            </w:pPr>
            <w:r>
              <w:rPr>
                <w:b/>
                <w:bCs/>
              </w:rPr>
              <w:t>Extension of PI for Cattle (API-P or API-U):</w:t>
            </w:r>
          </w:p>
          <w:p w14:paraId="04AC8B4A" w14:textId="77777777" w:rsidR="004F732F" w:rsidRDefault="00000000">
            <w:pPr>
              <w:pStyle w:val="Other0"/>
              <w:ind w:left="0"/>
              <w:jc w:val="both"/>
            </w:pPr>
            <w:proofErr w:type="gramStart"/>
            <w:r>
              <w:t>In the event that</w:t>
            </w:r>
            <w:proofErr w:type="gramEnd"/>
            <w:r>
              <w:t xml:space="preserve"> the Commodity Balance has been established or the Commodity Balance has not been established:</w:t>
            </w:r>
          </w:p>
          <w:p w14:paraId="6A68598B" w14:textId="77777777" w:rsidR="004F732F" w:rsidRDefault="00000000">
            <w:pPr>
              <w:pStyle w:val="Other0"/>
              <w:numPr>
                <w:ilvl w:val="0"/>
                <w:numId w:val="22"/>
              </w:numPr>
              <w:tabs>
                <w:tab w:val="left" w:pos="336"/>
              </w:tabs>
              <w:ind w:left="480" w:hanging="480"/>
              <w:jc w:val="both"/>
            </w:pPr>
            <w:r>
              <w:t>PI for Cattle Type Animals (API-P or API-U) which is still valid;</w:t>
            </w:r>
          </w:p>
          <w:p w14:paraId="40400FA8" w14:textId="77777777" w:rsidR="004F732F" w:rsidRDefault="00000000">
            <w:pPr>
              <w:pStyle w:val="Other0"/>
              <w:numPr>
                <w:ilvl w:val="0"/>
                <w:numId w:val="22"/>
              </w:numPr>
              <w:tabs>
                <w:tab w:val="left" w:pos="360"/>
              </w:tabs>
              <w:spacing w:after="220"/>
              <w:ind w:left="480" w:hanging="480"/>
              <w:jc w:val="both"/>
            </w:pPr>
            <w:r>
              <w:t>A statement of absolute responsibility from the Importer explaining that the goods have been</w:t>
            </w:r>
          </w:p>
        </w:tc>
        <w:tc>
          <w:tcPr>
            <w:tcW w:w="3005" w:type="dxa"/>
            <w:tcBorders>
              <w:top w:val="single" w:sz="4" w:space="0" w:color="auto"/>
              <w:left w:val="single" w:sz="4" w:space="0" w:color="auto"/>
              <w:bottom w:val="single" w:sz="4" w:space="0" w:color="auto"/>
            </w:tcBorders>
            <w:shd w:val="clear" w:color="auto" w:fill="FFFFFF"/>
            <w:vAlign w:val="bottom"/>
          </w:tcPr>
          <w:p w14:paraId="74A578AB" w14:textId="77777777" w:rsidR="004F732F" w:rsidRDefault="00000000">
            <w:pPr>
              <w:pStyle w:val="Other0"/>
              <w:spacing w:after="220"/>
              <w:ind w:left="0" w:firstLine="480"/>
            </w:pPr>
            <w:proofErr w:type="gramStart"/>
            <w:r>
              <w:t>the</w:t>
            </w:r>
            <w:proofErr w:type="gramEnd"/>
            <w:r>
              <w:t xml:space="preserve"> changes relate to the amount, based on the results of the coordination meeting agreement held by the ministry that organizes coordination, synchronization and control of ministerial affairs in the administration of government in the food sector.</w:t>
            </w:r>
          </w:p>
          <w:p w14:paraId="0B1333C2" w14:textId="77777777" w:rsidR="004F732F" w:rsidRDefault="00000000">
            <w:pPr>
              <w:pStyle w:val="Other0"/>
              <w:spacing w:after="220"/>
              <w:ind w:left="0"/>
            </w:pPr>
            <w:r>
              <w:rPr>
                <w:b/>
                <w:bCs/>
              </w:rPr>
              <w:t>PI VALIDITY PERIOD</w:t>
            </w:r>
          </w:p>
          <w:p w14:paraId="7AB541DC" w14:textId="77777777" w:rsidR="004F732F" w:rsidRDefault="00000000">
            <w:pPr>
              <w:pStyle w:val="Other0"/>
              <w:ind w:left="0"/>
            </w:pPr>
            <w:r>
              <w:t>Veterinary PI validity period (API-P or API-U):</w:t>
            </w:r>
          </w:p>
          <w:p w14:paraId="16AC9175" w14:textId="77777777" w:rsidR="004F732F" w:rsidRDefault="00000000">
            <w:pPr>
              <w:pStyle w:val="Other0"/>
              <w:numPr>
                <w:ilvl w:val="0"/>
                <w:numId w:val="23"/>
              </w:numPr>
              <w:tabs>
                <w:tab w:val="left" w:pos="360"/>
              </w:tabs>
              <w:ind w:left="0"/>
            </w:pPr>
            <w:r>
              <w:t>In terms of Balance Sheet</w:t>
            </w:r>
          </w:p>
          <w:p w14:paraId="7554E4C8" w14:textId="77777777" w:rsidR="004F732F" w:rsidRDefault="00000000">
            <w:pPr>
              <w:pStyle w:val="Other0"/>
              <w:ind w:left="480"/>
            </w:pPr>
            <w:r>
              <w:t xml:space="preserve">The commodity has been </w:t>
            </w:r>
            <w:proofErr w:type="gramStart"/>
            <w:r>
              <w:t>determined,</w:t>
            </w:r>
            <w:proofErr w:type="gramEnd"/>
            <w:r>
              <w:t xml:space="preserve"> the validity period of the Animal PI (API-P or API-U) is in accordance with the validity period of the Commodity Balance.</w:t>
            </w:r>
          </w:p>
          <w:p w14:paraId="54D9BE19" w14:textId="77777777" w:rsidR="004F732F" w:rsidRDefault="00000000">
            <w:pPr>
              <w:pStyle w:val="Other0"/>
              <w:numPr>
                <w:ilvl w:val="0"/>
                <w:numId w:val="23"/>
              </w:numPr>
              <w:tabs>
                <w:tab w:val="left" w:pos="365"/>
              </w:tabs>
              <w:spacing w:after="220"/>
              <w:ind w:left="480" w:hanging="480"/>
            </w:pPr>
            <w:proofErr w:type="gramStart"/>
            <w:r>
              <w:t>In the event that</w:t>
            </w:r>
            <w:proofErr w:type="gramEnd"/>
            <w:r>
              <w:t xml:space="preserve"> the Commodity Balance has not been determined, the validity period of the Animal PI (API-P or API-U) is in accordance with the validity period of the recommendation from</w:t>
            </w:r>
          </w:p>
        </w:tc>
        <w:tc>
          <w:tcPr>
            <w:tcW w:w="566" w:type="dxa"/>
            <w:tcBorders>
              <w:top w:val="single" w:sz="4" w:space="0" w:color="auto"/>
              <w:left w:val="single" w:sz="4" w:space="0" w:color="auto"/>
              <w:bottom w:val="single" w:sz="4" w:space="0" w:color="auto"/>
            </w:tcBorders>
            <w:shd w:val="clear" w:color="auto" w:fill="FFFFFF"/>
          </w:tcPr>
          <w:p w14:paraId="405E9F3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90F14E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2A137BC"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DE3F706"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D885ED8" w14:textId="77777777" w:rsidR="004F732F" w:rsidRDefault="004F732F">
            <w:pPr>
              <w:rPr>
                <w:sz w:val="10"/>
                <w:szCs w:val="10"/>
              </w:rPr>
            </w:pPr>
          </w:p>
        </w:tc>
      </w:tr>
    </w:tbl>
    <w:p w14:paraId="631F4DE9"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729955C6"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2FCBE75"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75236E09"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6B413FCF"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4139E1CF"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6498948B"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4C878A3D"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6CF15AA"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517EC385"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071F97F7"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62159F9E" w14:textId="77777777" w:rsidR="004F732F" w:rsidRDefault="00000000">
            <w:pPr>
              <w:pStyle w:val="Other0"/>
              <w:ind w:left="0"/>
              <w:jc w:val="center"/>
            </w:pPr>
            <w:r>
              <w:rPr>
                <w:b/>
                <w:bCs/>
                <w:i/>
                <w:iCs/>
              </w:rPr>
              <w:t>Post Border</w:t>
            </w:r>
          </w:p>
        </w:tc>
      </w:tr>
      <w:tr w:rsidR="004F732F" w14:paraId="59823042"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F7C83EA"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6DD92EE"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5D5A9617"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773CE431"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760B24F5" w14:textId="77777777" w:rsidR="004F732F" w:rsidRDefault="00000000">
            <w:pPr>
              <w:pStyle w:val="Other0"/>
              <w:ind w:left="480"/>
            </w:pPr>
            <w:r>
              <w:t>loaded onto the means of transport before the Import Approval period ends and the reason for the delay in the arrival of the goods; and</w:t>
            </w:r>
          </w:p>
          <w:p w14:paraId="2495C045" w14:textId="77777777" w:rsidR="004F732F" w:rsidRDefault="00000000">
            <w:pPr>
              <w:pStyle w:val="Other0"/>
              <w:spacing w:after="480"/>
              <w:ind w:left="480" w:hanging="480"/>
            </w:pPr>
            <w:r>
              <w:t xml:space="preserve">3. </w:t>
            </w:r>
            <w:r>
              <w:rPr>
                <w:i/>
                <w:iCs/>
              </w:rPr>
              <w:t xml:space="preserve">Bill of Lading </w:t>
            </w:r>
            <w:r>
              <w:t xml:space="preserve">(B/L) or </w:t>
            </w:r>
            <w:r>
              <w:rPr>
                <w:i/>
                <w:iCs/>
              </w:rPr>
              <w:t xml:space="preserve">Airway Bill </w:t>
            </w:r>
            <w:r>
              <w:t>(AWB) for goods that have been loaded on the means of transportation.</w:t>
            </w:r>
          </w:p>
          <w:p w14:paraId="1FFDD4E2" w14:textId="77777777" w:rsidR="004F732F" w:rsidRDefault="00000000">
            <w:pPr>
              <w:pStyle w:val="Other0"/>
              <w:spacing w:after="220"/>
              <w:ind w:left="0"/>
            </w:pPr>
            <w:r>
              <w:rPr>
                <w:b/>
                <w:bCs/>
              </w:rPr>
              <w:t>STOCK FULFILLMENT AND PRICE STABILIZATION</w:t>
            </w:r>
          </w:p>
          <w:p w14:paraId="67DCB652" w14:textId="77777777" w:rsidR="004F732F" w:rsidRDefault="00000000">
            <w:pPr>
              <w:pStyle w:val="Other0"/>
              <w:spacing w:after="220"/>
              <w:ind w:left="0"/>
            </w:pPr>
            <w:r>
              <w:rPr>
                <w:b/>
                <w:bCs/>
              </w:rPr>
              <w:t>NEW PI</w:t>
            </w:r>
          </w:p>
          <w:p w14:paraId="194B47ED" w14:textId="77777777" w:rsidR="004F732F" w:rsidRDefault="00000000">
            <w:pPr>
              <w:pStyle w:val="Other0"/>
              <w:spacing w:after="220"/>
              <w:ind w:left="0"/>
              <w:jc w:val="both"/>
            </w:pPr>
            <w:r>
              <w:rPr>
                <w:b/>
                <w:bCs/>
              </w:rPr>
              <w:t>PI for Cattle for Stock Fulfillment and Price Stabilization (API-U):</w:t>
            </w:r>
          </w:p>
          <w:p w14:paraId="7813044B" w14:textId="77777777" w:rsidR="004F732F" w:rsidRDefault="00000000">
            <w:pPr>
              <w:pStyle w:val="Other0"/>
              <w:spacing w:after="220"/>
              <w:ind w:left="0"/>
              <w:jc w:val="both"/>
            </w:pPr>
            <w:proofErr w:type="gramStart"/>
            <w:r>
              <w:t>In the event that</w:t>
            </w:r>
            <w:proofErr w:type="gramEnd"/>
            <w:r>
              <w:t xml:space="preserve"> a Commodity Balance has been established, the requirements are in the form of a Commodity Balance.</w:t>
            </w:r>
          </w:p>
          <w:p w14:paraId="0C98B01A" w14:textId="77777777" w:rsidR="004F732F" w:rsidRDefault="00000000">
            <w:pPr>
              <w:pStyle w:val="Other0"/>
              <w:spacing w:after="220"/>
              <w:ind w:left="0"/>
              <w:jc w:val="both"/>
            </w:pPr>
            <w:proofErr w:type="gramStart"/>
            <w:r>
              <w:t>In the event that</w:t>
            </w:r>
            <w:proofErr w:type="gramEnd"/>
            <w:r>
              <w:t xml:space="preserve"> the Commodity Balance has not been established, the requirements</w:t>
            </w:r>
          </w:p>
        </w:tc>
        <w:tc>
          <w:tcPr>
            <w:tcW w:w="3005" w:type="dxa"/>
            <w:tcBorders>
              <w:top w:val="single" w:sz="4" w:space="0" w:color="auto"/>
              <w:left w:val="single" w:sz="4" w:space="0" w:color="auto"/>
              <w:bottom w:val="single" w:sz="4" w:space="0" w:color="auto"/>
            </w:tcBorders>
            <w:shd w:val="clear" w:color="auto" w:fill="FFFFFF"/>
          </w:tcPr>
          <w:p w14:paraId="58A89CDA" w14:textId="77777777" w:rsidR="004F732F" w:rsidRDefault="00000000">
            <w:pPr>
              <w:pStyle w:val="Other0"/>
              <w:spacing w:after="220"/>
              <w:ind w:left="480"/>
            </w:pPr>
            <w:r>
              <w:t>ministry that organizes government affairs in the agricultural sector.</w:t>
            </w:r>
          </w:p>
          <w:p w14:paraId="57963501" w14:textId="77777777" w:rsidR="004F732F" w:rsidRDefault="00000000">
            <w:pPr>
              <w:pStyle w:val="Other0"/>
              <w:spacing w:after="220"/>
            </w:pPr>
            <w:proofErr w:type="gramStart"/>
            <w:r>
              <w:t>In the event that</w:t>
            </w:r>
            <w:proofErr w:type="gramEnd"/>
            <w:r>
              <w:t xml:space="preserve"> the Commodity Balance has been determined or the Commodity Balance has not been determined, the validity period of changes to the Animal PI (API-P or API-U) is for the remaining validity period of the parent PI.</w:t>
            </w:r>
          </w:p>
          <w:p w14:paraId="387C5116" w14:textId="77777777" w:rsidR="004F732F" w:rsidRDefault="00000000">
            <w:pPr>
              <w:pStyle w:val="Other0"/>
              <w:spacing w:after="220"/>
            </w:pPr>
            <w:r>
              <w:rPr>
                <w:b/>
                <w:bCs/>
              </w:rPr>
              <w:t>PROVISIONS FOR PI EXTENSION</w:t>
            </w:r>
          </w:p>
          <w:p w14:paraId="143F9E26" w14:textId="77777777" w:rsidR="004F732F" w:rsidRDefault="00000000">
            <w:pPr>
              <w:pStyle w:val="Other0"/>
              <w:spacing w:after="220"/>
            </w:pPr>
            <w:r>
              <w:t>In the event that the Commodity Balance has been determined or the Commodity Balance has not been determined, the extension of the Animal PI (API-P or API-U) can only be done 1 (one) time with a maximum PI extension validity period of 30 (thirty) calendar days, calculated after the end of the PI validity period.</w:t>
            </w:r>
          </w:p>
        </w:tc>
        <w:tc>
          <w:tcPr>
            <w:tcW w:w="566" w:type="dxa"/>
            <w:tcBorders>
              <w:top w:val="single" w:sz="4" w:space="0" w:color="auto"/>
              <w:left w:val="single" w:sz="4" w:space="0" w:color="auto"/>
              <w:bottom w:val="single" w:sz="4" w:space="0" w:color="auto"/>
            </w:tcBorders>
            <w:shd w:val="clear" w:color="auto" w:fill="FFFFFF"/>
          </w:tcPr>
          <w:p w14:paraId="67A2D38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C998C9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9B3D060"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24DEA62"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6225A6F0" w14:textId="77777777" w:rsidR="004F732F" w:rsidRDefault="004F732F">
            <w:pPr>
              <w:rPr>
                <w:sz w:val="10"/>
                <w:szCs w:val="10"/>
              </w:rPr>
            </w:pPr>
          </w:p>
        </w:tc>
      </w:tr>
    </w:tbl>
    <w:p w14:paraId="7282437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3810F1E9"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A63373A"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B4A5D73"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0EEFD328"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18458DC"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6D51B3A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726615A9"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159E84F"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131F88B"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751897CD"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4B84933A" w14:textId="77777777" w:rsidR="004F732F" w:rsidRDefault="00000000">
            <w:pPr>
              <w:pStyle w:val="Other0"/>
              <w:ind w:left="0"/>
              <w:jc w:val="center"/>
            </w:pPr>
            <w:r>
              <w:rPr>
                <w:b/>
                <w:bCs/>
                <w:i/>
                <w:iCs/>
              </w:rPr>
              <w:t>Post Border</w:t>
            </w:r>
          </w:p>
        </w:tc>
      </w:tr>
      <w:tr w:rsidR="004F732F" w14:paraId="7B9A5B85"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D1D495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79281D0"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A8AFD39"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41216CCB"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3A576F9A" w14:textId="77777777" w:rsidR="004F732F" w:rsidRDefault="00000000">
            <w:pPr>
              <w:pStyle w:val="Other0"/>
              <w:ind w:left="0"/>
            </w:pPr>
            <w:r>
              <w:t>in the form of Available Data as follows:</w:t>
            </w:r>
          </w:p>
          <w:p w14:paraId="47614834" w14:textId="77777777" w:rsidR="004F732F" w:rsidRDefault="00000000">
            <w:pPr>
              <w:pStyle w:val="Other0"/>
              <w:numPr>
                <w:ilvl w:val="0"/>
                <w:numId w:val="24"/>
              </w:numPr>
              <w:tabs>
                <w:tab w:val="left" w:pos="336"/>
              </w:tabs>
              <w:ind w:left="480" w:hanging="480"/>
            </w:pPr>
            <w:r>
              <w:t>Letter of assignment/determination from the ministry that carries out government affairs in the field of state-owned enterprises or government institutions that carry out government duties in the food sector in accordance with the provisions of laws and regulations; and</w:t>
            </w:r>
          </w:p>
          <w:p w14:paraId="7A1BC3E3" w14:textId="77777777" w:rsidR="004F732F" w:rsidRDefault="00000000">
            <w:pPr>
              <w:pStyle w:val="Other0"/>
              <w:numPr>
                <w:ilvl w:val="0"/>
                <w:numId w:val="24"/>
              </w:numPr>
              <w:tabs>
                <w:tab w:val="left" w:pos="360"/>
              </w:tabs>
              <w:spacing w:after="220"/>
              <w:ind w:left="480" w:hanging="480"/>
            </w:pPr>
            <w:r>
              <w:t>Recommendations from the ministry that organizes government affairs in the agricultural sector.</w:t>
            </w:r>
          </w:p>
          <w:p w14:paraId="1636C2DE" w14:textId="77777777" w:rsidR="004F732F" w:rsidRDefault="00000000">
            <w:pPr>
              <w:pStyle w:val="Other0"/>
              <w:spacing w:after="220"/>
              <w:ind w:left="0"/>
            </w:pPr>
            <w:r>
              <w:rPr>
                <w:b/>
                <w:bCs/>
              </w:rPr>
              <w:t>PI CHANGES</w:t>
            </w:r>
          </w:p>
          <w:p w14:paraId="4DDE8B99" w14:textId="77777777" w:rsidR="004F732F" w:rsidRDefault="00000000">
            <w:pPr>
              <w:pStyle w:val="Other0"/>
              <w:spacing w:after="220"/>
              <w:ind w:left="0"/>
            </w:pPr>
            <w:r>
              <w:rPr>
                <w:b/>
                <w:bCs/>
              </w:rPr>
              <w:t>Changes in PI for Cattle for Stock Fulfillment and Price Stabilization (API-U):</w:t>
            </w:r>
          </w:p>
          <w:p w14:paraId="6D9E5B53" w14:textId="77777777" w:rsidR="004F732F" w:rsidRDefault="00000000">
            <w:pPr>
              <w:pStyle w:val="Other0"/>
              <w:spacing w:after="220"/>
              <w:ind w:left="0"/>
            </w:pPr>
            <w:r>
              <w:t>Changes in PI for Cattle for Stock Fulfillment and Price Stabilization (API-U)</w:t>
            </w:r>
          </w:p>
        </w:tc>
        <w:tc>
          <w:tcPr>
            <w:tcW w:w="3005" w:type="dxa"/>
            <w:tcBorders>
              <w:top w:val="single" w:sz="4" w:space="0" w:color="auto"/>
              <w:left w:val="single" w:sz="4" w:space="0" w:color="auto"/>
              <w:bottom w:val="single" w:sz="4" w:space="0" w:color="auto"/>
            </w:tcBorders>
            <w:shd w:val="clear" w:color="auto" w:fill="FFFFFF"/>
          </w:tcPr>
          <w:p w14:paraId="6F226AD2" w14:textId="77777777" w:rsidR="004F732F" w:rsidRDefault="00000000">
            <w:pPr>
              <w:pStyle w:val="Other0"/>
              <w:ind w:left="0"/>
            </w:pPr>
            <w:r>
              <w:t>Extension of Animal PI (API-P or API-U) can only be submitted in the following cases:</w:t>
            </w:r>
          </w:p>
          <w:p w14:paraId="1668FB3E" w14:textId="77777777" w:rsidR="004F732F" w:rsidRDefault="00000000">
            <w:pPr>
              <w:pStyle w:val="Other0"/>
              <w:numPr>
                <w:ilvl w:val="0"/>
                <w:numId w:val="25"/>
              </w:numPr>
              <w:tabs>
                <w:tab w:val="left" w:pos="336"/>
              </w:tabs>
              <w:ind w:left="460" w:hanging="460"/>
            </w:pPr>
            <w:r>
              <w:t>The goods have been loaded on the conveyance; And</w:t>
            </w:r>
          </w:p>
          <w:p w14:paraId="547B443A" w14:textId="77777777" w:rsidR="004F732F" w:rsidRDefault="00000000">
            <w:pPr>
              <w:pStyle w:val="Other0"/>
              <w:numPr>
                <w:ilvl w:val="0"/>
                <w:numId w:val="25"/>
              </w:numPr>
              <w:tabs>
                <w:tab w:val="left" w:pos="346"/>
              </w:tabs>
              <w:spacing w:after="220"/>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p w14:paraId="17F54295" w14:textId="77777777" w:rsidR="004F732F" w:rsidRDefault="00000000">
            <w:pPr>
              <w:pStyle w:val="Other0"/>
              <w:spacing w:after="220"/>
              <w:ind w:left="0"/>
            </w:pPr>
            <w:r>
              <w:rPr>
                <w:b/>
                <w:bCs/>
              </w:rPr>
              <w:t>OTHER PROVISIONS</w:t>
            </w:r>
          </w:p>
          <w:p w14:paraId="37081BFB" w14:textId="77777777" w:rsidR="004F732F" w:rsidRDefault="00000000">
            <w:pPr>
              <w:pStyle w:val="Other0"/>
              <w:ind w:left="0"/>
            </w:pPr>
            <w:r>
              <w:t>Owner importer:</w:t>
            </w:r>
          </w:p>
          <w:p w14:paraId="4D263B75" w14:textId="77777777" w:rsidR="004F732F" w:rsidRDefault="00000000">
            <w:pPr>
              <w:pStyle w:val="Other0"/>
              <w:numPr>
                <w:ilvl w:val="0"/>
                <w:numId w:val="26"/>
              </w:numPr>
              <w:tabs>
                <w:tab w:val="left" w:pos="336"/>
              </w:tabs>
              <w:ind w:left="460" w:hanging="460"/>
            </w:pPr>
            <w:r>
              <w:t>PI for Cattle (API-U) for Livestock Cattle and Livestock Buffalo; and</w:t>
            </w:r>
          </w:p>
          <w:p w14:paraId="4EC3D816" w14:textId="77777777" w:rsidR="004F732F" w:rsidRDefault="00000000">
            <w:pPr>
              <w:pStyle w:val="Other0"/>
              <w:numPr>
                <w:ilvl w:val="0"/>
                <w:numId w:val="26"/>
              </w:numPr>
              <w:tabs>
                <w:tab w:val="left" w:pos="360"/>
              </w:tabs>
              <w:spacing w:after="220"/>
              <w:ind w:left="460" w:hanging="460"/>
            </w:pPr>
            <w:r>
              <w:t>PI Animals of the Cattle Type for Stock Fulfillment and Price Stabilization (API-U) for Livestock Cattle and Livestock Buffalo,</w:t>
            </w:r>
          </w:p>
        </w:tc>
        <w:tc>
          <w:tcPr>
            <w:tcW w:w="566" w:type="dxa"/>
            <w:tcBorders>
              <w:top w:val="single" w:sz="4" w:space="0" w:color="auto"/>
              <w:left w:val="single" w:sz="4" w:space="0" w:color="auto"/>
              <w:bottom w:val="single" w:sz="4" w:space="0" w:color="auto"/>
            </w:tcBorders>
            <w:shd w:val="clear" w:color="auto" w:fill="FFFFFF"/>
          </w:tcPr>
          <w:p w14:paraId="4A45A30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C8B1D2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FE94492"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22F856E7"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2C2AA8CC" w14:textId="77777777" w:rsidR="004F732F" w:rsidRDefault="004F732F">
            <w:pPr>
              <w:rPr>
                <w:sz w:val="10"/>
                <w:szCs w:val="10"/>
              </w:rPr>
            </w:pPr>
          </w:p>
        </w:tc>
      </w:tr>
    </w:tbl>
    <w:p w14:paraId="6BB5ED1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6D0685A0"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D562550"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CE23552"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7D245AA9"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76B6F75C"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643C68E6"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7C912FB8"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8E0A2D2"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CD35198"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21EDFF00"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425C611E" w14:textId="77777777" w:rsidR="004F732F" w:rsidRDefault="00000000">
            <w:pPr>
              <w:pStyle w:val="Other0"/>
              <w:ind w:left="0"/>
              <w:jc w:val="center"/>
            </w:pPr>
            <w:r>
              <w:rPr>
                <w:b/>
                <w:bCs/>
                <w:i/>
                <w:iCs/>
              </w:rPr>
              <w:t>Post Border</w:t>
            </w:r>
          </w:p>
        </w:tc>
      </w:tr>
      <w:tr w:rsidR="004F732F" w14:paraId="69E56E5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E414123"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186CB8DA"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DFC5492"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7445228D"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1B4B804C" w14:textId="77777777" w:rsidR="004F732F" w:rsidRDefault="00000000">
            <w:pPr>
              <w:pStyle w:val="Other0"/>
              <w:spacing w:after="240"/>
              <w:ind w:left="0"/>
            </w:pPr>
            <w:r>
              <w:t>can be done in the case of changes to the Importer's identity, description of goods, tariff heading/HS, quantity, units, country of origin, port of loading, port of destination, and/or specifications/description:</w:t>
            </w:r>
          </w:p>
          <w:p w14:paraId="3A85ADDD" w14:textId="77777777" w:rsidR="004F732F" w:rsidRDefault="00000000">
            <w:pPr>
              <w:pStyle w:val="Other0"/>
              <w:ind w:left="0"/>
            </w:pPr>
            <w:r>
              <w:t>In case the Commodity Balance has been determined:</w:t>
            </w:r>
          </w:p>
          <w:p w14:paraId="356BD15A" w14:textId="77777777" w:rsidR="004F732F" w:rsidRDefault="00000000">
            <w:pPr>
              <w:pStyle w:val="Other0"/>
              <w:numPr>
                <w:ilvl w:val="0"/>
                <w:numId w:val="27"/>
              </w:numPr>
              <w:tabs>
                <w:tab w:val="left" w:pos="336"/>
              </w:tabs>
              <w:ind w:left="480" w:hanging="480"/>
            </w:pPr>
            <w:r>
              <w:t>PI for Cattle Animals for Stock Fulfillment and Price Stabilization (API-U) which is still valid; and</w:t>
            </w:r>
          </w:p>
          <w:p w14:paraId="044B29EA" w14:textId="77777777" w:rsidR="004F732F" w:rsidRDefault="00000000">
            <w:pPr>
              <w:pStyle w:val="Other0"/>
              <w:numPr>
                <w:ilvl w:val="0"/>
                <w:numId w:val="27"/>
              </w:numPr>
              <w:tabs>
                <w:tab w:val="left" w:pos="360"/>
              </w:tabs>
              <w:spacing w:after="240"/>
              <w:ind w:left="480" w:hanging="480"/>
            </w:pPr>
            <w:r>
              <w:t>Changes in Commodity Balance.</w:t>
            </w:r>
          </w:p>
          <w:p w14:paraId="52939CAC" w14:textId="77777777" w:rsidR="004F732F" w:rsidRDefault="00000000">
            <w:pPr>
              <w:pStyle w:val="Other0"/>
              <w:spacing w:after="240"/>
              <w:ind w:left="0"/>
            </w:pPr>
            <w:r>
              <w:t>In case the Commodity Balance has not been determined:</w:t>
            </w:r>
          </w:p>
          <w:p w14:paraId="03EE41D6" w14:textId="77777777" w:rsidR="004F732F" w:rsidRDefault="00000000">
            <w:pPr>
              <w:pStyle w:val="Other0"/>
              <w:ind w:left="0"/>
            </w:pPr>
            <w:r>
              <w:t>In case of change of Importer's identity: 1. PI of Animals of the Type</w:t>
            </w:r>
          </w:p>
          <w:p w14:paraId="66606FEE" w14:textId="77777777" w:rsidR="004F732F" w:rsidRDefault="00000000">
            <w:pPr>
              <w:pStyle w:val="Other0"/>
              <w:spacing w:after="240"/>
              <w:ind w:left="480"/>
            </w:pPr>
            <w:r>
              <w:t>Cattle for Stock Fulfillment and Price Stabilization (API-</w:t>
            </w:r>
          </w:p>
        </w:tc>
        <w:tc>
          <w:tcPr>
            <w:tcW w:w="3005" w:type="dxa"/>
            <w:tcBorders>
              <w:top w:val="single" w:sz="4" w:space="0" w:color="auto"/>
              <w:left w:val="single" w:sz="4" w:space="0" w:color="auto"/>
              <w:bottom w:val="single" w:sz="4" w:space="0" w:color="auto"/>
            </w:tcBorders>
            <w:shd w:val="clear" w:color="auto" w:fill="FFFFFF"/>
            <w:vAlign w:val="bottom"/>
          </w:tcPr>
          <w:p w14:paraId="1CB2D85A" w14:textId="77777777" w:rsidR="004F732F" w:rsidRDefault="00000000">
            <w:pPr>
              <w:pStyle w:val="Other0"/>
              <w:spacing w:after="240"/>
              <w:ind w:left="0" w:firstLine="140"/>
            </w:pPr>
            <w:r>
              <w:t>must submit a report on the realization of the distribution of imported goods.</w:t>
            </w:r>
          </w:p>
          <w:p w14:paraId="1422B4D6" w14:textId="77777777" w:rsidR="004F732F" w:rsidRDefault="00000000">
            <w:pPr>
              <w:pStyle w:val="Other0"/>
              <w:spacing w:after="240"/>
              <w:ind w:left="0" w:firstLine="140"/>
            </w:pPr>
            <w:proofErr w:type="gramStart"/>
            <w:r>
              <w:t>In the event that</w:t>
            </w:r>
            <w:proofErr w:type="gramEnd"/>
            <w:r>
              <w:t xml:space="preserve"> the Commodity Balance has been determined, the Importer can have 1 (one) or more for each type of Animal PI (API-P or API-U) that is still valid, in 1 (one) period according to the Commodity Balance.</w:t>
            </w:r>
          </w:p>
          <w:p w14:paraId="12803BCE" w14:textId="77777777" w:rsidR="004F732F" w:rsidRDefault="00000000">
            <w:pPr>
              <w:pStyle w:val="Other0"/>
              <w:spacing w:after="240"/>
              <w:ind w:left="0" w:firstLine="140"/>
            </w:pPr>
            <w:proofErr w:type="gramStart"/>
            <w:r>
              <w:t>In the event that</w:t>
            </w:r>
            <w:proofErr w:type="gramEnd"/>
            <w:r>
              <w:t xml:space="preserve"> the Commodity Balance has not been determined, the Importer may have 1 (one) or more for each type of Animal PI (API-P or API-U) that is still valid, in 1 (one) period.</w:t>
            </w:r>
          </w:p>
          <w:p w14:paraId="5C82FAF1" w14:textId="77777777" w:rsidR="004F732F" w:rsidRDefault="00000000">
            <w:pPr>
              <w:pStyle w:val="Other0"/>
              <w:spacing w:after="240"/>
              <w:ind w:left="0" w:firstLine="140"/>
            </w:pPr>
            <w:r>
              <w:t>Animal PI (API-P or API-U) is valid for 1 (one) or more submissions of Import Customs Notifications.</w:t>
            </w:r>
          </w:p>
          <w:p w14:paraId="27E1D6BB" w14:textId="77777777" w:rsidR="004F732F" w:rsidRDefault="00000000">
            <w:pPr>
              <w:pStyle w:val="Other0"/>
              <w:spacing w:after="240"/>
              <w:ind w:left="0" w:firstLine="140"/>
            </w:pPr>
            <w:r>
              <w:t>Changes in units of goods and/or postage</w:t>
            </w:r>
          </w:p>
        </w:tc>
        <w:tc>
          <w:tcPr>
            <w:tcW w:w="566" w:type="dxa"/>
            <w:tcBorders>
              <w:top w:val="single" w:sz="4" w:space="0" w:color="auto"/>
              <w:left w:val="single" w:sz="4" w:space="0" w:color="auto"/>
              <w:bottom w:val="single" w:sz="4" w:space="0" w:color="auto"/>
            </w:tcBorders>
            <w:shd w:val="clear" w:color="auto" w:fill="FFFFFF"/>
          </w:tcPr>
          <w:p w14:paraId="1DF77BF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A5C20E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B680EA4"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206B505"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365B5C01" w14:textId="77777777" w:rsidR="004F732F" w:rsidRDefault="004F732F">
            <w:pPr>
              <w:rPr>
                <w:sz w:val="10"/>
                <w:szCs w:val="10"/>
              </w:rPr>
            </w:pPr>
          </w:p>
        </w:tc>
      </w:tr>
    </w:tbl>
    <w:p w14:paraId="21C834D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0F7C31C3"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89EE489"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2B20E80"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23E2F6DB"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5524E56E"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03829DCF"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44ECB071"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739B944"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C8533DB"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6D231D57"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77298910" w14:textId="77777777" w:rsidR="004F732F" w:rsidRDefault="00000000">
            <w:pPr>
              <w:pStyle w:val="Other0"/>
              <w:ind w:left="0"/>
              <w:jc w:val="center"/>
            </w:pPr>
            <w:r>
              <w:rPr>
                <w:b/>
                <w:bCs/>
                <w:i/>
                <w:iCs/>
              </w:rPr>
              <w:t>Post Border</w:t>
            </w:r>
          </w:p>
        </w:tc>
      </w:tr>
      <w:tr w:rsidR="004F732F" w14:paraId="411D545A"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A8DBE9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1AD4610C"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09BCED1"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545A1060"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1E3314A9" w14:textId="77777777" w:rsidR="004F732F" w:rsidRDefault="00000000">
            <w:pPr>
              <w:pStyle w:val="Other0"/>
              <w:ind w:left="480"/>
            </w:pPr>
            <w:r>
              <w:t>U) which is still valid; and</w:t>
            </w:r>
          </w:p>
          <w:p w14:paraId="28AC4C72" w14:textId="77777777" w:rsidR="004F732F" w:rsidRDefault="00000000">
            <w:pPr>
              <w:pStyle w:val="Other0"/>
              <w:spacing w:after="240"/>
              <w:ind w:left="480" w:hanging="480"/>
            </w:pPr>
            <w:r>
              <w:t>2. Electronic data in the NIB, related to the Importer's identity.</w:t>
            </w:r>
          </w:p>
          <w:p w14:paraId="74FD7BF7"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3B89A8AB" w14:textId="77777777" w:rsidR="004F732F" w:rsidRDefault="00000000">
            <w:pPr>
              <w:pStyle w:val="Other0"/>
              <w:numPr>
                <w:ilvl w:val="0"/>
                <w:numId w:val="28"/>
              </w:numPr>
              <w:tabs>
                <w:tab w:val="left" w:pos="336"/>
              </w:tabs>
              <w:ind w:left="480" w:hanging="480"/>
            </w:pPr>
            <w:r>
              <w:t>PI for Cattle Animals for Stock Fulfillment and Price Stabilization (API-U) which is still valid;</w:t>
            </w:r>
          </w:p>
          <w:p w14:paraId="2B187E5D" w14:textId="77777777" w:rsidR="004F732F" w:rsidRDefault="00000000">
            <w:pPr>
              <w:pStyle w:val="Other0"/>
              <w:numPr>
                <w:ilvl w:val="0"/>
                <w:numId w:val="28"/>
              </w:numPr>
              <w:tabs>
                <w:tab w:val="left" w:pos="360"/>
              </w:tabs>
              <w:ind w:left="480" w:hanging="480"/>
            </w:pPr>
            <w:r>
              <w:t>Letter of assignment/determination from the ministry that carries out government affairs in the field of state-owned enterprises or government institutions that carry out government duties in the food sector in accordance with the provisions of laws and regulations, for changes to data and information that</w:t>
            </w:r>
          </w:p>
        </w:tc>
        <w:tc>
          <w:tcPr>
            <w:tcW w:w="3005" w:type="dxa"/>
            <w:tcBorders>
              <w:top w:val="single" w:sz="4" w:space="0" w:color="auto"/>
              <w:left w:val="single" w:sz="4" w:space="0" w:color="auto"/>
              <w:bottom w:val="single" w:sz="4" w:space="0" w:color="auto"/>
            </w:tcBorders>
            <w:shd w:val="clear" w:color="auto" w:fill="FFFFFF"/>
          </w:tcPr>
          <w:p w14:paraId="65B4923F" w14:textId="77777777" w:rsidR="004F732F" w:rsidRDefault="00000000">
            <w:pPr>
              <w:pStyle w:val="Other0"/>
              <w:ind w:left="0"/>
            </w:pPr>
            <w:r>
              <w:t>Tariffs/HS for a serial number of Goods in the Animal PI (API-P or API-U) can only be applied as long as the Import has not been realized or is not being realized.</w:t>
            </w:r>
          </w:p>
        </w:tc>
        <w:tc>
          <w:tcPr>
            <w:tcW w:w="566" w:type="dxa"/>
            <w:tcBorders>
              <w:top w:val="single" w:sz="4" w:space="0" w:color="auto"/>
              <w:left w:val="single" w:sz="4" w:space="0" w:color="auto"/>
              <w:bottom w:val="single" w:sz="4" w:space="0" w:color="auto"/>
            </w:tcBorders>
            <w:shd w:val="clear" w:color="auto" w:fill="FFFFFF"/>
          </w:tcPr>
          <w:p w14:paraId="5B5B5A4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AA2EBA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73800D3"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7A84623C"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3B991DB" w14:textId="77777777" w:rsidR="004F732F" w:rsidRDefault="004F732F">
            <w:pPr>
              <w:rPr>
                <w:sz w:val="10"/>
                <w:szCs w:val="10"/>
              </w:rPr>
            </w:pPr>
          </w:p>
        </w:tc>
      </w:tr>
    </w:tbl>
    <w:p w14:paraId="1D39D9B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0FD5AEDD"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F61ECD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7AC8BAA4"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01AD160D"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6833968F"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1E23E1BE"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197EED1"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CB1BBF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985C09C"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4B3B097F"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32E82B66" w14:textId="77777777" w:rsidR="004F732F" w:rsidRDefault="00000000">
            <w:pPr>
              <w:pStyle w:val="Other0"/>
              <w:ind w:left="0"/>
              <w:jc w:val="center"/>
            </w:pPr>
            <w:r>
              <w:rPr>
                <w:b/>
                <w:bCs/>
                <w:i/>
                <w:iCs/>
              </w:rPr>
              <w:t>Post Border</w:t>
            </w:r>
          </w:p>
        </w:tc>
      </w:tr>
      <w:tr w:rsidR="004F732F" w14:paraId="5B7FC54A"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13A220B7"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DCDCA72"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ADC5991"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22650DEF"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19D43FDA" w14:textId="77777777" w:rsidR="004F732F" w:rsidRDefault="00000000">
            <w:pPr>
              <w:pStyle w:val="Other0"/>
              <w:ind w:left="480"/>
            </w:pPr>
            <w:r>
              <w:t>listed in the assignment letter from the ministry that carries out government affairs in the field of state-owned enterprises and/or government institutions that carry out government duties in the food sector in accordance with the provisions of laws and regulations; and</w:t>
            </w:r>
          </w:p>
          <w:p w14:paraId="7EA2403E" w14:textId="77777777" w:rsidR="004F732F" w:rsidRDefault="00000000">
            <w:pPr>
              <w:pStyle w:val="Other0"/>
              <w:spacing w:after="220"/>
              <w:ind w:left="480" w:hanging="480"/>
            </w:pPr>
            <w:r>
              <w:t>3. Changes to recommendations from the ministry that carries out government affairs in the agricultural sector, for changes to data and information listed in the recommendations of the ministry that carries out government affairs in the agricultural sector.</w:t>
            </w:r>
          </w:p>
          <w:p w14:paraId="3187979D" w14:textId="77777777" w:rsidR="004F732F" w:rsidRDefault="00000000">
            <w:pPr>
              <w:pStyle w:val="Other0"/>
              <w:spacing w:after="220"/>
              <w:ind w:left="0"/>
            </w:pPr>
            <w:r>
              <w:rPr>
                <w:b/>
                <w:bCs/>
              </w:rPr>
              <w:t>PI EXTENSION</w:t>
            </w:r>
          </w:p>
          <w:p w14:paraId="39D03D13" w14:textId="77777777" w:rsidR="004F732F" w:rsidRDefault="00000000">
            <w:pPr>
              <w:pStyle w:val="Other0"/>
              <w:spacing w:after="220"/>
              <w:ind w:left="0"/>
            </w:pPr>
            <w:r>
              <w:rPr>
                <w:b/>
                <w:bCs/>
              </w:rPr>
              <w:t>Extension of PI for Animals of the Cattle Type for</w:t>
            </w:r>
          </w:p>
        </w:tc>
        <w:tc>
          <w:tcPr>
            <w:tcW w:w="3005" w:type="dxa"/>
            <w:tcBorders>
              <w:top w:val="single" w:sz="4" w:space="0" w:color="auto"/>
              <w:left w:val="single" w:sz="4" w:space="0" w:color="auto"/>
              <w:bottom w:val="single" w:sz="4" w:space="0" w:color="auto"/>
            </w:tcBorders>
            <w:shd w:val="clear" w:color="auto" w:fill="FFFFFF"/>
          </w:tcPr>
          <w:p w14:paraId="04C3CFF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70E8DF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46A6A3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179C679"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7C011E1"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E7AE3BE" w14:textId="77777777" w:rsidR="004F732F" w:rsidRDefault="004F732F">
            <w:pPr>
              <w:rPr>
                <w:sz w:val="10"/>
                <w:szCs w:val="10"/>
              </w:rPr>
            </w:pPr>
          </w:p>
        </w:tc>
      </w:tr>
    </w:tbl>
    <w:p w14:paraId="4FC09CD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700D84B3"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2B4DF911"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958B88C"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0BACB59E"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7BC0314E"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17308569"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B7ABB3A"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E6D6EB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73E6495"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2FA5A82F"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0131D6E3" w14:textId="77777777" w:rsidR="004F732F" w:rsidRDefault="00000000">
            <w:pPr>
              <w:pStyle w:val="Other0"/>
              <w:ind w:left="0"/>
              <w:jc w:val="center"/>
            </w:pPr>
            <w:r>
              <w:rPr>
                <w:b/>
                <w:bCs/>
                <w:i/>
                <w:iCs/>
              </w:rPr>
              <w:t>Post Border</w:t>
            </w:r>
          </w:p>
        </w:tc>
      </w:tr>
      <w:tr w:rsidR="004F732F" w14:paraId="7116CD04"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51A8B6BF"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0779C2C"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7AF1536"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32CD6833"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0D232D1E" w14:textId="77777777" w:rsidR="004F732F" w:rsidRDefault="00000000">
            <w:pPr>
              <w:pStyle w:val="Other0"/>
              <w:spacing w:after="240"/>
              <w:ind w:left="0"/>
            </w:pPr>
            <w:r>
              <w:rPr>
                <w:b/>
                <w:bCs/>
              </w:rPr>
              <w:t>Stock Fulfillment and Price Stabilization (API-U</w:t>
            </w:r>
            <w:proofErr w:type="gramStart"/>
            <w:r>
              <w:rPr>
                <w:b/>
                <w:bCs/>
              </w:rPr>
              <w:t xml:space="preserve">) </w:t>
            </w:r>
            <w:r>
              <w:t>:</w:t>
            </w:r>
            <w:proofErr w:type="gramEnd"/>
          </w:p>
          <w:p w14:paraId="1986A168"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5CEACD86" w14:textId="77777777" w:rsidR="004F732F" w:rsidRDefault="00000000">
            <w:pPr>
              <w:pStyle w:val="Other0"/>
              <w:numPr>
                <w:ilvl w:val="0"/>
                <w:numId w:val="29"/>
              </w:numPr>
              <w:tabs>
                <w:tab w:val="left" w:pos="336"/>
              </w:tabs>
              <w:ind w:left="480" w:hanging="480"/>
            </w:pPr>
            <w:r>
              <w:t>PI for Cattle Animals for Stock Fulfillment and Price Stabilization (API-U) which is still valid;</w:t>
            </w:r>
          </w:p>
          <w:p w14:paraId="36DB771B" w14:textId="77777777" w:rsidR="004F732F" w:rsidRDefault="00000000">
            <w:pPr>
              <w:pStyle w:val="Other0"/>
              <w:numPr>
                <w:ilvl w:val="0"/>
                <w:numId w:val="29"/>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1C751017" w14:textId="77777777" w:rsidR="004F732F" w:rsidRDefault="00000000">
            <w:pPr>
              <w:pStyle w:val="Other0"/>
              <w:numPr>
                <w:ilvl w:val="0"/>
                <w:numId w:val="29"/>
              </w:numPr>
              <w:tabs>
                <w:tab w:val="left" w:pos="360"/>
              </w:tabs>
              <w:ind w:left="480" w:hanging="480"/>
            </w:pPr>
            <w:r>
              <w:rPr>
                <w:i/>
                <w:iCs/>
              </w:rPr>
              <w:t xml:space="preserve">Bill of Lading </w:t>
            </w:r>
            <w:r>
              <w:t xml:space="preserve">(B/L) or </w:t>
            </w:r>
            <w:r>
              <w:rPr>
                <w:i/>
                <w:iCs/>
              </w:rPr>
              <w:t xml:space="preserve">Airway Bill </w:t>
            </w:r>
            <w:r>
              <w:t>(AWB) for goods that have been loaded on the means of transportation.</w:t>
            </w:r>
          </w:p>
        </w:tc>
        <w:tc>
          <w:tcPr>
            <w:tcW w:w="3005" w:type="dxa"/>
            <w:tcBorders>
              <w:top w:val="single" w:sz="4" w:space="0" w:color="auto"/>
              <w:left w:val="single" w:sz="4" w:space="0" w:color="auto"/>
              <w:bottom w:val="single" w:sz="4" w:space="0" w:color="auto"/>
            </w:tcBorders>
            <w:shd w:val="clear" w:color="auto" w:fill="FFFFFF"/>
          </w:tcPr>
          <w:p w14:paraId="51F70E8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DF6536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DE9520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AFCD3AD"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051545D"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B1E3653" w14:textId="77777777" w:rsidR="004F732F" w:rsidRDefault="004F732F">
            <w:pPr>
              <w:rPr>
                <w:sz w:val="10"/>
                <w:szCs w:val="10"/>
              </w:rPr>
            </w:pPr>
          </w:p>
        </w:tc>
      </w:tr>
    </w:tbl>
    <w:p w14:paraId="12C3FB8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6E98B1AD"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39450D2"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BED2A4E"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047CDE03"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455DCD51"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3A9A670E"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0705AA1"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151A477"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41F11C5"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26F9704F"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4A565F74" w14:textId="77777777" w:rsidR="004F732F" w:rsidRDefault="00000000">
            <w:pPr>
              <w:pStyle w:val="Other0"/>
              <w:ind w:left="0"/>
              <w:jc w:val="center"/>
            </w:pPr>
            <w:r>
              <w:rPr>
                <w:b/>
                <w:bCs/>
                <w:i/>
                <w:iCs/>
              </w:rPr>
              <w:t>Post Border</w:t>
            </w:r>
          </w:p>
        </w:tc>
      </w:tr>
      <w:tr w:rsidR="004F732F" w14:paraId="6D4578D8"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2E53BC5"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F32F391"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40B6FD62"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47236E2B"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35465218" w14:textId="77777777" w:rsidR="004F732F" w:rsidRDefault="00000000">
            <w:pPr>
              <w:pStyle w:val="Other0"/>
              <w:spacing w:after="220"/>
              <w:ind w:left="0"/>
            </w:pPr>
            <w:r>
              <w:rPr>
                <w:b/>
                <w:bCs/>
              </w:rPr>
              <w:t>NEW PI</w:t>
            </w:r>
          </w:p>
          <w:p w14:paraId="65C840D4" w14:textId="77777777" w:rsidR="004F732F" w:rsidRDefault="00000000">
            <w:pPr>
              <w:pStyle w:val="Other0"/>
              <w:spacing w:after="220" w:line="264" w:lineRule="auto"/>
              <w:ind w:left="0"/>
            </w:pPr>
            <w:r>
              <w:rPr>
                <w:b/>
                <w:bCs/>
              </w:rPr>
              <w:t>PI DOC (API-P or API-U):</w:t>
            </w:r>
          </w:p>
          <w:p w14:paraId="4E6BE440"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1C203FEC" w14:textId="77777777" w:rsidR="004F732F" w:rsidRDefault="00000000">
            <w:pPr>
              <w:pStyle w:val="Other0"/>
              <w:spacing w:after="220"/>
              <w:ind w:left="0"/>
            </w:pPr>
            <w:proofErr w:type="gramStart"/>
            <w:r>
              <w:t>In the event that</w:t>
            </w:r>
            <w:proofErr w:type="gramEnd"/>
            <w:r>
              <w:t xml:space="preserve"> the Commodity Balance has not been determined, the requirements are in the form of Available Data in the form of verification reports, recommendations, or technical considerations from the ministry that carries out government affairs in the agricultural sector.</w:t>
            </w:r>
          </w:p>
          <w:p w14:paraId="1C40FDF4" w14:textId="77777777" w:rsidR="004F732F" w:rsidRDefault="00000000">
            <w:pPr>
              <w:pStyle w:val="Other0"/>
              <w:spacing w:after="220"/>
              <w:ind w:left="0"/>
            </w:pPr>
            <w:r>
              <w:rPr>
                <w:b/>
                <w:bCs/>
              </w:rPr>
              <w:t>PI CHANGES</w:t>
            </w:r>
          </w:p>
          <w:p w14:paraId="045B3C7B" w14:textId="77777777" w:rsidR="004F732F" w:rsidRDefault="00000000">
            <w:pPr>
              <w:pStyle w:val="Other0"/>
              <w:spacing w:after="220"/>
              <w:ind w:left="0"/>
            </w:pPr>
            <w:r>
              <w:rPr>
                <w:b/>
                <w:bCs/>
              </w:rPr>
              <w:t>PI DOC changes (API-P or API-U):</w:t>
            </w:r>
          </w:p>
          <w:p w14:paraId="3B2BEF0F" w14:textId="77777777" w:rsidR="004F732F" w:rsidRDefault="00000000">
            <w:pPr>
              <w:pStyle w:val="Other0"/>
              <w:spacing w:after="220"/>
              <w:ind w:left="0"/>
            </w:pPr>
            <w:r>
              <w:t>Changes to the PI DOC (API-P or API-U) can be made in the event of changes to the Importer's identity, description of goods,</w:t>
            </w:r>
          </w:p>
        </w:tc>
        <w:tc>
          <w:tcPr>
            <w:tcW w:w="3005" w:type="dxa"/>
            <w:tcBorders>
              <w:top w:val="single" w:sz="4" w:space="0" w:color="auto"/>
              <w:left w:val="single" w:sz="4" w:space="0" w:color="auto"/>
              <w:bottom w:val="single" w:sz="4" w:space="0" w:color="auto"/>
            </w:tcBorders>
            <w:shd w:val="clear" w:color="auto" w:fill="FFFFFF"/>
          </w:tcPr>
          <w:p w14:paraId="1F7EEB0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30AC6C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F77ACD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D2E559A"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596AFD8"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50E49C1A" w14:textId="77777777" w:rsidR="004F732F" w:rsidRDefault="004F732F">
            <w:pPr>
              <w:rPr>
                <w:sz w:val="10"/>
                <w:szCs w:val="10"/>
              </w:rPr>
            </w:pPr>
          </w:p>
        </w:tc>
      </w:tr>
    </w:tbl>
    <w:p w14:paraId="1D39E9C9"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37F984DA"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1CA8C79"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27BF098"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47C9F3F9"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9A181DB"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33FF85B4"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CB90761"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15D0EE6"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A114E5E"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44F84A8F"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045124B2" w14:textId="77777777" w:rsidR="004F732F" w:rsidRDefault="00000000">
            <w:pPr>
              <w:pStyle w:val="Other0"/>
              <w:ind w:left="0"/>
              <w:jc w:val="center"/>
            </w:pPr>
            <w:r>
              <w:rPr>
                <w:b/>
                <w:bCs/>
                <w:i/>
                <w:iCs/>
              </w:rPr>
              <w:t>Post Border</w:t>
            </w:r>
          </w:p>
        </w:tc>
      </w:tr>
      <w:tr w:rsidR="004F732F" w14:paraId="2C166008"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A6A5DE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DA18EC1"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9EE7D86"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6D52375F"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06233279" w14:textId="77777777" w:rsidR="004F732F" w:rsidRDefault="00000000">
            <w:pPr>
              <w:pStyle w:val="Other0"/>
              <w:spacing w:after="240"/>
              <w:ind w:left="0"/>
            </w:pPr>
            <w:r>
              <w:t>tariff heading/HS, quantity, unit, country of origin, port of loading, port of destination, and/or specifications/description:</w:t>
            </w:r>
          </w:p>
          <w:p w14:paraId="0F540249" w14:textId="77777777" w:rsidR="004F732F" w:rsidRDefault="00000000">
            <w:pPr>
              <w:pStyle w:val="Other0"/>
              <w:ind w:left="0"/>
            </w:pPr>
            <w:r>
              <w:t>In case the Commodity Balance has been determined:</w:t>
            </w:r>
          </w:p>
          <w:p w14:paraId="24E85215" w14:textId="77777777" w:rsidR="004F732F" w:rsidRDefault="00000000">
            <w:pPr>
              <w:pStyle w:val="Other0"/>
              <w:numPr>
                <w:ilvl w:val="0"/>
                <w:numId w:val="30"/>
              </w:numPr>
              <w:tabs>
                <w:tab w:val="left" w:pos="336"/>
              </w:tabs>
              <w:ind w:left="480" w:hanging="480"/>
            </w:pPr>
            <w:r>
              <w:t>PI DOC (API-P or API-U) that is still valid; And</w:t>
            </w:r>
          </w:p>
          <w:p w14:paraId="7FA1C5DE" w14:textId="77777777" w:rsidR="004F732F" w:rsidRDefault="00000000">
            <w:pPr>
              <w:pStyle w:val="Other0"/>
              <w:numPr>
                <w:ilvl w:val="0"/>
                <w:numId w:val="30"/>
              </w:numPr>
              <w:tabs>
                <w:tab w:val="left" w:pos="360"/>
              </w:tabs>
              <w:spacing w:after="240"/>
              <w:ind w:left="480" w:hanging="480"/>
            </w:pPr>
            <w:r>
              <w:t>Changes in Commodity Balance.</w:t>
            </w:r>
          </w:p>
          <w:p w14:paraId="7C30D878" w14:textId="77777777" w:rsidR="004F732F" w:rsidRDefault="00000000">
            <w:pPr>
              <w:pStyle w:val="Other0"/>
              <w:spacing w:after="240"/>
              <w:ind w:left="0"/>
            </w:pPr>
            <w:r>
              <w:t>In case the Commodity Balance has not been determined:</w:t>
            </w:r>
          </w:p>
          <w:p w14:paraId="78ED797D" w14:textId="77777777" w:rsidR="004F732F" w:rsidRDefault="00000000">
            <w:pPr>
              <w:pStyle w:val="Other0"/>
              <w:ind w:left="0"/>
            </w:pPr>
            <w:r>
              <w:t>In case of change of Importer identity:</w:t>
            </w:r>
          </w:p>
          <w:p w14:paraId="495AA107" w14:textId="77777777" w:rsidR="004F732F" w:rsidRDefault="00000000">
            <w:pPr>
              <w:pStyle w:val="Other0"/>
              <w:numPr>
                <w:ilvl w:val="0"/>
                <w:numId w:val="31"/>
              </w:numPr>
              <w:tabs>
                <w:tab w:val="left" w:pos="336"/>
              </w:tabs>
              <w:ind w:left="480" w:hanging="480"/>
            </w:pPr>
            <w:r>
              <w:t>PI DOC (API-P or API-U) that is still valid; And</w:t>
            </w:r>
          </w:p>
          <w:p w14:paraId="34E063AF" w14:textId="77777777" w:rsidR="004F732F" w:rsidRDefault="00000000">
            <w:pPr>
              <w:pStyle w:val="Other0"/>
              <w:numPr>
                <w:ilvl w:val="0"/>
                <w:numId w:val="31"/>
              </w:numPr>
              <w:tabs>
                <w:tab w:val="left" w:pos="360"/>
              </w:tabs>
              <w:spacing w:after="240"/>
              <w:ind w:left="480" w:hanging="480"/>
            </w:pPr>
            <w:r>
              <w:t>Electronic data in NIB, related to the Importer's identity.</w:t>
            </w:r>
          </w:p>
          <w:p w14:paraId="1F5CF7C2" w14:textId="77777777" w:rsidR="004F732F" w:rsidRDefault="00000000">
            <w:pPr>
              <w:pStyle w:val="Other0"/>
              <w:spacing w:after="240"/>
              <w:ind w:left="0"/>
            </w:pPr>
            <w:r>
              <w:t>In case of changes to the description of goods, tariff heading/HS, quantity, units, country of origin, port</w:t>
            </w:r>
          </w:p>
        </w:tc>
        <w:tc>
          <w:tcPr>
            <w:tcW w:w="3005" w:type="dxa"/>
            <w:tcBorders>
              <w:top w:val="single" w:sz="4" w:space="0" w:color="auto"/>
              <w:left w:val="single" w:sz="4" w:space="0" w:color="auto"/>
              <w:bottom w:val="single" w:sz="4" w:space="0" w:color="auto"/>
            </w:tcBorders>
            <w:shd w:val="clear" w:color="auto" w:fill="FFFFFF"/>
          </w:tcPr>
          <w:p w14:paraId="4C99966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B2AFD5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B453D2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A48FA5C"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4CB95D95"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7E4805E0" w14:textId="77777777" w:rsidR="004F732F" w:rsidRDefault="004F732F">
            <w:pPr>
              <w:rPr>
                <w:sz w:val="10"/>
                <w:szCs w:val="10"/>
              </w:rPr>
            </w:pPr>
          </w:p>
        </w:tc>
      </w:tr>
    </w:tbl>
    <w:p w14:paraId="716EDDE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14B8E337"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54406AA"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DC08B7C"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3EB40B2F"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C1DDC93"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40A3A65B"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131B850"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B78CB4D"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41C1493"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744E2FCE"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768CDAF5" w14:textId="77777777" w:rsidR="004F732F" w:rsidRDefault="00000000">
            <w:pPr>
              <w:pStyle w:val="Other0"/>
              <w:ind w:left="0"/>
              <w:jc w:val="center"/>
            </w:pPr>
            <w:r>
              <w:rPr>
                <w:b/>
                <w:bCs/>
                <w:i/>
                <w:iCs/>
              </w:rPr>
              <w:t>Post Border</w:t>
            </w:r>
          </w:p>
        </w:tc>
      </w:tr>
      <w:tr w:rsidR="004F732F" w14:paraId="4AB27CB6"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13F1725A"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0BC911B"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4D178B4E"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1B4808A7"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3580B5ED" w14:textId="77777777" w:rsidR="004F732F" w:rsidRDefault="00000000">
            <w:pPr>
              <w:pStyle w:val="Other0"/>
              <w:ind w:left="0"/>
            </w:pPr>
            <w:r>
              <w:t>loading, port of destination, and/or specifications/descriptions:</w:t>
            </w:r>
          </w:p>
          <w:p w14:paraId="25D014F9" w14:textId="77777777" w:rsidR="004F732F" w:rsidRDefault="00000000">
            <w:pPr>
              <w:pStyle w:val="Other0"/>
              <w:numPr>
                <w:ilvl w:val="0"/>
                <w:numId w:val="32"/>
              </w:numPr>
              <w:tabs>
                <w:tab w:val="left" w:pos="336"/>
              </w:tabs>
              <w:ind w:left="480" w:hanging="480"/>
            </w:pPr>
            <w:r>
              <w:t>PI DOC (API-P or API-U) that is still valid; And</w:t>
            </w:r>
          </w:p>
          <w:p w14:paraId="3AC1600F" w14:textId="77777777" w:rsidR="004F732F" w:rsidRDefault="00000000">
            <w:pPr>
              <w:pStyle w:val="Other0"/>
              <w:numPr>
                <w:ilvl w:val="0"/>
                <w:numId w:val="32"/>
              </w:numPr>
              <w:tabs>
                <w:tab w:val="left" w:pos="360"/>
              </w:tabs>
              <w:spacing w:after="220"/>
              <w:ind w:left="480" w:hanging="480"/>
            </w:pPr>
            <w:r>
              <w:t>Changes to the verification report, recommendations, or technical considerations from the ministry that organizes government affairs in the agricultural sector, for changes to data and information listed in the recommendations from the ministry that organizes government affairs in the agricultural sector.</w:t>
            </w:r>
          </w:p>
          <w:p w14:paraId="278F03DB" w14:textId="77777777" w:rsidR="004F732F" w:rsidRDefault="00000000">
            <w:pPr>
              <w:pStyle w:val="Other0"/>
              <w:spacing w:after="220"/>
              <w:ind w:left="0"/>
            </w:pPr>
            <w:r>
              <w:rPr>
                <w:b/>
                <w:bCs/>
              </w:rPr>
              <w:t>PI EXTENSION</w:t>
            </w:r>
          </w:p>
          <w:p w14:paraId="3493AB52" w14:textId="77777777" w:rsidR="004F732F" w:rsidRDefault="00000000">
            <w:pPr>
              <w:pStyle w:val="Other0"/>
              <w:spacing w:after="220"/>
              <w:ind w:left="0"/>
            </w:pPr>
            <w:r>
              <w:rPr>
                <w:b/>
                <w:bCs/>
              </w:rPr>
              <w:t>PI DOC Extension (API-P or API-U):</w:t>
            </w:r>
          </w:p>
          <w:p w14:paraId="20203C90" w14:textId="77777777" w:rsidR="004F732F" w:rsidRDefault="00000000">
            <w:pPr>
              <w:pStyle w:val="Other0"/>
              <w:spacing w:after="220"/>
              <w:ind w:left="0"/>
              <w:jc w:val="both"/>
            </w:pPr>
            <w:proofErr w:type="gramStart"/>
            <w:r>
              <w:t>In the event that</w:t>
            </w:r>
            <w:proofErr w:type="gramEnd"/>
            <w:r>
              <w:t xml:space="preserve"> the Commodity Balance has been established or the Commodity Balance has not been established:</w:t>
            </w:r>
          </w:p>
        </w:tc>
        <w:tc>
          <w:tcPr>
            <w:tcW w:w="3005" w:type="dxa"/>
            <w:tcBorders>
              <w:top w:val="single" w:sz="4" w:space="0" w:color="auto"/>
              <w:left w:val="single" w:sz="4" w:space="0" w:color="auto"/>
              <w:bottom w:val="single" w:sz="4" w:space="0" w:color="auto"/>
            </w:tcBorders>
            <w:shd w:val="clear" w:color="auto" w:fill="FFFFFF"/>
          </w:tcPr>
          <w:p w14:paraId="0FC016A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731392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669F05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935563F"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0E3AB4A3"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7D308D87" w14:textId="77777777" w:rsidR="004F732F" w:rsidRDefault="004F732F">
            <w:pPr>
              <w:rPr>
                <w:sz w:val="10"/>
                <w:szCs w:val="10"/>
              </w:rPr>
            </w:pPr>
          </w:p>
        </w:tc>
      </w:tr>
    </w:tbl>
    <w:p w14:paraId="3C6737F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28BCDF87"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EDA12FB"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F171FBE"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65299FD3"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08E55FC3" w14:textId="77777777" w:rsidR="004F732F" w:rsidRDefault="00000000">
            <w:pPr>
              <w:pStyle w:val="Other0"/>
              <w:ind w:left="0" w:firstLine="880"/>
            </w:pPr>
            <w:r>
              <w:rPr>
                <w:b/>
                <w:bCs/>
              </w:rPr>
              <w:t>Condition</w:t>
            </w:r>
          </w:p>
        </w:tc>
        <w:tc>
          <w:tcPr>
            <w:tcW w:w="3005" w:type="dxa"/>
            <w:tcBorders>
              <w:top w:val="single" w:sz="4" w:space="0" w:color="auto"/>
              <w:left w:val="single" w:sz="4" w:space="0" w:color="auto"/>
            </w:tcBorders>
            <w:shd w:val="clear" w:color="auto" w:fill="FFFFFF"/>
            <w:vAlign w:val="center"/>
          </w:tcPr>
          <w:p w14:paraId="629763DA"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4DE7BE2"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6437733"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540C129"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403F0F5F"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4E3D824F" w14:textId="77777777" w:rsidR="004F732F" w:rsidRDefault="00000000">
            <w:pPr>
              <w:pStyle w:val="Other0"/>
              <w:ind w:left="0"/>
              <w:jc w:val="center"/>
            </w:pPr>
            <w:r>
              <w:rPr>
                <w:b/>
                <w:bCs/>
                <w:i/>
                <w:iCs/>
              </w:rPr>
              <w:t>Post Border</w:t>
            </w:r>
          </w:p>
        </w:tc>
      </w:tr>
      <w:tr w:rsidR="004F732F" w14:paraId="62CDD450"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70D7F4D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7D7C74D"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C0592A4"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1CD763DD"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0E1ED74D" w14:textId="77777777" w:rsidR="004F732F" w:rsidRDefault="00000000">
            <w:pPr>
              <w:pStyle w:val="Other0"/>
              <w:numPr>
                <w:ilvl w:val="0"/>
                <w:numId w:val="33"/>
              </w:numPr>
              <w:tabs>
                <w:tab w:val="left" w:pos="336"/>
              </w:tabs>
              <w:ind w:left="480" w:hanging="480"/>
            </w:pPr>
            <w:r>
              <w:t>PI DOC (API-P or API-U) that is still valid;</w:t>
            </w:r>
          </w:p>
          <w:p w14:paraId="5036596C" w14:textId="77777777" w:rsidR="004F732F" w:rsidRDefault="00000000">
            <w:pPr>
              <w:pStyle w:val="Other0"/>
              <w:numPr>
                <w:ilvl w:val="0"/>
                <w:numId w:val="33"/>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501163C4" w14:textId="77777777" w:rsidR="004F732F" w:rsidRDefault="00000000">
            <w:pPr>
              <w:pStyle w:val="Other0"/>
              <w:numPr>
                <w:ilvl w:val="0"/>
                <w:numId w:val="33"/>
              </w:numPr>
              <w:tabs>
                <w:tab w:val="left" w:pos="360"/>
              </w:tabs>
              <w:spacing w:after="220"/>
              <w:ind w:left="480" w:hanging="480"/>
            </w:pPr>
            <w:r>
              <w:rPr>
                <w:i/>
                <w:iCs/>
              </w:rPr>
              <w:t xml:space="preserve">Bill of Lading </w:t>
            </w:r>
            <w:r>
              <w:t xml:space="preserve">(B/L) or </w:t>
            </w:r>
            <w:r>
              <w:rPr>
                <w:i/>
                <w:iCs/>
              </w:rPr>
              <w:t xml:space="preserve">Airway Bill </w:t>
            </w:r>
            <w:r>
              <w:t>(AWB) for goods that have been loaded on the means of transportation.</w:t>
            </w:r>
          </w:p>
          <w:p w14:paraId="462D46BF" w14:textId="77777777" w:rsidR="004F732F" w:rsidRDefault="00000000">
            <w:pPr>
              <w:pStyle w:val="Other0"/>
              <w:spacing w:after="220"/>
              <w:ind w:left="0"/>
            </w:pPr>
            <w:r>
              <w:rPr>
                <w:b/>
                <w:bCs/>
              </w:rPr>
              <w:t>STOCK FULFILLMENT AND PRICE STABILIZATION</w:t>
            </w:r>
          </w:p>
          <w:p w14:paraId="51FFE07B" w14:textId="77777777" w:rsidR="004F732F" w:rsidRDefault="00000000">
            <w:pPr>
              <w:pStyle w:val="Other0"/>
              <w:spacing w:after="220"/>
              <w:ind w:left="0"/>
            </w:pPr>
            <w:r>
              <w:rPr>
                <w:b/>
                <w:bCs/>
              </w:rPr>
              <w:t>NEW PI</w:t>
            </w:r>
          </w:p>
          <w:p w14:paraId="6053B961" w14:textId="77777777" w:rsidR="004F732F" w:rsidRDefault="00000000">
            <w:pPr>
              <w:pStyle w:val="Other0"/>
              <w:spacing w:after="220"/>
              <w:ind w:left="0"/>
            </w:pPr>
            <w:r>
              <w:rPr>
                <w:b/>
                <w:bCs/>
              </w:rPr>
              <w:t>PI DOC for Stock Fulfillment and Price Stabilization (BUMN API-P owners or BUMN API-U owners):</w:t>
            </w:r>
          </w:p>
        </w:tc>
        <w:tc>
          <w:tcPr>
            <w:tcW w:w="3005" w:type="dxa"/>
            <w:tcBorders>
              <w:top w:val="single" w:sz="4" w:space="0" w:color="auto"/>
              <w:left w:val="single" w:sz="4" w:space="0" w:color="auto"/>
              <w:bottom w:val="single" w:sz="4" w:space="0" w:color="auto"/>
            </w:tcBorders>
            <w:shd w:val="clear" w:color="auto" w:fill="FFFFFF"/>
          </w:tcPr>
          <w:p w14:paraId="06FBB14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0CBDD7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7FCB3D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48C1820"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2D863A83"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17F7C3C" w14:textId="77777777" w:rsidR="004F732F" w:rsidRDefault="004F732F">
            <w:pPr>
              <w:rPr>
                <w:sz w:val="10"/>
                <w:szCs w:val="10"/>
              </w:rPr>
            </w:pPr>
          </w:p>
        </w:tc>
      </w:tr>
    </w:tbl>
    <w:p w14:paraId="0D56E05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37B0120C"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8E9082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7EEB8461"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2C427BDE"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0D96CC97"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6D3387A2"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CE73654"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D1C24A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BB82444"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225424B0"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11104191" w14:textId="77777777" w:rsidR="004F732F" w:rsidRDefault="00000000">
            <w:pPr>
              <w:pStyle w:val="Other0"/>
              <w:ind w:left="0"/>
              <w:jc w:val="center"/>
            </w:pPr>
            <w:r>
              <w:rPr>
                <w:b/>
                <w:bCs/>
                <w:i/>
                <w:iCs/>
              </w:rPr>
              <w:t>Post Border</w:t>
            </w:r>
          </w:p>
        </w:tc>
      </w:tr>
      <w:tr w:rsidR="004F732F" w14:paraId="50936017"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8B11CF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DB02770"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9E5BE18"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6DBA605A"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220F6165" w14:textId="77777777" w:rsidR="004F732F" w:rsidRDefault="00000000">
            <w:pPr>
              <w:pStyle w:val="Other0"/>
              <w:spacing w:after="240"/>
              <w:ind w:left="0"/>
            </w:pPr>
            <w:proofErr w:type="gramStart"/>
            <w:r>
              <w:t>In the event that</w:t>
            </w:r>
            <w:proofErr w:type="gramEnd"/>
            <w:r>
              <w:t xml:space="preserve"> a Commodity Balance has been established, the requirements are in the form of a Commodity Balance.</w:t>
            </w:r>
          </w:p>
          <w:p w14:paraId="43182D8B" w14:textId="77777777" w:rsidR="004F732F" w:rsidRDefault="00000000">
            <w:pPr>
              <w:pStyle w:val="Other0"/>
              <w:ind w:left="0"/>
            </w:pPr>
            <w:proofErr w:type="gramStart"/>
            <w:r>
              <w:t>In the event that</w:t>
            </w:r>
            <w:proofErr w:type="gramEnd"/>
            <w:r>
              <w:t xml:space="preserve"> the Commodity Balance has not been determined, the requirements in the form of Available Data are as follows:</w:t>
            </w:r>
          </w:p>
          <w:p w14:paraId="1197FCC6" w14:textId="77777777" w:rsidR="004F732F" w:rsidRDefault="00000000">
            <w:pPr>
              <w:pStyle w:val="Other0"/>
              <w:numPr>
                <w:ilvl w:val="0"/>
                <w:numId w:val="34"/>
              </w:numPr>
              <w:tabs>
                <w:tab w:val="left" w:pos="336"/>
              </w:tabs>
              <w:ind w:left="480" w:hanging="480"/>
            </w:pPr>
            <w:r>
              <w:t>Letter of assignment from the ministry that carries out government affairs in the field of state-owned enterprises or government institutions that carry out government duties in the food sector in accordance with the provisions of laws and regulations; and</w:t>
            </w:r>
          </w:p>
          <w:p w14:paraId="0EC8F227" w14:textId="77777777" w:rsidR="004F732F" w:rsidRDefault="00000000">
            <w:pPr>
              <w:pStyle w:val="Other0"/>
              <w:numPr>
                <w:ilvl w:val="0"/>
                <w:numId w:val="34"/>
              </w:numPr>
              <w:tabs>
                <w:tab w:val="left" w:pos="360"/>
              </w:tabs>
              <w:ind w:left="480" w:hanging="480"/>
            </w:pPr>
            <w:r>
              <w:t>Recommendations from the ministry that organizes government affairs in the agricultural sector.</w:t>
            </w:r>
          </w:p>
        </w:tc>
        <w:tc>
          <w:tcPr>
            <w:tcW w:w="3005" w:type="dxa"/>
            <w:tcBorders>
              <w:top w:val="single" w:sz="4" w:space="0" w:color="auto"/>
              <w:left w:val="single" w:sz="4" w:space="0" w:color="auto"/>
              <w:bottom w:val="single" w:sz="4" w:space="0" w:color="auto"/>
            </w:tcBorders>
            <w:shd w:val="clear" w:color="auto" w:fill="FFFFFF"/>
          </w:tcPr>
          <w:p w14:paraId="4DFE7AD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6BA63B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78F46E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E9F0DD0"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76E1C9DD"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F0A134D" w14:textId="77777777" w:rsidR="004F732F" w:rsidRDefault="004F732F">
            <w:pPr>
              <w:rPr>
                <w:sz w:val="10"/>
                <w:szCs w:val="10"/>
              </w:rPr>
            </w:pPr>
          </w:p>
        </w:tc>
      </w:tr>
    </w:tbl>
    <w:p w14:paraId="40DA3A8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5D9B382D"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F035323"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0D992B40"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481CFF4E"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B7B3100"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6013826C"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77F56A1"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B2B3FD3"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53C3341"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518727E4"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49124984" w14:textId="77777777" w:rsidR="004F732F" w:rsidRDefault="00000000">
            <w:pPr>
              <w:pStyle w:val="Other0"/>
              <w:ind w:left="0"/>
              <w:jc w:val="center"/>
            </w:pPr>
            <w:r>
              <w:rPr>
                <w:b/>
                <w:bCs/>
                <w:i/>
                <w:iCs/>
              </w:rPr>
              <w:t>Post Border</w:t>
            </w:r>
          </w:p>
        </w:tc>
      </w:tr>
      <w:tr w:rsidR="004F732F" w14:paraId="7ECF2964"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26C6ED6B"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88ED7E5"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5AFD449B"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413DD509"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C22953B" w14:textId="77777777" w:rsidR="004F732F" w:rsidRDefault="00000000">
            <w:pPr>
              <w:pStyle w:val="Other0"/>
              <w:spacing w:after="220"/>
              <w:ind w:left="0"/>
            </w:pPr>
            <w:r>
              <w:rPr>
                <w:b/>
                <w:bCs/>
              </w:rPr>
              <w:t>PI CHANGES</w:t>
            </w:r>
          </w:p>
          <w:p w14:paraId="55C3E5E7" w14:textId="77777777" w:rsidR="004F732F" w:rsidRDefault="00000000">
            <w:pPr>
              <w:pStyle w:val="Other0"/>
              <w:spacing w:after="220"/>
              <w:ind w:left="0"/>
            </w:pPr>
            <w:r>
              <w:rPr>
                <w:b/>
                <w:bCs/>
              </w:rPr>
              <w:t>Changes to PI DOC for Stock Fulfillment and Price Stabilization (BUMN owners of API-P or BUMN owners of API-U):</w:t>
            </w:r>
          </w:p>
          <w:p w14:paraId="5757B74B" w14:textId="77777777" w:rsidR="004F732F" w:rsidRDefault="00000000">
            <w:pPr>
              <w:pStyle w:val="Other0"/>
              <w:spacing w:after="220"/>
              <w:ind w:left="0"/>
            </w:pPr>
            <w:r>
              <w:t>Changes to the PI DOC for Stock Fulfillment and Price Stabilization (BUMN API-P owners or BUMN API-U owners) can be made in the event of changes to the Importer's identity, description of goods, tariff heading/HS, quantity, unit, country of origin, port of loading, port of destination, and/or specifications/description:</w:t>
            </w:r>
          </w:p>
          <w:p w14:paraId="5B1F930F" w14:textId="77777777" w:rsidR="004F732F" w:rsidRDefault="00000000">
            <w:pPr>
              <w:pStyle w:val="Other0"/>
              <w:ind w:left="0"/>
            </w:pPr>
            <w:r>
              <w:t>In case the Commodity Balance has been determined: 1. PI DOC for</w:t>
            </w:r>
          </w:p>
          <w:p w14:paraId="655985FB" w14:textId="77777777" w:rsidR="004F732F" w:rsidRDefault="00000000">
            <w:pPr>
              <w:pStyle w:val="Other0"/>
              <w:spacing w:after="220"/>
              <w:ind w:left="480"/>
            </w:pPr>
            <w:r>
              <w:t>Stock Fulfillment and Price Stabilization (BUMN holding API-P or API-U) which is still valid; and</w:t>
            </w:r>
          </w:p>
        </w:tc>
        <w:tc>
          <w:tcPr>
            <w:tcW w:w="3005" w:type="dxa"/>
            <w:tcBorders>
              <w:top w:val="single" w:sz="4" w:space="0" w:color="auto"/>
              <w:left w:val="single" w:sz="4" w:space="0" w:color="auto"/>
              <w:bottom w:val="single" w:sz="4" w:space="0" w:color="auto"/>
            </w:tcBorders>
            <w:shd w:val="clear" w:color="auto" w:fill="FFFFFF"/>
          </w:tcPr>
          <w:p w14:paraId="3675DEB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2EE58A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CCC5C7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703C127"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615EE7A"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726A9B27" w14:textId="77777777" w:rsidR="004F732F" w:rsidRDefault="004F732F">
            <w:pPr>
              <w:rPr>
                <w:sz w:val="10"/>
                <w:szCs w:val="10"/>
              </w:rPr>
            </w:pPr>
          </w:p>
        </w:tc>
      </w:tr>
    </w:tbl>
    <w:p w14:paraId="6C73D5D7"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3C799BFF"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2DF8454"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3E461A8"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2B834D63"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673CA342"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1C500215"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446C90B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3F8489F"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706BF93"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18F02CA4"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50ED58EF" w14:textId="77777777" w:rsidR="004F732F" w:rsidRDefault="00000000">
            <w:pPr>
              <w:pStyle w:val="Other0"/>
              <w:ind w:left="0"/>
              <w:jc w:val="center"/>
            </w:pPr>
            <w:r>
              <w:rPr>
                <w:b/>
                <w:bCs/>
                <w:i/>
                <w:iCs/>
              </w:rPr>
              <w:t>Post Border</w:t>
            </w:r>
          </w:p>
        </w:tc>
      </w:tr>
      <w:tr w:rsidR="004F732F" w14:paraId="043076F6"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206250F1"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76C7F614"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03856DF"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3C69A1B9"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3B6E01A9" w14:textId="77777777" w:rsidR="004F732F" w:rsidRDefault="00000000">
            <w:pPr>
              <w:pStyle w:val="Other0"/>
              <w:spacing w:after="240"/>
              <w:ind w:left="480" w:hanging="480"/>
            </w:pPr>
            <w:r>
              <w:t>2. Changes in Commodity Balance.</w:t>
            </w:r>
          </w:p>
          <w:p w14:paraId="064286DE" w14:textId="77777777" w:rsidR="004F732F" w:rsidRDefault="00000000">
            <w:pPr>
              <w:pStyle w:val="Other0"/>
              <w:spacing w:after="240"/>
              <w:ind w:left="0"/>
            </w:pPr>
            <w:r>
              <w:t>In case the Commodity Balance has not been determined:</w:t>
            </w:r>
          </w:p>
          <w:p w14:paraId="413C974A" w14:textId="77777777" w:rsidR="004F732F" w:rsidRDefault="00000000">
            <w:pPr>
              <w:pStyle w:val="Other0"/>
              <w:ind w:left="0"/>
            </w:pPr>
            <w:r>
              <w:t>In case of change of Importer identity:</w:t>
            </w:r>
          </w:p>
          <w:p w14:paraId="4C84C4E7" w14:textId="77777777" w:rsidR="004F732F" w:rsidRDefault="00000000">
            <w:pPr>
              <w:pStyle w:val="Other0"/>
              <w:numPr>
                <w:ilvl w:val="0"/>
                <w:numId w:val="35"/>
              </w:numPr>
              <w:tabs>
                <w:tab w:val="left" w:pos="336"/>
              </w:tabs>
              <w:ind w:left="0"/>
            </w:pPr>
            <w:r>
              <w:t>PI DOC for</w:t>
            </w:r>
          </w:p>
          <w:p w14:paraId="1C82B5A6" w14:textId="77777777" w:rsidR="004F732F" w:rsidRDefault="00000000">
            <w:pPr>
              <w:pStyle w:val="Other0"/>
              <w:ind w:left="480"/>
            </w:pPr>
            <w:r>
              <w:t>Stock Fulfillment and Price Stabilization (BUMN owners of API-P or BUMN owners of API-U) which are still valid; and</w:t>
            </w:r>
          </w:p>
          <w:p w14:paraId="5D7F7213" w14:textId="77777777" w:rsidR="004F732F" w:rsidRDefault="00000000">
            <w:pPr>
              <w:pStyle w:val="Other0"/>
              <w:numPr>
                <w:ilvl w:val="0"/>
                <w:numId w:val="35"/>
              </w:numPr>
              <w:tabs>
                <w:tab w:val="left" w:pos="360"/>
              </w:tabs>
              <w:spacing w:after="240"/>
              <w:ind w:left="480" w:hanging="480"/>
            </w:pPr>
            <w:r>
              <w:t>Electronic data in NIB, related to the Importer's identity.</w:t>
            </w:r>
          </w:p>
          <w:p w14:paraId="7D483BC2" w14:textId="77777777" w:rsidR="004F732F" w:rsidRDefault="00000000">
            <w:pPr>
              <w:pStyle w:val="Other0"/>
              <w:ind w:left="0"/>
            </w:pPr>
            <w:r>
              <w:t>In the case of changes to the description of goods, tariff heading/HS, quantity, units, country of origin, port of loading, port of destination, and/or specifications/descriptions: 1. PI DOC for</w:t>
            </w:r>
          </w:p>
          <w:p w14:paraId="57298127" w14:textId="77777777" w:rsidR="004F732F" w:rsidRDefault="00000000">
            <w:pPr>
              <w:pStyle w:val="Other0"/>
              <w:spacing w:after="240"/>
              <w:ind w:left="480"/>
            </w:pPr>
            <w:r>
              <w:t>Stock Fulfillment and Price Stabilization (BUMN API-P owners or BUMN API-P owners)</w:t>
            </w:r>
          </w:p>
        </w:tc>
        <w:tc>
          <w:tcPr>
            <w:tcW w:w="3005" w:type="dxa"/>
            <w:tcBorders>
              <w:top w:val="single" w:sz="4" w:space="0" w:color="auto"/>
              <w:left w:val="single" w:sz="4" w:space="0" w:color="auto"/>
              <w:bottom w:val="single" w:sz="4" w:space="0" w:color="auto"/>
            </w:tcBorders>
            <w:shd w:val="clear" w:color="auto" w:fill="FFFFFF"/>
          </w:tcPr>
          <w:p w14:paraId="6E4CA2C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D0DEF4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AA082B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AC40BEA"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3E09CA87"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8AB7191" w14:textId="77777777" w:rsidR="004F732F" w:rsidRDefault="004F732F">
            <w:pPr>
              <w:rPr>
                <w:sz w:val="10"/>
                <w:szCs w:val="10"/>
              </w:rPr>
            </w:pPr>
          </w:p>
        </w:tc>
      </w:tr>
    </w:tbl>
    <w:p w14:paraId="52506015"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0216A411"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082DF9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7C99001"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3AA66DE0"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DD1F95A"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1B57B66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EFD7CEA"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DADDB46"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1C1E41A"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06585A7E"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06944B3A" w14:textId="77777777" w:rsidR="004F732F" w:rsidRDefault="00000000">
            <w:pPr>
              <w:pStyle w:val="Other0"/>
              <w:ind w:left="0"/>
              <w:jc w:val="center"/>
            </w:pPr>
            <w:r>
              <w:rPr>
                <w:b/>
                <w:bCs/>
                <w:i/>
                <w:iCs/>
              </w:rPr>
              <w:t>Post Border</w:t>
            </w:r>
          </w:p>
        </w:tc>
      </w:tr>
      <w:tr w:rsidR="004F732F" w14:paraId="0366E344"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39A0C6A5"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7F169CB"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3748BB4"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19205501"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0869CE53" w14:textId="77777777" w:rsidR="004F732F" w:rsidRDefault="00000000">
            <w:pPr>
              <w:pStyle w:val="Other0"/>
              <w:ind w:left="480"/>
            </w:pPr>
            <w:r>
              <w:t>API-U) which is still valid;</w:t>
            </w:r>
          </w:p>
          <w:p w14:paraId="5E1CFA27" w14:textId="77777777" w:rsidR="004F732F" w:rsidRDefault="00000000">
            <w:pPr>
              <w:pStyle w:val="Other0"/>
              <w:numPr>
                <w:ilvl w:val="0"/>
                <w:numId w:val="36"/>
              </w:numPr>
              <w:tabs>
                <w:tab w:val="left" w:pos="360"/>
              </w:tabs>
              <w:ind w:left="480" w:hanging="480"/>
            </w:pPr>
            <w:r>
              <w:t>Assignment letter from the ministry that carries out government affairs in the field of state-owned enterprises or government institutions that carry out government duties in the food sector in accordance with the provisions of laws and regulations, for changes to data and information contained in the assignment letter from the ministry that carries out government affairs in the field of state-owned enterprises and/or government institutions that carry out government duties in the food sector; and</w:t>
            </w:r>
          </w:p>
          <w:p w14:paraId="18B58642" w14:textId="77777777" w:rsidR="004F732F" w:rsidRDefault="00000000">
            <w:pPr>
              <w:pStyle w:val="Other0"/>
              <w:numPr>
                <w:ilvl w:val="0"/>
                <w:numId w:val="36"/>
              </w:numPr>
              <w:tabs>
                <w:tab w:val="left" w:pos="360"/>
              </w:tabs>
              <w:ind w:left="480" w:hanging="480"/>
            </w:pPr>
            <w:r>
              <w:t>Changes to recommendations from the ministry that organizes government affairs in the agricultural sector,</w:t>
            </w:r>
          </w:p>
        </w:tc>
        <w:tc>
          <w:tcPr>
            <w:tcW w:w="3005" w:type="dxa"/>
            <w:tcBorders>
              <w:top w:val="single" w:sz="4" w:space="0" w:color="auto"/>
              <w:left w:val="single" w:sz="4" w:space="0" w:color="auto"/>
              <w:bottom w:val="single" w:sz="4" w:space="0" w:color="auto"/>
            </w:tcBorders>
            <w:shd w:val="clear" w:color="auto" w:fill="FFFFFF"/>
          </w:tcPr>
          <w:p w14:paraId="06EC4E8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28D152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971C5B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CBB1F66"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41B07A0D"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2A471114" w14:textId="77777777" w:rsidR="004F732F" w:rsidRDefault="004F732F">
            <w:pPr>
              <w:rPr>
                <w:sz w:val="10"/>
                <w:szCs w:val="10"/>
              </w:rPr>
            </w:pPr>
          </w:p>
        </w:tc>
      </w:tr>
    </w:tbl>
    <w:p w14:paraId="1D29679F"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2AC76613"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878EFEA"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298C3D8"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299DF529"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BD2E882"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552E890F"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754CE960"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2A1FB6B"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B36EEF2"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457980CC"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614EE581" w14:textId="77777777" w:rsidR="004F732F" w:rsidRDefault="00000000">
            <w:pPr>
              <w:pStyle w:val="Other0"/>
              <w:ind w:left="0"/>
              <w:jc w:val="center"/>
            </w:pPr>
            <w:r>
              <w:rPr>
                <w:b/>
                <w:bCs/>
                <w:i/>
                <w:iCs/>
              </w:rPr>
              <w:t>Post Border</w:t>
            </w:r>
          </w:p>
        </w:tc>
      </w:tr>
      <w:tr w:rsidR="004F732F" w14:paraId="4C9D5AC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3EA3A312"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6B3BDE9"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58895B5A"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28825F04"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2C83F5B2" w14:textId="77777777" w:rsidR="004F732F" w:rsidRDefault="00000000">
            <w:pPr>
              <w:pStyle w:val="Other0"/>
              <w:spacing w:after="220"/>
              <w:ind w:left="480"/>
            </w:pPr>
            <w:r>
              <w:t>for changes to data and information listed in recommendations from the ministry that organizes government affairs in the agricultural sector.</w:t>
            </w:r>
          </w:p>
          <w:p w14:paraId="5D756DF3" w14:textId="77777777" w:rsidR="004F732F" w:rsidRDefault="00000000">
            <w:pPr>
              <w:pStyle w:val="Other0"/>
              <w:spacing w:after="220"/>
              <w:ind w:left="0"/>
            </w:pPr>
            <w:r>
              <w:rPr>
                <w:b/>
                <w:bCs/>
              </w:rPr>
              <w:t>PI EXTENSION</w:t>
            </w:r>
          </w:p>
          <w:p w14:paraId="7D07FDA2" w14:textId="77777777" w:rsidR="004F732F" w:rsidRDefault="00000000">
            <w:pPr>
              <w:pStyle w:val="Other0"/>
              <w:spacing w:after="220"/>
              <w:ind w:left="0"/>
            </w:pPr>
            <w:r>
              <w:rPr>
                <w:b/>
                <w:bCs/>
              </w:rPr>
              <w:t>Extension of PI DOC for Stock Fulfillment and Price Stabilization (BUMN owners of API-P or BUMN owners of API-U):</w:t>
            </w:r>
          </w:p>
          <w:p w14:paraId="369A2172" w14:textId="77777777" w:rsidR="004F732F" w:rsidRDefault="00000000">
            <w:pPr>
              <w:pStyle w:val="Other0"/>
              <w:spacing w:after="220"/>
              <w:ind w:left="0"/>
            </w:pPr>
            <w:r>
              <w:t>Extension of PI DOC for Stock Fulfillment and Price Stabilization (BUMN owners of API-P or BUMN owners of API-U):</w:t>
            </w:r>
          </w:p>
          <w:p w14:paraId="5201D3FA"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2B2DF530" w14:textId="77777777" w:rsidR="004F732F" w:rsidRDefault="00000000">
            <w:pPr>
              <w:pStyle w:val="Other0"/>
              <w:spacing w:after="220"/>
              <w:ind w:left="480" w:hanging="480"/>
            </w:pPr>
            <w:r>
              <w:t>1. PI DOC for Stock Fulfillment and Price Stabilization (BUMN API-P owner</w:t>
            </w:r>
          </w:p>
        </w:tc>
        <w:tc>
          <w:tcPr>
            <w:tcW w:w="3005" w:type="dxa"/>
            <w:tcBorders>
              <w:top w:val="single" w:sz="4" w:space="0" w:color="auto"/>
              <w:left w:val="single" w:sz="4" w:space="0" w:color="auto"/>
              <w:bottom w:val="single" w:sz="4" w:space="0" w:color="auto"/>
            </w:tcBorders>
            <w:shd w:val="clear" w:color="auto" w:fill="FFFFFF"/>
          </w:tcPr>
          <w:p w14:paraId="1D24045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9C71F2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703C33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664BB7F"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0179B88E"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35A9C2A7" w14:textId="77777777" w:rsidR="004F732F" w:rsidRDefault="004F732F">
            <w:pPr>
              <w:rPr>
                <w:sz w:val="10"/>
                <w:szCs w:val="10"/>
              </w:rPr>
            </w:pPr>
          </w:p>
        </w:tc>
      </w:tr>
    </w:tbl>
    <w:p w14:paraId="4BB189D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6778920A"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5020AB8"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A621A38"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5094CD67"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7798DA4E"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3DFBE623"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3B893AD"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B0607D9"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167EBEC"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5AD27946"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578369A4" w14:textId="77777777" w:rsidR="004F732F" w:rsidRDefault="00000000">
            <w:pPr>
              <w:pStyle w:val="Other0"/>
              <w:ind w:left="0"/>
              <w:jc w:val="center"/>
            </w:pPr>
            <w:r>
              <w:rPr>
                <w:b/>
                <w:bCs/>
                <w:i/>
                <w:iCs/>
              </w:rPr>
              <w:t>Post Border</w:t>
            </w:r>
          </w:p>
        </w:tc>
      </w:tr>
      <w:tr w:rsidR="004F732F" w14:paraId="55F9D3D2"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17878531"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50D706F"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F9F1EAD"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0668B036"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793CC787" w14:textId="77777777" w:rsidR="004F732F" w:rsidRDefault="00000000">
            <w:pPr>
              <w:pStyle w:val="Other0"/>
              <w:ind w:left="480"/>
            </w:pPr>
            <w:r>
              <w:t>or BUMN owner of API-U) which is still valid;</w:t>
            </w:r>
          </w:p>
          <w:p w14:paraId="2BBF83ED" w14:textId="77777777" w:rsidR="004F732F" w:rsidRDefault="00000000">
            <w:pPr>
              <w:pStyle w:val="Other0"/>
              <w:numPr>
                <w:ilvl w:val="0"/>
                <w:numId w:val="37"/>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6D34D491" w14:textId="77777777" w:rsidR="004F732F" w:rsidRDefault="00000000">
            <w:pPr>
              <w:pStyle w:val="Other0"/>
              <w:numPr>
                <w:ilvl w:val="0"/>
                <w:numId w:val="37"/>
              </w:numPr>
              <w:tabs>
                <w:tab w:val="left" w:pos="360"/>
              </w:tabs>
              <w:spacing w:after="220"/>
              <w:ind w:left="480" w:hanging="480"/>
            </w:pPr>
            <w:r>
              <w:rPr>
                <w:i/>
                <w:iCs/>
              </w:rPr>
              <w:t xml:space="preserve">Bill of Lading </w:t>
            </w:r>
            <w:r>
              <w:t xml:space="preserve">(B/L) or </w:t>
            </w:r>
            <w:r>
              <w:rPr>
                <w:i/>
                <w:iCs/>
              </w:rPr>
              <w:t xml:space="preserve">Airway Bill </w:t>
            </w:r>
            <w:r>
              <w:t>(AWB) for goods that have been loaded on the means of transportation.</w:t>
            </w:r>
          </w:p>
          <w:p w14:paraId="1ECBA4BB" w14:textId="77777777" w:rsidR="004F732F" w:rsidRDefault="00000000">
            <w:pPr>
              <w:pStyle w:val="Other0"/>
              <w:spacing w:after="220"/>
              <w:ind w:left="0"/>
            </w:pPr>
            <w:r>
              <w:rPr>
                <w:b/>
                <w:bCs/>
              </w:rPr>
              <w:t>NEW PI</w:t>
            </w:r>
          </w:p>
          <w:p w14:paraId="057B5CB3" w14:textId="77777777" w:rsidR="004F732F" w:rsidRDefault="00000000">
            <w:pPr>
              <w:pStyle w:val="Other0"/>
              <w:spacing w:after="220"/>
              <w:ind w:left="0"/>
            </w:pPr>
            <w:r>
              <w:rPr>
                <w:b/>
                <w:bCs/>
              </w:rPr>
              <w:t>Other Animal PI (API-P or API-U):</w:t>
            </w:r>
          </w:p>
          <w:p w14:paraId="689FEC6F"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5A3E3B02" w14:textId="77777777" w:rsidR="004F732F" w:rsidRDefault="00000000">
            <w:pPr>
              <w:pStyle w:val="Other0"/>
              <w:spacing w:after="220"/>
              <w:ind w:left="0"/>
            </w:pPr>
            <w:r>
              <w:t>In terms of the Commodity Balance not yet</w:t>
            </w:r>
          </w:p>
        </w:tc>
        <w:tc>
          <w:tcPr>
            <w:tcW w:w="3005" w:type="dxa"/>
            <w:tcBorders>
              <w:top w:val="single" w:sz="4" w:space="0" w:color="auto"/>
              <w:left w:val="single" w:sz="4" w:space="0" w:color="auto"/>
              <w:bottom w:val="single" w:sz="4" w:space="0" w:color="auto"/>
            </w:tcBorders>
            <w:shd w:val="clear" w:color="auto" w:fill="FFFFFF"/>
          </w:tcPr>
          <w:p w14:paraId="206AB00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7EF5FB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5370C1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BD90702"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2FEEBA69"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74720A16" w14:textId="77777777" w:rsidR="004F732F" w:rsidRDefault="004F732F">
            <w:pPr>
              <w:rPr>
                <w:sz w:val="10"/>
                <w:szCs w:val="10"/>
              </w:rPr>
            </w:pPr>
          </w:p>
        </w:tc>
      </w:tr>
    </w:tbl>
    <w:p w14:paraId="6C3FF36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5A4AD5A9"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C6AC27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6B4153E"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559FD1A6"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6F3ABD3F"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3B7B01F6"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79071FBE"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159B303"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9353EA7"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5AB147DC"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5E1EAFCB" w14:textId="77777777" w:rsidR="004F732F" w:rsidRDefault="00000000">
            <w:pPr>
              <w:pStyle w:val="Other0"/>
              <w:ind w:left="0"/>
              <w:jc w:val="center"/>
            </w:pPr>
            <w:r>
              <w:rPr>
                <w:b/>
                <w:bCs/>
                <w:i/>
                <w:iCs/>
              </w:rPr>
              <w:t>Post Border</w:t>
            </w:r>
          </w:p>
        </w:tc>
      </w:tr>
      <w:tr w:rsidR="004F732F" w14:paraId="1CBFF920"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03F3A936"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5AF36EA"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DDA6EA0"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5FD2ABC4"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30146E86" w14:textId="77777777" w:rsidR="004F732F" w:rsidRDefault="00000000">
            <w:pPr>
              <w:pStyle w:val="Other0"/>
              <w:spacing w:after="220"/>
              <w:ind w:left="0"/>
            </w:pPr>
            <w:r>
              <w:t>stipulated, the requirements are in the form of Available Data in the form of verification reports, recommendations, or technical considerations from the ministry that organizes government affairs in the agricultural sector.</w:t>
            </w:r>
          </w:p>
          <w:p w14:paraId="1AE0C8DF" w14:textId="77777777" w:rsidR="004F732F" w:rsidRDefault="00000000">
            <w:pPr>
              <w:pStyle w:val="Other0"/>
              <w:spacing w:after="220"/>
              <w:ind w:left="0"/>
            </w:pPr>
            <w:r>
              <w:rPr>
                <w:b/>
                <w:bCs/>
              </w:rPr>
              <w:t>PI CHANGES</w:t>
            </w:r>
          </w:p>
          <w:p w14:paraId="3C86E3B6" w14:textId="77777777" w:rsidR="004F732F" w:rsidRDefault="00000000">
            <w:pPr>
              <w:pStyle w:val="Other0"/>
              <w:spacing w:after="220" w:line="254" w:lineRule="auto"/>
              <w:ind w:left="0"/>
            </w:pPr>
            <w:r>
              <w:rPr>
                <w:b/>
                <w:bCs/>
              </w:rPr>
              <w:t>Other Animal PI Changes (API-P or API-U):</w:t>
            </w:r>
          </w:p>
          <w:p w14:paraId="1DDA88A6" w14:textId="77777777" w:rsidR="004F732F" w:rsidRDefault="00000000">
            <w:pPr>
              <w:pStyle w:val="Other0"/>
              <w:spacing w:after="220"/>
              <w:ind w:left="0"/>
            </w:pPr>
            <w:r>
              <w:t>Changes to Other Animal PI (API-P or API-U) can be made in the event of changes to the Importer's identity, description of goods, tariff heading/HS, quantity, unit, country of origin, port of loading, port of destination, and/or specifications/description:</w:t>
            </w:r>
          </w:p>
          <w:p w14:paraId="63B8FF60" w14:textId="77777777" w:rsidR="004F732F" w:rsidRDefault="00000000">
            <w:pPr>
              <w:pStyle w:val="Other0"/>
              <w:spacing w:after="220"/>
              <w:ind w:left="0"/>
            </w:pPr>
            <w:r>
              <w:t>In case the Commodity Balance has been determined:</w:t>
            </w:r>
          </w:p>
        </w:tc>
        <w:tc>
          <w:tcPr>
            <w:tcW w:w="3005" w:type="dxa"/>
            <w:tcBorders>
              <w:top w:val="single" w:sz="4" w:space="0" w:color="auto"/>
              <w:left w:val="single" w:sz="4" w:space="0" w:color="auto"/>
              <w:bottom w:val="single" w:sz="4" w:space="0" w:color="auto"/>
            </w:tcBorders>
            <w:shd w:val="clear" w:color="auto" w:fill="FFFFFF"/>
          </w:tcPr>
          <w:p w14:paraId="4B29F31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360BFA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1A5703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2CFB6B1"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05A078AD"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78422630" w14:textId="77777777" w:rsidR="004F732F" w:rsidRDefault="004F732F">
            <w:pPr>
              <w:rPr>
                <w:sz w:val="10"/>
                <w:szCs w:val="10"/>
              </w:rPr>
            </w:pPr>
          </w:p>
        </w:tc>
      </w:tr>
    </w:tbl>
    <w:p w14:paraId="0BC4F38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1F3C4877"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DBE5C27"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AE2182A"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3EC5CE7C"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458F52F9"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266EF1D3"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93FFD8D"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6EED227"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3010A65"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19F891A5"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6FF82F52" w14:textId="77777777" w:rsidR="004F732F" w:rsidRDefault="00000000">
            <w:pPr>
              <w:pStyle w:val="Other0"/>
              <w:ind w:left="0"/>
              <w:jc w:val="center"/>
            </w:pPr>
            <w:r>
              <w:rPr>
                <w:b/>
                <w:bCs/>
                <w:i/>
                <w:iCs/>
              </w:rPr>
              <w:t>Post Border</w:t>
            </w:r>
          </w:p>
        </w:tc>
      </w:tr>
      <w:tr w:rsidR="004F732F" w14:paraId="6A8CEA60"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66B4B174"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D08A022"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EF40EE6"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43EC392A"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5859CF28" w14:textId="77777777" w:rsidR="004F732F" w:rsidRDefault="00000000">
            <w:pPr>
              <w:pStyle w:val="Other0"/>
              <w:numPr>
                <w:ilvl w:val="0"/>
                <w:numId w:val="38"/>
              </w:numPr>
              <w:tabs>
                <w:tab w:val="left" w:pos="336"/>
              </w:tabs>
              <w:ind w:left="480" w:hanging="480"/>
            </w:pPr>
            <w:r>
              <w:t>Other Animal PI (API-P or API-U) which is still valid; and</w:t>
            </w:r>
          </w:p>
          <w:p w14:paraId="086D15A4" w14:textId="77777777" w:rsidR="004F732F" w:rsidRDefault="00000000">
            <w:pPr>
              <w:pStyle w:val="Other0"/>
              <w:numPr>
                <w:ilvl w:val="0"/>
                <w:numId w:val="38"/>
              </w:numPr>
              <w:tabs>
                <w:tab w:val="left" w:pos="360"/>
              </w:tabs>
              <w:spacing w:after="240"/>
              <w:ind w:left="480" w:hanging="480"/>
            </w:pPr>
            <w:r>
              <w:t>Changes in Commodity Balance.</w:t>
            </w:r>
          </w:p>
          <w:p w14:paraId="5BE3DB77" w14:textId="77777777" w:rsidR="004F732F" w:rsidRDefault="00000000">
            <w:pPr>
              <w:pStyle w:val="Other0"/>
              <w:spacing w:after="240"/>
              <w:ind w:left="0"/>
            </w:pPr>
            <w:r>
              <w:t>In case the Commodity Balance has not been determined:</w:t>
            </w:r>
          </w:p>
          <w:p w14:paraId="4F67487C" w14:textId="77777777" w:rsidR="004F732F" w:rsidRDefault="00000000">
            <w:pPr>
              <w:pStyle w:val="Other0"/>
              <w:ind w:left="0"/>
            </w:pPr>
            <w:r>
              <w:t>In case of change of Importer identity:</w:t>
            </w:r>
          </w:p>
          <w:p w14:paraId="4854983C" w14:textId="77777777" w:rsidR="004F732F" w:rsidRDefault="00000000">
            <w:pPr>
              <w:pStyle w:val="Other0"/>
              <w:numPr>
                <w:ilvl w:val="0"/>
                <w:numId w:val="39"/>
              </w:numPr>
              <w:tabs>
                <w:tab w:val="left" w:pos="336"/>
              </w:tabs>
              <w:ind w:left="480" w:hanging="480"/>
            </w:pPr>
            <w:r>
              <w:t>Other Animal PI (API-P or API-U) which is still valid; and</w:t>
            </w:r>
          </w:p>
          <w:p w14:paraId="706111CE" w14:textId="77777777" w:rsidR="004F732F" w:rsidRDefault="00000000">
            <w:pPr>
              <w:pStyle w:val="Other0"/>
              <w:numPr>
                <w:ilvl w:val="0"/>
                <w:numId w:val="39"/>
              </w:numPr>
              <w:tabs>
                <w:tab w:val="left" w:pos="360"/>
              </w:tabs>
              <w:spacing w:after="240"/>
              <w:ind w:left="480" w:hanging="480"/>
            </w:pPr>
            <w:r>
              <w:t>Electronic data in NIB, related to the Importer's identity.</w:t>
            </w:r>
          </w:p>
          <w:p w14:paraId="56F50E23" w14:textId="77777777" w:rsidR="004F732F" w:rsidRDefault="00000000">
            <w:pPr>
              <w:pStyle w:val="Other0"/>
              <w:spacing w:after="240"/>
              <w:ind w:left="0"/>
            </w:pPr>
            <w:r>
              <w:t>In the case of changes to the description of goods, tariff heading/HS, quantity, units, country of origin, port of loading, port of destination, and/or specifications/descriptions: 1. Other Animal PI (API-P or API-U) which is still valid; and</w:t>
            </w:r>
          </w:p>
        </w:tc>
        <w:tc>
          <w:tcPr>
            <w:tcW w:w="3005" w:type="dxa"/>
            <w:tcBorders>
              <w:top w:val="single" w:sz="4" w:space="0" w:color="auto"/>
              <w:left w:val="single" w:sz="4" w:space="0" w:color="auto"/>
              <w:bottom w:val="single" w:sz="4" w:space="0" w:color="auto"/>
            </w:tcBorders>
            <w:shd w:val="clear" w:color="auto" w:fill="FFFFFF"/>
          </w:tcPr>
          <w:p w14:paraId="122C29C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34AD78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93B775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95F0765"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7DAB9B02"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3B669C74" w14:textId="77777777" w:rsidR="004F732F" w:rsidRDefault="004F732F">
            <w:pPr>
              <w:rPr>
                <w:sz w:val="10"/>
                <w:szCs w:val="10"/>
              </w:rPr>
            </w:pPr>
          </w:p>
        </w:tc>
      </w:tr>
    </w:tbl>
    <w:p w14:paraId="3B0855B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5262677A"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9CD3C73"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194E1FD"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27AE9B6D"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708D6961"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7C10A4B2"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58B479D"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B470AC1"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F747B36"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52A78C13"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00B59D5B" w14:textId="77777777" w:rsidR="004F732F" w:rsidRDefault="00000000">
            <w:pPr>
              <w:pStyle w:val="Other0"/>
              <w:ind w:left="0"/>
              <w:jc w:val="center"/>
            </w:pPr>
            <w:r>
              <w:rPr>
                <w:b/>
                <w:bCs/>
                <w:i/>
                <w:iCs/>
              </w:rPr>
              <w:t>Post Border</w:t>
            </w:r>
          </w:p>
        </w:tc>
      </w:tr>
      <w:tr w:rsidR="004F732F" w14:paraId="5A371428"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4288EBC"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2F89851"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55F822FB"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2B62E2EF"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0BA8A5F2" w14:textId="77777777" w:rsidR="004F732F" w:rsidRDefault="00000000">
            <w:pPr>
              <w:pStyle w:val="Other0"/>
              <w:spacing w:after="200"/>
              <w:ind w:left="480" w:hanging="480"/>
            </w:pPr>
            <w:r>
              <w:t>2. Changes to the verification report, recommendations or technical considerations from the ministry that carries out government affairs in the agricultural sector, for changes to the data and information listed in the recommendations from the ministry that carries out government affairs in the agricultural sector.</w:t>
            </w:r>
          </w:p>
          <w:p w14:paraId="5FF2F474" w14:textId="77777777" w:rsidR="004F732F" w:rsidRDefault="00000000">
            <w:pPr>
              <w:pStyle w:val="Other0"/>
              <w:spacing w:after="200"/>
              <w:ind w:left="0"/>
            </w:pPr>
            <w:r>
              <w:rPr>
                <w:b/>
                <w:bCs/>
              </w:rPr>
              <w:t>PI EXTENSION</w:t>
            </w:r>
          </w:p>
          <w:p w14:paraId="0698E12F" w14:textId="77777777" w:rsidR="004F732F" w:rsidRDefault="00000000">
            <w:pPr>
              <w:pStyle w:val="Other0"/>
              <w:spacing w:after="200" w:line="254" w:lineRule="auto"/>
              <w:ind w:left="0"/>
            </w:pPr>
            <w:r>
              <w:rPr>
                <w:b/>
                <w:bCs/>
              </w:rPr>
              <w:t>Extension of Other Animal PI (API-P or API-U):</w:t>
            </w:r>
          </w:p>
          <w:p w14:paraId="32036FCA" w14:textId="77777777" w:rsidR="004F732F" w:rsidRDefault="00000000">
            <w:pPr>
              <w:pStyle w:val="Other0"/>
              <w:ind w:left="0"/>
              <w:jc w:val="both"/>
            </w:pPr>
            <w:proofErr w:type="gramStart"/>
            <w:r>
              <w:t>In the event that</w:t>
            </w:r>
            <w:proofErr w:type="gramEnd"/>
            <w:r>
              <w:t xml:space="preserve"> the Commodity Balance has been established or the Commodity Balance has not been established:</w:t>
            </w:r>
          </w:p>
          <w:p w14:paraId="48E45633" w14:textId="77777777" w:rsidR="004F732F" w:rsidRDefault="00000000">
            <w:pPr>
              <w:pStyle w:val="Other0"/>
              <w:numPr>
                <w:ilvl w:val="0"/>
                <w:numId w:val="40"/>
              </w:numPr>
              <w:tabs>
                <w:tab w:val="left" w:pos="336"/>
              </w:tabs>
              <w:ind w:left="480" w:hanging="480"/>
              <w:jc w:val="both"/>
            </w:pPr>
            <w:r>
              <w:t>Other Animal PI (API-P or API-U) that is still valid;</w:t>
            </w:r>
          </w:p>
          <w:p w14:paraId="7ACBB6BE" w14:textId="77777777" w:rsidR="004F732F" w:rsidRDefault="00000000">
            <w:pPr>
              <w:pStyle w:val="Other0"/>
              <w:numPr>
                <w:ilvl w:val="0"/>
                <w:numId w:val="40"/>
              </w:numPr>
              <w:tabs>
                <w:tab w:val="left" w:pos="365"/>
              </w:tabs>
              <w:spacing w:after="200"/>
              <w:ind w:left="480" w:hanging="480"/>
              <w:jc w:val="both"/>
            </w:pPr>
            <w:r>
              <w:t>Letter of statement of responsibility</w:t>
            </w:r>
          </w:p>
        </w:tc>
        <w:tc>
          <w:tcPr>
            <w:tcW w:w="3005" w:type="dxa"/>
            <w:tcBorders>
              <w:top w:val="single" w:sz="4" w:space="0" w:color="auto"/>
              <w:left w:val="single" w:sz="4" w:space="0" w:color="auto"/>
              <w:bottom w:val="single" w:sz="4" w:space="0" w:color="auto"/>
            </w:tcBorders>
            <w:shd w:val="clear" w:color="auto" w:fill="FFFFFF"/>
          </w:tcPr>
          <w:p w14:paraId="742E9D8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B5DD2F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972BA2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15D1A86"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4BCF8023"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7273A969" w14:textId="77777777" w:rsidR="004F732F" w:rsidRDefault="004F732F">
            <w:pPr>
              <w:rPr>
                <w:sz w:val="10"/>
                <w:szCs w:val="10"/>
              </w:rPr>
            </w:pPr>
          </w:p>
        </w:tc>
      </w:tr>
    </w:tbl>
    <w:p w14:paraId="0E0D3BD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1E457356"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2CBD83DE"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7D78B08A"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1A19969F"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62B4083C"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2FACC1A9"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18E3E6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8FC85E8"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AA9C743"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4E4E0EBC"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23982162" w14:textId="77777777" w:rsidR="004F732F" w:rsidRDefault="00000000">
            <w:pPr>
              <w:pStyle w:val="Other0"/>
              <w:ind w:left="0"/>
              <w:jc w:val="center"/>
            </w:pPr>
            <w:r>
              <w:rPr>
                <w:b/>
                <w:bCs/>
                <w:i/>
                <w:iCs/>
              </w:rPr>
              <w:t>Post Border</w:t>
            </w:r>
          </w:p>
        </w:tc>
      </w:tr>
      <w:tr w:rsidR="004F732F" w14:paraId="677B9A03"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69666FB3"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19D80E7B"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0B0401B"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549800DB"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6665C279" w14:textId="77777777" w:rsidR="004F732F" w:rsidRDefault="00000000">
            <w:pPr>
              <w:pStyle w:val="Other0"/>
              <w:ind w:left="480"/>
            </w:pPr>
            <w:r>
              <w:t>absolute from the Importer explaining that the goods have been loaded onto the means of transport before the Import Approval period ends and the reason for the delay in the arrival of the goods; and</w:t>
            </w:r>
          </w:p>
          <w:p w14:paraId="68E291E4" w14:textId="77777777" w:rsidR="004F732F" w:rsidRDefault="00000000">
            <w:pPr>
              <w:pStyle w:val="Other0"/>
              <w:spacing w:after="220"/>
              <w:ind w:left="480" w:hanging="480"/>
            </w:pPr>
            <w:r>
              <w:t xml:space="preserve">3. </w:t>
            </w:r>
            <w:r>
              <w:rPr>
                <w:i/>
                <w:iCs/>
              </w:rPr>
              <w:t xml:space="preserve">Bill of Lading </w:t>
            </w:r>
            <w:r>
              <w:t xml:space="preserve">(B/L) or </w:t>
            </w:r>
            <w:r>
              <w:rPr>
                <w:i/>
                <w:iCs/>
              </w:rPr>
              <w:t xml:space="preserve">Airway Bill </w:t>
            </w:r>
            <w:r>
              <w:t>(AWB) for goods that have been loaded on the means of transportation.</w:t>
            </w:r>
          </w:p>
          <w:p w14:paraId="5703D448" w14:textId="77777777" w:rsidR="004F732F" w:rsidRDefault="00000000">
            <w:pPr>
              <w:pStyle w:val="Other0"/>
              <w:spacing w:after="220"/>
              <w:ind w:left="0"/>
              <w:jc w:val="both"/>
            </w:pPr>
            <w:r>
              <w:rPr>
                <w:b/>
                <w:bCs/>
              </w:rPr>
              <w:t>STOCK FULFILLMENT AND PRICE STABILIZATION</w:t>
            </w:r>
          </w:p>
          <w:p w14:paraId="48F3C30B" w14:textId="77777777" w:rsidR="004F732F" w:rsidRDefault="00000000">
            <w:pPr>
              <w:pStyle w:val="Other0"/>
              <w:spacing w:after="220"/>
              <w:ind w:left="0"/>
              <w:jc w:val="both"/>
            </w:pPr>
            <w:r>
              <w:rPr>
                <w:b/>
                <w:bCs/>
              </w:rPr>
              <w:t>NEW PI</w:t>
            </w:r>
          </w:p>
          <w:p w14:paraId="4A8E649F" w14:textId="77777777" w:rsidR="004F732F" w:rsidRDefault="00000000">
            <w:pPr>
              <w:pStyle w:val="Other0"/>
              <w:spacing w:after="220"/>
              <w:ind w:left="0"/>
              <w:jc w:val="both"/>
            </w:pPr>
            <w:r>
              <w:rPr>
                <w:b/>
                <w:bCs/>
              </w:rPr>
              <w:t>Other Animal PI for Stock Fulfillment and Price Stabilization (API-U):</w:t>
            </w:r>
          </w:p>
          <w:p w14:paraId="53B7099E" w14:textId="77777777" w:rsidR="004F732F" w:rsidRDefault="00000000">
            <w:pPr>
              <w:pStyle w:val="Other0"/>
              <w:spacing w:after="220"/>
              <w:ind w:left="0"/>
              <w:jc w:val="both"/>
            </w:pPr>
            <w:proofErr w:type="gramStart"/>
            <w:r>
              <w:t>In the event that</w:t>
            </w:r>
            <w:proofErr w:type="gramEnd"/>
            <w:r>
              <w:t xml:space="preserve"> a Commodity Balance has been established, the requirements are in the form of a Commodity Balance.</w:t>
            </w:r>
          </w:p>
          <w:p w14:paraId="2FF8D4C8" w14:textId="77777777" w:rsidR="004F732F" w:rsidRDefault="00000000">
            <w:pPr>
              <w:pStyle w:val="Other0"/>
              <w:spacing w:after="220"/>
              <w:ind w:left="0"/>
              <w:jc w:val="both"/>
            </w:pPr>
            <w:proofErr w:type="gramStart"/>
            <w:r>
              <w:t>In the event that</w:t>
            </w:r>
            <w:proofErr w:type="gramEnd"/>
            <w:r>
              <w:t xml:space="preserve"> the Commodity Balance has not been established, the requirements</w:t>
            </w:r>
          </w:p>
        </w:tc>
        <w:tc>
          <w:tcPr>
            <w:tcW w:w="3005" w:type="dxa"/>
            <w:tcBorders>
              <w:top w:val="single" w:sz="4" w:space="0" w:color="auto"/>
              <w:left w:val="single" w:sz="4" w:space="0" w:color="auto"/>
              <w:bottom w:val="single" w:sz="4" w:space="0" w:color="auto"/>
            </w:tcBorders>
            <w:shd w:val="clear" w:color="auto" w:fill="FFFFFF"/>
          </w:tcPr>
          <w:p w14:paraId="7807C31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CD4194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FDB97F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6625F70"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76F40AB3"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0B4B6C04" w14:textId="77777777" w:rsidR="004F732F" w:rsidRDefault="004F732F">
            <w:pPr>
              <w:rPr>
                <w:sz w:val="10"/>
                <w:szCs w:val="10"/>
              </w:rPr>
            </w:pPr>
          </w:p>
        </w:tc>
      </w:tr>
    </w:tbl>
    <w:p w14:paraId="0BD046A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17F22D6E"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03314D0"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2B2467A"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1C46AB23"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5E201802"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1045EAB5"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549DD6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DBF5C02"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1399D49"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6A53A3DA"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25C1D417" w14:textId="77777777" w:rsidR="004F732F" w:rsidRDefault="00000000">
            <w:pPr>
              <w:pStyle w:val="Other0"/>
              <w:ind w:left="0"/>
              <w:jc w:val="center"/>
            </w:pPr>
            <w:r>
              <w:rPr>
                <w:b/>
                <w:bCs/>
                <w:i/>
                <w:iCs/>
              </w:rPr>
              <w:t>Post Border</w:t>
            </w:r>
          </w:p>
        </w:tc>
      </w:tr>
      <w:tr w:rsidR="004F732F" w14:paraId="08F6112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40C59BD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77F880DC"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3747E7F"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77258A4D"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637A6B4" w14:textId="77777777" w:rsidR="004F732F" w:rsidRDefault="00000000">
            <w:pPr>
              <w:pStyle w:val="Other0"/>
              <w:ind w:left="0"/>
            </w:pPr>
            <w:r>
              <w:t>in the form of Available Data as follows:</w:t>
            </w:r>
          </w:p>
          <w:p w14:paraId="5003359C" w14:textId="77777777" w:rsidR="004F732F" w:rsidRDefault="00000000">
            <w:pPr>
              <w:pStyle w:val="Other0"/>
              <w:numPr>
                <w:ilvl w:val="0"/>
                <w:numId w:val="41"/>
              </w:numPr>
              <w:tabs>
                <w:tab w:val="left" w:pos="336"/>
              </w:tabs>
              <w:ind w:left="480" w:hanging="480"/>
            </w:pPr>
            <w:r>
              <w:t>Letter of assignment/determination from the ministry that carries out government affairs in the field of state-owned enterprises or government institutions that carry out government duties in the food sector in accordance with the provisions of laws and regulations; and</w:t>
            </w:r>
          </w:p>
          <w:p w14:paraId="262C8301" w14:textId="77777777" w:rsidR="004F732F" w:rsidRDefault="00000000">
            <w:pPr>
              <w:pStyle w:val="Other0"/>
              <w:numPr>
                <w:ilvl w:val="0"/>
                <w:numId w:val="41"/>
              </w:numPr>
              <w:tabs>
                <w:tab w:val="left" w:pos="360"/>
              </w:tabs>
              <w:spacing w:after="220"/>
              <w:ind w:left="480" w:hanging="480"/>
            </w:pPr>
            <w:r>
              <w:t>Recommendations from the ministry that organizes government affairs in the agricultural sector.</w:t>
            </w:r>
          </w:p>
          <w:p w14:paraId="14AA9555" w14:textId="77777777" w:rsidR="004F732F" w:rsidRDefault="00000000">
            <w:pPr>
              <w:pStyle w:val="Other0"/>
              <w:spacing w:after="220"/>
              <w:ind w:left="0"/>
            </w:pPr>
            <w:r>
              <w:rPr>
                <w:b/>
                <w:bCs/>
              </w:rPr>
              <w:t>PI CHANGES</w:t>
            </w:r>
          </w:p>
          <w:p w14:paraId="6F2F9ACB" w14:textId="77777777" w:rsidR="004F732F" w:rsidRDefault="00000000">
            <w:pPr>
              <w:pStyle w:val="Other0"/>
              <w:spacing w:after="220"/>
              <w:ind w:left="0"/>
              <w:jc w:val="both"/>
            </w:pPr>
            <w:r>
              <w:rPr>
                <w:b/>
                <w:bCs/>
              </w:rPr>
              <w:t>Changes to Other Animal PI for Stock Fulfillment and Price Stabilization (API-U):</w:t>
            </w:r>
          </w:p>
          <w:p w14:paraId="10525170" w14:textId="77777777" w:rsidR="004F732F" w:rsidRDefault="00000000">
            <w:pPr>
              <w:pStyle w:val="Other0"/>
              <w:spacing w:after="220"/>
              <w:ind w:left="0"/>
              <w:jc w:val="both"/>
            </w:pPr>
            <w:r>
              <w:t>Changes to Other Animal PI for Stock Fulfillment and Price Stabilization (API-U)</w:t>
            </w:r>
          </w:p>
        </w:tc>
        <w:tc>
          <w:tcPr>
            <w:tcW w:w="3005" w:type="dxa"/>
            <w:tcBorders>
              <w:top w:val="single" w:sz="4" w:space="0" w:color="auto"/>
              <w:left w:val="single" w:sz="4" w:space="0" w:color="auto"/>
              <w:bottom w:val="single" w:sz="4" w:space="0" w:color="auto"/>
            </w:tcBorders>
            <w:shd w:val="clear" w:color="auto" w:fill="FFFFFF"/>
          </w:tcPr>
          <w:p w14:paraId="410AFA8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D3AA3E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DAF977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4534876"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4A0FBD98"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58E94B2E" w14:textId="77777777" w:rsidR="004F732F" w:rsidRDefault="004F732F">
            <w:pPr>
              <w:rPr>
                <w:sz w:val="10"/>
                <w:szCs w:val="10"/>
              </w:rPr>
            </w:pPr>
          </w:p>
        </w:tc>
      </w:tr>
    </w:tbl>
    <w:p w14:paraId="62FDFA0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4E46C2B3"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46D18EF"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8626C7B"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62E8747C"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0AC9B608"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7759037B"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CE776D4"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6C66148"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38EDED3"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5B070C0F"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38667943" w14:textId="77777777" w:rsidR="004F732F" w:rsidRDefault="00000000">
            <w:pPr>
              <w:pStyle w:val="Other0"/>
              <w:ind w:left="0"/>
              <w:jc w:val="center"/>
            </w:pPr>
            <w:r>
              <w:rPr>
                <w:b/>
                <w:bCs/>
                <w:i/>
                <w:iCs/>
              </w:rPr>
              <w:t>Post Border</w:t>
            </w:r>
          </w:p>
        </w:tc>
      </w:tr>
      <w:tr w:rsidR="004F732F" w14:paraId="1C2E7230"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0BA8322F"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E99F0CB"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2B76CAC"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51D0BC8E"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4FDE64A9" w14:textId="77777777" w:rsidR="004F732F" w:rsidRDefault="00000000">
            <w:pPr>
              <w:pStyle w:val="Other0"/>
              <w:spacing w:after="240"/>
              <w:ind w:left="0"/>
              <w:jc w:val="both"/>
            </w:pPr>
            <w:r>
              <w:t>can be done in the case of changes to the Importer's identity, description of goods, tariff heading/HS, quantity, units, country of origin, port of loading, port of destination, and/or specifications/description:</w:t>
            </w:r>
          </w:p>
          <w:p w14:paraId="21C88668" w14:textId="77777777" w:rsidR="004F732F" w:rsidRDefault="00000000">
            <w:pPr>
              <w:pStyle w:val="Other0"/>
              <w:ind w:left="0"/>
            </w:pPr>
            <w:r>
              <w:t>In case the Commodity Balance has been determined:</w:t>
            </w:r>
          </w:p>
          <w:p w14:paraId="24D9038C" w14:textId="77777777" w:rsidR="004F732F" w:rsidRDefault="00000000">
            <w:pPr>
              <w:pStyle w:val="Other0"/>
              <w:numPr>
                <w:ilvl w:val="0"/>
                <w:numId w:val="42"/>
              </w:numPr>
              <w:tabs>
                <w:tab w:val="left" w:pos="336"/>
              </w:tabs>
              <w:ind w:left="480" w:hanging="480"/>
            </w:pPr>
            <w:r>
              <w:t>Other Animal PI for Stock Fulfillment and Price Stabilization (API-U) which is still valid; and</w:t>
            </w:r>
          </w:p>
          <w:p w14:paraId="3469DB71" w14:textId="77777777" w:rsidR="004F732F" w:rsidRDefault="00000000">
            <w:pPr>
              <w:pStyle w:val="Other0"/>
              <w:numPr>
                <w:ilvl w:val="0"/>
                <w:numId w:val="42"/>
              </w:numPr>
              <w:tabs>
                <w:tab w:val="left" w:pos="360"/>
              </w:tabs>
              <w:spacing w:after="240"/>
              <w:ind w:left="480" w:hanging="480"/>
            </w:pPr>
            <w:r>
              <w:t>Changes in Commodity Balance.</w:t>
            </w:r>
          </w:p>
          <w:p w14:paraId="5C143FC3" w14:textId="77777777" w:rsidR="004F732F" w:rsidRDefault="00000000">
            <w:pPr>
              <w:pStyle w:val="Other0"/>
              <w:spacing w:after="240"/>
              <w:ind w:left="0"/>
            </w:pPr>
            <w:r>
              <w:t>In case the Commodity Balance has not been determined:</w:t>
            </w:r>
          </w:p>
          <w:p w14:paraId="0FDF0125" w14:textId="77777777" w:rsidR="004F732F" w:rsidRDefault="00000000">
            <w:pPr>
              <w:pStyle w:val="Other0"/>
              <w:ind w:left="0"/>
            </w:pPr>
            <w:r>
              <w:t>In case of change of Importer identity:</w:t>
            </w:r>
          </w:p>
          <w:p w14:paraId="793BB218" w14:textId="77777777" w:rsidR="004F732F" w:rsidRDefault="00000000">
            <w:pPr>
              <w:pStyle w:val="Other0"/>
              <w:spacing w:after="240"/>
              <w:ind w:left="480" w:hanging="480"/>
            </w:pPr>
            <w:r>
              <w:t>1. Other Animal PI for Stock Fulfillment and Price Stabilization (API-U) which is still valid; and</w:t>
            </w:r>
          </w:p>
        </w:tc>
        <w:tc>
          <w:tcPr>
            <w:tcW w:w="3005" w:type="dxa"/>
            <w:tcBorders>
              <w:top w:val="single" w:sz="4" w:space="0" w:color="auto"/>
              <w:left w:val="single" w:sz="4" w:space="0" w:color="auto"/>
              <w:bottom w:val="single" w:sz="4" w:space="0" w:color="auto"/>
            </w:tcBorders>
            <w:shd w:val="clear" w:color="auto" w:fill="FFFFFF"/>
          </w:tcPr>
          <w:p w14:paraId="022C31C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47DE72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D1A5AF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72016A3"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45113671"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06274FA" w14:textId="77777777" w:rsidR="004F732F" w:rsidRDefault="004F732F">
            <w:pPr>
              <w:rPr>
                <w:sz w:val="10"/>
                <w:szCs w:val="10"/>
              </w:rPr>
            </w:pPr>
          </w:p>
        </w:tc>
      </w:tr>
    </w:tbl>
    <w:p w14:paraId="3CDF6D5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4BC66FFB"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272442C"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4AE3435"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3A15C87F"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70B9718C"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1545F7A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83A9BCF"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3B781B62"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9BF4783"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0A2715F4"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1881EF4F" w14:textId="77777777" w:rsidR="004F732F" w:rsidRDefault="00000000">
            <w:pPr>
              <w:pStyle w:val="Other0"/>
              <w:ind w:left="0"/>
              <w:jc w:val="center"/>
            </w:pPr>
            <w:r>
              <w:rPr>
                <w:b/>
                <w:bCs/>
                <w:i/>
                <w:iCs/>
              </w:rPr>
              <w:t>Post Border</w:t>
            </w:r>
          </w:p>
        </w:tc>
      </w:tr>
      <w:tr w:rsidR="004F732F" w14:paraId="58DED0F8"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16C2D89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BFAC0C3"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DC1D85F"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4096A50E"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6E46DD54" w14:textId="77777777" w:rsidR="004F732F" w:rsidRDefault="00000000">
            <w:pPr>
              <w:pStyle w:val="Other0"/>
              <w:spacing w:after="240"/>
              <w:ind w:left="480" w:hanging="480"/>
            </w:pPr>
            <w:r>
              <w:t>2. Electronic data in the NIB, related to the Importer's identity.</w:t>
            </w:r>
          </w:p>
          <w:p w14:paraId="2FA5D827"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086214BB" w14:textId="77777777" w:rsidR="004F732F" w:rsidRDefault="00000000">
            <w:pPr>
              <w:pStyle w:val="Other0"/>
              <w:numPr>
                <w:ilvl w:val="0"/>
                <w:numId w:val="43"/>
              </w:numPr>
              <w:tabs>
                <w:tab w:val="left" w:pos="336"/>
              </w:tabs>
              <w:ind w:left="480" w:hanging="480"/>
            </w:pPr>
            <w:r>
              <w:t>Other Animal PI for Stock Fulfillment and Price Stabilization (API-U) which is still valid;</w:t>
            </w:r>
          </w:p>
          <w:p w14:paraId="35C20521" w14:textId="77777777" w:rsidR="004F732F" w:rsidRDefault="00000000">
            <w:pPr>
              <w:pStyle w:val="Other0"/>
              <w:numPr>
                <w:ilvl w:val="0"/>
                <w:numId w:val="43"/>
              </w:numPr>
              <w:tabs>
                <w:tab w:val="left" w:pos="360"/>
              </w:tabs>
              <w:ind w:left="480" w:hanging="480"/>
            </w:pPr>
            <w:r>
              <w:t>Letter of assignment/determination from the ministry that carries out government affairs in the field of state-owned enterprises or government institutions that carry out government duties in the food sector in accordance with the provisions of laws and regulations, for changes to data and information listed in the letter of assignment from</w:t>
            </w:r>
          </w:p>
        </w:tc>
        <w:tc>
          <w:tcPr>
            <w:tcW w:w="3005" w:type="dxa"/>
            <w:tcBorders>
              <w:top w:val="single" w:sz="4" w:space="0" w:color="auto"/>
              <w:left w:val="single" w:sz="4" w:space="0" w:color="auto"/>
              <w:bottom w:val="single" w:sz="4" w:space="0" w:color="auto"/>
            </w:tcBorders>
            <w:shd w:val="clear" w:color="auto" w:fill="FFFFFF"/>
          </w:tcPr>
          <w:p w14:paraId="6F4B897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FE6A40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E307B8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500176D"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F8F9694"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6290677B" w14:textId="77777777" w:rsidR="004F732F" w:rsidRDefault="004F732F">
            <w:pPr>
              <w:rPr>
                <w:sz w:val="10"/>
                <w:szCs w:val="10"/>
              </w:rPr>
            </w:pPr>
          </w:p>
        </w:tc>
      </w:tr>
    </w:tbl>
    <w:p w14:paraId="77039A8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07CA9A3B"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04BFE1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E608D0E"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391028DB"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3BFC1A13"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51810D70"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EED66EA"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492080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14BF441"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59E61C0E"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6BCF3900" w14:textId="77777777" w:rsidR="004F732F" w:rsidRDefault="00000000">
            <w:pPr>
              <w:pStyle w:val="Other0"/>
              <w:ind w:left="0"/>
              <w:jc w:val="center"/>
            </w:pPr>
            <w:r>
              <w:rPr>
                <w:b/>
                <w:bCs/>
                <w:i/>
                <w:iCs/>
              </w:rPr>
              <w:t>Post Border</w:t>
            </w:r>
          </w:p>
        </w:tc>
      </w:tr>
      <w:tr w:rsidR="004F732F" w14:paraId="7DE9F65B"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028B8C33"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E8E2DEF"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F850683"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5D57B484"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08B51F92" w14:textId="77777777" w:rsidR="004F732F" w:rsidRDefault="00000000">
            <w:pPr>
              <w:pStyle w:val="Other0"/>
              <w:ind w:left="0" w:firstLine="480"/>
            </w:pPr>
            <w:r>
              <w:t>ministries that organize government affairs in the field of state-owned enterprises and/or government institutions that carry out government duties in the food sector; and 3. Changes</w:t>
            </w:r>
          </w:p>
          <w:p w14:paraId="2788E1EF" w14:textId="77777777" w:rsidR="004F732F" w:rsidRDefault="00000000">
            <w:pPr>
              <w:pStyle w:val="Other0"/>
              <w:spacing w:after="220"/>
              <w:ind w:left="480"/>
            </w:pPr>
            <w:r>
              <w:t>recommendations from the ministry that carries out government affairs in the agricultural sector, for changes to data and information listed in the recommendations from the ministry that carries out government affairs in the agricultural sector.</w:t>
            </w:r>
          </w:p>
          <w:p w14:paraId="495042A6" w14:textId="77777777" w:rsidR="004F732F" w:rsidRDefault="00000000">
            <w:pPr>
              <w:pStyle w:val="Other0"/>
              <w:spacing w:after="220"/>
              <w:ind w:left="0"/>
              <w:jc w:val="both"/>
            </w:pPr>
            <w:r>
              <w:rPr>
                <w:b/>
                <w:bCs/>
              </w:rPr>
              <w:t>PI EXTENSION</w:t>
            </w:r>
          </w:p>
          <w:p w14:paraId="2719B652" w14:textId="77777777" w:rsidR="004F732F" w:rsidRDefault="00000000">
            <w:pPr>
              <w:pStyle w:val="Other0"/>
              <w:spacing w:after="220"/>
              <w:ind w:left="0"/>
            </w:pPr>
            <w:r>
              <w:rPr>
                <w:b/>
                <w:bCs/>
              </w:rPr>
              <w:t>Extension of PI for Other Animals for Stock Fulfillment and Price Stabilization (API-U):</w:t>
            </w:r>
          </w:p>
        </w:tc>
        <w:tc>
          <w:tcPr>
            <w:tcW w:w="3005" w:type="dxa"/>
            <w:tcBorders>
              <w:top w:val="single" w:sz="4" w:space="0" w:color="auto"/>
              <w:left w:val="single" w:sz="4" w:space="0" w:color="auto"/>
              <w:bottom w:val="single" w:sz="4" w:space="0" w:color="auto"/>
            </w:tcBorders>
            <w:shd w:val="clear" w:color="auto" w:fill="FFFFFF"/>
          </w:tcPr>
          <w:p w14:paraId="20741D5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1974DC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48EBE3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323A99B"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7A2E7B8B"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64467456" w14:textId="77777777" w:rsidR="004F732F" w:rsidRDefault="004F732F">
            <w:pPr>
              <w:rPr>
                <w:sz w:val="10"/>
                <w:szCs w:val="10"/>
              </w:rPr>
            </w:pPr>
          </w:p>
        </w:tc>
      </w:tr>
    </w:tbl>
    <w:p w14:paraId="139D0F9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005"/>
        <w:gridCol w:w="566"/>
        <w:gridCol w:w="566"/>
        <w:gridCol w:w="566"/>
        <w:gridCol w:w="571"/>
        <w:gridCol w:w="1114"/>
      </w:tblGrid>
      <w:tr w:rsidR="004F732F" w14:paraId="567BE8A5"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B6B4077"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C94C257" w14:textId="77777777" w:rsidR="004F732F" w:rsidRDefault="00000000">
            <w:pPr>
              <w:pStyle w:val="Other0"/>
              <w:ind w:left="0"/>
              <w:jc w:val="center"/>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61F0446B"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597D9B48" w14:textId="77777777" w:rsidR="004F732F" w:rsidRDefault="00000000">
            <w:pPr>
              <w:pStyle w:val="Other0"/>
              <w:ind w:left="0"/>
              <w:jc w:val="center"/>
            </w:pPr>
            <w:r>
              <w:rPr>
                <w:b/>
                <w:bCs/>
              </w:rPr>
              <w:t>Condition</w:t>
            </w:r>
          </w:p>
        </w:tc>
        <w:tc>
          <w:tcPr>
            <w:tcW w:w="3005" w:type="dxa"/>
            <w:tcBorders>
              <w:top w:val="single" w:sz="4" w:space="0" w:color="auto"/>
              <w:left w:val="single" w:sz="4" w:space="0" w:color="auto"/>
            </w:tcBorders>
            <w:shd w:val="clear" w:color="auto" w:fill="FFFFFF"/>
            <w:vAlign w:val="center"/>
          </w:tcPr>
          <w:p w14:paraId="42BAEDE6"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8457B1B"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3C907986"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D92E4CC" w14:textId="77777777" w:rsidR="004F732F" w:rsidRDefault="00000000">
            <w:pPr>
              <w:pStyle w:val="Other0"/>
              <w:ind w:left="0"/>
              <w:jc w:val="center"/>
            </w:pPr>
            <w:r>
              <w:rPr>
                <w:b/>
                <w:bCs/>
              </w:rPr>
              <w:t>PI</w:t>
            </w:r>
          </w:p>
        </w:tc>
        <w:tc>
          <w:tcPr>
            <w:tcW w:w="571" w:type="dxa"/>
            <w:tcBorders>
              <w:top w:val="single" w:sz="4" w:space="0" w:color="auto"/>
              <w:left w:val="single" w:sz="4" w:space="0" w:color="auto"/>
            </w:tcBorders>
            <w:shd w:val="clear" w:color="auto" w:fill="FFFFFF"/>
            <w:vAlign w:val="center"/>
          </w:tcPr>
          <w:p w14:paraId="576014CA" w14:textId="77777777" w:rsidR="004F732F" w:rsidRDefault="00000000">
            <w:pPr>
              <w:pStyle w:val="Other0"/>
              <w:ind w:left="0"/>
              <w:jc w:val="center"/>
            </w:pPr>
            <w:r>
              <w:rPr>
                <w:b/>
                <w:bCs/>
              </w:rPr>
              <w:t>LS</w:t>
            </w:r>
          </w:p>
        </w:tc>
        <w:tc>
          <w:tcPr>
            <w:tcW w:w="1114" w:type="dxa"/>
            <w:tcBorders>
              <w:top w:val="single" w:sz="4" w:space="0" w:color="auto"/>
              <w:left w:val="single" w:sz="4" w:space="0" w:color="auto"/>
              <w:right w:val="single" w:sz="4" w:space="0" w:color="auto"/>
            </w:tcBorders>
            <w:shd w:val="clear" w:color="auto" w:fill="FFFFFF"/>
            <w:vAlign w:val="bottom"/>
          </w:tcPr>
          <w:p w14:paraId="1C0A6972" w14:textId="77777777" w:rsidR="004F732F" w:rsidRDefault="00000000">
            <w:pPr>
              <w:pStyle w:val="Other0"/>
              <w:ind w:left="0"/>
              <w:jc w:val="center"/>
            </w:pPr>
            <w:r>
              <w:rPr>
                <w:b/>
                <w:bCs/>
                <w:i/>
                <w:iCs/>
              </w:rPr>
              <w:t>Post Border</w:t>
            </w:r>
          </w:p>
        </w:tc>
      </w:tr>
      <w:tr w:rsidR="004F732F" w14:paraId="3898C0E6" w14:textId="77777777">
        <w:tblPrEx>
          <w:tblCellMar>
            <w:top w:w="0" w:type="dxa"/>
            <w:bottom w:w="0" w:type="dxa"/>
          </w:tblCellMar>
        </w:tblPrEx>
        <w:trPr>
          <w:trHeight w:hRule="exact" w:val="6994"/>
          <w:jc w:val="center"/>
        </w:trPr>
        <w:tc>
          <w:tcPr>
            <w:tcW w:w="854" w:type="dxa"/>
            <w:tcBorders>
              <w:top w:val="single" w:sz="4" w:space="0" w:color="auto"/>
              <w:left w:val="single" w:sz="4" w:space="0" w:color="auto"/>
              <w:bottom w:val="single" w:sz="4" w:space="0" w:color="auto"/>
            </w:tcBorders>
            <w:shd w:val="clear" w:color="auto" w:fill="FFFFFF"/>
          </w:tcPr>
          <w:p w14:paraId="6A98DE8D"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59EB48C"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48112DC" w14:textId="77777777" w:rsidR="004F732F" w:rsidRDefault="004F732F">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56BD5E02"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39CC55A2"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6EFDF8B2" w14:textId="77777777" w:rsidR="004F732F" w:rsidRDefault="00000000">
            <w:pPr>
              <w:pStyle w:val="Other0"/>
              <w:numPr>
                <w:ilvl w:val="0"/>
                <w:numId w:val="44"/>
              </w:numPr>
              <w:tabs>
                <w:tab w:val="left" w:pos="336"/>
              </w:tabs>
              <w:ind w:left="480" w:hanging="480"/>
            </w:pPr>
            <w:r>
              <w:t>Other Animal PI for Stock Fulfillment and Price Stabilization (API-U) which is still valid;</w:t>
            </w:r>
          </w:p>
          <w:p w14:paraId="203AC47E" w14:textId="77777777" w:rsidR="004F732F" w:rsidRDefault="00000000">
            <w:pPr>
              <w:pStyle w:val="Other0"/>
              <w:numPr>
                <w:ilvl w:val="0"/>
                <w:numId w:val="44"/>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0990EB1F" w14:textId="77777777" w:rsidR="004F732F" w:rsidRDefault="00000000">
            <w:pPr>
              <w:pStyle w:val="Other0"/>
              <w:numPr>
                <w:ilvl w:val="0"/>
                <w:numId w:val="44"/>
              </w:numPr>
              <w:tabs>
                <w:tab w:val="left" w:pos="360"/>
              </w:tabs>
              <w:ind w:left="480" w:hanging="480"/>
            </w:pPr>
            <w:r>
              <w:rPr>
                <w:i/>
                <w:iCs/>
              </w:rPr>
              <w:t xml:space="preserve">Bill of Lading </w:t>
            </w:r>
            <w:r>
              <w:t xml:space="preserve">(B/L) or </w:t>
            </w:r>
            <w:r>
              <w:rPr>
                <w:i/>
                <w:iCs/>
              </w:rPr>
              <w:t xml:space="preserve">Airway Bill </w:t>
            </w:r>
            <w:r>
              <w:t>(AWB) for goods that have been loaded on the means of transportation.</w:t>
            </w:r>
          </w:p>
        </w:tc>
        <w:tc>
          <w:tcPr>
            <w:tcW w:w="3005" w:type="dxa"/>
            <w:tcBorders>
              <w:top w:val="single" w:sz="4" w:space="0" w:color="auto"/>
              <w:left w:val="single" w:sz="4" w:space="0" w:color="auto"/>
              <w:bottom w:val="single" w:sz="4" w:space="0" w:color="auto"/>
            </w:tcBorders>
            <w:shd w:val="clear" w:color="auto" w:fill="FFFFFF"/>
          </w:tcPr>
          <w:p w14:paraId="1798B37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829C6B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5B8C58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C7D9EBC"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A3F66F7"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D5DF550" w14:textId="77777777" w:rsidR="004F732F" w:rsidRDefault="004F732F">
            <w:pPr>
              <w:rPr>
                <w:sz w:val="10"/>
                <w:szCs w:val="10"/>
              </w:rPr>
            </w:pPr>
          </w:p>
        </w:tc>
      </w:tr>
    </w:tbl>
    <w:p w14:paraId="572D124B" w14:textId="77777777" w:rsidR="004F732F" w:rsidRDefault="00000000">
      <w:pPr>
        <w:spacing w:line="1" w:lineRule="exact"/>
        <w:rPr>
          <w:sz w:val="2"/>
          <w:szCs w:val="2"/>
        </w:rPr>
      </w:pPr>
      <w:r>
        <w:br w:type="page"/>
      </w:r>
    </w:p>
    <w:p w14:paraId="77239FCF" w14:textId="77777777" w:rsidR="004F732F" w:rsidRDefault="00000000">
      <w:pPr>
        <w:pStyle w:val="Tablecaption0"/>
        <w:ind w:left="437"/>
      </w:pPr>
      <w:r>
        <w:lastRenderedPageBreak/>
        <w:t>B. ANIMAL PRODUCTS FROM THE CATTLE SEX</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3F3CBDF9"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2CB6BCDD" w14:textId="77777777" w:rsidR="004F732F" w:rsidRDefault="00000000">
            <w:pPr>
              <w:pStyle w:val="Other0"/>
              <w:ind w:left="0" w:firstLine="240"/>
            </w:pPr>
            <w:r>
              <w:rPr>
                <w:b/>
                <w:bCs/>
              </w:rPr>
              <w:t>No</w:t>
            </w:r>
          </w:p>
        </w:tc>
        <w:tc>
          <w:tcPr>
            <w:tcW w:w="1843" w:type="dxa"/>
            <w:vMerge w:val="restart"/>
            <w:tcBorders>
              <w:top w:val="single" w:sz="4" w:space="0" w:color="auto"/>
              <w:left w:val="single" w:sz="4" w:space="0" w:color="auto"/>
            </w:tcBorders>
            <w:shd w:val="clear" w:color="auto" w:fill="FFFFFF"/>
            <w:vAlign w:val="center"/>
          </w:tcPr>
          <w:p w14:paraId="79783D14" w14:textId="77777777" w:rsidR="004F732F" w:rsidRDefault="00000000">
            <w:pPr>
              <w:pStyle w:val="Other0"/>
              <w:ind w:left="0"/>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14CC1D75"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7592C846"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1B1A1D2B" w14:textId="77777777" w:rsidR="004F732F" w:rsidRDefault="00000000">
            <w:pPr>
              <w:pStyle w:val="Other0"/>
              <w:ind w:left="0"/>
              <w:jc w:val="center"/>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53DDB849" w14:textId="77777777" w:rsidR="004F732F" w:rsidRDefault="00000000">
            <w:pPr>
              <w:pStyle w:val="Other0"/>
              <w:ind w:left="0" w:firstLine="420"/>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7BF3B52A"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4F79F4A2"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14AAC5BE"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7670CA29"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60087350" w14:textId="77777777" w:rsidR="004F732F" w:rsidRDefault="00000000">
            <w:pPr>
              <w:pStyle w:val="Other0"/>
              <w:ind w:left="0"/>
              <w:jc w:val="center"/>
            </w:pPr>
            <w:r>
              <w:rPr>
                <w:b/>
                <w:bCs/>
                <w:i/>
                <w:iCs/>
              </w:rPr>
              <w:t>Post Border</w:t>
            </w:r>
          </w:p>
        </w:tc>
      </w:tr>
      <w:tr w:rsidR="004F732F" w14:paraId="5CA54225"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1850C13E" w14:textId="77777777" w:rsidR="004F732F" w:rsidRDefault="004F732F"/>
        </w:tc>
        <w:tc>
          <w:tcPr>
            <w:tcW w:w="1843" w:type="dxa"/>
            <w:vMerge/>
            <w:tcBorders>
              <w:left w:val="single" w:sz="4" w:space="0" w:color="auto"/>
            </w:tcBorders>
            <w:shd w:val="clear" w:color="auto" w:fill="FFFFFF"/>
            <w:vAlign w:val="center"/>
          </w:tcPr>
          <w:p w14:paraId="6D121B72" w14:textId="77777777" w:rsidR="004F732F" w:rsidRDefault="004F732F"/>
        </w:tc>
        <w:tc>
          <w:tcPr>
            <w:tcW w:w="2126" w:type="dxa"/>
            <w:vMerge/>
            <w:tcBorders>
              <w:left w:val="single" w:sz="4" w:space="0" w:color="auto"/>
            </w:tcBorders>
            <w:shd w:val="clear" w:color="auto" w:fill="FFFFFF"/>
            <w:vAlign w:val="center"/>
          </w:tcPr>
          <w:p w14:paraId="6AB3DFE5" w14:textId="77777777" w:rsidR="004F732F" w:rsidRDefault="004F732F"/>
        </w:tc>
        <w:tc>
          <w:tcPr>
            <w:tcW w:w="1277" w:type="dxa"/>
            <w:tcBorders>
              <w:top w:val="single" w:sz="4" w:space="0" w:color="auto"/>
              <w:left w:val="single" w:sz="4" w:space="0" w:color="auto"/>
            </w:tcBorders>
            <w:shd w:val="clear" w:color="auto" w:fill="FFFFFF"/>
            <w:vAlign w:val="center"/>
          </w:tcPr>
          <w:p w14:paraId="11A13B39"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7169A3D0"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7CBE65E9"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2F588585" w14:textId="77777777" w:rsidR="004F732F" w:rsidRDefault="004F732F"/>
        </w:tc>
        <w:tc>
          <w:tcPr>
            <w:tcW w:w="2155" w:type="dxa"/>
            <w:vMerge/>
            <w:tcBorders>
              <w:left w:val="single" w:sz="4" w:space="0" w:color="auto"/>
            </w:tcBorders>
            <w:shd w:val="clear" w:color="auto" w:fill="FFFFFF"/>
            <w:vAlign w:val="center"/>
          </w:tcPr>
          <w:p w14:paraId="72070C1D" w14:textId="77777777" w:rsidR="004F732F" w:rsidRDefault="004F732F"/>
        </w:tc>
        <w:tc>
          <w:tcPr>
            <w:tcW w:w="566" w:type="dxa"/>
            <w:vMerge/>
            <w:tcBorders>
              <w:left w:val="single" w:sz="4" w:space="0" w:color="auto"/>
            </w:tcBorders>
            <w:shd w:val="clear" w:color="auto" w:fill="FFFFFF"/>
            <w:vAlign w:val="center"/>
          </w:tcPr>
          <w:p w14:paraId="1368BBB5" w14:textId="77777777" w:rsidR="004F732F" w:rsidRDefault="004F732F"/>
        </w:tc>
        <w:tc>
          <w:tcPr>
            <w:tcW w:w="566" w:type="dxa"/>
            <w:vMerge/>
            <w:tcBorders>
              <w:left w:val="single" w:sz="4" w:space="0" w:color="auto"/>
            </w:tcBorders>
            <w:shd w:val="clear" w:color="auto" w:fill="FFFFFF"/>
            <w:vAlign w:val="center"/>
          </w:tcPr>
          <w:p w14:paraId="33F5DC4E" w14:textId="77777777" w:rsidR="004F732F" w:rsidRDefault="004F732F"/>
        </w:tc>
        <w:tc>
          <w:tcPr>
            <w:tcW w:w="566" w:type="dxa"/>
            <w:vMerge/>
            <w:tcBorders>
              <w:left w:val="single" w:sz="4" w:space="0" w:color="auto"/>
            </w:tcBorders>
            <w:shd w:val="clear" w:color="auto" w:fill="FFFFFF"/>
            <w:vAlign w:val="center"/>
          </w:tcPr>
          <w:p w14:paraId="7A117619" w14:textId="77777777" w:rsidR="004F732F" w:rsidRDefault="004F732F"/>
        </w:tc>
        <w:tc>
          <w:tcPr>
            <w:tcW w:w="571" w:type="dxa"/>
            <w:vMerge/>
            <w:tcBorders>
              <w:left w:val="single" w:sz="4" w:space="0" w:color="auto"/>
            </w:tcBorders>
            <w:shd w:val="clear" w:color="auto" w:fill="FFFFFF"/>
            <w:vAlign w:val="center"/>
          </w:tcPr>
          <w:p w14:paraId="0AEC8E27" w14:textId="77777777" w:rsidR="004F732F" w:rsidRDefault="004F732F"/>
        </w:tc>
        <w:tc>
          <w:tcPr>
            <w:tcW w:w="1114" w:type="dxa"/>
            <w:vMerge/>
            <w:tcBorders>
              <w:left w:val="single" w:sz="4" w:space="0" w:color="auto"/>
              <w:right w:val="single" w:sz="4" w:space="0" w:color="auto"/>
            </w:tcBorders>
            <w:shd w:val="clear" w:color="auto" w:fill="FFFFFF"/>
            <w:vAlign w:val="center"/>
          </w:tcPr>
          <w:p w14:paraId="30162564" w14:textId="77777777" w:rsidR="004F732F" w:rsidRDefault="004F732F"/>
        </w:tc>
      </w:tr>
      <w:tr w:rsidR="004F732F" w14:paraId="35E8CD45" w14:textId="77777777">
        <w:tblPrEx>
          <w:tblCellMar>
            <w:top w:w="0" w:type="dxa"/>
            <w:bottom w:w="0" w:type="dxa"/>
          </w:tblCellMar>
        </w:tblPrEx>
        <w:trPr>
          <w:trHeight w:hRule="exact" w:val="360"/>
          <w:jc w:val="center"/>
        </w:trPr>
        <w:tc>
          <w:tcPr>
            <w:tcW w:w="854" w:type="dxa"/>
            <w:tcBorders>
              <w:top w:val="single" w:sz="4" w:space="0" w:color="auto"/>
              <w:left w:val="single" w:sz="4" w:space="0" w:color="auto"/>
            </w:tcBorders>
            <w:shd w:val="clear" w:color="auto" w:fill="FFFFFF"/>
          </w:tcPr>
          <w:p w14:paraId="4AE776F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2CCB75F6" w14:textId="77777777" w:rsidR="004F732F" w:rsidRDefault="00000000">
            <w:pPr>
              <w:pStyle w:val="Other0"/>
              <w:ind w:left="0"/>
            </w:pPr>
            <w:r>
              <w:rPr>
                <w:b/>
                <w:bCs/>
              </w:rPr>
              <w:t>02.01</w:t>
            </w:r>
          </w:p>
        </w:tc>
        <w:tc>
          <w:tcPr>
            <w:tcW w:w="7089" w:type="dxa"/>
            <w:gridSpan w:val="4"/>
            <w:tcBorders>
              <w:top w:val="single" w:sz="4" w:space="0" w:color="auto"/>
              <w:left w:val="single" w:sz="4" w:space="0" w:color="auto"/>
            </w:tcBorders>
            <w:shd w:val="clear" w:color="auto" w:fill="FFFFFF"/>
            <w:vAlign w:val="bottom"/>
          </w:tcPr>
          <w:p w14:paraId="147939DC" w14:textId="77777777" w:rsidR="004F732F" w:rsidRDefault="00000000">
            <w:pPr>
              <w:pStyle w:val="Other0"/>
              <w:ind w:left="0"/>
            </w:pPr>
            <w:r>
              <w:rPr>
                <w:b/>
                <w:bCs/>
              </w:rPr>
              <w:t>Beef meat, fresh or chilled.</w:t>
            </w:r>
          </w:p>
        </w:tc>
        <w:tc>
          <w:tcPr>
            <w:tcW w:w="2266" w:type="dxa"/>
            <w:vMerge w:val="restart"/>
            <w:tcBorders>
              <w:top w:val="single" w:sz="4" w:space="0" w:color="auto"/>
              <w:left w:val="single" w:sz="4" w:space="0" w:color="auto"/>
            </w:tcBorders>
            <w:shd w:val="clear" w:color="auto" w:fill="FFFFFF"/>
          </w:tcPr>
          <w:p w14:paraId="09AD5816" w14:textId="77777777" w:rsidR="004F732F" w:rsidRDefault="00000000">
            <w:pPr>
              <w:pStyle w:val="Other0"/>
              <w:spacing w:after="220"/>
              <w:ind w:left="0"/>
            </w:pPr>
            <w:r>
              <w:rPr>
                <w:b/>
                <w:bCs/>
              </w:rPr>
              <w:t>NEW PI</w:t>
            </w:r>
          </w:p>
          <w:p w14:paraId="5A18E915" w14:textId="77777777" w:rsidR="004F732F" w:rsidRDefault="00000000">
            <w:pPr>
              <w:pStyle w:val="Other0"/>
              <w:spacing w:after="220"/>
              <w:ind w:left="0"/>
            </w:pPr>
            <w:r>
              <w:rPr>
                <w:b/>
                <w:bCs/>
              </w:rPr>
              <w:t>PI for Animal Products from Cattle (API-P or API-U):</w:t>
            </w:r>
          </w:p>
          <w:p w14:paraId="08B2A11A"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47DB0716" w14:textId="77777777" w:rsidR="004F732F" w:rsidRDefault="00000000">
            <w:pPr>
              <w:pStyle w:val="Other0"/>
              <w:spacing w:after="220"/>
              <w:ind w:left="0"/>
            </w:pPr>
            <w:proofErr w:type="gramStart"/>
            <w:r>
              <w:t>In the event that</w:t>
            </w:r>
            <w:proofErr w:type="gramEnd"/>
            <w:r>
              <w:t xml:space="preserve"> the Commodity Balance has not been determined, the requirements are in the form of Available Data in the form of verification reports, recommendations, or technical considerations from the relevant ministry.</w:t>
            </w:r>
          </w:p>
        </w:tc>
        <w:tc>
          <w:tcPr>
            <w:tcW w:w="2155" w:type="dxa"/>
            <w:vMerge w:val="restart"/>
            <w:tcBorders>
              <w:top w:val="single" w:sz="4" w:space="0" w:color="auto"/>
              <w:left w:val="single" w:sz="4" w:space="0" w:color="auto"/>
            </w:tcBorders>
            <w:shd w:val="clear" w:color="auto" w:fill="FFFFFF"/>
          </w:tcPr>
          <w:p w14:paraId="38ABAA03" w14:textId="77777777" w:rsidR="004F732F" w:rsidRDefault="00000000">
            <w:pPr>
              <w:pStyle w:val="Other0"/>
              <w:ind w:left="0"/>
            </w:pPr>
            <w:r>
              <w:t>PI for Animal Products from the Cattle Type consists of:</w:t>
            </w:r>
          </w:p>
          <w:p w14:paraId="2CA618D2" w14:textId="77777777" w:rsidR="004F732F" w:rsidRDefault="00000000">
            <w:pPr>
              <w:pStyle w:val="Other0"/>
              <w:numPr>
                <w:ilvl w:val="0"/>
                <w:numId w:val="45"/>
              </w:numPr>
              <w:tabs>
                <w:tab w:val="left" w:pos="360"/>
              </w:tabs>
              <w:ind w:left="0"/>
            </w:pPr>
            <w:r>
              <w:t>Product PI</w:t>
            </w:r>
          </w:p>
          <w:p w14:paraId="7B13010F" w14:textId="77777777" w:rsidR="004F732F" w:rsidRDefault="00000000">
            <w:pPr>
              <w:pStyle w:val="Other0"/>
              <w:ind w:left="420" w:firstLine="40"/>
              <w:jc w:val="both"/>
            </w:pPr>
            <w:r>
              <w:t>Animals of the Cattle Type (API-P or API-U); and</w:t>
            </w:r>
          </w:p>
          <w:p w14:paraId="231C9550" w14:textId="77777777" w:rsidR="004F732F" w:rsidRDefault="00000000">
            <w:pPr>
              <w:pStyle w:val="Other0"/>
              <w:numPr>
                <w:ilvl w:val="0"/>
                <w:numId w:val="45"/>
              </w:numPr>
              <w:tabs>
                <w:tab w:val="left" w:pos="365"/>
              </w:tabs>
              <w:ind w:left="0"/>
            </w:pPr>
            <w:r>
              <w:t>Product PI</w:t>
            </w:r>
          </w:p>
          <w:p w14:paraId="1A98D117" w14:textId="77777777" w:rsidR="004F732F" w:rsidRDefault="00000000">
            <w:pPr>
              <w:pStyle w:val="Other0"/>
              <w:spacing w:after="220"/>
              <w:ind w:left="420" w:firstLine="40"/>
            </w:pPr>
            <w:r>
              <w:t>Cattle for Stock Fulfillment and Price Stabilization (API-U).</w:t>
            </w:r>
          </w:p>
          <w:p w14:paraId="739A2D94" w14:textId="77777777" w:rsidR="004F732F" w:rsidRDefault="00000000">
            <w:pPr>
              <w:pStyle w:val="Other0"/>
              <w:spacing w:after="220"/>
              <w:ind w:left="0"/>
            </w:pPr>
            <w:r>
              <w:rPr>
                <w:b/>
                <w:bCs/>
              </w:rPr>
              <w:t>TERMS OF ISSUANCE OF PI</w:t>
            </w:r>
          </w:p>
          <w:p w14:paraId="7CD378E1" w14:textId="77777777" w:rsidR="004F732F" w:rsidRDefault="00000000">
            <w:pPr>
              <w:pStyle w:val="Other0"/>
              <w:ind w:left="0"/>
            </w:pPr>
            <w:r>
              <w:t>a. Products</w:t>
            </w:r>
          </w:p>
          <w:p w14:paraId="57D14227" w14:textId="77777777" w:rsidR="004F732F" w:rsidRDefault="00000000">
            <w:pPr>
              <w:pStyle w:val="Other0"/>
              <w:spacing w:after="220"/>
              <w:ind w:left="420" w:firstLine="40"/>
            </w:pPr>
            <w:r>
              <w:t>Animals of the cattle type can be imported by business owners</w:t>
            </w:r>
          </w:p>
        </w:tc>
        <w:tc>
          <w:tcPr>
            <w:tcW w:w="566" w:type="dxa"/>
            <w:tcBorders>
              <w:top w:val="single" w:sz="4" w:space="0" w:color="auto"/>
              <w:left w:val="single" w:sz="4" w:space="0" w:color="auto"/>
            </w:tcBorders>
            <w:shd w:val="clear" w:color="auto" w:fill="FFFFFF"/>
          </w:tcPr>
          <w:p w14:paraId="11E3BA1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867021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C7D7E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7B20DC2"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4C6B3B3" w14:textId="77777777" w:rsidR="004F732F" w:rsidRDefault="004F732F">
            <w:pPr>
              <w:rPr>
                <w:sz w:val="10"/>
                <w:szCs w:val="10"/>
              </w:rPr>
            </w:pPr>
          </w:p>
        </w:tc>
      </w:tr>
      <w:tr w:rsidR="004F732F" w14:paraId="5E88AEC5"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3F17917B" w14:textId="77777777" w:rsidR="004F732F" w:rsidRDefault="00000000">
            <w:pPr>
              <w:pStyle w:val="Other0"/>
              <w:ind w:left="0"/>
            </w:pPr>
            <w:r>
              <w:t>15.</w:t>
            </w:r>
          </w:p>
        </w:tc>
        <w:tc>
          <w:tcPr>
            <w:tcW w:w="1843" w:type="dxa"/>
            <w:tcBorders>
              <w:top w:val="single" w:sz="4" w:space="0" w:color="auto"/>
              <w:left w:val="single" w:sz="4" w:space="0" w:color="auto"/>
            </w:tcBorders>
            <w:shd w:val="clear" w:color="auto" w:fill="FFFFFF"/>
            <w:vAlign w:val="bottom"/>
          </w:tcPr>
          <w:p w14:paraId="0634E51E" w14:textId="77777777" w:rsidR="004F732F" w:rsidRDefault="00000000">
            <w:pPr>
              <w:pStyle w:val="Other0"/>
              <w:ind w:left="0"/>
            </w:pPr>
            <w:r>
              <w:t>0201.10.00</w:t>
            </w:r>
          </w:p>
        </w:tc>
        <w:tc>
          <w:tcPr>
            <w:tcW w:w="7089" w:type="dxa"/>
            <w:gridSpan w:val="4"/>
            <w:tcBorders>
              <w:top w:val="single" w:sz="4" w:space="0" w:color="auto"/>
              <w:left w:val="single" w:sz="4" w:space="0" w:color="auto"/>
            </w:tcBorders>
            <w:shd w:val="clear" w:color="auto" w:fill="FFFFFF"/>
            <w:vAlign w:val="bottom"/>
          </w:tcPr>
          <w:p w14:paraId="364663AD" w14:textId="77777777" w:rsidR="004F732F" w:rsidRDefault="00000000">
            <w:pPr>
              <w:pStyle w:val="Other0"/>
              <w:ind w:left="0"/>
            </w:pPr>
            <w:r>
              <w:t>- Carcasses and half carcasses</w:t>
            </w:r>
          </w:p>
        </w:tc>
        <w:tc>
          <w:tcPr>
            <w:tcW w:w="2266" w:type="dxa"/>
            <w:vMerge/>
            <w:tcBorders>
              <w:left w:val="single" w:sz="4" w:space="0" w:color="auto"/>
            </w:tcBorders>
            <w:shd w:val="clear" w:color="auto" w:fill="FFFFFF"/>
          </w:tcPr>
          <w:p w14:paraId="456AAB08" w14:textId="77777777" w:rsidR="004F732F" w:rsidRDefault="004F732F"/>
        </w:tc>
        <w:tc>
          <w:tcPr>
            <w:tcW w:w="2155" w:type="dxa"/>
            <w:vMerge/>
            <w:tcBorders>
              <w:left w:val="single" w:sz="4" w:space="0" w:color="auto"/>
            </w:tcBorders>
            <w:shd w:val="clear" w:color="auto" w:fill="FFFFFF"/>
          </w:tcPr>
          <w:p w14:paraId="28301AD0" w14:textId="77777777" w:rsidR="004F732F" w:rsidRDefault="004F732F"/>
        </w:tc>
        <w:tc>
          <w:tcPr>
            <w:tcW w:w="566" w:type="dxa"/>
            <w:tcBorders>
              <w:top w:val="single" w:sz="4" w:space="0" w:color="auto"/>
              <w:left w:val="single" w:sz="4" w:space="0" w:color="auto"/>
            </w:tcBorders>
            <w:shd w:val="clear" w:color="auto" w:fill="FFFFFF"/>
          </w:tcPr>
          <w:p w14:paraId="58816D4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84A6D8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A598081"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6A3BD64"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2A567B7" w14:textId="77777777" w:rsidR="004F732F" w:rsidRDefault="004F732F">
            <w:pPr>
              <w:rPr>
                <w:sz w:val="10"/>
                <w:szCs w:val="10"/>
              </w:rPr>
            </w:pPr>
          </w:p>
        </w:tc>
      </w:tr>
      <w:tr w:rsidR="004F732F" w14:paraId="450F3654" w14:textId="77777777">
        <w:tblPrEx>
          <w:tblCellMar>
            <w:top w:w="0" w:type="dxa"/>
            <w:bottom w:w="0" w:type="dxa"/>
          </w:tblCellMar>
        </w:tblPrEx>
        <w:trPr>
          <w:trHeight w:hRule="exact" w:val="269"/>
          <w:jc w:val="center"/>
        </w:trPr>
        <w:tc>
          <w:tcPr>
            <w:tcW w:w="854" w:type="dxa"/>
            <w:vMerge w:val="restart"/>
            <w:tcBorders>
              <w:top w:val="single" w:sz="4" w:space="0" w:color="auto"/>
              <w:left w:val="single" w:sz="4" w:space="0" w:color="auto"/>
            </w:tcBorders>
            <w:shd w:val="clear" w:color="auto" w:fill="FFFFFF"/>
          </w:tcPr>
          <w:p w14:paraId="3CA5ACDC" w14:textId="77777777" w:rsidR="004F732F" w:rsidRDefault="00000000">
            <w:pPr>
              <w:pStyle w:val="Other0"/>
              <w:ind w:left="0"/>
            </w:pPr>
            <w:r>
              <w:t>16.</w:t>
            </w:r>
          </w:p>
        </w:tc>
        <w:tc>
          <w:tcPr>
            <w:tcW w:w="1843" w:type="dxa"/>
            <w:vMerge w:val="restart"/>
            <w:tcBorders>
              <w:top w:val="single" w:sz="4" w:space="0" w:color="auto"/>
              <w:left w:val="single" w:sz="4" w:space="0" w:color="auto"/>
            </w:tcBorders>
            <w:shd w:val="clear" w:color="auto" w:fill="FFFFFF"/>
          </w:tcPr>
          <w:p w14:paraId="3AE53FFA" w14:textId="77777777" w:rsidR="004F732F" w:rsidRDefault="00000000">
            <w:pPr>
              <w:pStyle w:val="Other0"/>
              <w:ind w:left="0"/>
            </w:pPr>
            <w:r>
              <w:t>0201.20.00</w:t>
            </w:r>
          </w:p>
        </w:tc>
        <w:tc>
          <w:tcPr>
            <w:tcW w:w="2126" w:type="dxa"/>
            <w:vMerge w:val="restart"/>
            <w:tcBorders>
              <w:top w:val="single" w:sz="4" w:space="0" w:color="auto"/>
              <w:left w:val="single" w:sz="4" w:space="0" w:color="auto"/>
            </w:tcBorders>
            <w:shd w:val="clear" w:color="auto" w:fill="FFFFFF"/>
          </w:tcPr>
          <w:p w14:paraId="07D41B50" w14:textId="77777777" w:rsidR="004F732F" w:rsidRDefault="00000000">
            <w:pPr>
              <w:pStyle w:val="Other0"/>
              <w:ind w:left="0"/>
            </w:pPr>
            <w:r>
              <w:t xml:space="preserve">- Other cuts of meat, bone in </w:t>
            </w:r>
            <w:r>
              <w:rPr>
                <w:i/>
                <w:iCs/>
              </w:rPr>
              <w:t>(Bone in)</w:t>
            </w:r>
          </w:p>
        </w:tc>
        <w:tc>
          <w:tcPr>
            <w:tcW w:w="1277" w:type="dxa"/>
            <w:vMerge w:val="restart"/>
            <w:tcBorders>
              <w:top w:val="single" w:sz="4" w:space="0" w:color="auto"/>
              <w:left w:val="single" w:sz="4" w:space="0" w:color="auto"/>
            </w:tcBorders>
            <w:shd w:val="clear" w:color="auto" w:fill="FFFFFF"/>
          </w:tcPr>
          <w:p w14:paraId="6F287618" w14:textId="77777777" w:rsidR="004F732F" w:rsidRDefault="00000000">
            <w:pPr>
              <w:pStyle w:val="Other0"/>
              <w:ind w:left="0"/>
            </w:pPr>
            <w:r>
              <w:t xml:space="preserve">Prime </w:t>
            </w:r>
            <w:r>
              <w:rPr>
                <w:i/>
                <w:iCs/>
              </w:rPr>
              <w:t>Cuts</w:t>
            </w:r>
          </w:p>
        </w:tc>
        <w:tc>
          <w:tcPr>
            <w:tcW w:w="1982" w:type="dxa"/>
            <w:tcBorders>
              <w:top w:val="single" w:sz="4" w:space="0" w:color="auto"/>
              <w:left w:val="single" w:sz="4" w:space="0" w:color="auto"/>
            </w:tcBorders>
            <w:shd w:val="clear" w:color="auto" w:fill="FFFFFF"/>
            <w:vAlign w:val="bottom"/>
          </w:tcPr>
          <w:p w14:paraId="7E477319" w14:textId="77777777" w:rsidR="004F732F" w:rsidRDefault="00000000">
            <w:pPr>
              <w:pStyle w:val="Other0"/>
              <w:ind w:left="0"/>
              <w:jc w:val="both"/>
            </w:pPr>
            <w:r>
              <w:rPr>
                <w:i/>
                <w:iCs/>
              </w:rPr>
              <w:t>Short loin</w:t>
            </w:r>
          </w:p>
        </w:tc>
        <w:tc>
          <w:tcPr>
            <w:tcW w:w="1704" w:type="dxa"/>
            <w:tcBorders>
              <w:top w:val="single" w:sz="4" w:space="0" w:color="auto"/>
              <w:left w:val="single" w:sz="4" w:space="0" w:color="auto"/>
            </w:tcBorders>
            <w:shd w:val="clear" w:color="auto" w:fill="FFFFFF"/>
            <w:vAlign w:val="bottom"/>
          </w:tcPr>
          <w:p w14:paraId="16177401" w14:textId="77777777" w:rsidR="004F732F" w:rsidRDefault="00000000">
            <w:pPr>
              <w:pStyle w:val="Other0"/>
              <w:ind w:left="0"/>
            </w:pPr>
            <w:r>
              <w:t>Short Has</w:t>
            </w:r>
          </w:p>
        </w:tc>
        <w:tc>
          <w:tcPr>
            <w:tcW w:w="2266" w:type="dxa"/>
            <w:vMerge/>
            <w:tcBorders>
              <w:left w:val="single" w:sz="4" w:space="0" w:color="auto"/>
            </w:tcBorders>
            <w:shd w:val="clear" w:color="auto" w:fill="FFFFFF"/>
          </w:tcPr>
          <w:p w14:paraId="1CCA0FD3" w14:textId="77777777" w:rsidR="004F732F" w:rsidRDefault="004F732F"/>
        </w:tc>
        <w:tc>
          <w:tcPr>
            <w:tcW w:w="2155" w:type="dxa"/>
            <w:vMerge/>
            <w:tcBorders>
              <w:left w:val="single" w:sz="4" w:space="0" w:color="auto"/>
            </w:tcBorders>
            <w:shd w:val="clear" w:color="auto" w:fill="FFFFFF"/>
          </w:tcPr>
          <w:p w14:paraId="0ECDD3BE" w14:textId="77777777" w:rsidR="004F732F" w:rsidRDefault="004F732F"/>
        </w:tc>
        <w:tc>
          <w:tcPr>
            <w:tcW w:w="566" w:type="dxa"/>
            <w:tcBorders>
              <w:top w:val="single" w:sz="4" w:space="0" w:color="auto"/>
              <w:left w:val="single" w:sz="4" w:space="0" w:color="auto"/>
            </w:tcBorders>
            <w:shd w:val="clear" w:color="auto" w:fill="FFFFFF"/>
          </w:tcPr>
          <w:p w14:paraId="0940DB7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2F597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87F4C8"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9C69298"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1F2A776" w14:textId="77777777" w:rsidR="004F732F" w:rsidRDefault="004F732F">
            <w:pPr>
              <w:rPr>
                <w:sz w:val="10"/>
                <w:szCs w:val="10"/>
              </w:rPr>
            </w:pPr>
          </w:p>
        </w:tc>
      </w:tr>
      <w:tr w:rsidR="004F732F" w14:paraId="233BC12B" w14:textId="77777777">
        <w:tblPrEx>
          <w:tblCellMar>
            <w:top w:w="0" w:type="dxa"/>
            <w:bottom w:w="0" w:type="dxa"/>
          </w:tblCellMar>
        </w:tblPrEx>
        <w:trPr>
          <w:trHeight w:hRule="exact" w:val="787"/>
          <w:jc w:val="center"/>
        </w:trPr>
        <w:tc>
          <w:tcPr>
            <w:tcW w:w="854" w:type="dxa"/>
            <w:vMerge/>
            <w:tcBorders>
              <w:left w:val="single" w:sz="4" w:space="0" w:color="auto"/>
            </w:tcBorders>
            <w:shd w:val="clear" w:color="auto" w:fill="FFFFFF"/>
          </w:tcPr>
          <w:p w14:paraId="73A413E6" w14:textId="77777777" w:rsidR="004F732F" w:rsidRDefault="004F732F"/>
        </w:tc>
        <w:tc>
          <w:tcPr>
            <w:tcW w:w="1843" w:type="dxa"/>
            <w:vMerge/>
            <w:tcBorders>
              <w:left w:val="single" w:sz="4" w:space="0" w:color="auto"/>
            </w:tcBorders>
            <w:shd w:val="clear" w:color="auto" w:fill="FFFFFF"/>
          </w:tcPr>
          <w:p w14:paraId="789C4128" w14:textId="77777777" w:rsidR="004F732F" w:rsidRDefault="004F732F"/>
        </w:tc>
        <w:tc>
          <w:tcPr>
            <w:tcW w:w="2126" w:type="dxa"/>
            <w:vMerge/>
            <w:tcBorders>
              <w:left w:val="single" w:sz="4" w:space="0" w:color="auto"/>
            </w:tcBorders>
            <w:shd w:val="clear" w:color="auto" w:fill="FFFFFF"/>
          </w:tcPr>
          <w:p w14:paraId="1D7C9D3C" w14:textId="77777777" w:rsidR="004F732F" w:rsidRDefault="004F732F"/>
        </w:tc>
        <w:tc>
          <w:tcPr>
            <w:tcW w:w="1277" w:type="dxa"/>
            <w:vMerge/>
            <w:tcBorders>
              <w:left w:val="single" w:sz="4" w:space="0" w:color="auto"/>
            </w:tcBorders>
            <w:shd w:val="clear" w:color="auto" w:fill="FFFFFF"/>
          </w:tcPr>
          <w:p w14:paraId="50A8CA75" w14:textId="77777777" w:rsidR="004F732F" w:rsidRDefault="004F732F"/>
        </w:tc>
        <w:tc>
          <w:tcPr>
            <w:tcW w:w="1982" w:type="dxa"/>
            <w:tcBorders>
              <w:top w:val="single" w:sz="4" w:space="0" w:color="auto"/>
              <w:left w:val="single" w:sz="4" w:space="0" w:color="auto"/>
            </w:tcBorders>
            <w:shd w:val="clear" w:color="auto" w:fill="FFFFFF"/>
          </w:tcPr>
          <w:p w14:paraId="766BC52A" w14:textId="77777777" w:rsidR="004F732F" w:rsidRDefault="00000000">
            <w:pPr>
              <w:pStyle w:val="Other0"/>
              <w:ind w:left="0"/>
              <w:jc w:val="both"/>
            </w:pPr>
            <w:r>
              <w:rPr>
                <w:i/>
                <w:iCs/>
              </w:rPr>
              <w:t>Rump &amp; Loin</w:t>
            </w:r>
          </w:p>
        </w:tc>
        <w:tc>
          <w:tcPr>
            <w:tcW w:w="1704" w:type="dxa"/>
            <w:tcBorders>
              <w:top w:val="single" w:sz="4" w:space="0" w:color="auto"/>
              <w:left w:val="single" w:sz="4" w:space="0" w:color="auto"/>
            </w:tcBorders>
            <w:shd w:val="clear" w:color="auto" w:fill="FFFFFF"/>
            <w:vAlign w:val="bottom"/>
          </w:tcPr>
          <w:p w14:paraId="1F77D438" w14:textId="77777777" w:rsidR="004F732F" w:rsidRDefault="00000000">
            <w:pPr>
              <w:pStyle w:val="Other0"/>
              <w:ind w:left="0"/>
            </w:pPr>
            <w:r>
              <w:t>Has and cape bone</w:t>
            </w:r>
          </w:p>
        </w:tc>
        <w:tc>
          <w:tcPr>
            <w:tcW w:w="2266" w:type="dxa"/>
            <w:vMerge/>
            <w:tcBorders>
              <w:left w:val="single" w:sz="4" w:space="0" w:color="auto"/>
            </w:tcBorders>
            <w:shd w:val="clear" w:color="auto" w:fill="FFFFFF"/>
          </w:tcPr>
          <w:p w14:paraId="53153AD7" w14:textId="77777777" w:rsidR="004F732F" w:rsidRDefault="004F732F"/>
        </w:tc>
        <w:tc>
          <w:tcPr>
            <w:tcW w:w="2155" w:type="dxa"/>
            <w:vMerge/>
            <w:tcBorders>
              <w:left w:val="single" w:sz="4" w:space="0" w:color="auto"/>
            </w:tcBorders>
            <w:shd w:val="clear" w:color="auto" w:fill="FFFFFF"/>
          </w:tcPr>
          <w:p w14:paraId="707F236B" w14:textId="77777777" w:rsidR="004F732F" w:rsidRDefault="004F732F"/>
        </w:tc>
        <w:tc>
          <w:tcPr>
            <w:tcW w:w="566" w:type="dxa"/>
            <w:tcBorders>
              <w:top w:val="single" w:sz="4" w:space="0" w:color="auto"/>
              <w:left w:val="single" w:sz="4" w:space="0" w:color="auto"/>
            </w:tcBorders>
            <w:shd w:val="clear" w:color="auto" w:fill="FFFFFF"/>
          </w:tcPr>
          <w:p w14:paraId="587EAD7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D28AB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20ADC7"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6B78B94"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A726FE7" w14:textId="77777777" w:rsidR="004F732F" w:rsidRDefault="004F732F">
            <w:pPr>
              <w:rPr>
                <w:sz w:val="10"/>
                <w:szCs w:val="10"/>
              </w:rPr>
            </w:pPr>
          </w:p>
        </w:tc>
      </w:tr>
      <w:tr w:rsidR="004F732F" w14:paraId="6341AE78"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466E56B4" w14:textId="77777777" w:rsidR="004F732F" w:rsidRDefault="004F732F"/>
        </w:tc>
        <w:tc>
          <w:tcPr>
            <w:tcW w:w="1843" w:type="dxa"/>
            <w:vMerge/>
            <w:tcBorders>
              <w:left w:val="single" w:sz="4" w:space="0" w:color="auto"/>
            </w:tcBorders>
            <w:shd w:val="clear" w:color="auto" w:fill="FFFFFF"/>
          </w:tcPr>
          <w:p w14:paraId="12010731" w14:textId="77777777" w:rsidR="004F732F" w:rsidRDefault="004F732F"/>
        </w:tc>
        <w:tc>
          <w:tcPr>
            <w:tcW w:w="2126" w:type="dxa"/>
            <w:vMerge/>
            <w:tcBorders>
              <w:left w:val="single" w:sz="4" w:space="0" w:color="auto"/>
            </w:tcBorders>
            <w:shd w:val="clear" w:color="auto" w:fill="FFFFFF"/>
          </w:tcPr>
          <w:p w14:paraId="4C7DA76F" w14:textId="77777777" w:rsidR="004F732F" w:rsidRDefault="004F732F"/>
        </w:tc>
        <w:tc>
          <w:tcPr>
            <w:tcW w:w="1277" w:type="dxa"/>
            <w:vMerge/>
            <w:tcBorders>
              <w:left w:val="single" w:sz="4" w:space="0" w:color="auto"/>
            </w:tcBorders>
            <w:shd w:val="clear" w:color="auto" w:fill="FFFFFF"/>
          </w:tcPr>
          <w:p w14:paraId="0B8D35DA" w14:textId="77777777" w:rsidR="004F732F" w:rsidRDefault="004F732F"/>
        </w:tc>
        <w:tc>
          <w:tcPr>
            <w:tcW w:w="1982" w:type="dxa"/>
            <w:tcBorders>
              <w:top w:val="single" w:sz="4" w:space="0" w:color="auto"/>
              <w:left w:val="single" w:sz="4" w:space="0" w:color="auto"/>
            </w:tcBorders>
            <w:shd w:val="clear" w:color="auto" w:fill="FFFFFF"/>
          </w:tcPr>
          <w:p w14:paraId="4357AE95" w14:textId="77777777" w:rsidR="004F732F" w:rsidRDefault="00000000">
            <w:pPr>
              <w:pStyle w:val="Other0"/>
              <w:ind w:left="0"/>
              <w:jc w:val="both"/>
            </w:pPr>
            <w:r>
              <w:rPr>
                <w:i/>
                <w:iCs/>
              </w:rPr>
              <w:t>T-Bone Steak</w:t>
            </w:r>
          </w:p>
        </w:tc>
        <w:tc>
          <w:tcPr>
            <w:tcW w:w="1704" w:type="dxa"/>
            <w:tcBorders>
              <w:top w:val="single" w:sz="4" w:space="0" w:color="auto"/>
              <w:left w:val="single" w:sz="4" w:space="0" w:color="auto"/>
            </w:tcBorders>
            <w:shd w:val="clear" w:color="auto" w:fill="FFFFFF"/>
            <w:vAlign w:val="bottom"/>
          </w:tcPr>
          <w:p w14:paraId="15D1616C" w14:textId="77777777" w:rsidR="004F732F" w:rsidRDefault="00000000">
            <w:pPr>
              <w:pStyle w:val="Other0"/>
              <w:ind w:left="0"/>
            </w:pPr>
            <w:r>
              <w:t>Short steak</w:t>
            </w:r>
          </w:p>
        </w:tc>
        <w:tc>
          <w:tcPr>
            <w:tcW w:w="2266" w:type="dxa"/>
            <w:vMerge/>
            <w:tcBorders>
              <w:left w:val="single" w:sz="4" w:space="0" w:color="auto"/>
            </w:tcBorders>
            <w:shd w:val="clear" w:color="auto" w:fill="FFFFFF"/>
          </w:tcPr>
          <w:p w14:paraId="1C93372A" w14:textId="77777777" w:rsidR="004F732F" w:rsidRDefault="004F732F"/>
        </w:tc>
        <w:tc>
          <w:tcPr>
            <w:tcW w:w="2155" w:type="dxa"/>
            <w:vMerge/>
            <w:tcBorders>
              <w:left w:val="single" w:sz="4" w:space="0" w:color="auto"/>
            </w:tcBorders>
            <w:shd w:val="clear" w:color="auto" w:fill="FFFFFF"/>
          </w:tcPr>
          <w:p w14:paraId="56B8124F" w14:textId="77777777" w:rsidR="004F732F" w:rsidRDefault="004F732F"/>
        </w:tc>
        <w:tc>
          <w:tcPr>
            <w:tcW w:w="566" w:type="dxa"/>
            <w:tcBorders>
              <w:top w:val="single" w:sz="4" w:space="0" w:color="auto"/>
              <w:left w:val="single" w:sz="4" w:space="0" w:color="auto"/>
            </w:tcBorders>
            <w:shd w:val="clear" w:color="auto" w:fill="FFFFFF"/>
          </w:tcPr>
          <w:p w14:paraId="6EA3488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2319A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9ABED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598A61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C285B41" w14:textId="77777777" w:rsidR="004F732F" w:rsidRDefault="004F732F">
            <w:pPr>
              <w:rPr>
                <w:sz w:val="10"/>
                <w:szCs w:val="10"/>
              </w:rPr>
            </w:pPr>
          </w:p>
        </w:tc>
      </w:tr>
      <w:tr w:rsidR="004F732F" w14:paraId="56AC4E93"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69CF141F" w14:textId="77777777" w:rsidR="004F732F" w:rsidRDefault="004F732F"/>
        </w:tc>
        <w:tc>
          <w:tcPr>
            <w:tcW w:w="1843" w:type="dxa"/>
            <w:vMerge/>
            <w:tcBorders>
              <w:left w:val="single" w:sz="4" w:space="0" w:color="auto"/>
            </w:tcBorders>
            <w:shd w:val="clear" w:color="auto" w:fill="FFFFFF"/>
          </w:tcPr>
          <w:p w14:paraId="4843E3FE" w14:textId="77777777" w:rsidR="004F732F" w:rsidRDefault="004F732F"/>
        </w:tc>
        <w:tc>
          <w:tcPr>
            <w:tcW w:w="2126" w:type="dxa"/>
            <w:vMerge/>
            <w:tcBorders>
              <w:left w:val="single" w:sz="4" w:space="0" w:color="auto"/>
            </w:tcBorders>
            <w:shd w:val="clear" w:color="auto" w:fill="FFFFFF"/>
          </w:tcPr>
          <w:p w14:paraId="6F8E7557" w14:textId="77777777" w:rsidR="004F732F" w:rsidRDefault="004F732F"/>
        </w:tc>
        <w:tc>
          <w:tcPr>
            <w:tcW w:w="1277" w:type="dxa"/>
            <w:vMerge/>
            <w:tcBorders>
              <w:left w:val="single" w:sz="4" w:space="0" w:color="auto"/>
            </w:tcBorders>
            <w:shd w:val="clear" w:color="auto" w:fill="FFFFFF"/>
          </w:tcPr>
          <w:p w14:paraId="4738844A" w14:textId="77777777" w:rsidR="004F732F" w:rsidRDefault="004F732F"/>
        </w:tc>
        <w:tc>
          <w:tcPr>
            <w:tcW w:w="1982" w:type="dxa"/>
            <w:tcBorders>
              <w:top w:val="single" w:sz="4" w:space="0" w:color="auto"/>
              <w:left w:val="single" w:sz="4" w:space="0" w:color="auto"/>
            </w:tcBorders>
            <w:shd w:val="clear" w:color="auto" w:fill="FFFFFF"/>
            <w:vAlign w:val="bottom"/>
          </w:tcPr>
          <w:p w14:paraId="5E37E41F" w14:textId="77777777" w:rsidR="004F732F" w:rsidRDefault="00000000">
            <w:pPr>
              <w:pStyle w:val="Other0"/>
              <w:ind w:left="0"/>
              <w:jc w:val="both"/>
            </w:pPr>
            <w:r>
              <w:rPr>
                <w:i/>
                <w:iCs/>
              </w:rPr>
              <w:t>Short Ribs</w:t>
            </w:r>
          </w:p>
        </w:tc>
        <w:tc>
          <w:tcPr>
            <w:tcW w:w="1704" w:type="dxa"/>
            <w:tcBorders>
              <w:top w:val="single" w:sz="4" w:space="0" w:color="auto"/>
              <w:left w:val="single" w:sz="4" w:space="0" w:color="auto"/>
            </w:tcBorders>
            <w:shd w:val="clear" w:color="auto" w:fill="FFFFFF"/>
            <w:vAlign w:val="bottom"/>
          </w:tcPr>
          <w:p w14:paraId="21375FEA" w14:textId="77777777" w:rsidR="004F732F" w:rsidRDefault="00000000">
            <w:pPr>
              <w:pStyle w:val="Other0"/>
              <w:ind w:left="0"/>
            </w:pPr>
            <w:r>
              <w:t>Short ribs</w:t>
            </w:r>
          </w:p>
        </w:tc>
        <w:tc>
          <w:tcPr>
            <w:tcW w:w="2266" w:type="dxa"/>
            <w:vMerge/>
            <w:tcBorders>
              <w:left w:val="single" w:sz="4" w:space="0" w:color="auto"/>
            </w:tcBorders>
            <w:shd w:val="clear" w:color="auto" w:fill="FFFFFF"/>
          </w:tcPr>
          <w:p w14:paraId="64676800" w14:textId="77777777" w:rsidR="004F732F" w:rsidRDefault="004F732F"/>
        </w:tc>
        <w:tc>
          <w:tcPr>
            <w:tcW w:w="2155" w:type="dxa"/>
            <w:vMerge/>
            <w:tcBorders>
              <w:left w:val="single" w:sz="4" w:space="0" w:color="auto"/>
            </w:tcBorders>
            <w:shd w:val="clear" w:color="auto" w:fill="FFFFFF"/>
          </w:tcPr>
          <w:p w14:paraId="6E0DB997" w14:textId="77777777" w:rsidR="004F732F" w:rsidRDefault="004F732F"/>
        </w:tc>
        <w:tc>
          <w:tcPr>
            <w:tcW w:w="566" w:type="dxa"/>
            <w:tcBorders>
              <w:top w:val="single" w:sz="4" w:space="0" w:color="auto"/>
              <w:left w:val="single" w:sz="4" w:space="0" w:color="auto"/>
            </w:tcBorders>
            <w:shd w:val="clear" w:color="auto" w:fill="FFFFFF"/>
          </w:tcPr>
          <w:p w14:paraId="1F95BDC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E9E791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988CF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7640A1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3E3D699" w14:textId="77777777" w:rsidR="004F732F" w:rsidRDefault="004F732F">
            <w:pPr>
              <w:rPr>
                <w:sz w:val="10"/>
                <w:szCs w:val="10"/>
              </w:rPr>
            </w:pPr>
          </w:p>
        </w:tc>
      </w:tr>
      <w:tr w:rsidR="004F732F" w14:paraId="23CB3E00" w14:textId="77777777">
        <w:tblPrEx>
          <w:tblCellMar>
            <w:top w:w="0" w:type="dxa"/>
            <w:bottom w:w="0" w:type="dxa"/>
          </w:tblCellMar>
        </w:tblPrEx>
        <w:trPr>
          <w:trHeight w:hRule="exact" w:val="787"/>
          <w:jc w:val="center"/>
        </w:trPr>
        <w:tc>
          <w:tcPr>
            <w:tcW w:w="854" w:type="dxa"/>
            <w:vMerge/>
            <w:tcBorders>
              <w:left w:val="single" w:sz="4" w:space="0" w:color="auto"/>
            </w:tcBorders>
            <w:shd w:val="clear" w:color="auto" w:fill="FFFFFF"/>
          </w:tcPr>
          <w:p w14:paraId="2B4F3093" w14:textId="77777777" w:rsidR="004F732F" w:rsidRDefault="004F732F"/>
        </w:tc>
        <w:tc>
          <w:tcPr>
            <w:tcW w:w="1843" w:type="dxa"/>
            <w:vMerge/>
            <w:tcBorders>
              <w:left w:val="single" w:sz="4" w:space="0" w:color="auto"/>
            </w:tcBorders>
            <w:shd w:val="clear" w:color="auto" w:fill="FFFFFF"/>
          </w:tcPr>
          <w:p w14:paraId="180742B5" w14:textId="77777777" w:rsidR="004F732F" w:rsidRDefault="004F732F"/>
        </w:tc>
        <w:tc>
          <w:tcPr>
            <w:tcW w:w="2126" w:type="dxa"/>
            <w:vMerge/>
            <w:tcBorders>
              <w:left w:val="single" w:sz="4" w:space="0" w:color="auto"/>
            </w:tcBorders>
            <w:shd w:val="clear" w:color="auto" w:fill="FFFFFF"/>
          </w:tcPr>
          <w:p w14:paraId="6996E248" w14:textId="77777777" w:rsidR="004F732F" w:rsidRDefault="004F732F"/>
        </w:tc>
        <w:tc>
          <w:tcPr>
            <w:tcW w:w="1277" w:type="dxa"/>
            <w:vMerge/>
            <w:tcBorders>
              <w:left w:val="single" w:sz="4" w:space="0" w:color="auto"/>
            </w:tcBorders>
            <w:shd w:val="clear" w:color="auto" w:fill="FFFFFF"/>
          </w:tcPr>
          <w:p w14:paraId="5C73DDC3" w14:textId="77777777" w:rsidR="004F732F" w:rsidRDefault="004F732F"/>
        </w:tc>
        <w:tc>
          <w:tcPr>
            <w:tcW w:w="1982" w:type="dxa"/>
            <w:tcBorders>
              <w:top w:val="single" w:sz="4" w:space="0" w:color="auto"/>
              <w:left w:val="single" w:sz="4" w:space="0" w:color="auto"/>
            </w:tcBorders>
            <w:shd w:val="clear" w:color="auto" w:fill="FFFFFF"/>
          </w:tcPr>
          <w:p w14:paraId="640F7A79" w14:textId="77777777" w:rsidR="004F732F" w:rsidRDefault="00000000">
            <w:pPr>
              <w:pStyle w:val="Other0"/>
              <w:ind w:left="0"/>
              <w:jc w:val="both"/>
            </w:pPr>
            <w:r>
              <w:rPr>
                <w:i/>
                <w:iCs/>
              </w:rPr>
              <w:t>OP Ribs/Ribs</w:t>
            </w:r>
          </w:p>
          <w:p w14:paraId="40DA5EBB" w14:textId="77777777" w:rsidR="004F732F" w:rsidRDefault="00000000">
            <w:pPr>
              <w:pStyle w:val="Other0"/>
              <w:ind w:left="0"/>
              <w:jc w:val="both"/>
            </w:pPr>
            <w:r>
              <w:rPr>
                <w:i/>
                <w:iCs/>
              </w:rPr>
              <w:t>Prepared</w:t>
            </w:r>
          </w:p>
        </w:tc>
        <w:tc>
          <w:tcPr>
            <w:tcW w:w="1704" w:type="dxa"/>
            <w:tcBorders>
              <w:top w:val="single" w:sz="4" w:space="0" w:color="auto"/>
              <w:left w:val="single" w:sz="4" w:space="0" w:color="auto"/>
            </w:tcBorders>
            <w:shd w:val="clear" w:color="auto" w:fill="FFFFFF"/>
            <w:vAlign w:val="bottom"/>
          </w:tcPr>
          <w:p w14:paraId="1470FF8E" w14:textId="77777777" w:rsidR="004F732F" w:rsidRDefault="00000000">
            <w:pPr>
              <w:pStyle w:val="Other0"/>
              <w:ind w:left="0"/>
            </w:pPr>
            <w:r>
              <w:t xml:space="preserve">Whole boned </w:t>
            </w:r>
            <w:proofErr w:type="spellStart"/>
            <w:r>
              <w:t>lamusir</w:t>
            </w:r>
            <w:proofErr w:type="spellEnd"/>
          </w:p>
        </w:tc>
        <w:tc>
          <w:tcPr>
            <w:tcW w:w="2266" w:type="dxa"/>
            <w:vMerge/>
            <w:tcBorders>
              <w:left w:val="single" w:sz="4" w:space="0" w:color="auto"/>
            </w:tcBorders>
            <w:shd w:val="clear" w:color="auto" w:fill="FFFFFF"/>
          </w:tcPr>
          <w:p w14:paraId="4E08B956" w14:textId="77777777" w:rsidR="004F732F" w:rsidRDefault="004F732F"/>
        </w:tc>
        <w:tc>
          <w:tcPr>
            <w:tcW w:w="2155" w:type="dxa"/>
            <w:vMerge/>
            <w:tcBorders>
              <w:left w:val="single" w:sz="4" w:space="0" w:color="auto"/>
            </w:tcBorders>
            <w:shd w:val="clear" w:color="auto" w:fill="FFFFFF"/>
          </w:tcPr>
          <w:p w14:paraId="3FBAEE69" w14:textId="77777777" w:rsidR="004F732F" w:rsidRDefault="004F732F"/>
        </w:tc>
        <w:tc>
          <w:tcPr>
            <w:tcW w:w="566" w:type="dxa"/>
            <w:tcBorders>
              <w:top w:val="single" w:sz="4" w:space="0" w:color="auto"/>
              <w:left w:val="single" w:sz="4" w:space="0" w:color="auto"/>
            </w:tcBorders>
            <w:shd w:val="clear" w:color="auto" w:fill="FFFFFF"/>
          </w:tcPr>
          <w:p w14:paraId="015907A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86DBB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A8041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FB13739"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CA07C3F" w14:textId="77777777" w:rsidR="004F732F" w:rsidRDefault="004F732F">
            <w:pPr>
              <w:rPr>
                <w:sz w:val="10"/>
                <w:szCs w:val="10"/>
              </w:rPr>
            </w:pPr>
          </w:p>
        </w:tc>
      </w:tr>
      <w:tr w:rsidR="004F732F" w14:paraId="29A8BF68"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471659EB" w14:textId="77777777" w:rsidR="004F732F" w:rsidRDefault="004F732F"/>
        </w:tc>
        <w:tc>
          <w:tcPr>
            <w:tcW w:w="1843" w:type="dxa"/>
            <w:vMerge/>
            <w:tcBorders>
              <w:left w:val="single" w:sz="4" w:space="0" w:color="auto"/>
            </w:tcBorders>
            <w:shd w:val="clear" w:color="auto" w:fill="FFFFFF"/>
          </w:tcPr>
          <w:p w14:paraId="3F8476FF" w14:textId="77777777" w:rsidR="004F732F" w:rsidRDefault="004F732F"/>
        </w:tc>
        <w:tc>
          <w:tcPr>
            <w:tcW w:w="2126" w:type="dxa"/>
            <w:vMerge/>
            <w:tcBorders>
              <w:left w:val="single" w:sz="4" w:space="0" w:color="auto"/>
            </w:tcBorders>
            <w:shd w:val="clear" w:color="auto" w:fill="FFFFFF"/>
          </w:tcPr>
          <w:p w14:paraId="57D5DA52" w14:textId="77777777" w:rsidR="004F732F" w:rsidRDefault="004F732F"/>
        </w:tc>
        <w:tc>
          <w:tcPr>
            <w:tcW w:w="1277" w:type="dxa"/>
            <w:vMerge/>
            <w:tcBorders>
              <w:left w:val="single" w:sz="4" w:space="0" w:color="auto"/>
            </w:tcBorders>
            <w:shd w:val="clear" w:color="auto" w:fill="FFFFFF"/>
          </w:tcPr>
          <w:p w14:paraId="422552C8" w14:textId="77777777" w:rsidR="004F732F" w:rsidRDefault="004F732F"/>
        </w:tc>
        <w:tc>
          <w:tcPr>
            <w:tcW w:w="3686" w:type="dxa"/>
            <w:gridSpan w:val="2"/>
            <w:tcBorders>
              <w:top w:val="single" w:sz="4" w:space="0" w:color="auto"/>
              <w:left w:val="single" w:sz="4" w:space="0" w:color="auto"/>
            </w:tcBorders>
            <w:shd w:val="clear" w:color="auto" w:fill="FFFFFF"/>
            <w:vAlign w:val="bottom"/>
          </w:tcPr>
          <w:p w14:paraId="2CE59813" w14:textId="77777777" w:rsidR="004F732F" w:rsidRDefault="00000000">
            <w:pPr>
              <w:pStyle w:val="Other0"/>
              <w:ind w:left="0"/>
            </w:pPr>
            <w:r>
              <w:t>and other names or types that come from the back and chest parts</w:t>
            </w:r>
          </w:p>
        </w:tc>
        <w:tc>
          <w:tcPr>
            <w:tcW w:w="2266" w:type="dxa"/>
            <w:vMerge/>
            <w:tcBorders>
              <w:left w:val="single" w:sz="4" w:space="0" w:color="auto"/>
            </w:tcBorders>
            <w:shd w:val="clear" w:color="auto" w:fill="FFFFFF"/>
          </w:tcPr>
          <w:p w14:paraId="7F07ED6F" w14:textId="77777777" w:rsidR="004F732F" w:rsidRDefault="004F732F"/>
        </w:tc>
        <w:tc>
          <w:tcPr>
            <w:tcW w:w="2155" w:type="dxa"/>
            <w:vMerge/>
            <w:tcBorders>
              <w:left w:val="single" w:sz="4" w:space="0" w:color="auto"/>
            </w:tcBorders>
            <w:shd w:val="clear" w:color="auto" w:fill="FFFFFF"/>
          </w:tcPr>
          <w:p w14:paraId="6E2CC809" w14:textId="77777777" w:rsidR="004F732F" w:rsidRDefault="004F732F"/>
        </w:tc>
        <w:tc>
          <w:tcPr>
            <w:tcW w:w="566" w:type="dxa"/>
            <w:tcBorders>
              <w:top w:val="single" w:sz="4" w:space="0" w:color="auto"/>
              <w:left w:val="single" w:sz="4" w:space="0" w:color="auto"/>
            </w:tcBorders>
            <w:shd w:val="clear" w:color="auto" w:fill="FFFFFF"/>
          </w:tcPr>
          <w:p w14:paraId="4703064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A14486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2B62C0"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67841D5"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E82594D" w14:textId="77777777" w:rsidR="004F732F" w:rsidRDefault="004F732F">
            <w:pPr>
              <w:rPr>
                <w:sz w:val="10"/>
                <w:szCs w:val="10"/>
              </w:rPr>
            </w:pPr>
          </w:p>
        </w:tc>
      </w:tr>
      <w:tr w:rsidR="004F732F" w14:paraId="7BA1BE78"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49C3C9DA" w14:textId="77777777" w:rsidR="004F732F" w:rsidRDefault="004F732F"/>
        </w:tc>
        <w:tc>
          <w:tcPr>
            <w:tcW w:w="1843" w:type="dxa"/>
            <w:vMerge/>
            <w:tcBorders>
              <w:left w:val="single" w:sz="4" w:space="0" w:color="auto"/>
            </w:tcBorders>
            <w:shd w:val="clear" w:color="auto" w:fill="FFFFFF"/>
          </w:tcPr>
          <w:p w14:paraId="77239E90" w14:textId="77777777" w:rsidR="004F732F" w:rsidRDefault="004F732F"/>
        </w:tc>
        <w:tc>
          <w:tcPr>
            <w:tcW w:w="2126" w:type="dxa"/>
            <w:vMerge/>
            <w:tcBorders>
              <w:left w:val="single" w:sz="4" w:space="0" w:color="auto"/>
            </w:tcBorders>
            <w:shd w:val="clear" w:color="auto" w:fill="FFFFFF"/>
          </w:tcPr>
          <w:p w14:paraId="2C86E982" w14:textId="77777777" w:rsidR="004F732F" w:rsidRDefault="004F732F"/>
        </w:tc>
        <w:tc>
          <w:tcPr>
            <w:tcW w:w="1277" w:type="dxa"/>
            <w:vMerge w:val="restart"/>
            <w:tcBorders>
              <w:top w:val="single" w:sz="4" w:space="0" w:color="auto"/>
              <w:left w:val="single" w:sz="4" w:space="0" w:color="auto"/>
            </w:tcBorders>
            <w:shd w:val="clear" w:color="auto" w:fill="FFFFFF"/>
          </w:tcPr>
          <w:p w14:paraId="4EB8E8FB" w14:textId="77777777" w:rsidR="004F732F" w:rsidRDefault="00000000">
            <w:pPr>
              <w:pStyle w:val="Other0"/>
              <w:spacing w:line="257" w:lineRule="auto"/>
              <w:ind w:left="0"/>
            </w:pPr>
            <w:r>
              <w:t xml:space="preserve">Secondary Cut </w:t>
            </w:r>
            <w:r>
              <w:rPr>
                <w:i/>
                <w:iCs/>
              </w:rPr>
              <w:t>(Secondary y)</w:t>
            </w:r>
          </w:p>
          <w:p w14:paraId="26CECD56" w14:textId="77777777" w:rsidR="004F732F" w:rsidRDefault="00000000">
            <w:pPr>
              <w:pStyle w:val="Other0"/>
              <w:spacing w:line="190" w:lineRule="auto"/>
              <w:ind w:left="0"/>
            </w:pPr>
            <w:r>
              <w:rPr>
                <w:i/>
                <w:iCs/>
              </w:rPr>
              <w:t>Cuts)</w:t>
            </w:r>
          </w:p>
        </w:tc>
        <w:tc>
          <w:tcPr>
            <w:tcW w:w="1982" w:type="dxa"/>
            <w:tcBorders>
              <w:top w:val="single" w:sz="4" w:space="0" w:color="auto"/>
              <w:left w:val="single" w:sz="4" w:space="0" w:color="auto"/>
            </w:tcBorders>
            <w:shd w:val="clear" w:color="auto" w:fill="FFFFFF"/>
            <w:vAlign w:val="bottom"/>
          </w:tcPr>
          <w:p w14:paraId="66A82226" w14:textId="77777777" w:rsidR="004F732F" w:rsidRDefault="00000000">
            <w:pPr>
              <w:pStyle w:val="Other0"/>
              <w:ind w:left="0"/>
              <w:jc w:val="both"/>
            </w:pPr>
            <w:r>
              <w:rPr>
                <w:i/>
                <w:iCs/>
              </w:rPr>
              <w:t>Brisket plate/Ribs</w:t>
            </w:r>
          </w:p>
        </w:tc>
        <w:tc>
          <w:tcPr>
            <w:tcW w:w="1704" w:type="dxa"/>
            <w:tcBorders>
              <w:top w:val="single" w:sz="4" w:space="0" w:color="auto"/>
              <w:left w:val="single" w:sz="4" w:space="0" w:color="auto"/>
            </w:tcBorders>
            <w:shd w:val="clear" w:color="auto" w:fill="FFFFFF"/>
          </w:tcPr>
          <w:p w14:paraId="5B32F7B3" w14:textId="77777777" w:rsidR="004F732F" w:rsidRDefault="004F732F">
            <w:pPr>
              <w:rPr>
                <w:sz w:val="10"/>
                <w:szCs w:val="10"/>
              </w:rPr>
            </w:pPr>
          </w:p>
        </w:tc>
        <w:tc>
          <w:tcPr>
            <w:tcW w:w="2266" w:type="dxa"/>
            <w:vMerge/>
            <w:tcBorders>
              <w:left w:val="single" w:sz="4" w:space="0" w:color="auto"/>
            </w:tcBorders>
            <w:shd w:val="clear" w:color="auto" w:fill="FFFFFF"/>
          </w:tcPr>
          <w:p w14:paraId="4D557D72" w14:textId="77777777" w:rsidR="004F732F" w:rsidRDefault="004F732F"/>
        </w:tc>
        <w:tc>
          <w:tcPr>
            <w:tcW w:w="2155" w:type="dxa"/>
            <w:vMerge/>
            <w:tcBorders>
              <w:left w:val="single" w:sz="4" w:space="0" w:color="auto"/>
            </w:tcBorders>
            <w:shd w:val="clear" w:color="auto" w:fill="FFFFFF"/>
          </w:tcPr>
          <w:p w14:paraId="63BA5C13" w14:textId="77777777" w:rsidR="004F732F" w:rsidRDefault="004F732F"/>
        </w:tc>
        <w:tc>
          <w:tcPr>
            <w:tcW w:w="566" w:type="dxa"/>
            <w:tcBorders>
              <w:top w:val="single" w:sz="4" w:space="0" w:color="auto"/>
              <w:left w:val="single" w:sz="4" w:space="0" w:color="auto"/>
            </w:tcBorders>
            <w:shd w:val="clear" w:color="auto" w:fill="FFFFFF"/>
          </w:tcPr>
          <w:p w14:paraId="7F6B20B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D1ED5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8AB736"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7A36A9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33CB968" w14:textId="77777777" w:rsidR="004F732F" w:rsidRDefault="004F732F">
            <w:pPr>
              <w:rPr>
                <w:sz w:val="10"/>
                <w:szCs w:val="10"/>
              </w:rPr>
            </w:pPr>
          </w:p>
        </w:tc>
      </w:tr>
      <w:tr w:rsidR="004F732F" w14:paraId="0765CA3A"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0714ECD2" w14:textId="77777777" w:rsidR="004F732F" w:rsidRDefault="004F732F"/>
        </w:tc>
        <w:tc>
          <w:tcPr>
            <w:tcW w:w="1843" w:type="dxa"/>
            <w:vMerge/>
            <w:tcBorders>
              <w:left w:val="single" w:sz="4" w:space="0" w:color="auto"/>
            </w:tcBorders>
            <w:shd w:val="clear" w:color="auto" w:fill="FFFFFF"/>
          </w:tcPr>
          <w:p w14:paraId="48CDE511" w14:textId="77777777" w:rsidR="004F732F" w:rsidRDefault="004F732F"/>
        </w:tc>
        <w:tc>
          <w:tcPr>
            <w:tcW w:w="2126" w:type="dxa"/>
            <w:vMerge/>
            <w:tcBorders>
              <w:left w:val="single" w:sz="4" w:space="0" w:color="auto"/>
            </w:tcBorders>
            <w:shd w:val="clear" w:color="auto" w:fill="FFFFFF"/>
          </w:tcPr>
          <w:p w14:paraId="1DD9A088" w14:textId="77777777" w:rsidR="004F732F" w:rsidRDefault="004F732F"/>
        </w:tc>
        <w:tc>
          <w:tcPr>
            <w:tcW w:w="1277" w:type="dxa"/>
            <w:vMerge/>
            <w:tcBorders>
              <w:left w:val="single" w:sz="4" w:space="0" w:color="auto"/>
            </w:tcBorders>
            <w:shd w:val="clear" w:color="auto" w:fill="FFFFFF"/>
          </w:tcPr>
          <w:p w14:paraId="40F055B3" w14:textId="77777777" w:rsidR="004F732F" w:rsidRDefault="004F732F"/>
        </w:tc>
        <w:tc>
          <w:tcPr>
            <w:tcW w:w="1982" w:type="dxa"/>
            <w:tcBorders>
              <w:top w:val="single" w:sz="4" w:space="0" w:color="auto"/>
              <w:left w:val="single" w:sz="4" w:space="0" w:color="auto"/>
            </w:tcBorders>
            <w:shd w:val="clear" w:color="auto" w:fill="FFFFFF"/>
            <w:vAlign w:val="bottom"/>
          </w:tcPr>
          <w:p w14:paraId="5F149B21" w14:textId="77777777" w:rsidR="004F732F" w:rsidRDefault="00000000">
            <w:pPr>
              <w:pStyle w:val="Other0"/>
              <w:ind w:left="0"/>
              <w:jc w:val="both"/>
            </w:pPr>
            <w:proofErr w:type="gramStart"/>
            <w:r>
              <w:rPr>
                <w:i/>
                <w:iCs/>
              </w:rPr>
              <w:t>Spare Ribs</w:t>
            </w:r>
            <w:proofErr w:type="gramEnd"/>
          </w:p>
        </w:tc>
        <w:tc>
          <w:tcPr>
            <w:tcW w:w="1704" w:type="dxa"/>
            <w:tcBorders>
              <w:top w:val="single" w:sz="4" w:space="0" w:color="auto"/>
              <w:left w:val="single" w:sz="4" w:space="0" w:color="auto"/>
            </w:tcBorders>
            <w:shd w:val="clear" w:color="auto" w:fill="FFFFFF"/>
          </w:tcPr>
          <w:p w14:paraId="3490186E" w14:textId="77777777" w:rsidR="004F732F" w:rsidRDefault="004F732F">
            <w:pPr>
              <w:rPr>
                <w:sz w:val="10"/>
                <w:szCs w:val="10"/>
              </w:rPr>
            </w:pPr>
          </w:p>
        </w:tc>
        <w:tc>
          <w:tcPr>
            <w:tcW w:w="2266" w:type="dxa"/>
            <w:vMerge/>
            <w:tcBorders>
              <w:left w:val="single" w:sz="4" w:space="0" w:color="auto"/>
            </w:tcBorders>
            <w:shd w:val="clear" w:color="auto" w:fill="FFFFFF"/>
          </w:tcPr>
          <w:p w14:paraId="17060CD4" w14:textId="77777777" w:rsidR="004F732F" w:rsidRDefault="004F732F"/>
        </w:tc>
        <w:tc>
          <w:tcPr>
            <w:tcW w:w="2155" w:type="dxa"/>
            <w:vMerge/>
            <w:tcBorders>
              <w:left w:val="single" w:sz="4" w:space="0" w:color="auto"/>
            </w:tcBorders>
            <w:shd w:val="clear" w:color="auto" w:fill="FFFFFF"/>
          </w:tcPr>
          <w:p w14:paraId="5E26E4D3" w14:textId="77777777" w:rsidR="004F732F" w:rsidRDefault="004F732F"/>
        </w:tc>
        <w:tc>
          <w:tcPr>
            <w:tcW w:w="566" w:type="dxa"/>
            <w:tcBorders>
              <w:top w:val="single" w:sz="4" w:space="0" w:color="auto"/>
              <w:left w:val="single" w:sz="4" w:space="0" w:color="auto"/>
            </w:tcBorders>
            <w:shd w:val="clear" w:color="auto" w:fill="FFFFFF"/>
          </w:tcPr>
          <w:p w14:paraId="15255B4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52A95F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DC81E4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13DE201"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E142F42" w14:textId="77777777" w:rsidR="004F732F" w:rsidRDefault="004F732F">
            <w:pPr>
              <w:rPr>
                <w:sz w:val="10"/>
                <w:szCs w:val="10"/>
              </w:rPr>
            </w:pPr>
          </w:p>
        </w:tc>
      </w:tr>
      <w:tr w:rsidR="004F732F" w14:paraId="42597BE7"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670BBEFA" w14:textId="77777777" w:rsidR="004F732F" w:rsidRDefault="004F732F"/>
        </w:tc>
        <w:tc>
          <w:tcPr>
            <w:tcW w:w="1843" w:type="dxa"/>
            <w:vMerge/>
            <w:tcBorders>
              <w:left w:val="single" w:sz="4" w:space="0" w:color="auto"/>
            </w:tcBorders>
            <w:shd w:val="clear" w:color="auto" w:fill="FFFFFF"/>
          </w:tcPr>
          <w:p w14:paraId="48AA6798" w14:textId="77777777" w:rsidR="004F732F" w:rsidRDefault="004F732F"/>
        </w:tc>
        <w:tc>
          <w:tcPr>
            <w:tcW w:w="2126" w:type="dxa"/>
            <w:vMerge/>
            <w:tcBorders>
              <w:left w:val="single" w:sz="4" w:space="0" w:color="auto"/>
            </w:tcBorders>
            <w:shd w:val="clear" w:color="auto" w:fill="FFFFFF"/>
          </w:tcPr>
          <w:p w14:paraId="4C5505D7" w14:textId="77777777" w:rsidR="004F732F" w:rsidRDefault="004F732F"/>
        </w:tc>
        <w:tc>
          <w:tcPr>
            <w:tcW w:w="1277" w:type="dxa"/>
            <w:vMerge/>
            <w:tcBorders>
              <w:left w:val="single" w:sz="4" w:space="0" w:color="auto"/>
            </w:tcBorders>
            <w:shd w:val="clear" w:color="auto" w:fill="FFFFFF"/>
          </w:tcPr>
          <w:p w14:paraId="74CDD7DA" w14:textId="77777777" w:rsidR="004F732F" w:rsidRDefault="004F732F"/>
        </w:tc>
        <w:tc>
          <w:tcPr>
            <w:tcW w:w="1982" w:type="dxa"/>
            <w:tcBorders>
              <w:top w:val="single" w:sz="4" w:space="0" w:color="auto"/>
              <w:left w:val="single" w:sz="4" w:space="0" w:color="auto"/>
            </w:tcBorders>
            <w:shd w:val="clear" w:color="auto" w:fill="FFFFFF"/>
            <w:vAlign w:val="bottom"/>
          </w:tcPr>
          <w:p w14:paraId="17DEC2BB" w14:textId="77777777" w:rsidR="004F732F" w:rsidRDefault="00000000">
            <w:pPr>
              <w:pStyle w:val="Other0"/>
              <w:ind w:left="0"/>
              <w:jc w:val="both"/>
            </w:pPr>
            <w:r>
              <w:rPr>
                <w:i/>
                <w:iCs/>
              </w:rPr>
              <w:t>Back Ribs</w:t>
            </w:r>
          </w:p>
        </w:tc>
        <w:tc>
          <w:tcPr>
            <w:tcW w:w="1704" w:type="dxa"/>
            <w:tcBorders>
              <w:top w:val="single" w:sz="4" w:space="0" w:color="auto"/>
              <w:left w:val="single" w:sz="4" w:space="0" w:color="auto"/>
            </w:tcBorders>
            <w:shd w:val="clear" w:color="auto" w:fill="FFFFFF"/>
          </w:tcPr>
          <w:p w14:paraId="57E12F36" w14:textId="77777777" w:rsidR="004F732F" w:rsidRDefault="004F732F">
            <w:pPr>
              <w:rPr>
                <w:sz w:val="10"/>
                <w:szCs w:val="10"/>
              </w:rPr>
            </w:pPr>
          </w:p>
        </w:tc>
        <w:tc>
          <w:tcPr>
            <w:tcW w:w="2266" w:type="dxa"/>
            <w:vMerge/>
            <w:tcBorders>
              <w:left w:val="single" w:sz="4" w:space="0" w:color="auto"/>
            </w:tcBorders>
            <w:shd w:val="clear" w:color="auto" w:fill="FFFFFF"/>
          </w:tcPr>
          <w:p w14:paraId="74DD1C0E" w14:textId="77777777" w:rsidR="004F732F" w:rsidRDefault="004F732F"/>
        </w:tc>
        <w:tc>
          <w:tcPr>
            <w:tcW w:w="2155" w:type="dxa"/>
            <w:vMerge/>
            <w:tcBorders>
              <w:left w:val="single" w:sz="4" w:space="0" w:color="auto"/>
            </w:tcBorders>
            <w:shd w:val="clear" w:color="auto" w:fill="FFFFFF"/>
          </w:tcPr>
          <w:p w14:paraId="618A4570" w14:textId="77777777" w:rsidR="004F732F" w:rsidRDefault="004F732F"/>
        </w:tc>
        <w:tc>
          <w:tcPr>
            <w:tcW w:w="566" w:type="dxa"/>
            <w:tcBorders>
              <w:top w:val="single" w:sz="4" w:space="0" w:color="auto"/>
              <w:left w:val="single" w:sz="4" w:space="0" w:color="auto"/>
            </w:tcBorders>
            <w:shd w:val="clear" w:color="auto" w:fill="FFFFFF"/>
          </w:tcPr>
          <w:p w14:paraId="1096B96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5249A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CDF7057"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2E5A50E"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EF9DB29" w14:textId="77777777" w:rsidR="004F732F" w:rsidRDefault="004F732F">
            <w:pPr>
              <w:rPr>
                <w:sz w:val="10"/>
                <w:szCs w:val="10"/>
              </w:rPr>
            </w:pPr>
          </w:p>
        </w:tc>
      </w:tr>
      <w:tr w:rsidR="004F732F" w14:paraId="34132D1F"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7DF315BF" w14:textId="77777777" w:rsidR="004F732F" w:rsidRDefault="004F732F"/>
        </w:tc>
        <w:tc>
          <w:tcPr>
            <w:tcW w:w="1843" w:type="dxa"/>
            <w:vMerge/>
            <w:tcBorders>
              <w:left w:val="single" w:sz="4" w:space="0" w:color="auto"/>
            </w:tcBorders>
            <w:shd w:val="clear" w:color="auto" w:fill="FFFFFF"/>
          </w:tcPr>
          <w:p w14:paraId="71962F81" w14:textId="77777777" w:rsidR="004F732F" w:rsidRDefault="004F732F"/>
        </w:tc>
        <w:tc>
          <w:tcPr>
            <w:tcW w:w="2126" w:type="dxa"/>
            <w:vMerge/>
            <w:tcBorders>
              <w:left w:val="single" w:sz="4" w:space="0" w:color="auto"/>
            </w:tcBorders>
            <w:shd w:val="clear" w:color="auto" w:fill="FFFFFF"/>
          </w:tcPr>
          <w:p w14:paraId="29A95017" w14:textId="77777777" w:rsidR="004F732F" w:rsidRDefault="004F732F"/>
        </w:tc>
        <w:tc>
          <w:tcPr>
            <w:tcW w:w="1277" w:type="dxa"/>
            <w:vMerge/>
            <w:tcBorders>
              <w:left w:val="single" w:sz="4" w:space="0" w:color="auto"/>
            </w:tcBorders>
            <w:shd w:val="clear" w:color="auto" w:fill="FFFFFF"/>
          </w:tcPr>
          <w:p w14:paraId="5F724F4E" w14:textId="77777777" w:rsidR="004F732F" w:rsidRDefault="004F732F"/>
        </w:tc>
        <w:tc>
          <w:tcPr>
            <w:tcW w:w="1982" w:type="dxa"/>
            <w:tcBorders>
              <w:top w:val="single" w:sz="4" w:space="0" w:color="auto"/>
              <w:left w:val="single" w:sz="4" w:space="0" w:color="auto"/>
            </w:tcBorders>
            <w:shd w:val="clear" w:color="auto" w:fill="FFFFFF"/>
            <w:vAlign w:val="bottom"/>
          </w:tcPr>
          <w:p w14:paraId="3F595215" w14:textId="77777777" w:rsidR="004F732F" w:rsidRDefault="00000000">
            <w:pPr>
              <w:pStyle w:val="Other0"/>
              <w:ind w:left="0"/>
              <w:jc w:val="both"/>
            </w:pPr>
            <w:proofErr w:type="spellStart"/>
            <w:r>
              <w:rPr>
                <w:i/>
                <w:iCs/>
              </w:rPr>
              <w:t>Konro</w:t>
            </w:r>
            <w:proofErr w:type="spellEnd"/>
            <w:r>
              <w:rPr>
                <w:i/>
                <w:iCs/>
              </w:rPr>
              <w:t xml:space="preserve"> Ribs</w:t>
            </w:r>
          </w:p>
        </w:tc>
        <w:tc>
          <w:tcPr>
            <w:tcW w:w="1704" w:type="dxa"/>
            <w:tcBorders>
              <w:top w:val="single" w:sz="4" w:space="0" w:color="auto"/>
              <w:left w:val="single" w:sz="4" w:space="0" w:color="auto"/>
            </w:tcBorders>
            <w:shd w:val="clear" w:color="auto" w:fill="FFFFFF"/>
          </w:tcPr>
          <w:p w14:paraId="60AEB4F0" w14:textId="77777777" w:rsidR="004F732F" w:rsidRDefault="004F732F">
            <w:pPr>
              <w:rPr>
                <w:sz w:val="10"/>
                <w:szCs w:val="10"/>
              </w:rPr>
            </w:pPr>
          </w:p>
        </w:tc>
        <w:tc>
          <w:tcPr>
            <w:tcW w:w="2266" w:type="dxa"/>
            <w:vMerge/>
            <w:tcBorders>
              <w:left w:val="single" w:sz="4" w:space="0" w:color="auto"/>
            </w:tcBorders>
            <w:shd w:val="clear" w:color="auto" w:fill="FFFFFF"/>
          </w:tcPr>
          <w:p w14:paraId="296035B4" w14:textId="77777777" w:rsidR="004F732F" w:rsidRDefault="004F732F"/>
        </w:tc>
        <w:tc>
          <w:tcPr>
            <w:tcW w:w="2155" w:type="dxa"/>
            <w:vMerge/>
            <w:tcBorders>
              <w:left w:val="single" w:sz="4" w:space="0" w:color="auto"/>
            </w:tcBorders>
            <w:shd w:val="clear" w:color="auto" w:fill="FFFFFF"/>
          </w:tcPr>
          <w:p w14:paraId="6AF8FE0C" w14:textId="77777777" w:rsidR="004F732F" w:rsidRDefault="004F732F"/>
        </w:tc>
        <w:tc>
          <w:tcPr>
            <w:tcW w:w="566" w:type="dxa"/>
            <w:tcBorders>
              <w:top w:val="single" w:sz="4" w:space="0" w:color="auto"/>
              <w:left w:val="single" w:sz="4" w:space="0" w:color="auto"/>
            </w:tcBorders>
            <w:shd w:val="clear" w:color="auto" w:fill="FFFFFF"/>
          </w:tcPr>
          <w:p w14:paraId="6D37136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EF8EB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42BC8D"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C483E60"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A8D917C" w14:textId="77777777" w:rsidR="004F732F" w:rsidRDefault="004F732F">
            <w:pPr>
              <w:rPr>
                <w:sz w:val="10"/>
                <w:szCs w:val="10"/>
              </w:rPr>
            </w:pPr>
          </w:p>
        </w:tc>
      </w:tr>
      <w:tr w:rsidR="004F732F" w14:paraId="0702CF5F"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5EB6C764" w14:textId="77777777" w:rsidR="004F732F" w:rsidRDefault="004F732F"/>
        </w:tc>
        <w:tc>
          <w:tcPr>
            <w:tcW w:w="1843" w:type="dxa"/>
            <w:vMerge/>
            <w:tcBorders>
              <w:left w:val="single" w:sz="4" w:space="0" w:color="auto"/>
            </w:tcBorders>
            <w:shd w:val="clear" w:color="auto" w:fill="FFFFFF"/>
          </w:tcPr>
          <w:p w14:paraId="250C2BF5" w14:textId="77777777" w:rsidR="004F732F" w:rsidRDefault="004F732F"/>
        </w:tc>
        <w:tc>
          <w:tcPr>
            <w:tcW w:w="2126" w:type="dxa"/>
            <w:vMerge/>
            <w:tcBorders>
              <w:left w:val="single" w:sz="4" w:space="0" w:color="auto"/>
            </w:tcBorders>
            <w:shd w:val="clear" w:color="auto" w:fill="FFFFFF"/>
          </w:tcPr>
          <w:p w14:paraId="5EFF2DAB" w14:textId="77777777" w:rsidR="004F732F" w:rsidRDefault="004F732F"/>
        </w:tc>
        <w:tc>
          <w:tcPr>
            <w:tcW w:w="1277" w:type="dxa"/>
            <w:vMerge/>
            <w:tcBorders>
              <w:left w:val="single" w:sz="4" w:space="0" w:color="auto"/>
            </w:tcBorders>
            <w:shd w:val="clear" w:color="auto" w:fill="FFFFFF"/>
          </w:tcPr>
          <w:p w14:paraId="7E87E6E3" w14:textId="77777777" w:rsidR="004F732F" w:rsidRDefault="004F732F"/>
        </w:tc>
        <w:tc>
          <w:tcPr>
            <w:tcW w:w="1982" w:type="dxa"/>
            <w:tcBorders>
              <w:top w:val="single" w:sz="4" w:space="0" w:color="auto"/>
              <w:left w:val="single" w:sz="4" w:space="0" w:color="auto"/>
            </w:tcBorders>
            <w:shd w:val="clear" w:color="auto" w:fill="FFFFFF"/>
            <w:vAlign w:val="bottom"/>
          </w:tcPr>
          <w:p w14:paraId="3EB196A4" w14:textId="77777777" w:rsidR="004F732F" w:rsidRDefault="00000000">
            <w:pPr>
              <w:pStyle w:val="Other0"/>
              <w:ind w:left="0"/>
              <w:jc w:val="both"/>
            </w:pPr>
            <w:r>
              <w:rPr>
                <w:i/>
                <w:iCs/>
              </w:rPr>
              <w:t>Neck Meat Bone in</w:t>
            </w:r>
          </w:p>
        </w:tc>
        <w:tc>
          <w:tcPr>
            <w:tcW w:w="1704" w:type="dxa"/>
            <w:tcBorders>
              <w:top w:val="single" w:sz="4" w:space="0" w:color="auto"/>
              <w:left w:val="single" w:sz="4" w:space="0" w:color="auto"/>
            </w:tcBorders>
            <w:shd w:val="clear" w:color="auto" w:fill="FFFFFF"/>
          </w:tcPr>
          <w:p w14:paraId="3DECD4F0" w14:textId="77777777" w:rsidR="004F732F" w:rsidRDefault="004F732F">
            <w:pPr>
              <w:rPr>
                <w:sz w:val="10"/>
                <w:szCs w:val="10"/>
              </w:rPr>
            </w:pPr>
          </w:p>
        </w:tc>
        <w:tc>
          <w:tcPr>
            <w:tcW w:w="2266" w:type="dxa"/>
            <w:vMerge/>
            <w:tcBorders>
              <w:left w:val="single" w:sz="4" w:space="0" w:color="auto"/>
            </w:tcBorders>
            <w:shd w:val="clear" w:color="auto" w:fill="FFFFFF"/>
          </w:tcPr>
          <w:p w14:paraId="41B1E057" w14:textId="77777777" w:rsidR="004F732F" w:rsidRDefault="004F732F"/>
        </w:tc>
        <w:tc>
          <w:tcPr>
            <w:tcW w:w="2155" w:type="dxa"/>
            <w:vMerge/>
            <w:tcBorders>
              <w:left w:val="single" w:sz="4" w:space="0" w:color="auto"/>
            </w:tcBorders>
            <w:shd w:val="clear" w:color="auto" w:fill="FFFFFF"/>
          </w:tcPr>
          <w:p w14:paraId="5FF84BAF" w14:textId="77777777" w:rsidR="004F732F" w:rsidRDefault="004F732F"/>
        </w:tc>
        <w:tc>
          <w:tcPr>
            <w:tcW w:w="566" w:type="dxa"/>
            <w:tcBorders>
              <w:top w:val="single" w:sz="4" w:space="0" w:color="auto"/>
              <w:left w:val="single" w:sz="4" w:space="0" w:color="auto"/>
            </w:tcBorders>
            <w:shd w:val="clear" w:color="auto" w:fill="FFFFFF"/>
          </w:tcPr>
          <w:p w14:paraId="537C6FD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DC2B5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78132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D82C75C"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D26DD40" w14:textId="77777777" w:rsidR="004F732F" w:rsidRDefault="004F732F">
            <w:pPr>
              <w:rPr>
                <w:sz w:val="10"/>
                <w:szCs w:val="10"/>
              </w:rPr>
            </w:pPr>
          </w:p>
        </w:tc>
      </w:tr>
      <w:tr w:rsidR="004F732F" w14:paraId="2CD5D332"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11DA3160" w14:textId="77777777" w:rsidR="004F732F" w:rsidRDefault="004F732F"/>
        </w:tc>
        <w:tc>
          <w:tcPr>
            <w:tcW w:w="1843" w:type="dxa"/>
            <w:vMerge/>
            <w:tcBorders>
              <w:left w:val="single" w:sz="4" w:space="0" w:color="auto"/>
            </w:tcBorders>
            <w:shd w:val="clear" w:color="auto" w:fill="FFFFFF"/>
          </w:tcPr>
          <w:p w14:paraId="7AA4FCC0" w14:textId="77777777" w:rsidR="004F732F" w:rsidRDefault="004F732F"/>
        </w:tc>
        <w:tc>
          <w:tcPr>
            <w:tcW w:w="2126" w:type="dxa"/>
            <w:vMerge/>
            <w:tcBorders>
              <w:left w:val="single" w:sz="4" w:space="0" w:color="auto"/>
            </w:tcBorders>
            <w:shd w:val="clear" w:color="auto" w:fill="FFFFFF"/>
          </w:tcPr>
          <w:p w14:paraId="26813987" w14:textId="77777777" w:rsidR="004F732F" w:rsidRDefault="004F732F"/>
        </w:tc>
        <w:tc>
          <w:tcPr>
            <w:tcW w:w="1277" w:type="dxa"/>
            <w:vMerge/>
            <w:tcBorders>
              <w:left w:val="single" w:sz="4" w:space="0" w:color="auto"/>
            </w:tcBorders>
            <w:shd w:val="clear" w:color="auto" w:fill="FFFFFF"/>
          </w:tcPr>
          <w:p w14:paraId="4688B98C" w14:textId="77777777" w:rsidR="004F732F" w:rsidRDefault="004F732F"/>
        </w:tc>
        <w:tc>
          <w:tcPr>
            <w:tcW w:w="1982" w:type="dxa"/>
            <w:tcBorders>
              <w:top w:val="single" w:sz="4" w:space="0" w:color="auto"/>
              <w:left w:val="single" w:sz="4" w:space="0" w:color="auto"/>
            </w:tcBorders>
            <w:shd w:val="clear" w:color="auto" w:fill="FFFFFF"/>
            <w:vAlign w:val="bottom"/>
          </w:tcPr>
          <w:p w14:paraId="064310F8" w14:textId="77777777" w:rsidR="004F732F" w:rsidRDefault="00000000">
            <w:pPr>
              <w:pStyle w:val="Other0"/>
              <w:ind w:left="0"/>
              <w:jc w:val="both"/>
            </w:pPr>
            <w:r>
              <w:rPr>
                <w:i/>
                <w:iCs/>
              </w:rPr>
              <w:t>Shink/ Shank</w:t>
            </w:r>
          </w:p>
        </w:tc>
        <w:tc>
          <w:tcPr>
            <w:tcW w:w="1704" w:type="dxa"/>
            <w:tcBorders>
              <w:top w:val="single" w:sz="4" w:space="0" w:color="auto"/>
              <w:left w:val="single" w:sz="4" w:space="0" w:color="auto"/>
            </w:tcBorders>
            <w:shd w:val="clear" w:color="auto" w:fill="FFFFFF"/>
          </w:tcPr>
          <w:p w14:paraId="55EEBD27" w14:textId="77777777" w:rsidR="004F732F" w:rsidRDefault="004F732F">
            <w:pPr>
              <w:rPr>
                <w:sz w:val="10"/>
                <w:szCs w:val="10"/>
              </w:rPr>
            </w:pPr>
          </w:p>
        </w:tc>
        <w:tc>
          <w:tcPr>
            <w:tcW w:w="2266" w:type="dxa"/>
            <w:vMerge/>
            <w:tcBorders>
              <w:left w:val="single" w:sz="4" w:space="0" w:color="auto"/>
            </w:tcBorders>
            <w:shd w:val="clear" w:color="auto" w:fill="FFFFFF"/>
          </w:tcPr>
          <w:p w14:paraId="42DB70D0" w14:textId="77777777" w:rsidR="004F732F" w:rsidRDefault="004F732F"/>
        </w:tc>
        <w:tc>
          <w:tcPr>
            <w:tcW w:w="2155" w:type="dxa"/>
            <w:vMerge/>
            <w:tcBorders>
              <w:left w:val="single" w:sz="4" w:space="0" w:color="auto"/>
            </w:tcBorders>
            <w:shd w:val="clear" w:color="auto" w:fill="FFFFFF"/>
          </w:tcPr>
          <w:p w14:paraId="7783A7C3" w14:textId="77777777" w:rsidR="004F732F" w:rsidRDefault="004F732F"/>
        </w:tc>
        <w:tc>
          <w:tcPr>
            <w:tcW w:w="566" w:type="dxa"/>
            <w:tcBorders>
              <w:top w:val="single" w:sz="4" w:space="0" w:color="auto"/>
              <w:left w:val="single" w:sz="4" w:space="0" w:color="auto"/>
            </w:tcBorders>
            <w:shd w:val="clear" w:color="auto" w:fill="FFFFFF"/>
          </w:tcPr>
          <w:p w14:paraId="10C7D9A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DF4BDA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1C39B6"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2DEBBA2"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5D0F864" w14:textId="77777777" w:rsidR="004F732F" w:rsidRDefault="004F732F">
            <w:pPr>
              <w:rPr>
                <w:sz w:val="10"/>
                <w:szCs w:val="10"/>
              </w:rPr>
            </w:pPr>
          </w:p>
        </w:tc>
      </w:tr>
      <w:tr w:rsidR="004F732F" w14:paraId="5BB3E174" w14:textId="77777777">
        <w:tblPrEx>
          <w:tblCellMar>
            <w:top w:w="0" w:type="dxa"/>
            <w:bottom w:w="0" w:type="dxa"/>
          </w:tblCellMar>
        </w:tblPrEx>
        <w:trPr>
          <w:trHeight w:hRule="exact" w:val="797"/>
          <w:jc w:val="center"/>
        </w:trPr>
        <w:tc>
          <w:tcPr>
            <w:tcW w:w="854" w:type="dxa"/>
            <w:vMerge/>
            <w:tcBorders>
              <w:left w:val="single" w:sz="4" w:space="0" w:color="auto"/>
              <w:bottom w:val="single" w:sz="4" w:space="0" w:color="auto"/>
            </w:tcBorders>
            <w:shd w:val="clear" w:color="auto" w:fill="FFFFFF"/>
          </w:tcPr>
          <w:p w14:paraId="2213FEDB" w14:textId="77777777" w:rsidR="004F732F" w:rsidRDefault="004F732F"/>
        </w:tc>
        <w:tc>
          <w:tcPr>
            <w:tcW w:w="1843" w:type="dxa"/>
            <w:vMerge/>
            <w:tcBorders>
              <w:left w:val="single" w:sz="4" w:space="0" w:color="auto"/>
              <w:bottom w:val="single" w:sz="4" w:space="0" w:color="auto"/>
            </w:tcBorders>
            <w:shd w:val="clear" w:color="auto" w:fill="FFFFFF"/>
          </w:tcPr>
          <w:p w14:paraId="7424DB4A" w14:textId="77777777" w:rsidR="004F732F" w:rsidRDefault="004F732F"/>
        </w:tc>
        <w:tc>
          <w:tcPr>
            <w:tcW w:w="2126" w:type="dxa"/>
            <w:vMerge/>
            <w:tcBorders>
              <w:left w:val="single" w:sz="4" w:space="0" w:color="auto"/>
              <w:bottom w:val="single" w:sz="4" w:space="0" w:color="auto"/>
            </w:tcBorders>
            <w:shd w:val="clear" w:color="auto" w:fill="FFFFFF"/>
          </w:tcPr>
          <w:p w14:paraId="44FDADE1" w14:textId="77777777" w:rsidR="004F732F" w:rsidRDefault="004F732F"/>
        </w:tc>
        <w:tc>
          <w:tcPr>
            <w:tcW w:w="1277" w:type="dxa"/>
            <w:vMerge/>
            <w:tcBorders>
              <w:left w:val="single" w:sz="4" w:space="0" w:color="auto"/>
              <w:bottom w:val="single" w:sz="4" w:space="0" w:color="auto"/>
            </w:tcBorders>
            <w:shd w:val="clear" w:color="auto" w:fill="FFFFFF"/>
          </w:tcPr>
          <w:p w14:paraId="53045E4A" w14:textId="77777777" w:rsidR="004F732F" w:rsidRDefault="004F732F"/>
        </w:tc>
        <w:tc>
          <w:tcPr>
            <w:tcW w:w="3686" w:type="dxa"/>
            <w:gridSpan w:val="2"/>
            <w:tcBorders>
              <w:top w:val="single" w:sz="4" w:space="0" w:color="auto"/>
              <w:left w:val="single" w:sz="4" w:space="0" w:color="auto"/>
              <w:bottom w:val="single" w:sz="4" w:space="0" w:color="auto"/>
            </w:tcBorders>
            <w:shd w:val="clear" w:color="auto" w:fill="FFFFFF"/>
            <w:vAlign w:val="bottom"/>
          </w:tcPr>
          <w:p w14:paraId="69A216A5" w14:textId="77777777" w:rsidR="004F732F" w:rsidRDefault="00000000">
            <w:pPr>
              <w:pStyle w:val="Other0"/>
              <w:ind w:left="0"/>
            </w:pPr>
            <w:r>
              <w:t>and other names or types that come from the front and back thighs</w:t>
            </w:r>
          </w:p>
        </w:tc>
        <w:tc>
          <w:tcPr>
            <w:tcW w:w="2266" w:type="dxa"/>
            <w:vMerge/>
            <w:tcBorders>
              <w:left w:val="single" w:sz="4" w:space="0" w:color="auto"/>
              <w:bottom w:val="single" w:sz="4" w:space="0" w:color="auto"/>
            </w:tcBorders>
            <w:shd w:val="clear" w:color="auto" w:fill="FFFFFF"/>
          </w:tcPr>
          <w:p w14:paraId="0A4BA903" w14:textId="77777777" w:rsidR="004F732F" w:rsidRDefault="004F732F"/>
        </w:tc>
        <w:tc>
          <w:tcPr>
            <w:tcW w:w="2155" w:type="dxa"/>
            <w:vMerge/>
            <w:tcBorders>
              <w:left w:val="single" w:sz="4" w:space="0" w:color="auto"/>
              <w:bottom w:val="single" w:sz="4" w:space="0" w:color="auto"/>
            </w:tcBorders>
            <w:shd w:val="clear" w:color="auto" w:fill="FFFFFF"/>
          </w:tcPr>
          <w:p w14:paraId="139F8F3D"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6B46E50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9CC735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3729784"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E2B8FE5"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83C4871" w14:textId="77777777" w:rsidR="004F732F" w:rsidRDefault="004F732F">
            <w:pPr>
              <w:rPr>
                <w:sz w:val="10"/>
                <w:szCs w:val="10"/>
              </w:rPr>
            </w:pPr>
          </w:p>
        </w:tc>
      </w:tr>
    </w:tbl>
    <w:p w14:paraId="1EDD0725"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37CDA9B9"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2067CE6A" w14:textId="77777777" w:rsidR="004F732F" w:rsidRDefault="00000000">
            <w:pPr>
              <w:pStyle w:val="Other0"/>
              <w:ind w:left="0" w:firstLine="240"/>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49668648" w14:textId="77777777" w:rsidR="004F732F" w:rsidRDefault="00000000">
            <w:pPr>
              <w:pStyle w:val="Other0"/>
              <w:ind w:left="0"/>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7D3A66D2"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4487915B"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1FE02EB2" w14:textId="77777777" w:rsidR="004F732F" w:rsidRDefault="00000000">
            <w:pPr>
              <w:pStyle w:val="Other0"/>
              <w:ind w:left="0"/>
              <w:jc w:val="center"/>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766C25F2" w14:textId="77777777" w:rsidR="004F732F" w:rsidRDefault="00000000">
            <w:pPr>
              <w:pStyle w:val="Other0"/>
              <w:ind w:left="0" w:firstLine="420"/>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2DF8B977"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39EFCA25"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3F2AC4F5"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66D2CAD6"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3FBC59CB" w14:textId="77777777" w:rsidR="004F732F" w:rsidRDefault="00000000">
            <w:pPr>
              <w:pStyle w:val="Other0"/>
              <w:ind w:left="0"/>
              <w:jc w:val="center"/>
            </w:pPr>
            <w:r>
              <w:rPr>
                <w:b/>
                <w:bCs/>
                <w:i/>
                <w:iCs/>
              </w:rPr>
              <w:t>Post Border</w:t>
            </w:r>
          </w:p>
        </w:tc>
      </w:tr>
      <w:tr w:rsidR="004F732F" w14:paraId="751A0004"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67F4E40A" w14:textId="77777777" w:rsidR="004F732F" w:rsidRDefault="004F732F"/>
        </w:tc>
        <w:tc>
          <w:tcPr>
            <w:tcW w:w="1843" w:type="dxa"/>
            <w:vMerge/>
            <w:tcBorders>
              <w:left w:val="single" w:sz="4" w:space="0" w:color="auto"/>
            </w:tcBorders>
            <w:shd w:val="clear" w:color="auto" w:fill="FFFFFF"/>
            <w:vAlign w:val="center"/>
          </w:tcPr>
          <w:p w14:paraId="38DD3890" w14:textId="77777777" w:rsidR="004F732F" w:rsidRDefault="004F732F"/>
        </w:tc>
        <w:tc>
          <w:tcPr>
            <w:tcW w:w="2126" w:type="dxa"/>
            <w:vMerge/>
            <w:tcBorders>
              <w:left w:val="single" w:sz="4" w:space="0" w:color="auto"/>
            </w:tcBorders>
            <w:shd w:val="clear" w:color="auto" w:fill="FFFFFF"/>
            <w:vAlign w:val="center"/>
          </w:tcPr>
          <w:p w14:paraId="19CFB97E" w14:textId="77777777" w:rsidR="004F732F" w:rsidRDefault="004F732F"/>
        </w:tc>
        <w:tc>
          <w:tcPr>
            <w:tcW w:w="1277" w:type="dxa"/>
            <w:tcBorders>
              <w:top w:val="single" w:sz="4" w:space="0" w:color="auto"/>
              <w:left w:val="single" w:sz="4" w:space="0" w:color="auto"/>
            </w:tcBorders>
            <w:shd w:val="clear" w:color="auto" w:fill="FFFFFF"/>
            <w:vAlign w:val="center"/>
          </w:tcPr>
          <w:p w14:paraId="510BCDB2"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4CDF04F9"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22CEA019"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6BE0982D" w14:textId="77777777" w:rsidR="004F732F" w:rsidRDefault="004F732F"/>
        </w:tc>
        <w:tc>
          <w:tcPr>
            <w:tcW w:w="2155" w:type="dxa"/>
            <w:vMerge/>
            <w:tcBorders>
              <w:left w:val="single" w:sz="4" w:space="0" w:color="auto"/>
            </w:tcBorders>
            <w:shd w:val="clear" w:color="auto" w:fill="FFFFFF"/>
            <w:vAlign w:val="center"/>
          </w:tcPr>
          <w:p w14:paraId="223ADFEC" w14:textId="77777777" w:rsidR="004F732F" w:rsidRDefault="004F732F"/>
        </w:tc>
        <w:tc>
          <w:tcPr>
            <w:tcW w:w="566" w:type="dxa"/>
            <w:vMerge/>
            <w:tcBorders>
              <w:left w:val="single" w:sz="4" w:space="0" w:color="auto"/>
            </w:tcBorders>
            <w:shd w:val="clear" w:color="auto" w:fill="FFFFFF"/>
            <w:vAlign w:val="center"/>
          </w:tcPr>
          <w:p w14:paraId="47AD3807" w14:textId="77777777" w:rsidR="004F732F" w:rsidRDefault="004F732F"/>
        </w:tc>
        <w:tc>
          <w:tcPr>
            <w:tcW w:w="566" w:type="dxa"/>
            <w:vMerge/>
            <w:tcBorders>
              <w:left w:val="single" w:sz="4" w:space="0" w:color="auto"/>
            </w:tcBorders>
            <w:shd w:val="clear" w:color="auto" w:fill="FFFFFF"/>
            <w:vAlign w:val="center"/>
          </w:tcPr>
          <w:p w14:paraId="5B4B2F78" w14:textId="77777777" w:rsidR="004F732F" w:rsidRDefault="004F732F"/>
        </w:tc>
        <w:tc>
          <w:tcPr>
            <w:tcW w:w="566" w:type="dxa"/>
            <w:vMerge/>
            <w:tcBorders>
              <w:left w:val="single" w:sz="4" w:space="0" w:color="auto"/>
            </w:tcBorders>
            <w:shd w:val="clear" w:color="auto" w:fill="FFFFFF"/>
            <w:vAlign w:val="center"/>
          </w:tcPr>
          <w:p w14:paraId="6E690102" w14:textId="77777777" w:rsidR="004F732F" w:rsidRDefault="004F732F"/>
        </w:tc>
        <w:tc>
          <w:tcPr>
            <w:tcW w:w="571" w:type="dxa"/>
            <w:vMerge/>
            <w:tcBorders>
              <w:left w:val="single" w:sz="4" w:space="0" w:color="auto"/>
            </w:tcBorders>
            <w:shd w:val="clear" w:color="auto" w:fill="FFFFFF"/>
            <w:vAlign w:val="center"/>
          </w:tcPr>
          <w:p w14:paraId="4D589194" w14:textId="77777777" w:rsidR="004F732F" w:rsidRDefault="004F732F"/>
        </w:tc>
        <w:tc>
          <w:tcPr>
            <w:tcW w:w="1114" w:type="dxa"/>
            <w:vMerge/>
            <w:tcBorders>
              <w:left w:val="single" w:sz="4" w:space="0" w:color="auto"/>
              <w:right w:val="single" w:sz="4" w:space="0" w:color="auto"/>
            </w:tcBorders>
            <w:shd w:val="clear" w:color="auto" w:fill="FFFFFF"/>
            <w:vAlign w:val="center"/>
          </w:tcPr>
          <w:p w14:paraId="59D5AB50" w14:textId="77777777" w:rsidR="004F732F" w:rsidRDefault="004F732F"/>
        </w:tc>
      </w:tr>
      <w:tr w:rsidR="004F732F" w14:paraId="36C48E41" w14:textId="77777777">
        <w:tblPrEx>
          <w:tblCellMar>
            <w:top w:w="0" w:type="dxa"/>
            <w:bottom w:w="0" w:type="dxa"/>
          </w:tblCellMar>
        </w:tblPrEx>
        <w:trPr>
          <w:trHeight w:hRule="exact" w:val="826"/>
          <w:jc w:val="center"/>
        </w:trPr>
        <w:tc>
          <w:tcPr>
            <w:tcW w:w="854" w:type="dxa"/>
            <w:vMerge w:val="restart"/>
            <w:tcBorders>
              <w:top w:val="single" w:sz="4" w:space="0" w:color="auto"/>
              <w:left w:val="single" w:sz="4" w:space="0" w:color="auto"/>
            </w:tcBorders>
            <w:shd w:val="clear" w:color="auto" w:fill="FFFFFF"/>
          </w:tcPr>
          <w:p w14:paraId="017F7F23" w14:textId="77777777" w:rsidR="004F732F" w:rsidRDefault="00000000">
            <w:pPr>
              <w:pStyle w:val="Other0"/>
              <w:ind w:left="0"/>
            </w:pPr>
            <w:r>
              <w:t>17.</w:t>
            </w:r>
          </w:p>
        </w:tc>
        <w:tc>
          <w:tcPr>
            <w:tcW w:w="1843" w:type="dxa"/>
            <w:vMerge w:val="restart"/>
            <w:tcBorders>
              <w:top w:val="single" w:sz="4" w:space="0" w:color="auto"/>
              <w:left w:val="single" w:sz="4" w:space="0" w:color="auto"/>
            </w:tcBorders>
            <w:shd w:val="clear" w:color="auto" w:fill="FFFFFF"/>
          </w:tcPr>
          <w:p w14:paraId="133D0190" w14:textId="77777777" w:rsidR="004F732F" w:rsidRDefault="00000000">
            <w:pPr>
              <w:pStyle w:val="Other0"/>
              <w:ind w:left="0"/>
            </w:pPr>
            <w:r>
              <w:t>0201.30.00</w:t>
            </w:r>
          </w:p>
        </w:tc>
        <w:tc>
          <w:tcPr>
            <w:tcW w:w="2126" w:type="dxa"/>
            <w:vMerge w:val="restart"/>
            <w:tcBorders>
              <w:top w:val="single" w:sz="4" w:space="0" w:color="auto"/>
              <w:left w:val="single" w:sz="4" w:space="0" w:color="auto"/>
            </w:tcBorders>
            <w:shd w:val="clear" w:color="auto" w:fill="FFFFFF"/>
          </w:tcPr>
          <w:p w14:paraId="2671AC5C" w14:textId="77777777" w:rsidR="004F732F" w:rsidRDefault="00000000">
            <w:pPr>
              <w:pStyle w:val="Other0"/>
              <w:ind w:left="0"/>
            </w:pPr>
            <w:r>
              <w:t xml:space="preserve">- Boneless </w:t>
            </w:r>
            <w:r>
              <w:rPr>
                <w:i/>
                <w:iCs/>
              </w:rPr>
              <w:t>meat</w:t>
            </w:r>
          </w:p>
        </w:tc>
        <w:tc>
          <w:tcPr>
            <w:tcW w:w="1277" w:type="dxa"/>
            <w:vMerge w:val="restart"/>
            <w:tcBorders>
              <w:top w:val="single" w:sz="4" w:space="0" w:color="auto"/>
              <w:left w:val="single" w:sz="4" w:space="0" w:color="auto"/>
            </w:tcBorders>
            <w:shd w:val="clear" w:color="auto" w:fill="FFFFFF"/>
          </w:tcPr>
          <w:p w14:paraId="71EE097E" w14:textId="77777777" w:rsidR="004F732F" w:rsidRDefault="00000000">
            <w:pPr>
              <w:pStyle w:val="Other0"/>
              <w:ind w:left="0"/>
            </w:pPr>
            <w:r>
              <w:t xml:space="preserve">Prime </w:t>
            </w:r>
            <w:r>
              <w:rPr>
                <w:i/>
                <w:iCs/>
              </w:rPr>
              <w:t>Cuts</w:t>
            </w:r>
          </w:p>
        </w:tc>
        <w:tc>
          <w:tcPr>
            <w:tcW w:w="1982" w:type="dxa"/>
            <w:tcBorders>
              <w:top w:val="single" w:sz="4" w:space="0" w:color="auto"/>
              <w:left w:val="single" w:sz="4" w:space="0" w:color="auto"/>
            </w:tcBorders>
            <w:shd w:val="clear" w:color="auto" w:fill="FFFFFF"/>
          </w:tcPr>
          <w:p w14:paraId="53EF1494" w14:textId="77777777" w:rsidR="004F732F" w:rsidRDefault="00000000">
            <w:pPr>
              <w:pStyle w:val="Other0"/>
              <w:ind w:left="0"/>
            </w:pPr>
            <w:r>
              <w:rPr>
                <w:i/>
                <w:iCs/>
              </w:rPr>
              <w:t>Tenderloin Side</w:t>
            </w:r>
          </w:p>
          <w:p w14:paraId="15F56648" w14:textId="77777777" w:rsidR="004F732F" w:rsidRDefault="00000000">
            <w:pPr>
              <w:pStyle w:val="Other0"/>
              <w:ind w:left="0"/>
            </w:pPr>
            <w:r>
              <w:rPr>
                <w:i/>
                <w:iCs/>
              </w:rPr>
              <w:t>Strap Off</w:t>
            </w:r>
          </w:p>
        </w:tc>
        <w:tc>
          <w:tcPr>
            <w:tcW w:w="1704" w:type="dxa"/>
            <w:tcBorders>
              <w:top w:val="single" w:sz="4" w:space="0" w:color="auto"/>
              <w:left w:val="single" w:sz="4" w:space="0" w:color="auto"/>
            </w:tcBorders>
            <w:shd w:val="clear" w:color="auto" w:fill="FFFFFF"/>
            <w:vAlign w:val="bottom"/>
          </w:tcPr>
          <w:p w14:paraId="02619CF2" w14:textId="77777777" w:rsidR="004F732F" w:rsidRDefault="00000000">
            <w:pPr>
              <w:pStyle w:val="Other0"/>
              <w:ind w:left="0"/>
            </w:pPr>
            <w:r>
              <w:t>Has in without seedlings</w:t>
            </w:r>
          </w:p>
        </w:tc>
        <w:tc>
          <w:tcPr>
            <w:tcW w:w="2266" w:type="dxa"/>
            <w:vMerge w:val="restart"/>
            <w:tcBorders>
              <w:top w:val="single" w:sz="4" w:space="0" w:color="auto"/>
              <w:left w:val="single" w:sz="4" w:space="0" w:color="auto"/>
            </w:tcBorders>
            <w:shd w:val="clear" w:color="auto" w:fill="FFFFFF"/>
          </w:tcPr>
          <w:p w14:paraId="75CE99A5" w14:textId="77777777" w:rsidR="004F732F" w:rsidRDefault="00000000">
            <w:pPr>
              <w:pStyle w:val="Other0"/>
              <w:spacing w:after="220"/>
              <w:ind w:left="0"/>
            </w:pPr>
            <w:r>
              <w:t>carry out government affairs in the agricultural sector.</w:t>
            </w:r>
          </w:p>
          <w:p w14:paraId="11E955D1" w14:textId="77777777" w:rsidR="004F732F" w:rsidRDefault="00000000">
            <w:pPr>
              <w:pStyle w:val="Other0"/>
              <w:spacing w:after="220"/>
              <w:ind w:left="0"/>
            </w:pPr>
            <w:r>
              <w:rPr>
                <w:b/>
                <w:bCs/>
              </w:rPr>
              <w:t>PI CHANGES</w:t>
            </w:r>
          </w:p>
          <w:p w14:paraId="3F8DFBAE" w14:textId="77777777" w:rsidR="004F732F" w:rsidRDefault="00000000">
            <w:pPr>
              <w:pStyle w:val="Other0"/>
              <w:spacing w:after="220"/>
              <w:ind w:left="0"/>
            </w:pPr>
            <w:r>
              <w:rPr>
                <w:b/>
                <w:bCs/>
              </w:rPr>
              <w:t>Changes to PI for Animal Products from the Cattle Type (API-P or API-U):</w:t>
            </w:r>
          </w:p>
          <w:p w14:paraId="44FD2A5C" w14:textId="77777777" w:rsidR="004F732F" w:rsidRDefault="00000000">
            <w:pPr>
              <w:pStyle w:val="Other0"/>
              <w:spacing w:after="220"/>
              <w:ind w:left="0"/>
            </w:pPr>
            <w:r>
              <w:t>Changes to the PI for Animal Products of the Cattle Type (API-P or API-U) can be made in the case of changes to the identity of the Importer, description of goods, tariff heading/HS, quantity, units, country of origin, port of loading, port of destination, and/or</w:t>
            </w:r>
          </w:p>
        </w:tc>
        <w:tc>
          <w:tcPr>
            <w:tcW w:w="2155" w:type="dxa"/>
            <w:vMerge w:val="restart"/>
            <w:tcBorders>
              <w:top w:val="single" w:sz="4" w:space="0" w:color="auto"/>
              <w:left w:val="single" w:sz="4" w:space="0" w:color="auto"/>
            </w:tcBorders>
            <w:shd w:val="clear" w:color="auto" w:fill="FFFFFF"/>
          </w:tcPr>
          <w:p w14:paraId="3F4EF7B2" w14:textId="77777777" w:rsidR="004F732F" w:rsidRDefault="00000000">
            <w:pPr>
              <w:pStyle w:val="Other0"/>
              <w:ind w:left="420" w:firstLine="40"/>
            </w:pPr>
            <w:r>
              <w:t>API-P or API-U; and</w:t>
            </w:r>
          </w:p>
          <w:p w14:paraId="53812D32" w14:textId="77777777" w:rsidR="004F732F" w:rsidRDefault="00000000">
            <w:pPr>
              <w:pStyle w:val="Other0"/>
              <w:spacing w:after="240"/>
              <w:ind w:left="420" w:hanging="420"/>
            </w:pPr>
            <w:r>
              <w:t>b. Animal products from cattle for stock fulfillment and price stabilization can only be imported by API-U.</w:t>
            </w:r>
          </w:p>
          <w:p w14:paraId="1DAFC696" w14:textId="77777777" w:rsidR="004F732F" w:rsidRDefault="00000000">
            <w:pPr>
              <w:pStyle w:val="Other0"/>
              <w:ind w:left="0"/>
            </w:pPr>
            <w:r>
              <w:t>Publishing:</w:t>
            </w:r>
          </w:p>
          <w:p w14:paraId="7B621FC9" w14:textId="77777777" w:rsidR="004F732F" w:rsidRDefault="00000000">
            <w:pPr>
              <w:pStyle w:val="Other0"/>
              <w:numPr>
                <w:ilvl w:val="0"/>
                <w:numId w:val="46"/>
              </w:numPr>
              <w:tabs>
                <w:tab w:val="left" w:pos="360"/>
              </w:tabs>
              <w:ind w:left="420" w:hanging="420"/>
            </w:pPr>
            <w:r>
              <w:t>PI for Animal Products from Cattle for Stock Fulfillment and Price Stabilization (API-U); and</w:t>
            </w:r>
          </w:p>
          <w:p w14:paraId="7E6A642B" w14:textId="77777777" w:rsidR="004F732F" w:rsidRDefault="00000000">
            <w:pPr>
              <w:pStyle w:val="Other0"/>
              <w:numPr>
                <w:ilvl w:val="0"/>
                <w:numId w:val="46"/>
              </w:numPr>
              <w:tabs>
                <w:tab w:val="left" w:pos="360"/>
              </w:tabs>
              <w:ind w:left="420" w:hanging="420"/>
            </w:pPr>
            <w:r>
              <w:t>Changes in PI for Animal Products from Cattle Types to</w:t>
            </w:r>
          </w:p>
        </w:tc>
        <w:tc>
          <w:tcPr>
            <w:tcW w:w="566" w:type="dxa"/>
            <w:tcBorders>
              <w:top w:val="single" w:sz="4" w:space="0" w:color="auto"/>
              <w:left w:val="single" w:sz="4" w:space="0" w:color="auto"/>
            </w:tcBorders>
            <w:shd w:val="clear" w:color="auto" w:fill="FFFFFF"/>
          </w:tcPr>
          <w:p w14:paraId="5291B31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9061B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0021DBF"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C3C07EB"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608B2EA" w14:textId="77777777" w:rsidR="004F732F" w:rsidRDefault="004F732F">
            <w:pPr>
              <w:rPr>
                <w:sz w:val="10"/>
                <w:szCs w:val="10"/>
              </w:rPr>
            </w:pPr>
          </w:p>
        </w:tc>
      </w:tr>
      <w:tr w:rsidR="004F732F" w14:paraId="2189031E"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2D9225E3" w14:textId="77777777" w:rsidR="004F732F" w:rsidRDefault="004F732F"/>
        </w:tc>
        <w:tc>
          <w:tcPr>
            <w:tcW w:w="1843" w:type="dxa"/>
            <w:vMerge/>
            <w:tcBorders>
              <w:left w:val="single" w:sz="4" w:space="0" w:color="auto"/>
            </w:tcBorders>
            <w:shd w:val="clear" w:color="auto" w:fill="FFFFFF"/>
          </w:tcPr>
          <w:p w14:paraId="5AC439E0" w14:textId="77777777" w:rsidR="004F732F" w:rsidRDefault="004F732F"/>
        </w:tc>
        <w:tc>
          <w:tcPr>
            <w:tcW w:w="2126" w:type="dxa"/>
            <w:vMerge/>
            <w:tcBorders>
              <w:left w:val="single" w:sz="4" w:space="0" w:color="auto"/>
            </w:tcBorders>
            <w:shd w:val="clear" w:color="auto" w:fill="FFFFFF"/>
          </w:tcPr>
          <w:p w14:paraId="34ED19FF" w14:textId="77777777" w:rsidR="004F732F" w:rsidRDefault="004F732F"/>
        </w:tc>
        <w:tc>
          <w:tcPr>
            <w:tcW w:w="1277" w:type="dxa"/>
            <w:vMerge/>
            <w:tcBorders>
              <w:left w:val="single" w:sz="4" w:space="0" w:color="auto"/>
            </w:tcBorders>
            <w:shd w:val="clear" w:color="auto" w:fill="FFFFFF"/>
          </w:tcPr>
          <w:p w14:paraId="070B1A64" w14:textId="77777777" w:rsidR="004F732F" w:rsidRDefault="004F732F"/>
        </w:tc>
        <w:tc>
          <w:tcPr>
            <w:tcW w:w="1982" w:type="dxa"/>
            <w:tcBorders>
              <w:top w:val="single" w:sz="4" w:space="0" w:color="auto"/>
              <w:left w:val="single" w:sz="4" w:space="0" w:color="auto"/>
            </w:tcBorders>
            <w:shd w:val="clear" w:color="auto" w:fill="FFFFFF"/>
          </w:tcPr>
          <w:p w14:paraId="50001E22" w14:textId="77777777" w:rsidR="004F732F" w:rsidRDefault="00000000">
            <w:pPr>
              <w:pStyle w:val="Other0"/>
              <w:ind w:left="0"/>
            </w:pPr>
            <w:r>
              <w:rPr>
                <w:i/>
                <w:iCs/>
              </w:rPr>
              <w:t>Tenderloin/Side Strap Off</w:t>
            </w:r>
          </w:p>
        </w:tc>
        <w:tc>
          <w:tcPr>
            <w:tcW w:w="1704" w:type="dxa"/>
            <w:tcBorders>
              <w:top w:val="single" w:sz="4" w:space="0" w:color="auto"/>
              <w:left w:val="single" w:sz="4" w:space="0" w:color="auto"/>
            </w:tcBorders>
            <w:shd w:val="clear" w:color="auto" w:fill="FFFFFF"/>
            <w:vAlign w:val="bottom"/>
          </w:tcPr>
          <w:p w14:paraId="2F90D3D9" w14:textId="77777777" w:rsidR="004F732F" w:rsidRDefault="00000000">
            <w:pPr>
              <w:pStyle w:val="Other0"/>
              <w:ind w:left="0"/>
            </w:pPr>
            <w:r>
              <w:t>Has in with offspring</w:t>
            </w:r>
          </w:p>
        </w:tc>
        <w:tc>
          <w:tcPr>
            <w:tcW w:w="2266" w:type="dxa"/>
            <w:vMerge/>
            <w:tcBorders>
              <w:left w:val="single" w:sz="4" w:space="0" w:color="auto"/>
            </w:tcBorders>
            <w:shd w:val="clear" w:color="auto" w:fill="FFFFFF"/>
          </w:tcPr>
          <w:p w14:paraId="621BE8F9" w14:textId="77777777" w:rsidR="004F732F" w:rsidRDefault="004F732F"/>
        </w:tc>
        <w:tc>
          <w:tcPr>
            <w:tcW w:w="2155" w:type="dxa"/>
            <w:vMerge/>
            <w:tcBorders>
              <w:left w:val="single" w:sz="4" w:space="0" w:color="auto"/>
            </w:tcBorders>
            <w:shd w:val="clear" w:color="auto" w:fill="FFFFFF"/>
          </w:tcPr>
          <w:p w14:paraId="63C57AB0" w14:textId="77777777" w:rsidR="004F732F" w:rsidRDefault="004F732F"/>
        </w:tc>
        <w:tc>
          <w:tcPr>
            <w:tcW w:w="566" w:type="dxa"/>
            <w:tcBorders>
              <w:top w:val="single" w:sz="4" w:space="0" w:color="auto"/>
              <w:left w:val="single" w:sz="4" w:space="0" w:color="auto"/>
            </w:tcBorders>
            <w:shd w:val="clear" w:color="auto" w:fill="FFFFFF"/>
          </w:tcPr>
          <w:p w14:paraId="2A0090C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BFBA4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05AEDC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B616C12"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37BDAE2" w14:textId="77777777" w:rsidR="004F732F" w:rsidRDefault="004F732F">
            <w:pPr>
              <w:rPr>
                <w:sz w:val="10"/>
                <w:szCs w:val="10"/>
              </w:rPr>
            </w:pPr>
          </w:p>
        </w:tc>
      </w:tr>
      <w:tr w:rsidR="004F732F" w14:paraId="4B5FAC73"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204968C5" w14:textId="77777777" w:rsidR="004F732F" w:rsidRDefault="004F732F"/>
        </w:tc>
        <w:tc>
          <w:tcPr>
            <w:tcW w:w="1843" w:type="dxa"/>
            <w:vMerge/>
            <w:tcBorders>
              <w:left w:val="single" w:sz="4" w:space="0" w:color="auto"/>
            </w:tcBorders>
            <w:shd w:val="clear" w:color="auto" w:fill="FFFFFF"/>
          </w:tcPr>
          <w:p w14:paraId="3B45235C" w14:textId="77777777" w:rsidR="004F732F" w:rsidRDefault="004F732F"/>
        </w:tc>
        <w:tc>
          <w:tcPr>
            <w:tcW w:w="2126" w:type="dxa"/>
            <w:vMerge/>
            <w:tcBorders>
              <w:left w:val="single" w:sz="4" w:space="0" w:color="auto"/>
            </w:tcBorders>
            <w:shd w:val="clear" w:color="auto" w:fill="FFFFFF"/>
          </w:tcPr>
          <w:p w14:paraId="666A596F" w14:textId="77777777" w:rsidR="004F732F" w:rsidRDefault="004F732F"/>
        </w:tc>
        <w:tc>
          <w:tcPr>
            <w:tcW w:w="1277" w:type="dxa"/>
            <w:vMerge/>
            <w:tcBorders>
              <w:left w:val="single" w:sz="4" w:space="0" w:color="auto"/>
            </w:tcBorders>
            <w:shd w:val="clear" w:color="auto" w:fill="FFFFFF"/>
          </w:tcPr>
          <w:p w14:paraId="18F5EF70" w14:textId="77777777" w:rsidR="004F732F" w:rsidRDefault="004F732F"/>
        </w:tc>
        <w:tc>
          <w:tcPr>
            <w:tcW w:w="1982" w:type="dxa"/>
            <w:tcBorders>
              <w:top w:val="single" w:sz="4" w:space="0" w:color="auto"/>
              <w:left w:val="single" w:sz="4" w:space="0" w:color="auto"/>
            </w:tcBorders>
            <w:shd w:val="clear" w:color="auto" w:fill="FFFFFF"/>
          </w:tcPr>
          <w:p w14:paraId="2DEF55AF" w14:textId="77777777" w:rsidR="004F732F" w:rsidRDefault="00000000">
            <w:pPr>
              <w:pStyle w:val="Other0"/>
              <w:ind w:left="0"/>
            </w:pPr>
            <w:r>
              <w:rPr>
                <w:i/>
                <w:iCs/>
              </w:rPr>
              <w:t>Butt tenderloin</w:t>
            </w:r>
          </w:p>
        </w:tc>
        <w:tc>
          <w:tcPr>
            <w:tcW w:w="1704" w:type="dxa"/>
            <w:tcBorders>
              <w:top w:val="single" w:sz="4" w:space="0" w:color="auto"/>
              <w:left w:val="single" w:sz="4" w:space="0" w:color="auto"/>
            </w:tcBorders>
            <w:shd w:val="clear" w:color="auto" w:fill="FFFFFF"/>
            <w:vAlign w:val="bottom"/>
          </w:tcPr>
          <w:p w14:paraId="51B6E4AD" w14:textId="77777777" w:rsidR="004F732F" w:rsidRDefault="00000000">
            <w:pPr>
              <w:pStyle w:val="Other0"/>
              <w:ind w:left="0"/>
            </w:pPr>
            <w:r>
              <w:t>The inner tip has</w:t>
            </w:r>
          </w:p>
        </w:tc>
        <w:tc>
          <w:tcPr>
            <w:tcW w:w="2266" w:type="dxa"/>
            <w:vMerge/>
            <w:tcBorders>
              <w:left w:val="single" w:sz="4" w:space="0" w:color="auto"/>
            </w:tcBorders>
            <w:shd w:val="clear" w:color="auto" w:fill="FFFFFF"/>
          </w:tcPr>
          <w:p w14:paraId="706FB356" w14:textId="77777777" w:rsidR="004F732F" w:rsidRDefault="004F732F"/>
        </w:tc>
        <w:tc>
          <w:tcPr>
            <w:tcW w:w="2155" w:type="dxa"/>
            <w:vMerge/>
            <w:tcBorders>
              <w:left w:val="single" w:sz="4" w:space="0" w:color="auto"/>
            </w:tcBorders>
            <w:shd w:val="clear" w:color="auto" w:fill="FFFFFF"/>
          </w:tcPr>
          <w:p w14:paraId="083FD911" w14:textId="77777777" w:rsidR="004F732F" w:rsidRDefault="004F732F"/>
        </w:tc>
        <w:tc>
          <w:tcPr>
            <w:tcW w:w="566" w:type="dxa"/>
            <w:tcBorders>
              <w:top w:val="single" w:sz="4" w:space="0" w:color="auto"/>
              <w:left w:val="single" w:sz="4" w:space="0" w:color="auto"/>
            </w:tcBorders>
            <w:shd w:val="clear" w:color="auto" w:fill="FFFFFF"/>
          </w:tcPr>
          <w:p w14:paraId="1477072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55AB39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3A99AAC"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C9FB65D"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623ED9F" w14:textId="77777777" w:rsidR="004F732F" w:rsidRDefault="004F732F">
            <w:pPr>
              <w:rPr>
                <w:sz w:val="10"/>
                <w:szCs w:val="10"/>
              </w:rPr>
            </w:pPr>
          </w:p>
        </w:tc>
      </w:tr>
      <w:tr w:rsidR="004F732F" w14:paraId="1598675C"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3067A0C1" w14:textId="77777777" w:rsidR="004F732F" w:rsidRDefault="004F732F"/>
        </w:tc>
        <w:tc>
          <w:tcPr>
            <w:tcW w:w="1843" w:type="dxa"/>
            <w:vMerge/>
            <w:tcBorders>
              <w:left w:val="single" w:sz="4" w:space="0" w:color="auto"/>
            </w:tcBorders>
            <w:shd w:val="clear" w:color="auto" w:fill="FFFFFF"/>
          </w:tcPr>
          <w:p w14:paraId="128ED1F3" w14:textId="77777777" w:rsidR="004F732F" w:rsidRDefault="004F732F"/>
        </w:tc>
        <w:tc>
          <w:tcPr>
            <w:tcW w:w="2126" w:type="dxa"/>
            <w:vMerge/>
            <w:tcBorders>
              <w:left w:val="single" w:sz="4" w:space="0" w:color="auto"/>
            </w:tcBorders>
            <w:shd w:val="clear" w:color="auto" w:fill="FFFFFF"/>
          </w:tcPr>
          <w:p w14:paraId="0C1915D9" w14:textId="77777777" w:rsidR="004F732F" w:rsidRDefault="004F732F"/>
        </w:tc>
        <w:tc>
          <w:tcPr>
            <w:tcW w:w="1277" w:type="dxa"/>
            <w:vMerge/>
            <w:tcBorders>
              <w:left w:val="single" w:sz="4" w:space="0" w:color="auto"/>
            </w:tcBorders>
            <w:shd w:val="clear" w:color="auto" w:fill="FFFFFF"/>
          </w:tcPr>
          <w:p w14:paraId="3967CCA5" w14:textId="77777777" w:rsidR="004F732F" w:rsidRDefault="004F732F"/>
        </w:tc>
        <w:tc>
          <w:tcPr>
            <w:tcW w:w="1982" w:type="dxa"/>
            <w:tcBorders>
              <w:top w:val="single" w:sz="4" w:space="0" w:color="auto"/>
              <w:left w:val="single" w:sz="4" w:space="0" w:color="auto"/>
            </w:tcBorders>
            <w:shd w:val="clear" w:color="auto" w:fill="FFFFFF"/>
            <w:vAlign w:val="bottom"/>
          </w:tcPr>
          <w:p w14:paraId="5E22B33A" w14:textId="77777777" w:rsidR="004F732F" w:rsidRDefault="00000000">
            <w:pPr>
              <w:pStyle w:val="Other0"/>
              <w:ind w:left="0"/>
            </w:pPr>
            <w:r>
              <w:rPr>
                <w:i/>
                <w:iCs/>
              </w:rPr>
              <w:t>Striploin/sirloin</w:t>
            </w:r>
          </w:p>
        </w:tc>
        <w:tc>
          <w:tcPr>
            <w:tcW w:w="1704" w:type="dxa"/>
            <w:tcBorders>
              <w:top w:val="single" w:sz="4" w:space="0" w:color="auto"/>
              <w:left w:val="single" w:sz="4" w:space="0" w:color="auto"/>
            </w:tcBorders>
            <w:shd w:val="clear" w:color="auto" w:fill="FFFFFF"/>
          </w:tcPr>
          <w:p w14:paraId="74429760" w14:textId="77777777" w:rsidR="004F732F" w:rsidRDefault="00000000">
            <w:pPr>
              <w:pStyle w:val="Other0"/>
              <w:ind w:left="0"/>
            </w:pPr>
            <w:r>
              <w:t>Outer has</w:t>
            </w:r>
          </w:p>
        </w:tc>
        <w:tc>
          <w:tcPr>
            <w:tcW w:w="2266" w:type="dxa"/>
            <w:vMerge/>
            <w:tcBorders>
              <w:left w:val="single" w:sz="4" w:space="0" w:color="auto"/>
            </w:tcBorders>
            <w:shd w:val="clear" w:color="auto" w:fill="FFFFFF"/>
          </w:tcPr>
          <w:p w14:paraId="39B63FE0" w14:textId="77777777" w:rsidR="004F732F" w:rsidRDefault="004F732F"/>
        </w:tc>
        <w:tc>
          <w:tcPr>
            <w:tcW w:w="2155" w:type="dxa"/>
            <w:vMerge/>
            <w:tcBorders>
              <w:left w:val="single" w:sz="4" w:space="0" w:color="auto"/>
            </w:tcBorders>
            <w:shd w:val="clear" w:color="auto" w:fill="FFFFFF"/>
          </w:tcPr>
          <w:p w14:paraId="1FBD53E9" w14:textId="77777777" w:rsidR="004F732F" w:rsidRDefault="004F732F"/>
        </w:tc>
        <w:tc>
          <w:tcPr>
            <w:tcW w:w="566" w:type="dxa"/>
            <w:tcBorders>
              <w:top w:val="single" w:sz="4" w:space="0" w:color="auto"/>
              <w:left w:val="single" w:sz="4" w:space="0" w:color="auto"/>
            </w:tcBorders>
            <w:shd w:val="clear" w:color="auto" w:fill="FFFFFF"/>
          </w:tcPr>
          <w:p w14:paraId="3D48DBD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F2600C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F78A1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6793AA5"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3CB9ECF" w14:textId="77777777" w:rsidR="004F732F" w:rsidRDefault="004F732F">
            <w:pPr>
              <w:rPr>
                <w:sz w:val="10"/>
                <w:szCs w:val="10"/>
              </w:rPr>
            </w:pPr>
          </w:p>
        </w:tc>
      </w:tr>
      <w:tr w:rsidR="004F732F" w14:paraId="7578467A" w14:textId="77777777">
        <w:tblPrEx>
          <w:tblCellMar>
            <w:top w:w="0" w:type="dxa"/>
            <w:bottom w:w="0" w:type="dxa"/>
          </w:tblCellMar>
        </w:tblPrEx>
        <w:trPr>
          <w:trHeight w:hRule="exact" w:val="1042"/>
          <w:jc w:val="center"/>
        </w:trPr>
        <w:tc>
          <w:tcPr>
            <w:tcW w:w="854" w:type="dxa"/>
            <w:vMerge/>
            <w:tcBorders>
              <w:left w:val="single" w:sz="4" w:space="0" w:color="auto"/>
            </w:tcBorders>
            <w:shd w:val="clear" w:color="auto" w:fill="FFFFFF"/>
          </w:tcPr>
          <w:p w14:paraId="12C1E714" w14:textId="77777777" w:rsidR="004F732F" w:rsidRDefault="004F732F"/>
        </w:tc>
        <w:tc>
          <w:tcPr>
            <w:tcW w:w="1843" w:type="dxa"/>
            <w:vMerge/>
            <w:tcBorders>
              <w:left w:val="single" w:sz="4" w:space="0" w:color="auto"/>
            </w:tcBorders>
            <w:shd w:val="clear" w:color="auto" w:fill="FFFFFF"/>
          </w:tcPr>
          <w:p w14:paraId="33CA95A6" w14:textId="77777777" w:rsidR="004F732F" w:rsidRDefault="004F732F"/>
        </w:tc>
        <w:tc>
          <w:tcPr>
            <w:tcW w:w="2126" w:type="dxa"/>
            <w:vMerge/>
            <w:tcBorders>
              <w:left w:val="single" w:sz="4" w:space="0" w:color="auto"/>
            </w:tcBorders>
            <w:shd w:val="clear" w:color="auto" w:fill="FFFFFF"/>
          </w:tcPr>
          <w:p w14:paraId="7DDBE1A9" w14:textId="77777777" w:rsidR="004F732F" w:rsidRDefault="004F732F"/>
        </w:tc>
        <w:tc>
          <w:tcPr>
            <w:tcW w:w="1277" w:type="dxa"/>
            <w:vMerge/>
            <w:tcBorders>
              <w:left w:val="single" w:sz="4" w:space="0" w:color="auto"/>
            </w:tcBorders>
            <w:shd w:val="clear" w:color="auto" w:fill="FFFFFF"/>
          </w:tcPr>
          <w:p w14:paraId="776D00DC" w14:textId="77777777" w:rsidR="004F732F" w:rsidRDefault="004F732F"/>
        </w:tc>
        <w:tc>
          <w:tcPr>
            <w:tcW w:w="1982" w:type="dxa"/>
            <w:tcBorders>
              <w:top w:val="single" w:sz="4" w:space="0" w:color="auto"/>
              <w:left w:val="single" w:sz="4" w:space="0" w:color="auto"/>
            </w:tcBorders>
            <w:shd w:val="clear" w:color="auto" w:fill="FFFFFF"/>
          </w:tcPr>
          <w:p w14:paraId="2BC6EA7D" w14:textId="77777777" w:rsidR="004F732F" w:rsidRDefault="00000000">
            <w:pPr>
              <w:pStyle w:val="Other0"/>
              <w:ind w:left="0"/>
            </w:pPr>
            <w:r>
              <w:rPr>
                <w:i/>
                <w:iCs/>
              </w:rPr>
              <w:t>Trip-trip /Bottom sirloin triangle</w:t>
            </w:r>
          </w:p>
        </w:tc>
        <w:tc>
          <w:tcPr>
            <w:tcW w:w="1704" w:type="dxa"/>
            <w:tcBorders>
              <w:top w:val="single" w:sz="4" w:space="0" w:color="auto"/>
              <w:left w:val="single" w:sz="4" w:space="0" w:color="auto"/>
            </w:tcBorders>
            <w:shd w:val="clear" w:color="auto" w:fill="FFFFFF"/>
            <w:vAlign w:val="bottom"/>
          </w:tcPr>
          <w:p w14:paraId="091E8CEA" w14:textId="77777777" w:rsidR="004F732F" w:rsidRDefault="00000000">
            <w:pPr>
              <w:pStyle w:val="Other0"/>
              <w:ind w:left="0"/>
            </w:pPr>
            <w:r>
              <w:t>The base of the lower cape is clean</w:t>
            </w:r>
          </w:p>
        </w:tc>
        <w:tc>
          <w:tcPr>
            <w:tcW w:w="2266" w:type="dxa"/>
            <w:vMerge/>
            <w:tcBorders>
              <w:left w:val="single" w:sz="4" w:space="0" w:color="auto"/>
            </w:tcBorders>
            <w:shd w:val="clear" w:color="auto" w:fill="FFFFFF"/>
          </w:tcPr>
          <w:p w14:paraId="741095C4" w14:textId="77777777" w:rsidR="004F732F" w:rsidRDefault="004F732F"/>
        </w:tc>
        <w:tc>
          <w:tcPr>
            <w:tcW w:w="2155" w:type="dxa"/>
            <w:vMerge/>
            <w:tcBorders>
              <w:left w:val="single" w:sz="4" w:space="0" w:color="auto"/>
            </w:tcBorders>
            <w:shd w:val="clear" w:color="auto" w:fill="FFFFFF"/>
          </w:tcPr>
          <w:p w14:paraId="3B4E7937" w14:textId="77777777" w:rsidR="004F732F" w:rsidRDefault="004F732F"/>
        </w:tc>
        <w:tc>
          <w:tcPr>
            <w:tcW w:w="566" w:type="dxa"/>
            <w:tcBorders>
              <w:top w:val="single" w:sz="4" w:space="0" w:color="auto"/>
              <w:left w:val="single" w:sz="4" w:space="0" w:color="auto"/>
            </w:tcBorders>
            <w:shd w:val="clear" w:color="auto" w:fill="FFFFFF"/>
          </w:tcPr>
          <w:p w14:paraId="4C8CF3F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7750E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67540F"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9108863"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A4CF5A2" w14:textId="77777777" w:rsidR="004F732F" w:rsidRDefault="004F732F">
            <w:pPr>
              <w:rPr>
                <w:sz w:val="10"/>
                <w:szCs w:val="10"/>
              </w:rPr>
            </w:pPr>
          </w:p>
        </w:tc>
      </w:tr>
      <w:tr w:rsidR="004F732F" w14:paraId="7935548C"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2234B5A0" w14:textId="77777777" w:rsidR="004F732F" w:rsidRDefault="004F732F"/>
        </w:tc>
        <w:tc>
          <w:tcPr>
            <w:tcW w:w="1843" w:type="dxa"/>
            <w:vMerge/>
            <w:tcBorders>
              <w:left w:val="single" w:sz="4" w:space="0" w:color="auto"/>
            </w:tcBorders>
            <w:shd w:val="clear" w:color="auto" w:fill="FFFFFF"/>
          </w:tcPr>
          <w:p w14:paraId="5B2885FA" w14:textId="77777777" w:rsidR="004F732F" w:rsidRDefault="004F732F"/>
        </w:tc>
        <w:tc>
          <w:tcPr>
            <w:tcW w:w="2126" w:type="dxa"/>
            <w:vMerge/>
            <w:tcBorders>
              <w:left w:val="single" w:sz="4" w:space="0" w:color="auto"/>
            </w:tcBorders>
            <w:shd w:val="clear" w:color="auto" w:fill="FFFFFF"/>
          </w:tcPr>
          <w:p w14:paraId="3CA8B345" w14:textId="77777777" w:rsidR="004F732F" w:rsidRDefault="004F732F"/>
        </w:tc>
        <w:tc>
          <w:tcPr>
            <w:tcW w:w="1277" w:type="dxa"/>
            <w:vMerge/>
            <w:tcBorders>
              <w:left w:val="single" w:sz="4" w:space="0" w:color="auto"/>
            </w:tcBorders>
            <w:shd w:val="clear" w:color="auto" w:fill="FFFFFF"/>
          </w:tcPr>
          <w:p w14:paraId="2EF223AD" w14:textId="77777777" w:rsidR="004F732F" w:rsidRDefault="004F732F"/>
        </w:tc>
        <w:tc>
          <w:tcPr>
            <w:tcW w:w="1982" w:type="dxa"/>
            <w:tcBorders>
              <w:top w:val="single" w:sz="4" w:space="0" w:color="auto"/>
              <w:left w:val="single" w:sz="4" w:space="0" w:color="auto"/>
            </w:tcBorders>
            <w:shd w:val="clear" w:color="auto" w:fill="FFFFFF"/>
          </w:tcPr>
          <w:p w14:paraId="1A4F73E0" w14:textId="77777777" w:rsidR="004F732F" w:rsidRDefault="00000000">
            <w:pPr>
              <w:pStyle w:val="Other0"/>
              <w:ind w:left="0"/>
            </w:pPr>
            <w:r>
              <w:rPr>
                <w:i/>
                <w:iCs/>
              </w:rPr>
              <w:t>Fillet of loin</w:t>
            </w:r>
          </w:p>
        </w:tc>
        <w:tc>
          <w:tcPr>
            <w:tcW w:w="1704" w:type="dxa"/>
            <w:tcBorders>
              <w:top w:val="single" w:sz="4" w:space="0" w:color="auto"/>
              <w:left w:val="single" w:sz="4" w:space="0" w:color="auto"/>
            </w:tcBorders>
            <w:shd w:val="clear" w:color="auto" w:fill="FFFFFF"/>
            <w:vAlign w:val="bottom"/>
          </w:tcPr>
          <w:p w14:paraId="751D0B8C" w14:textId="77777777" w:rsidR="004F732F" w:rsidRDefault="00000000">
            <w:pPr>
              <w:pStyle w:val="Other0"/>
              <w:ind w:left="0"/>
            </w:pPr>
            <w:r>
              <w:t>Loin slices</w:t>
            </w:r>
          </w:p>
        </w:tc>
        <w:tc>
          <w:tcPr>
            <w:tcW w:w="2266" w:type="dxa"/>
            <w:vMerge/>
            <w:tcBorders>
              <w:left w:val="single" w:sz="4" w:space="0" w:color="auto"/>
            </w:tcBorders>
            <w:shd w:val="clear" w:color="auto" w:fill="FFFFFF"/>
          </w:tcPr>
          <w:p w14:paraId="7650FC62" w14:textId="77777777" w:rsidR="004F732F" w:rsidRDefault="004F732F"/>
        </w:tc>
        <w:tc>
          <w:tcPr>
            <w:tcW w:w="2155" w:type="dxa"/>
            <w:vMerge/>
            <w:tcBorders>
              <w:left w:val="single" w:sz="4" w:space="0" w:color="auto"/>
            </w:tcBorders>
            <w:shd w:val="clear" w:color="auto" w:fill="FFFFFF"/>
          </w:tcPr>
          <w:p w14:paraId="1BEF25A1" w14:textId="77777777" w:rsidR="004F732F" w:rsidRDefault="004F732F"/>
        </w:tc>
        <w:tc>
          <w:tcPr>
            <w:tcW w:w="566" w:type="dxa"/>
            <w:tcBorders>
              <w:top w:val="single" w:sz="4" w:space="0" w:color="auto"/>
              <w:left w:val="single" w:sz="4" w:space="0" w:color="auto"/>
            </w:tcBorders>
            <w:shd w:val="clear" w:color="auto" w:fill="FFFFFF"/>
          </w:tcPr>
          <w:p w14:paraId="408345D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1C07D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966047F"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9C74EDC"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E2915C8" w14:textId="77777777" w:rsidR="004F732F" w:rsidRDefault="004F732F">
            <w:pPr>
              <w:rPr>
                <w:sz w:val="10"/>
                <w:szCs w:val="10"/>
              </w:rPr>
            </w:pPr>
          </w:p>
        </w:tc>
      </w:tr>
      <w:tr w:rsidR="004F732F" w14:paraId="24DA04CC"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0DF97639" w14:textId="77777777" w:rsidR="004F732F" w:rsidRDefault="004F732F"/>
        </w:tc>
        <w:tc>
          <w:tcPr>
            <w:tcW w:w="1843" w:type="dxa"/>
            <w:vMerge/>
            <w:tcBorders>
              <w:left w:val="single" w:sz="4" w:space="0" w:color="auto"/>
            </w:tcBorders>
            <w:shd w:val="clear" w:color="auto" w:fill="FFFFFF"/>
          </w:tcPr>
          <w:p w14:paraId="363929D2" w14:textId="77777777" w:rsidR="004F732F" w:rsidRDefault="004F732F"/>
        </w:tc>
        <w:tc>
          <w:tcPr>
            <w:tcW w:w="2126" w:type="dxa"/>
            <w:vMerge/>
            <w:tcBorders>
              <w:left w:val="single" w:sz="4" w:space="0" w:color="auto"/>
            </w:tcBorders>
            <w:shd w:val="clear" w:color="auto" w:fill="FFFFFF"/>
          </w:tcPr>
          <w:p w14:paraId="4A063135" w14:textId="77777777" w:rsidR="004F732F" w:rsidRDefault="004F732F"/>
        </w:tc>
        <w:tc>
          <w:tcPr>
            <w:tcW w:w="1277" w:type="dxa"/>
            <w:vMerge/>
            <w:tcBorders>
              <w:left w:val="single" w:sz="4" w:space="0" w:color="auto"/>
            </w:tcBorders>
            <w:shd w:val="clear" w:color="auto" w:fill="FFFFFF"/>
          </w:tcPr>
          <w:p w14:paraId="6A9AA8E0" w14:textId="77777777" w:rsidR="004F732F" w:rsidRDefault="004F732F"/>
        </w:tc>
        <w:tc>
          <w:tcPr>
            <w:tcW w:w="1982" w:type="dxa"/>
            <w:tcBorders>
              <w:top w:val="single" w:sz="4" w:space="0" w:color="auto"/>
              <w:left w:val="single" w:sz="4" w:space="0" w:color="auto"/>
            </w:tcBorders>
            <w:shd w:val="clear" w:color="auto" w:fill="FFFFFF"/>
            <w:vAlign w:val="bottom"/>
          </w:tcPr>
          <w:p w14:paraId="4A4D856C" w14:textId="77777777" w:rsidR="004F732F" w:rsidRDefault="00000000">
            <w:pPr>
              <w:pStyle w:val="Other0"/>
              <w:ind w:left="0"/>
            </w:pPr>
            <w:r>
              <w:rPr>
                <w:i/>
                <w:iCs/>
              </w:rPr>
              <w:t>Chuck loin</w:t>
            </w:r>
          </w:p>
        </w:tc>
        <w:tc>
          <w:tcPr>
            <w:tcW w:w="1704" w:type="dxa"/>
            <w:tcBorders>
              <w:top w:val="single" w:sz="4" w:space="0" w:color="auto"/>
              <w:left w:val="single" w:sz="4" w:space="0" w:color="auto"/>
            </w:tcBorders>
            <w:shd w:val="clear" w:color="auto" w:fill="FFFFFF"/>
            <w:vAlign w:val="bottom"/>
          </w:tcPr>
          <w:p w14:paraId="1B04573B" w14:textId="77777777" w:rsidR="004F732F" w:rsidRDefault="00000000">
            <w:pPr>
              <w:pStyle w:val="Other0"/>
              <w:ind w:left="0"/>
            </w:pPr>
            <w:r>
              <w:t xml:space="preserve">Has </w:t>
            </w:r>
            <w:proofErr w:type="spellStart"/>
            <w:r>
              <w:t>sampil</w:t>
            </w:r>
            <w:proofErr w:type="spellEnd"/>
          </w:p>
        </w:tc>
        <w:tc>
          <w:tcPr>
            <w:tcW w:w="2266" w:type="dxa"/>
            <w:vMerge/>
            <w:tcBorders>
              <w:left w:val="single" w:sz="4" w:space="0" w:color="auto"/>
            </w:tcBorders>
            <w:shd w:val="clear" w:color="auto" w:fill="FFFFFF"/>
          </w:tcPr>
          <w:p w14:paraId="1093217E" w14:textId="77777777" w:rsidR="004F732F" w:rsidRDefault="004F732F"/>
        </w:tc>
        <w:tc>
          <w:tcPr>
            <w:tcW w:w="2155" w:type="dxa"/>
            <w:vMerge/>
            <w:tcBorders>
              <w:left w:val="single" w:sz="4" w:space="0" w:color="auto"/>
            </w:tcBorders>
            <w:shd w:val="clear" w:color="auto" w:fill="FFFFFF"/>
          </w:tcPr>
          <w:p w14:paraId="777894F2" w14:textId="77777777" w:rsidR="004F732F" w:rsidRDefault="004F732F"/>
        </w:tc>
        <w:tc>
          <w:tcPr>
            <w:tcW w:w="566" w:type="dxa"/>
            <w:tcBorders>
              <w:top w:val="single" w:sz="4" w:space="0" w:color="auto"/>
              <w:left w:val="single" w:sz="4" w:space="0" w:color="auto"/>
            </w:tcBorders>
            <w:shd w:val="clear" w:color="auto" w:fill="FFFFFF"/>
          </w:tcPr>
          <w:p w14:paraId="67F6EE4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1F855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4B1DE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FC69203"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FDC634A" w14:textId="77777777" w:rsidR="004F732F" w:rsidRDefault="004F732F">
            <w:pPr>
              <w:rPr>
                <w:sz w:val="10"/>
                <w:szCs w:val="10"/>
              </w:rPr>
            </w:pPr>
          </w:p>
        </w:tc>
      </w:tr>
      <w:tr w:rsidR="004F732F" w14:paraId="7BB54F5A"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5AF6C3B3" w14:textId="77777777" w:rsidR="004F732F" w:rsidRDefault="004F732F"/>
        </w:tc>
        <w:tc>
          <w:tcPr>
            <w:tcW w:w="1843" w:type="dxa"/>
            <w:vMerge/>
            <w:tcBorders>
              <w:left w:val="single" w:sz="4" w:space="0" w:color="auto"/>
            </w:tcBorders>
            <w:shd w:val="clear" w:color="auto" w:fill="FFFFFF"/>
          </w:tcPr>
          <w:p w14:paraId="47BE8FB4" w14:textId="77777777" w:rsidR="004F732F" w:rsidRDefault="004F732F"/>
        </w:tc>
        <w:tc>
          <w:tcPr>
            <w:tcW w:w="2126" w:type="dxa"/>
            <w:vMerge/>
            <w:tcBorders>
              <w:left w:val="single" w:sz="4" w:space="0" w:color="auto"/>
            </w:tcBorders>
            <w:shd w:val="clear" w:color="auto" w:fill="FFFFFF"/>
          </w:tcPr>
          <w:p w14:paraId="749BD8E2" w14:textId="77777777" w:rsidR="004F732F" w:rsidRDefault="004F732F"/>
        </w:tc>
        <w:tc>
          <w:tcPr>
            <w:tcW w:w="1277" w:type="dxa"/>
            <w:vMerge/>
            <w:tcBorders>
              <w:left w:val="single" w:sz="4" w:space="0" w:color="auto"/>
            </w:tcBorders>
            <w:shd w:val="clear" w:color="auto" w:fill="FFFFFF"/>
          </w:tcPr>
          <w:p w14:paraId="19DC56E8" w14:textId="77777777" w:rsidR="004F732F" w:rsidRDefault="004F732F"/>
        </w:tc>
        <w:tc>
          <w:tcPr>
            <w:tcW w:w="1982" w:type="dxa"/>
            <w:tcBorders>
              <w:top w:val="single" w:sz="4" w:space="0" w:color="auto"/>
              <w:left w:val="single" w:sz="4" w:space="0" w:color="auto"/>
            </w:tcBorders>
            <w:shd w:val="clear" w:color="auto" w:fill="FFFFFF"/>
          </w:tcPr>
          <w:p w14:paraId="34FEBF0D" w14:textId="77777777" w:rsidR="004F732F" w:rsidRDefault="00000000">
            <w:pPr>
              <w:pStyle w:val="Other0"/>
              <w:ind w:left="0"/>
            </w:pPr>
            <w:r>
              <w:rPr>
                <w:i/>
                <w:iCs/>
              </w:rPr>
              <w:t>Short plate</w:t>
            </w:r>
          </w:p>
        </w:tc>
        <w:tc>
          <w:tcPr>
            <w:tcW w:w="1704" w:type="dxa"/>
            <w:tcBorders>
              <w:top w:val="single" w:sz="4" w:space="0" w:color="auto"/>
              <w:left w:val="single" w:sz="4" w:space="0" w:color="auto"/>
            </w:tcBorders>
            <w:shd w:val="clear" w:color="auto" w:fill="FFFFFF"/>
          </w:tcPr>
          <w:p w14:paraId="2BF4151D" w14:textId="77777777" w:rsidR="004F732F" w:rsidRDefault="00000000">
            <w:pPr>
              <w:pStyle w:val="Other0"/>
              <w:ind w:left="0"/>
            </w:pPr>
            <w:r>
              <w:t>brisket</w:t>
            </w:r>
          </w:p>
        </w:tc>
        <w:tc>
          <w:tcPr>
            <w:tcW w:w="2266" w:type="dxa"/>
            <w:vMerge/>
            <w:tcBorders>
              <w:left w:val="single" w:sz="4" w:space="0" w:color="auto"/>
            </w:tcBorders>
            <w:shd w:val="clear" w:color="auto" w:fill="FFFFFF"/>
          </w:tcPr>
          <w:p w14:paraId="4DDAC6A3" w14:textId="77777777" w:rsidR="004F732F" w:rsidRDefault="004F732F"/>
        </w:tc>
        <w:tc>
          <w:tcPr>
            <w:tcW w:w="2155" w:type="dxa"/>
            <w:vMerge/>
            <w:tcBorders>
              <w:left w:val="single" w:sz="4" w:space="0" w:color="auto"/>
            </w:tcBorders>
            <w:shd w:val="clear" w:color="auto" w:fill="FFFFFF"/>
          </w:tcPr>
          <w:p w14:paraId="5D033188" w14:textId="77777777" w:rsidR="004F732F" w:rsidRDefault="004F732F"/>
        </w:tc>
        <w:tc>
          <w:tcPr>
            <w:tcW w:w="566" w:type="dxa"/>
            <w:tcBorders>
              <w:top w:val="single" w:sz="4" w:space="0" w:color="auto"/>
              <w:left w:val="single" w:sz="4" w:space="0" w:color="auto"/>
            </w:tcBorders>
            <w:shd w:val="clear" w:color="auto" w:fill="FFFFFF"/>
          </w:tcPr>
          <w:p w14:paraId="5E9011D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091A0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0377B57"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B83B6CA"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708125D" w14:textId="77777777" w:rsidR="004F732F" w:rsidRDefault="004F732F">
            <w:pPr>
              <w:rPr>
                <w:sz w:val="10"/>
                <w:szCs w:val="10"/>
              </w:rPr>
            </w:pPr>
          </w:p>
        </w:tc>
      </w:tr>
      <w:tr w:rsidR="004F732F" w14:paraId="17C5820B"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75B21A2A" w14:textId="77777777" w:rsidR="004F732F" w:rsidRDefault="004F732F"/>
        </w:tc>
        <w:tc>
          <w:tcPr>
            <w:tcW w:w="1843" w:type="dxa"/>
            <w:vMerge/>
            <w:tcBorders>
              <w:left w:val="single" w:sz="4" w:space="0" w:color="auto"/>
            </w:tcBorders>
            <w:shd w:val="clear" w:color="auto" w:fill="FFFFFF"/>
          </w:tcPr>
          <w:p w14:paraId="4CA2C1CE" w14:textId="77777777" w:rsidR="004F732F" w:rsidRDefault="004F732F"/>
        </w:tc>
        <w:tc>
          <w:tcPr>
            <w:tcW w:w="2126" w:type="dxa"/>
            <w:vMerge/>
            <w:tcBorders>
              <w:left w:val="single" w:sz="4" w:space="0" w:color="auto"/>
            </w:tcBorders>
            <w:shd w:val="clear" w:color="auto" w:fill="FFFFFF"/>
          </w:tcPr>
          <w:p w14:paraId="1AF1E21E" w14:textId="77777777" w:rsidR="004F732F" w:rsidRDefault="004F732F"/>
        </w:tc>
        <w:tc>
          <w:tcPr>
            <w:tcW w:w="1277" w:type="dxa"/>
            <w:vMerge/>
            <w:tcBorders>
              <w:left w:val="single" w:sz="4" w:space="0" w:color="auto"/>
            </w:tcBorders>
            <w:shd w:val="clear" w:color="auto" w:fill="FFFFFF"/>
          </w:tcPr>
          <w:p w14:paraId="4C7C4A0D" w14:textId="77777777" w:rsidR="004F732F" w:rsidRDefault="004F732F"/>
        </w:tc>
        <w:tc>
          <w:tcPr>
            <w:tcW w:w="1982" w:type="dxa"/>
            <w:tcBorders>
              <w:top w:val="single" w:sz="4" w:space="0" w:color="auto"/>
              <w:left w:val="single" w:sz="4" w:space="0" w:color="auto"/>
            </w:tcBorders>
            <w:shd w:val="clear" w:color="auto" w:fill="FFFFFF"/>
            <w:vAlign w:val="bottom"/>
          </w:tcPr>
          <w:p w14:paraId="5731B48E" w14:textId="77777777" w:rsidR="004F732F" w:rsidRDefault="00000000">
            <w:pPr>
              <w:pStyle w:val="Other0"/>
              <w:ind w:left="0"/>
            </w:pPr>
            <w:r>
              <w:rPr>
                <w:i/>
                <w:iCs/>
              </w:rPr>
              <w:t>Sirloin Butt/</w:t>
            </w:r>
          </w:p>
          <w:p w14:paraId="28E891A4" w14:textId="77777777" w:rsidR="004F732F" w:rsidRDefault="00000000">
            <w:pPr>
              <w:pStyle w:val="Other0"/>
              <w:ind w:left="0"/>
            </w:pPr>
            <w:proofErr w:type="spellStart"/>
            <w:r>
              <w:rPr>
                <w:i/>
                <w:iCs/>
              </w:rPr>
              <w:t>Rostbiff</w:t>
            </w:r>
            <w:proofErr w:type="spellEnd"/>
          </w:p>
        </w:tc>
        <w:tc>
          <w:tcPr>
            <w:tcW w:w="1704" w:type="dxa"/>
            <w:tcBorders>
              <w:top w:val="single" w:sz="4" w:space="0" w:color="auto"/>
              <w:left w:val="single" w:sz="4" w:space="0" w:color="auto"/>
            </w:tcBorders>
            <w:shd w:val="clear" w:color="auto" w:fill="FFFFFF"/>
            <w:vAlign w:val="bottom"/>
          </w:tcPr>
          <w:p w14:paraId="7D280330" w14:textId="77777777" w:rsidR="004F732F" w:rsidRDefault="00000000">
            <w:pPr>
              <w:pStyle w:val="Other0"/>
              <w:ind w:left="0"/>
            </w:pPr>
            <w:r>
              <w:t xml:space="preserve">Has </w:t>
            </w:r>
            <w:proofErr w:type="spellStart"/>
            <w:r>
              <w:t>tanjung</w:t>
            </w:r>
            <w:proofErr w:type="spellEnd"/>
            <w:r>
              <w:t xml:space="preserve"> </w:t>
            </w:r>
            <w:proofErr w:type="spellStart"/>
            <w:r>
              <w:t>bersih</w:t>
            </w:r>
            <w:proofErr w:type="spellEnd"/>
          </w:p>
        </w:tc>
        <w:tc>
          <w:tcPr>
            <w:tcW w:w="2266" w:type="dxa"/>
            <w:vMerge/>
            <w:tcBorders>
              <w:left w:val="single" w:sz="4" w:space="0" w:color="auto"/>
            </w:tcBorders>
            <w:shd w:val="clear" w:color="auto" w:fill="FFFFFF"/>
          </w:tcPr>
          <w:p w14:paraId="030F34A3" w14:textId="77777777" w:rsidR="004F732F" w:rsidRDefault="004F732F"/>
        </w:tc>
        <w:tc>
          <w:tcPr>
            <w:tcW w:w="2155" w:type="dxa"/>
            <w:vMerge/>
            <w:tcBorders>
              <w:left w:val="single" w:sz="4" w:space="0" w:color="auto"/>
            </w:tcBorders>
            <w:shd w:val="clear" w:color="auto" w:fill="FFFFFF"/>
          </w:tcPr>
          <w:p w14:paraId="79630FC7" w14:textId="77777777" w:rsidR="004F732F" w:rsidRDefault="004F732F"/>
        </w:tc>
        <w:tc>
          <w:tcPr>
            <w:tcW w:w="566" w:type="dxa"/>
            <w:tcBorders>
              <w:top w:val="single" w:sz="4" w:space="0" w:color="auto"/>
              <w:left w:val="single" w:sz="4" w:space="0" w:color="auto"/>
            </w:tcBorders>
            <w:shd w:val="clear" w:color="auto" w:fill="FFFFFF"/>
          </w:tcPr>
          <w:p w14:paraId="686138D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CE37B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63D513C"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9624324"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9B67579" w14:textId="77777777" w:rsidR="004F732F" w:rsidRDefault="004F732F">
            <w:pPr>
              <w:rPr>
                <w:sz w:val="10"/>
                <w:szCs w:val="10"/>
              </w:rPr>
            </w:pPr>
          </w:p>
        </w:tc>
      </w:tr>
      <w:tr w:rsidR="004F732F" w14:paraId="41341421"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0F1AA6BB" w14:textId="77777777" w:rsidR="004F732F" w:rsidRDefault="004F732F"/>
        </w:tc>
        <w:tc>
          <w:tcPr>
            <w:tcW w:w="1843" w:type="dxa"/>
            <w:vMerge/>
            <w:tcBorders>
              <w:left w:val="single" w:sz="4" w:space="0" w:color="auto"/>
            </w:tcBorders>
            <w:shd w:val="clear" w:color="auto" w:fill="FFFFFF"/>
          </w:tcPr>
          <w:p w14:paraId="0C7B1965" w14:textId="77777777" w:rsidR="004F732F" w:rsidRDefault="004F732F"/>
        </w:tc>
        <w:tc>
          <w:tcPr>
            <w:tcW w:w="2126" w:type="dxa"/>
            <w:vMerge/>
            <w:tcBorders>
              <w:left w:val="single" w:sz="4" w:space="0" w:color="auto"/>
            </w:tcBorders>
            <w:shd w:val="clear" w:color="auto" w:fill="FFFFFF"/>
          </w:tcPr>
          <w:p w14:paraId="6989F9C7" w14:textId="77777777" w:rsidR="004F732F" w:rsidRDefault="004F732F"/>
        </w:tc>
        <w:tc>
          <w:tcPr>
            <w:tcW w:w="1277" w:type="dxa"/>
            <w:vMerge/>
            <w:tcBorders>
              <w:left w:val="single" w:sz="4" w:space="0" w:color="auto"/>
            </w:tcBorders>
            <w:shd w:val="clear" w:color="auto" w:fill="FFFFFF"/>
          </w:tcPr>
          <w:p w14:paraId="6D402912" w14:textId="77777777" w:rsidR="004F732F" w:rsidRDefault="004F732F"/>
        </w:tc>
        <w:tc>
          <w:tcPr>
            <w:tcW w:w="3686" w:type="dxa"/>
            <w:gridSpan w:val="2"/>
            <w:tcBorders>
              <w:top w:val="single" w:sz="4" w:space="0" w:color="auto"/>
              <w:left w:val="single" w:sz="4" w:space="0" w:color="auto"/>
            </w:tcBorders>
            <w:shd w:val="clear" w:color="auto" w:fill="FFFFFF"/>
            <w:vAlign w:val="bottom"/>
          </w:tcPr>
          <w:p w14:paraId="51749950" w14:textId="77777777" w:rsidR="004F732F" w:rsidRDefault="00000000">
            <w:pPr>
              <w:pStyle w:val="Other0"/>
              <w:ind w:left="0"/>
            </w:pPr>
            <w:r>
              <w:t>and other names or types that come from the back and chest</w:t>
            </w:r>
          </w:p>
        </w:tc>
        <w:tc>
          <w:tcPr>
            <w:tcW w:w="2266" w:type="dxa"/>
            <w:vMerge/>
            <w:tcBorders>
              <w:left w:val="single" w:sz="4" w:space="0" w:color="auto"/>
            </w:tcBorders>
            <w:shd w:val="clear" w:color="auto" w:fill="FFFFFF"/>
          </w:tcPr>
          <w:p w14:paraId="012A82FC" w14:textId="77777777" w:rsidR="004F732F" w:rsidRDefault="004F732F"/>
        </w:tc>
        <w:tc>
          <w:tcPr>
            <w:tcW w:w="2155" w:type="dxa"/>
            <w:vMerge/>
            <w:tcBorders>
              <w:left w:val="single" w:sz="4" w:space="0" w:color="auto"/>
            </w:tcBorders>
            <w:shd w:val="clear" w:color="auto" w:fill="FFFFFF"/>
          </w:tcPr>
          <w:p w14:paraId="56EFA6C2" w14:textId="77777777" w:rsidR="004F732F" w:rsidRDefault="004F732F"/>
        </w:tc>
        <w:tc>
          <w:tcPr>
            <w:tcW w:w="566" w:type="dxa"/>
            <w:tcBorders>
              <w:top w:val="single" w:sz="4" w:space="0" w:color="auto"/>
              <w:left w:val="single" w:sz="4" w:space="0" w:color="auto"/>
            </w:tcBorders>
            <w:shd w:val="clear" w:color="auto" w:fill="FFFFFF"/>
          </w:tcPr>
          <w:p w14:paraId="42DD369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83590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8FB4127"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9FF4651"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1396066" w14:textId="77777777" w:rsidR="004F732F" w:rsidRDefault="004F732F">
            <w:pPr>
              <w:rPr>
                <w:sz w:val="10"/>
                <w:szCs w:val="10"/>
              </w:rPr>
            </w:pPr>
          </w:p>
        </w:tc>
      </w:tr>
      <w:tr w:rsidR="004F732F" w14:paraId="6C7A64CC"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05F4FF32" w14:textId="77777777" w:rsidR="004F732F" w:rsidRDefault="004F732F"/>
        </w:tc>
        <w:tc>
          <w:tcPr>
            <w:tcW w:w="1843" w:type="dxa"/>
            <w:vMerge/>
            <w:tcBorders>
              <w:left w:val="single" w:sz="4" w:space="0" w:color="auto"/>
            </w:tcBorders>
            <w:shd w:val="clear" w:color="auto" w:fill="FFFFFF"/>
          </w:tcPr>
          <w:p w14:paraId="22EEE666" w14:textId="77777777" w:rsidR="004F732F" w:rsidRDefault="004F732F"/>
        </w:tc>
        <w:tc>
          <w:tcPr>
            <w:tcW w:w="2126" w:type="dxa"/>
            <w:vMerge/>
            <w:tcBorders>
              <w:left w:val="single" w:sz="4" w:space="0" w:color="auto"/>
            </w:tcBorders>
            <w:shd w:val="clear" w:color="auto" w:fill="FFFFFF"/>
          </w:tcPr>
          <w:p w14:paraId="4209AA9A" w14:textId="77777777" w:rsidR="004F732F" w:rsidRDefault="004F732F"/>
        </w:tc>
        <w:tc>
          <w:tcPr>
            <w:tcW w:w="1277" w:type="dxa"/>
            <w:vMerge w:val="restart"/>
            <w:tcBorders>
              <w:top w:val="single" w:sz="4" w:space="0" w:color="auto"/>
              <w:left w:val="single" w:sz="4" w:space="0" w:color="auto"/>
            </w:tcBorders>
            <w:shd w:val="clear" w:color="auto" w:fill="FFFFFF"/>
          </w:tcPr>
          <w:p w14:paraId="07E29DBB" w14:textId="77777777" w:rsidR="004F732F" w:rsidRDefault="00000000">
            <w:pPr>
              <w:pStyle w:val="Other0"/>
              <w:ind w:left="0"/>
            </w:pPr>
            <w:r>
              <w:t>Secondary Cut</w:t>
            </w:r>
          </w:p>
        </w:tc>
        <w:tc>
          <w:tcPr>
            <w:tcW w:w="1982" w:type="dxa"/>
            <w:tcBorders>
              <w:top w:val="single" w:sz="4" w:space="0" w:color="auto"/>
              <w:left w:val="single" w:sz="4" w:space="0" w:color="auto"/>
            </w:tcBorders>
            <w:shd w:val="clear" w:color="auto" w:fill="FFFFFF"/>
          </w:tcPr>
          <w:p w14:paraId="1BC9C2DD" w14:textId="77777777" w:rsidR="004F732F" w:rsidRDefault="00000000">
            <w:pPr>
              <w:pStyle w:val="Other0"/>
              <w:ind w:left="0"/>
            </w:pPr>
            <w:r>
              <w:rPr>
                <w:i/>
                <w:iCs/>
              </w:rPr>
              <w:t>Knuckle</w:t>
            </w:r>
          </w:p>
        </w:tc>
        <w:tc>
          <w:tcPr>
            <w:tcW w:w="1704" w:type="dxa"/>
            <w:tcBorders>
              <w:top w:val="single" w:sz="4" w:space="0" w:color="auto"/>
              <w:left w:val="single" w:sz="4" w:space="0" w:color="auto"/>
            </w:tcBorders>
            <w:shd w:val="clear" w:color="auto" w:fill="FFFFFF"/>
            <w:vAlign w:val="bottom"/>
          </w:tcPr>
          <w:p w14:paraId="2645470B" w14:textId="77777777" w:rsidR="004F732F" w:rsidRDefault="00000000">
            <w:pPr>
              <w:pStyle w:val="Other0"/>
              <w:ind w:left="0"/>
            </w:pPr>
            <w:r>
              <w:t>Coconut meat</w:t>
            </w:r>
          </w:p>
        </w:tc>
        <w:tc>
          <w:tcPr>
            <w:tcW w:w="2266" w:type="dxa"/>
            <w:vMerge/>
            <w:tcBorders>
              <w:left w:val="single" w:sz="4" w:space="0" w:color="auto"/>
            </w:tcBorders>
            <w:shd w:val="clear" w:color="auto" w:fill="FFFFFF"/>
          </w:tcPr>
          <w:p w14:paraId="4AC331A9" w14:textId="77777777" w:rsidR="004F732F" w:rsidRDefault="004F732F"/>
        </w:tc>
        <w:tc>
          <w:tcPr>
            <w:tcW w:w="2155" w:type="dxa"/>
            <w:vMerge/>
            <w:tcBorders>
              <w:left w:val="single" w:sz="4" w:space="0" w:color="auto"/>
            </w:tcBorders>
            <w:shd w:val="clear" w:color="auto" w:fill="FFFFFF"/>
          </w:tcPr>
          <w:p w14:paraId="3D54F0DE" w14:textId="77777777" w:rsidR="004F732F" w:rsidRDefault="004F732F"/>
        </w:tc>
        <w:tc>
          <w:tcPr>
            <w:tcW w:w="566" w:type="dxa"/>
            <w:tcBorders>
              <w:top w:val="single" w:sz="4" w:space="0" w:color="auto"/>
              <w:left w:val="single" w:sz="4" w:space="0" w:color="auto"/>
            </w:tcBorders>
            <w:shd w:val="clear" w:color="auto" w:fill="FFFFFF"/>
          </w:tcPr>
          <w:p w14:paraId="7EA951A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0AD9DA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85D56D"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C59948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3A50340" w14:textId="77777777" w:rsidR="004F732F" w:rsidRDefault="004F732F">
            <w:pPr>
              <w:rPr>
                <w:sz w:val="10"/>
                <w:szCs w:val="10"/>
              </w:rPr>
            </w:pPr>
          </w:p>
        </w:tc>
      </w:tr>
      <w:tr w:rsidR="004F732F" w14:paraId="4E1FAACB" w14:textId="77777777">
        <w:tblPrEx>
          <w:tblCellMar>
            <w:top w:w="0" w:type="dxa"/>
            <w:bottom w:w="0" w:type="dxa"/>
          </w:tblCellMar>
        </w:tblPrEx>
        <w:trPr>
          <w:trHeight w:hRule="exact" w:val="538"/>
          <w:jc w:val="center"/>
        </w:trPr>
        <w:tc>
          <w:tcPr>
            <w:tcW w:w="854" w:type="dxa"/>
            <w:vMerge/>
            <w:tcBorders>
              <w:left w:val="single" w:sz="4" w:space="0" w:color="auto"/>
              <w:bottom w:val="single" w:sz="4" w:space="0" w:color="auto"/>
            </w:tcBorders>
            <w:shd w:val="clear" w:color="auto" w:fill="FFFFFF"/>
          </w:tcPr>
          <w:p w14:paraId="2E79C8F1" w14:textId="77777777" w:rsidR="004F732F" w:rsidRDefault="004F732F"/>
        </w:tc>
        <w:tc>
          <w:tcPr>
            <w:tcW w:w="1843" w:type="dxa"/>
            <w:vMerge/>
            <w:tcBorders>
              <w:left w:val="single" w:sz="4" w:space="0" w:color="auto"/>
              <w:bottom w:val="single" w:sz="4" w:space="0" w:color="auto"/>
            </w:tcBorders>
            <w:shd w:val="clear" w:color="auto" w:fill="FFFFFF"/>
          </w:tcPr>
          <w:p w14:paraId="111E8F82" w14:textId="77777777" w:rsidR="004F732F" w:rsidRDefault="004F732F"/>
        </w:tc>
        <w:tc>
          <w:tcPr>
            <w:tcW w:w="2126" w:type="dxa"/>
            <w:vMerge/>
            <w:tcBorders>
              <w:left w:val="single" w:sz="4" w:space="0" w:color="auto"/>
              <w:bottom w:val="single" w:sz="4" w:space="0" w:color="auto"/>
            </w:tcBorders>
            <w:shd w:val="clear" w:color="auto" w:fill="FFFFFF"/>
          </w:tcPr>
          <w:p w14:paraId="5C742C6A" w14:textId="77777777" w:rsidR="004F732F" w:rsidRDefault="004F732F"/>
        </w:tc>
        <w:tc>
          <w:tcPr>
            <w:tcW w:w="1277" w:type="dxa"/>
            <w:vMerge/>
            <w:tcBorders>
              <w:left w:val="single" w:sz="4" w:space="0" w:color="auto"/>
              <w:bottom w:val="single" w:sz="4" w:space="0" w:color="auto"/>
            </w:tcBorders>
            <w:shd w:val="clear" w:color="auto" w:fill="FFFFFF"/>
          </w:tcPr>
          <w:p w14:paraId="6FD8D591" w14:textId="77777777" w:rsidR="004F732F" w:rsidRDefault="004F732F"/>
        </w:tc>
        <w:tc>
          <w:tcPr>
            <w:tcW w:w="1982" w:type="dxa"/>
            <w:tcBorders>
              <w:top w:val="single" w:sz="4" w:space="0" w:color="auto"/>
              <w:left w:val="single" w:sz="4" w:space="0" w:color="auto"/>
              <w:bottom w:val="single" w:sz="4" w:space="0" w:color="auto"/>
            </w:tcBorders>
            <w:shd w:val="clear" w:color="auto" w:fill="FFFFFF"/>
          </w:tcPr>
          <w:p w14:paraId="6C860D90" w14:textId="77777777" w:rsidR="004F732F" w:rsidRDefault="00000000">
            <w:pPr>
              <w:pStyle w:val="Other0"/>
              <w:ind w:left="0"/>
            </w:pPr>
            <w:r>
              <w:rPr>
                <w:i/>
                <w:iCs/>
              </w:rPr>
              <w:t>Topside/inside</w:t>
            </w:r>
          </w:p>
        </w:tc>
        <w:tc>
          <w:tcPr>
            <w:tcW w:w="1704" w:type="dxa"/>
            <w:tcBorders>
              <w:top w:val="single" w:sz="4" w:space="0" w:color="auto"/>
              <w:left w:val="single" w:sz="4" w:space="0" w:color="auto"/>
              <w:bottom w:val="single" w:sz="4" w:space="0" w:color="auto"/>
            </w:tcBorders>
            <w:shd w:val="clear" w:color="auto" w:fill="FFFFFF"/>
          </w:tcPr>
          <w:p w14:paraId="6DC3511C" w14:textId="77777777" w:rsidR="004F732F" w:rsidRDefault="00000000">
            <w:pPr>
              <w:pStyle w:val="Other0"/>
              <w:ind w:left="0"/>
            </w:pPr>
            <w:r>
              <w:t>Whole cover</w:t>
            </w:r>
          </w:p>
        </w:tc>
        <w:tc>
          <w:tcPr>
            <w:tcW w:w="2266" w:type="dxa"/>
            <w:vMerge/>
            <w:tcBorders>
              <w:left w:val="single" w:sz="4" w:space="0" w:color="auto"/>
              <w:bottom w:val="single" w:sz="4" w:space="0" w:color="auto"/>
            </w:tcBorders>
            <w:shd w:val="clear" w:color="auto" w:fill="FFFFFF"/>
          </w:tcPr>
          <w:p w14:paraId="790B8C7D" w14:textId="77777777" w:rsidR="004F732F" w:rsidRDefault="004F732F"/>
        </w:tc>
        <w:tc>
          <w:tcPr>
            <w:tcW w:w="2155" w:type="dxa"/>
            <w:vMerge/>
            <w:tcBorders>
              <w:left w:val="single" w:sz="4" w:space="0" w:color="auto"/>
              <w:bottom w:val="single" w:sz="4" w:space="0" w:color="auto"/>
            </w:tcBorders>
            <w:shd w:val="clear" w:color="auto" w:fill="FFFFFF"/>
          </w:tcPr>
          <w:p w14:paraId="4B199836"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2FF132C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334AF2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72FC52E"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EAC4C07"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62ED8BF9" w14:textId="77777777" w:rsidR="004F732F" w:rsidRDefault="004F732F">
            <w:pPr>
              <w:rPr>
                <w:sz w:val="10"/>
                <w:szCs w:val="10"/>
              </w:rPr>
            </w:pPr>
          </w:p>
        </w:tc>
      </w:tr>
    </w:tbl>
    <w:p w14:paraId="2FE817B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3004C83D"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75E1DB5B" w14:textId="77777777" w:rsidR="004F732F" w:rsidRDefault="00000000">
            <w:pPr>
              <w:pStyle w:val="Other0"/>
              <w:ind w:left="0" w:firstLine="240"/>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74A92E23" w14:textId="77777777" w:rsidR="004F732F" w:rsidRDefault="00000000">
            <w:pPr>
              <w:pStyle w:val="Other0"/>
              <w:ind w:left="0"/>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195BED21"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76A4BA91"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289633A1"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25477125"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40CC611F"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7BB6C371"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2D74B672"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7187F892"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0857EBFC" w14:textId="77777777" w:rsidR="004F732F" w:rsidRDefault="00000000">
            <w:pPr>
              <w:pStyle w:val="Other0"/>
              <w:ind w:left="0"/>
              <w:jc w:val="center"/>
            </w:pPr>
            <w:r>
              <w:rPr>
                <w:b/>
                <w:bCs/>
                <w:i/>
                <w:iCs/>
              </w:rPr>
              <w:t>Post Border</w:t>
            </w:r>
          </w:p>
        </w:tc>
      </w:tr>
      <w:tr w:rsidR="004F732F" w14:paraId="57F3D191"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42828DA6" w14:textId="77777777" w:rsidR="004F732F" w:rsidRDefault="004F732F"/>
        </w:tc>
        <w:tc>
          <w:tcPr>
            <w:tcW w:w="1843" w:type="dxa"/>
            <w:vMerge/>
            <w:tcBorders>
              <w:left w:val="single" w:sz="4" w:space="0" w:color="auto"/>
            </w:tcBorders>
            <w:shd w:val="clear" w:color="auto" w:fill="FFFFFF"/>
            <w:vAlign w:val="center"/>
          </w:tcPr>
          <w:p w14:paraId="2580E9B4" w14:textId="77777777" w:rsidR="004F732F" w:rsidRDefault="004F732F"/>
        </w:tc>
        <w:tc>
          <w:tcPr>
            <w:tcW w:w="2126" w:type="dxa"/>
            <w:vMerge/>
            <w:tcBorders>
              <w:left w:val="single" w:sz="4" w:space="0" w:color="auto"/>
            </w:tcBorders>
            <w:shd w:val="clear" w:color="auto" w:fill="FFFFFF"/>
            <w:vAlign w:val="center"/>
          </w:tcPr>
          <w:p w14:paraId="5D927468" w14:textId="77777777" w:rsidR="004F732F" w:rsidRDefault="004F732F"/>
        </w:tc>
        <w:tc>
          <w:tcPr>
            <w:tcW w:w="1277" w:type="dxa"/>
            <w:tcBorders>
              <w:top w:val="single" w:sz="4" w:space="0" w:color="auto"/>
              <w:left w:val="single" w:sz="4" w:space="0" w:color="auto"/>
            </w:tcBorders>
            <w:shd w:val="clear" w:color="auto" w:fill="FFFFFF"/>
            <w:vAlign w:val="center"/>
          </w:tcPr>
          <w:p w14:paraId="5688A7B3"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539669C6"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4C64B269"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4E1D4C0C" w14:textId="77777777" w:rsidR="004F732F" w:rsidRDefault="004F732F"/>
        </w:tc>
        <w:tc>
          <w:tcPr>
            <w:tcW w:w="2155" w:type="dxa"/>
            <w:vMerge/>
            <w:tcBorders>
              <w:left w:val="single" w:sz="4" w:space="0" w:color="auto"/>
            </w:tcBorders>
            <w:shd w:val="clear" w:color="auto" w:fill="FFFFFF"/>
            <w:vAlign w:val="center"/>
          </w:tcPr>
          <w:p w14:paraId="54FB4365" w14:textId="77777777" w:rsidR="004F732F" w:rsidRDefault="004F732F"/>
        </w:tc>
        <w:tc>
          <w:tcPr>
            <w:tcW w:w="566" w:type="dxa"/>
            <w:vMerge/>
            <w:tcBorders>
              <w:left w:val="single" w:sz="4" w:space="0" w:color="auto"/>
            </w:tcBorders>
            <w:shd w:val="clear" w:color="auto" w:fill="FFFFFF"/>
            <w:vAlign w:val="center"/>
          </w:tcPr>
          <w:p w14:paraId="46556E21" w14:textId="77777777" w:rsidR="004F732F" w:rsidRDefault="004F732F"/>
        </w:tc>
        <w:tc>
          <w:tcPr>
            <w:tcW w:w="566" w:type="dxa"/>
            <w:vMerge/>
            <w:tcBorders>
              <w:left w:val="single" w:sz="4" w:space="0" w:color="auto"/>
            </w:tcBorders>
            <w:shd w:val="clear" w:color="auto" w:fill="FFFFFF"/>
            <w:vAlign w:val="center"/>
          </w:tcPr>
          <w:p w14:paraId="566ECC2B" w14:textId="77777777" w:rsidR="004F732F" w:rsidRDefault="004F732F"/>
        </w:tc>
        <w:tc>
          <w:tcPr>
            <w:tcW w:w="566" w:type="dxa"/>
            <w:vMerge/>
            <w:tcBorders>
              <w:left w:val="single" w:sz="4" w:space="0" w:color="auto"/>
            </w:tcBorders>
            <w:shd w:val="clear" w:color="auto" w:fill="FFFFFF"/>
            <w:vAlign w:val="center"/>
          </w:tcPr>
          <w:p w14:paraId="739B61D6" w14:textId="77777777" w:rsidR="004F732F" w:rsidRDefault="004F732F"/>
        </w:tc>
        <w:tc>
          <w:tcPr>
            <w:tcW w:w="571" w:type="dxa"/>
            <w:vMerge/>
            <w:tcBorders>
              <w:left w:val="single" w:sz="4" w:space="0" w:color="auto"/>
            </w:tcBorders>
            <w:shd w:val="clear" w:color="auto" w:fill="FFFFFF"/>
            <w:vAlign w:val="center"/>
          </w:tcPr>
          <w:p w14:paraId="2B05553D" w14:textId="77777777" w:rsidR="004F732F" w:rsidRDefault="004F732F"/>
        </w:tc>
        <w:tc>
          <w:tcPr>
            <w:tcW w:w="1114" w:type="dxa"/>
            <w:vMerge/>
            <w:tcBorders>
              <w:left w:val="single" w:sz="4" w:space="0" w:color="auto"/>
              <w:right w:val="single" w:sz="4" w:space="0" w:color="auto"/>
            </w:tcBorders>
            <w:shd w:val="clear" w:color="auto" w:fill="FFFFFF"/>
            <w:vAlign w:val="center"/>
          </w:tcPr>
          <w:p w14:paraId="06A3E0CD" w14:textId="77777777" w:rsidR="004F732F" w:rsidRDefault="004F732F"/>
        </w:tc>
      </w:tr>
      <w:tr w:rsidR="004F732F" w14:paraId="396934D1" w14:textId="77777777">
        <w:tblPrEx>
          <w:tblCellMar>
            <w:top w:w="0" w:type="dxa"/>
            <w:bottom w:w="0" w:type="dxa"/>
          </w:tblCellMar>
        </w:tblPrEx>
        <w:trPr>
          <w:trHeight w:hRule="exact" w:val="826"/>
          <w:jc w:val="center"/>
        </w:trPr>
        <w:tc>
          <w:tcPr>
            <w:tcW w:w="854" w:type="dxa"/>
            <w:vMerge w:val="restart"/>
            <w:tcBorders>
              <w:top w:val="single" w:sz="4" w:space="0" w:color="auto"/>
              <w:left w:val="single" w:sz="4" w:space="0" w:color="auto"/>
            </w:tcBorders>
            <w:shd w:val="clear" w:color="auto" w:fill="FFFFFF"/>
          </w:tcPr>
          <w:p w14:paraId="3FBB9140" w14:textId="77777777" w:rsidR="004F732F" w:rsidRDefault="004F732F">
            <w:pPr>
              <w:rPr>
                <w:sz w:val="10"/>
                <w:szCs w:val="10"/>
              </w:rPr>
            </w:pPr>
          </w:p>
        </w:tc>
        <w:tc>
          <w:tcPr>
            <w:tcW w:w="1843" w:type="dxa"/>
            <w:vMerge w:val="restart"/>
            <w:tcBorders>
              <w:top w:val="single" w:sz="4" w:space="0" w:color="auto"/>
              <w:left w:val="single" w:sz="4" w:space="0" w:color="auto"/>
            </w:tcBorders>
            <w:shd w:val="clear" w:color="auto" w:fill="FFFFFF"/>
          </w:tcPr>
          <w:p w14:paraId="19C01B78" w14:textId="77777777" w:rsidR="004F732F" w:rsidRDefault="004F732F">
            <w:pPr>
              <w:rPr>
                <w:sz w:val="10"/>
                <w:szCs w:val="10"/>
              </w:rPr>
            </w:pPr>
          </w:p>
        </w:tc>
        <w:tc>
          <w:tcPr>
            <w:tcW w:w="2126" w:type="dxa"/>
            <w:vMerge w:val="restart"/>
            <w:tcBorders>
              <w:top w:val="single" w:sz="4" w:space="0" w:color="auto"/>
              <w:left w:val="single" w:sz="4" w:space="0" w:color="auto"/>
            </w:tcBorders>
            <w:shd w:val="clear" w:color="auto" w:fill="FFFFFF"/>
          </w:tcPr>
          <w:p w14:paraId="79EA8E8D" w14:textId="77777777" w:rsidR="004F732F" w:rsidRDefault="004F732F">
            <w:pPr>
              <w:rPr>
                <w:sz w:val="10"/>
                <w:szCs w:val="10"/>
              </w:rPr>
            </w:pPr>
          </w:p>
        </w:tc>
        <w:tc>
          <w:tcPr>
            <w:tcW w:w="1277" w:type="dxa"/>
            <w:vMerge w:val="restart"/>
            <w:tcBorders>
              <w:top w:val="single" w:sz="4" w:space="0" w:color="auto"/>
              <w:left w:val="single" w:sz="4" w:space="0" w:color="auto"/>
            </w:tcBorders>
            <w:shd w:val="clear" w:color="auto" w:fill="FFFFFF"/>
          </w:tcPr>
          <w:p w14:paraId="366BADC3" w14:textId="77777777" w:rsidR="004F732F" w:rsidRDefault="00000000">
            <w:pPr>
              <w:pStyle w:val="Other0"/>
              <w:ind w:left="0"/>
            </w:pPr>
            <w:r>
              <w:rPr>
                <w:i/>
                <w:iCs/>
              </w:rPr>
              <w:t>(Secondary Cuts)</w:t>
            </w:r>
          </w:p>
        </w:tc>
        <w:tc>
          <w:tcPr>
            <w:tcW w:w="1982" w:type="dxa"/>
            <w:tcBorders>
              <w:top w:val="single" w:sz="4" w:space="0" w:color="auto"/>
              <w:left w:val="single" w:sz="4" w:space="0" w:color="auto"/>
            </w:tcBorders>
            <w:shd w:val="clear" w:color="auto" w:fill="FFFFFF"/>
          </w:tcPr>
          <w:p w14:paraId="5BF5D31A" w14:textId="77777777" w:rsidR="004F732F" w:rsidRDefault="00000000">
            <w:pPr>
              <w:pStyle w:val="Other0"/>
              <w:ind w:left="0"/>
            </w:pPr>
            <w:r>
              <w:rPr>
                <w:i/>
                <w:iCs/>
              </w:rPr>
              <w:t>Outside</w:t>
            </w:r>
          </w:p>
        </w:tc>
        <w:tc>
          <w:tcPr>
            <w:tcW w:w="1704" w:type="dxa"/>
            <w:tcBorders>
              <w:top w:val="single" w:sz="4" w:space="0" w:color="auto"/>
              <w:left w:val="single" w:sz="4" w:space="0" w:color="auto"/>
            </w:tcBorders>
            <w:shd w:val="clear" w:color="auto" w:fill="FFFFFF"/>
            <w:vAlign w:val="bottom"/>
          </w:tcPr>
          <w:p w14:paraId="00B06E4E" w14:textId="77777777" w:rsidR="004F732F" w:rsidRDefault="00000000">
            <w:pPr>
              <w:pStyle w:val="Other0"/>
              <w:ind w:left="0"/>
            </w:pPr>
            <w:r>
              <w:t xml:space="preserve">The foundation with </w:t>
            </w:r>
            <w:proofErr w:type="spellStart"/>
            <w:r>
              <w:t>gandik</w:t>
            </w:r>
            <w:proofErr w:type="spellEnd"/>
          </w:p>
        </w:tc>
        <w:tc>
          <w:tcPr>
            <w:tcW w:w="2266" w:type="dxa"/>
            <w:vMerge w:val="restart"/>
            <w:tcBorders>
              <w:top w:val="single" w:sz="4" w:space="0" w:color="auto"/>
              <w:left w:val="single" w:sz="4" w:space="0" w:color="auto"/>
            </w:tcBorders>
            <w:shd w:val="clear" w:color="auto" w:fill="FFFFFF"/>
          </w:tcPr>
          <w:p w14:paraId="0B84625B" w14:textId="77777777" w:rsidR="004F732F" w:rsidRDefault="00000000">
            <w:pPr>
              <w:pStyle w:val="Other0"/>
              <w:spacing w:after="240"/>
              <w:ind w:left="0"/>
            </w:pPr>
            <w:r>
              <w:t>specifications/descriptions:</w:t>
            </w:r>
          </w:p>
          <w:p w14:paraId="70BE037D" w14:textId="77777777" w:rsidR="004F732F" w:rsidRDefault="00000000">
            <w:pPr>
              <w:pStyle w:val="Other0"/>
              <w:ind w:left="0"/>
            </w:pPr>
            <w:r>
              <w:t>In case the Commodity Balance has been determined:</w:t>
            </w:r>
          </w:p>
          <w:p w14:paraId="4498D439" w14:textId="77777777" w:rsidR="004F732F" w:rsidRDefault="00000000">
            <w:pPr>
              <w:pStyle w:val="Other0"/>
              <w:numPr>
                <w:ilvl w:val="0"/>
                <w:numId w:val="47"/>
              </w:numPr>
              <w:tabs>
                <w:tab w:val="left" w:pos="336"/>
              </w:tabs>
              <w:ind w:left="460" w:hanging="460"/>
            </w:pPr>
            <w:r>
              <w:t>PI for Animal Products from Cattle (API-P or API-U) which is still valid; And</w:t>
            </w:r>
          </w:p>
          <w:p w14:paraId="3612700A" w14:textId="77777777" w:rsidR="004F732F" w:rsidRDefault="00000000">
            <w:pPr>
              <w:pStyle w:val="Other0"/>
              <w:numPr>
                <w:ilvl w:val="0"/>
                <w:numId w:val="47"/>
              </w:numPr>
              <w:tabs>
                <w:tab w:val="left" w:pos="360"/>
              </w:tabs>
              <w:spacing w:after="240"/>
              <w:ind w:left="460" w:hanging="460"/>
            </w:pPr>
            <w:r>
              <w:t>Changes in Commodity Balance.</w:t>
            </w:r>
          </w:p>
          <w:p w14:paraId="7C610798" w14:textId="77777777" w:rsidR="004F732F" w:rsidRDefault="00000000">
            <w:pPr>
              <w:pStyle w:val="Other0"/>
              <w:spacing w:after="240"/>
              <w:ind w:left="0"/>
            </w:pPr>
            <w:r>
              <w:t>In case the Commodity Balance has not been determined:</w:t>
            </w:r>
          </w:p>
          <w:p w14:paraId="316D5BDD" w14:textId="77777777" w:rsidR="004F732F" w:rsidRDefault="00000000">
            <w:pPr>
              <w:pStyle w:val="Other0"/>
              <w:ind w:left="0"/>
            </w:pPr>
            <w:r>
              <w:t>In case of change of Importer identity: 1. Product PI</w:t>
            </w:r>
          </w:p>
          <w:p w14:paraId="4B69FAB0" w14:textId="77777777" w:rsidR="004F732F" w:rsidRDefault="00000000">
            <w:pPr>
              <w:pStyle w:val="Other0"/>
              <w:spacing w:after="240"/>
              <w:ind w:left="460"/>
            </w:pPr>
            <w:r>
              <w:t>Animals of the Cattle Type (API-P or API-U) which</w:t>
            </w:r>
          </w:p>
        </w:tc>
        <w:tc>
          <w:tcPr>
            <w:tcW w:w="2155" w:type="dxa"/>
            <w:vMerge w:val="restart"/>
            <w:tcBorders>
              <w:top w:val="single" w:sz="4" w:space="0" w:color="auto"/>
              <w:left w:val="single" w:sz="4" w:space="0" w:color="auto"/>
            </w:tcBorders>
            <w:shd w:val="clear" w:color="auto" w:fill="FFFFFF"/>
          </w:tcPr>
          <w:p w14:paraId="3BC2FDC4" w14:textId="77777777" w:rsidR="004F732F" w:rsidRDefault="00000000">
            <w:pPr>
              <w:pStyle w:val="Other0"/>
              <w:spacing w:after="220"/>
              <w:ind w:left="0"/>
              <w:jc w:val="center"/>
            </w:pPr>
            <w:r>
              <w:t>Stock Fulfillment and Price Stabilization (API-U) related to the amount in the PI, based on the results of the coordination meeting agreement held by the ministry that organizes coordination, synchronization, and control of ministerial affairs in the implementation of government in the food sector.</w:t>
            </w:r>
          </w:p>
          <w:p w14:paraId="428E1B26" w14:textId="77777777" w:rsidR="004F732F" w:rsidRDefault="00000000">
            <w:pPr>
              <w:pStyle w:val="Other0"/>
              <w:spacing w:after="220"/>
              <w:ind w:left="0"/>
            </w:pPr>
            <w:r>
              <w:rPr>
                <w:b/>
                <w:bCs/>
              </w:rPr>
              <w:t>PI VALIDITY PERIOD</w:t>
            </w:r>
          </w:p>
          <w:p w14:paraId="60B45D90" w14:textId="77777777" w:rsidR="004F732F" w:rsidRDefault="00000000">
            <w:pPr>
              <w:pStyle w:val="Other0"/>
              <w:spacing w:after="220"/>
              <w:ind w:left="0"/>
            </w:pPr>
            <w:r>
              <w:t>Validity period of Animal Product PI</w:t>
            </w:r>
          </w:p>
        </w:tc>
        <w:tc>
          <w:tcPr>
            <w:tcW w:w="566" w:type="dxa"/>
            <w:tcBorders>
              <w:top w:val="single" w:sz="4" w:space="0" w:color="auto"/>
              <w:left w:val="single" w:sz="4" w:space="0" w:color="auto"/>
            </w:tcBorders>
            <w:shd w:val="clear" w:color="auto" w:fill="FFFFFF"/>
          </w:tcPr>
          <w:p w14:paraId="0276589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30AB2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32320BC"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5AB98CC"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311B568" w14:textId="77777777" w:rsidR="004F732F" w:rsidRDefault="004F732F">
            <w:pPr>
              <w:rPr>
                <w:sz w:val="10"/>
                <w:szCs w:val="10"/>
              </w:rPr>
            </w:pPr>
          </w:p>
        </w:tc>
      </w:tr>
      <w:tr w:rsidR="004F732F" w14:paraId="41FFDE53"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141C0E32" w14:textId="77777777" w:rsidR="004F732F" w:rsidRDefault="004F732F"/>
        </w:tc>
        <w:tc>
          <w:tcPr>
            <w:tcW w:w="1843" w:type="dxa"/>
            <w:vMerge/>
            <w:tcBorders>
              <w:left w:val="single" w:sz="4" w:space="0" w:color="auto"/>
            </w:tcBorders>
            <w:shd w:val="clear" w:color="auto" w:fill="FFFFFF"/>
          </w:tcPr>
          <w:p w14:paraId="13594698" w14:textId="77777777" w:rsidR="004F732F" w:rsidRDefault="004F732F"/>
        </w:tc>
        <w:tc>
          <w:tcPr>
            <w:tcW w:w="2126" w:type="dxa"/>
            <w:vMerge/>
            <w:tcBorders>
              <w:left w:val="single" w:sz="4" w:space="0" w:color="auto"/>
            </w:tcBorders>
            <w:shd w:val="clear" w:color="auto" w:fill="FFFFFF"/>
          </w:tcPr>
          <w:p w14:paraId="62F5F20F" w14:textId="77777777" w:rsidR="004F732F" w:rsidRDefault="004F732F"/>
        </w:tc>
        <w:tc>
          <w:tcPr>
            <w:tcW w:w="1277" w:type="dxa"/>
            <w:vMerge/>
            <w:tcBorders>
              <w:left w:val="single" w:sz="4" w:space="0" w:color="auto"/>
            </w:tcBorders>
            <w:shd w:val="clear" w:color="auto" w:fill="FFFFFF"/>
          </w:tcPr>
          <w:p w14:paraId="1054162C" w14:textId="77777777" w:rsidR="004F732F" w:rsidRDefault="004F732F"/>
        </w:tc>
        <w:tc>
          <w:tcPr>
            <w:tcW w:w="1982" w:type="dxa"/>
            <w:tcBorders>
              <w:top w:val="single" w:sz="4" w:space="0" w:color="auto"/>
              <w:left w:val="single" w:sz="4" w:space="0" w:color="auto"/>
            </w:tcBorders>
            <w:shd w:val="clear" w:color="auto" w:fill="FFFFFF"/>
            <w:vAlign w:val="bottom"/>
          </w:tcPr>
          <w:p w14:paraId="04E35EF8" w14:textId="77777777" w:rsidR="004F732F" w:rsidRDefault="00000000">
            <w:pPr>
              <w:pStyle w:val="Other0"/>
              <w:ind w:left="0"/>
            </w:pPr>
            <w:r>
              <w:rPr>
                <w:i/>
                <w:iCs/>
              </w:rPr>
              <w:t>Chuck</w:t>
            </w:r>
          </w:p>
        </w:tc>
        <w:tc>
          <w:tcPr>
            <w:tcW w:w="1704" w:type="dxa"/>
            <w:tcBorders>
              <w:top w:val="single" w:sz="4" w:space="0" w:color="auto"/>
              <w:left w:val="single" w:sz="4" w:space="0" w:color="auto"/>
            </w:tcBorders>
            <w:shd w:val="clear" w:color="auto" w:fill="FFFFFF"/>
            <w:vAlign w:val="bottom"/>
          </w:tcPr>
          <w:p w14:paraId="21BF006D" w14:textId="77777777" w:rsidR="004F732F" w:rsidRDefault="00000000">
            <w:pPr>
              <w:pStyle w:val="Other0"/>
              <w:ind w:left="0"/>
            </w:pPr>
            <w:r>
              <w:t>Sample</w:t>
            </w:r>
          </w:p>
        </w:tc>
        <w:tc>
          <w:tcPr>
            <w:tcW w:w="2266" w:type="dxa"/>
            <w:vMerge/>
            <w:tcBorders>
              <w:left w:val="single" w:sz="4" w:space="0" w:color="auto"/>
            </w:tcBorders>
            <w:shd w:val="clear" w:color="auto" w:fill="FFFFFF"/>
          </w:tcPr>
          <w:p w14:paraId="37800F25" w14:textId="77777777" w:rsidR="004F732F" w:rsidRDefault="004F732F"/>
        </w:tc>
        <w:tc>
          <w:tcPr>
            <w:tcW w:w="2155" w:type="dxa"/>
            <w:vMerge/>
            <w:tcBorders>
              <w:left w:val="single" w:sz="4" w:space="0" w:color="auto"/>
            </w:tcBorders>
            <w:shd w:val="clear" w:color="auto" w:fill="FFFFFF"/>
          </w:tcPr>
          <w:p w14:paraId="46D1C519" w14:textId="77777777" w:rsidR="004F732F" w:rsidRDefault="004F732F"/>
        </w:tc>
        <w:tc>
          <w:tcPr>
            <w:tcW w:w="566" w:type="dxa"/>
            <w:tcBorders>
              <w:top w:val="single" w:sz="4" w:space="0" w:color="auto"/>
              <w:left w:val="single" w:sz="4" w:space="0" w:color="auto"/>
            </w:tcBorders>
            <w:shd w:val="clear" w:color="auto" w:fill="FFFFFF"/>
          </w:tcPr>
          <w:p w14:paraId="788334E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92A16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046812D"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BD65AE3"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9699181" w14:textId="77777777" w:rsidR="004F732F" w:rsidRDefault="004F732F">
            <w:pPr>
              <w:rPr>
                <w:sz w:val="10"/>
                <w:szCs w:val="10"/>
              </w:rPr>
            </w:pPr>
          </w:p>
        </w:tc>
      </w:tr>
      <w:tr w:rsidR="004F732F" w14:paraId="0EA2ED19"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1000F58A" w14:textId="77777777" w:rsidR="004F732F" w:rsidRDefault="004F732F"/>
        </w:tc>
        <w:tc>
          <w:tcPr>
            <w:tcW w:w="1843" w:type="dxa"/>
            <w:vMerge/>
            <w:tcBorders>
              <w:left w:val="single" w:sz="4" w:space="0" w:color="auto"/>
            </w:tcBorders>
            <w:shd w:val="clear" w:color="auto" w:fill="FFFFFF"/>
          </w:tcPr>
          <w:p w14:paraId="0FD86B61" w14:textId="77777777" w:rsidR="004F732F" w:rsidRDefault="004F732F"/>
        </w:tc>
        <w:tc>
          <w:tcPr>
            <w:tcW w:w="2126" w:type="dxa"/>
            <w:vMerge/>
            <w:tcBorders>
              <w:left w:val="single" w:sz="4" w:space="0" w:color="auto"/>
            </w:tcBorders>
            <w:shd w:val="clear" w:color="auto" w:fill="FFFFFF"/>
          </w:tcPr>
          <w:p w14:paraId="7C9C1D36" w14:textId="77777777" w:rsidR="004F732F" w:rsidRDefault="004F732F"/>
        </w:tc>
        <w:tc>
          <w:tcPr>
            <w:tcW w:w="1277" w:type="dxa"/>
            <w:vMerge/>
            <w:tcBorders>
              <w:left w:val="single" w:sz="4" w:space="0" w:color="auto"/>
            </w:tcBorders>
            <w:shd w:val="clear" w:color="auto" w:fill="FFFFFF"/>
          </w:tcPr>
          <w:p w14:paraId="0C198A92" w14:textId="77777777" w:rsidR="004F732F" w:rsidRDefault="004F732F"/>
        </w:tc>
        <w:tc>
          <w:tcPr>
            <w:tcW w:w="1982" w:type="dxa"/>
            <w:tcBorders>
              <w:top w:val="single" w:sz="4" w:space="0" w:color="auto"/>
              <w:left w:val="single" w:sz="4" w:space="0" w:color="auto"/>
            </w:tcBorders>
            <w:shd w:val="clear" w:color="auto" w:fill="FFFFFF"/>
            <w:vAlign w:val="bottom"/>
          </w:tcPr>
          <w:p w14:paraId="4AE5B085" w14:textId="77777777" w:rsidR="004F732F" w:rsidRDefault="00000000">
            <w:pPr>
              <w:pStyle w:val="Other0"/>
              <w:ind w:left="0"/>
            </w:pPr>
            <w:r>
              <w:rPr>
                <w:i/>
                <w:iCs/>
              </w:rPr>
              <w:t>Blade/Cold</w:t>
            </w:r>
          </w:p>
        </w:tc>
        <w:tc>
          <w:tcPr>
            <w:tcW w:w="1704" w:type="dxa"/>
            <w:tcBorders>
              <w:top w:val="single" w:sz="4" w:space="0" w:color="auto"/>
              <w:left w:val="single" w:sz="4" w:space="0" w:color="auto"/>
            </w:tcBorders>
            <w:shd w:val="clear" w:color="auto" w:fill="FFFFFF"/>
            <w:vAlign w:val="bottom"/>
          </w:tcPr>
          <w:p w14:paraId="68B1C1F8" w14:textId="77777777" w:rsidR="004F732F" w:rsidRDefault="00000000">
            <w:pPr>
              <w:pStyle w:val="Other0"/>
              <w:ind w:left="0"/>
            </w:pPr>
            <w:r>
              <w:t>Small sample</w:t>
            </w:r>
          </w:p>
        </w:tc>
        <w:tc>
          <w:tcPr>
            <w:tcW w:w="2266" w:type="dxa"/>
            <w:vMerge/>
            <w:tcBorders>
              <w:left w:val="single" w:sz="4" w:space="0" w:color="auto"/>
            </w:tcBorders>
            <w:shd w:val="clear" w:color="auto" w:fill="FFFFFF"/>
          </w:tcPr>
          <w:p w14:paraId="066B3744" w14:textId="77777777" w:rsidR="004F732F" w:rsidRDefault="004F732F"/>
        </w:tc>
        <w:tc>
          <w:tcPr>
            <w:tcW w:w="2155" w:type="dxa"/>
            <w:vMerge/>
            <w:tcBorders>
              <w:left w:val="single" w:sz="4" w:space="0" w:color="auto"/>
            </w:tcBorders>
            <w:shd w:val="clear" w:color="auto" w:fill="FFFFFF"/>
          </w:tcPr>
          <w:p w14:paraId="5A33DBF5" w14:textId="77777777" w:rsidR="004F732F" w:rsidRDefault="004F732F"/>
        </w:tc>
        <w:tc>
          <w:tcPr>
            <w:tcW w:w="566" w:type="dxa"/>
            <w:tcBorders>
              <w:top w:val="single" w:sz="4" w:space="0" w:color="auto"/>
              <w:left w:val="single" w:sz="4" w:space="0" w:color="auto"/>
            </w:tcBorders>
            <w:shd w:val="clear" w:color="auto" w:fill="FFFFFF"/>
          </w:tcPr>
          <w:p w14:paraId="128A1EF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D1F4B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A50EC8"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334D863"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D5E1D9D" w14:textId="77777777" w:rsidR="004F732F" w:rsidRDefault="004F732F">
            <w:pPr>
              <w:rPr>
                <w:sz w:val="10"/>
                <w:szCs w:val="10"/>
              </w:rPr>
            </w:pPr>
          </w:p>
        </w:tc>
      </w:tr>
      <w:tr w:rsidR="004F732F" w14:paraId="24F340C4"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1B6EA27D" w14:textId="77777777" w:rsidR="004F732F" w:rsidRDefault="004F732F"/>
        </w:tc>
        <w:tc>
          <w:tcPr>
            <w:tcW w:w="1843" w:type="dxa"/>
            <w:vMerge/>
            <w:tcBorders>
              <w:left w:val="single" w:sz="4" w:space="0" w:color="auto"/>
            </w:tcBorders>
            <w:shd w:val="clear" w:color="auto" w:fill="FFFFFF"/>
          </w:tcPr>
          <w:p w14:paraId="7E5C570B" w14:textId="77777777" w:rsidR="004F732F" w:rsidRDefault="004F732F"/>
        </w:tc>
        <w:tc>
          <w:tcPr>
            <w:tcW w:w="2126" w:type="dxa"/>
            <w:vMerge/>
            <w:tcBorders>
              <w:left w:val="single" w:sz="4" w:space="0" w:color="auto"/>
            </w:tcBorders>
            <w:shd w:val="clear" w:color="auto" w:fill="FFFFFF"/>
          </w:tcPr>
          <w:p w14:paraId="378445B2" w14:textId="77777777" w:rsidR="004F732F" w:rsidRDefault="004F732F"/>
        </w:tc>
        <w:tc>
          <w:tcPr>
            <w:tcW w:w="1277" w:type="dxa"/>
            <w:vMerge/>
            <w:tcBorders>
              <w:left w:val="single" w:sz="4" w:space="0" w:color="auto"/>
            </w:tcBorders>
            <w:shd w:val="clear" w:color="auto" w:fill="FFFFFF"/>
          </w:tcPr>
          <w:p w14:paraId="68728B83" w14:textId="77777777" w:rsidR="004F732F" w:rsidRDefault="004F732F"/>
        </w:tc>
        <w:tc>
          <w:tcPr>
            <w:tcW w:w="1982" w:type="dxa"/>
            <w:tcBorders>
              <w:top w:val="single" w:sz="4" w:space="0" w:color="auto"/>
              <w:left w:val="single" w:sz="4" w:space="0" w:color="auto"/>
            </w:tcBorders>
            <w:shd w:val="clear" w:color="auto" w:fill="FFFFFF"/>
            <w:vAlign w:val="bottom"/>
          </w:tcPr>
          <w:p w14:paraId="0D5F163B" w14:textId="77777777" w:rsidR="004F732F" w:rsidRDefault="00000000">
            <w:pPr>
              <w:pStyle w:val="Other0"/>
              <w:ind w:left="0"/>
            </w:pPr>
            <w:r>
              <w:t>and the name or je comes from the front and thighs</w:t>
            </w:r>
          </w:p>
        </w:tc>
        <w:tc>
          <w:tcPr>
            <w:tcW w:w="1704" w:type="dxa"/>
            <w:tcBorders>
              <w:top w:val="single" w:sz="4" w:space="0" w:color="auto"/>
              <w:left w:val="single" w:sz="4" w:space="0" w:color="auto"/>
            </w:tcBorders>
            <w:shd w:val="clear" w:color="auto" w:fill="FFFFFF"/>
            <w:vAlign w:val="bottom"/>
          </w:tcPr>
          <w:p w14:paraId="13E48FA8" w14:textId="77777777" w:rsidR="004F732F" w:rsidRDefault="00000000">
            <w:pPr>
              <w:pStyle w:val="Other0"/>
              <w:ind w:left="0"/>
            </w:pPr>
            <w:r>
              <w:t>another nis that n back thigh</w:t>
            </w:r>
          </w:p>
        </w:tc>
        <w:tc>
          <w:tcPr>
            <w:tcW w:w="2266" w:type="dxa"/>
            <w:vMerge/>
            <w:tcBorders>
              <w:left w:val="single" w:sz="4" w:space="0" w:color="auto"/>
            </w:tcBorders>
            <w:shd w:val="clear" w:color="auto" w:fill="FFFFFF"/>
          </w:tcPr>
          <w:p w14:paraId="4267D8AD" w14:textId="77777777" w:rsidR="004F732F" w:rsidRDefault="004F732F"/>
        </w:tc>
        <w:tc>
          <w:tcPr>
            <w:tcW w:w="2155" w:type="dxa"/>
            <w:vMerge/>
            <w:tcBorders>
              <w:left w:val="single" w:sz="4" w:space="0" w:color="auto"/>
            </w:tcBorders>
            <w:shd w:val="clear" w:color="auto" w:fill="FFFFFF"/>
          </w:tcPr>
          <w:p w14:paraId="24F04AFA" w14:textId="77777777" w:rsidR="004F732F" w:rsidRDefault="004F732F"/>
        </w:tc>
        <w:tc>
          <w:tcPr>
            <w:tcW w:w="566" w:type="dxa"/>
            <w:tcBorders>
              <w:top w:val="single" w:sz="4" w:space="0" w:color="auto"/>
              <w:left w:val="single" w:sz="4" w:space="0" w:color="auto"/>
            </w:tcBorders>
            <w:shd w:val="clear" w:color="auto" w:fill="FFFFFF"/>
          </w:tcPr>
          <w:p w14:paraId="3179226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298B2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7CB564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EBA44E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AF21A9A" w14:textId="77777777" w:rsidR="004F732F" w:rsidRDefault="004F732F">
            <w:pPr>
              <w:rPr>
                <w:sz w:val="10"/>
                <w:szCs w:val="10"/>
              </w:rPr>
            </w:pPr>
          </w:p>
        </w:tc>
      </w:tr>
      <w:tr w:rsidR="004F732F" w14:paraId="0EDF189E" w14:textId="77777777">
        <w:tblPrEx>
          <w:tblCellMar>
            <w:top w:w="0" w:type="dxa"/>
            <w:bottom w:w="0" w:type="dxa"/>
          </w:tblCellMar>
        </w:tblPrEx>
        <w:trPr>
          <w:trHeight w:hRule="exact" w:val="1042"/>
          <w:jc w:val="center"/>
        </w:trPr>
        <w:tc>
          <w:tcPr>
            <w:tcW w:w="854" w:type="dxa"/>
            <w:vMerge/>
            <w:tcBorders>
              <w:left w:val="single" w:sz="4" w:space="0" w:color="auto"/>
            </w:tcBorders>
            <w:shd w:val="clear" w:color="auto" w:fill="FFFFFF"/>
          </w:tcPr>
          <w:p w14:paraId="2308693C" w14:textId="77777777" w:rsidR="004F732F" w:rsidRDefault="004F732F"/>
        </w:tc>
        <w:tc>
          <w:tcPr>
            <w:tcW w:w="1843" w:type="dxa"/>
            <w:vMerge/>
            <w:tcBorders>
              <w:left w:val="single" w:sz="4" w:space="0" w:color="auto"/>
            </w:tcBorders>
            <w:shd w:val="clear" w:color="auto" w:fill="FFFFFF"/>
          </w:tcPr>
          <w:p w14:paraId="14B9E7F5" w14:textId="77777777" w:rsidR="004F732F" w:rsidRDefault="004F732F"/>
        </w:tc>
        <w:tc>
          <w:tcPr>
            <w:tcW w:w="2126" w:type="dxa"/>
            <w:vMerge/>
            <w:tcBorders>
              <w:left w:val="single" w:sz="4" w:space="0" w:color="auto"/>
            </w:tcBorders>
            <w:shd w:val="clear" w:color="auto" w:fill="FFFFFF"/>
          </w:tcPr>
          <w:p w14:paraId="3B046E95" w14:textId="77777777" w:rsidR="004F732F" w:rsidRDefault="004F732F"/>
        </w:tc>
        <w:tc>
          <w:tcPr>
            <w:tcW w:w="1277" w:type="dxa"/>
            <w:vMerge w:val="restart"/>
            <w:tcBorders>
              <w:top w:val="single" w:sz="4" w:space="0" w:color="auto"/>
              <w:left w:val="single" w:sz="4" w:space="0" w:color="auto"/>
            </w:tcBorders>
            <w:shd w:val="clear" w:color="auto" w:fill="FFFFFF"/>
          </w:tcPr>
          <w:p w14:paraId="34131608" w14:textId="77777777" w:rsidR="004F732F" w:rsidRDefault="00000000">
            <w:pPr>
              <w:pStyle w:val="Other0"/>
              <w:ind w:left="0"/>
            </w:pPr>
            <w:r>
              <w:t xml:space="preserve">Industrial Cutting / </w:t>
            </w:r>
            <w:r>
              <w:rPr>
                <w:i/>
                <w:iCs/>
              </w:rPr>
              <w:t>Meat Manufacturing</w:t>
            </w:r>
          </w:p>
        </w:tc>
        <w:tc>
          <w:tcPr>
            <w:tcW w:w="1982" w:type="dxa"/>
            <w:tcBorders>
              <w:top w:val="single" w:sz="4" w:space="0" w:color="auto"/>
              <w:left w:val="single" w:sz="4" w:space="0" w:color="auto"/>
            </w:tcBorders>
            <w:shd w:val="clear" w:color="auto" w:fill="FFFFFF"/>
          </w:tcPr>
          <w:p w14:paraId="5B410AD2" w14:textId="77777777" w:rsidR="004F732F" w:rsidRDefault="00000000">
            <w:pPr>
              <w:pStyle w:val="Other0"/>
              <w:ind w:left="0"/>
            </w:pPr>
            <w:r>
              <w:rPr>
                <w:i/>
                <w:iCs/>
              </w:rPr>
              <w:t xml:space="preserve">Trimmings </w:t>
            </w:r>
            <w:r>
              <w:t xml:space="preserve">65 to 95 </w:t>
            </w:r>
            <w:r>
              <w:rPr>
                <w:i/>
                <w:iCs/>
              </w:rPr>
              <w:t>-CL</w:t>
            </w:r>
          </w:p>
        </w:tc>
        <w:tc>
          <w:tcPr>
            <w:tcW w:w="1704" w:type="dxa"/>
            <w:tcBorders>
              <w:top w:val="single" w:sz="4" w:space="0" w:color="auto"/>
              <w:left w:val="single" w:sz="4" w:space="0" w:color="auto"/>
            </w:tcBorders>
            <w:shd w:val="clear" w:color="auto" w:fill="FFFFFF"/>
            <w:vAlign w:val="bottom"/>
          </w:tcPr>
          <w:p w14:paraId="6948F2ED" w14:textId="77777777" w:rsidR="004F732F" w:rsidRDefault="00000000">
            <w:pPr>
              <w:pStyle w:val="Other0"/>
              <w:ind w:left="0"/>
            </w:pPr>
            <w:r>
              <w:t xml:space="preserve">65 to 95 </w:t>
            </w:r>
            <w:r>
              <w:softHyphen/>
              <w:t>CL</w:t>
            </w:r>
          </w:p>
        </w:tc>
        <w:tc>
          <w:tcPr>
            <w:tcW w:w="2266" w:type="dxa"/>
            <w:vMerge/>
            <w:tcBorders>
              <w:left w:val="single" w:sz="4" w:space="0" w:color="auto"/>
            </w:tcBorders>
            <w:shd w:val="clear" w:color="auto" w:fill="FFFFFF"/>
          </w:tcPr>
          <w:p w14:paraId="2E9C69BB" w14:textId="77777777" w:rsidR="004F732F" w:rsidRDefault="004F732F"/>
        </w:tc>
        <w:tc>
          <w:tcPr>
            <w:tcW w:w="2155" w:type="dxa"/>
            <w:vMerge/>
            <w:tcBorders>
              <w:left w:val="single" w:sz="4" w:space="0" w:color="auto"/>
            </w:tcBorders>
            <w:shd w:val="clear" w:color="auto" w:fill="FFFFFF"/>
          </w:tcPr>
          <w:p w14:paraId="4190F989" w14:textId="77777777" w:rsidR="004F732F" w:rsidRDefault="004F732F"/>
        </w:tc>
        <w:tc>
          <w:tcPr>
            <w:tcW w:w="566" w:type="dxa"/>
            <w:tcBorders>
              <w:top w:val="single" w:sz="4" w:space="0" w:color="auto"/>
              <w:left w:val="single" w:sz="4" w:space="0" w:color="auto"/>
            </w:tcBorders>
            <w:shd w:val="clear" w:color="auto" w:fill="FFFFFF"/>
          </w:tcPr>
          <w:p w14:paraId="71C1C4F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1AF6EB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2380521"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A298CD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70DFE3D" w14:textId="77777777" w:rsidR="004F732F" w:rsidRDefault="004F732F">
            <w:pPr>
              <w:rPr>
                <w:sz w:val="10"/>
                <w:szCs w:val="10"/>
              </w:rPr>
            </w:pPr>
          </w:p>
        </w:tc>
      </w:tr>
      <w:tr w:rsidR="004F732F" w14:paraId="38FC65A5"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1FC0308E" w14:textId="77777777" w:rsidR="004F732F" w:rsidRDefault="004F732F"/>
        </w:tc>
        <w:tc>
          <w:tcPr>
            <w:tcW w:w="1843" w:type="dxa"/>
            <w:vMerge/>
            <w:tcBorders>
              <w:left w:val="single" w:sz="4" w:space="0" w:color="auto"/>
            </w:tcBorders>
            <w:shd w:val="clear" w:color="auto" w:fill="FFFFFF"/>
          </w:tcPr>
          <w:p w14:paraId="2B13722E" w14:textId="77777777" w:rsidR="004F732F" w:rsidRDefault="004F732F"/>
        </w:tc>
        <w:tc>
          <w:tcPr>
            <w:tcW w:w="2126" w:type="dxa"/>
            <w:vMerge/>
            <w:tcBorders>
              <w:left w:val="single" w:sz="4" w:space="0" w:color="auto"/>
            </w:tcBorders>
            <w:shd w:val="clear" w:color="auto" w:fill="FFFFFF"/>
          </w:tcPr>
          <w:p w14:paraId="24102A33" w14:textId="77777777" w:rsidR="004F732F" w:rsidRDefault="004F732F"/>
        </w:tc>
        <w:tc>
          <w:tcPr>
            <w:tcW w:w="1277" w:type="dxa"/>
            <w:vMerge/>
            <w:tcBorders>
              <w:left w:val="single" w:sz="4" w:space="0" w:color="auto"/>
            </w:tcBorders>
            <w:shd w:val="clear" w:color="auto" w:fill="FFFFFF"/>
          </w:tcPr>
          <w:p w14:paraId="1B2FB80D" w14:textId="77777777" w:rsidR="004F732F" w:rsidRDefault="004F732F"/>
        </w:tc>
        <w:tc>
          <w:tcPr>
            <w:tcW w:w="1982" w:type="dxa"/>
            <w:tcBorders>
              <w:top w:val="single" w:sz="4" w:space="0" w:color="auto"/>
              <w:left w:val="single" w:sz="4" w:space="0" w:color="auto"/>
            </w:tcBorders>
            <w:shd w:val="clear" w:color="auto" w:fill="FFFFFF"/>
          </w:tcPr>
          <w:p w14:paraId="10B4962E" w14:textId="77777777" w:rsidR="004F732F" w:rsidRDefault="00000000">
            <w:pPr>
              <w:pStyle w:val="Other0"/>
              <w:ind w:left="0"/>
            </w:pPr>
            <w:r>
              <w:rPr>
                <w:i/>
                <w:iCs/>
              </w:rPr>
              <w:t>Hindquarter</w:t>
            </w:r>
          </w:p>
        </w:tc>
        <w:tc>
          <w:tcPr>
            <w:tcW w:w="1704" w:type="dxa"/>
            <w:tcBorders>
              <w:top w:val="single" w:sz="4" w:space="0" w:color="auto"/>
              <w:left w:val="single" w:sz="4" w:space="0" w:color="auto"/>
            </w:tcBorders>
            <w:shd w:val="clear" w:color="auto" w:fill="FFFFFF"/>
            <w:vAlign w:val="bottom"/>
          </w:tcPr>
          <w:p w14:paraId="7AF212D0" w14:textId="77777777" w:rsidR="004F732F" w:rsidRDefault="00000000">
            <w:pPr>
              <w:pStyle w:val="Other0"/>
              <w:ind w:left="0"/>
            </w:pPr>
            <w:proofErr w:type="spellStart"/>
            <w:r>
              <w:t>Prosot</w:t>
            </w:r>
            <w:proofErr w:type="spellEnd"/>
          </w:p>
          <w:p w14:paraId="33C8A6EE" w14:textId="77777777" w:rsidR="004F732F" w:rsidRDefault="00000000">
            <w:pPr>
              <w:pStyle w:val="Other0"/>
              <w:ind w:left="0"/>
            </w:pPr>
            <w:r>
              <w:t>Behind</w:t>
            </w:r>
          </w:p>
        </w:tc>
        <w:tc>
          <w:tcPr>
            <w:tcW w:w="2266" w:type="dxa"/>
            <w:vMerge/>
            <w:tcBorders>
              <w:left w:val="single" w:sz="4" w:space="0" w:color="auto"/>
            </w:tcBorders>
            <w:shd w:val="clear" w:color="auto" w:fill="FFFFFF"/>
          </w:tcPr>
          <w:p w14:paraId="33B8CB8F" w14:textId="77777777" w:rsidR="004F732F" w:rsidRDefault="004F732F"/>
        </w:tc>
        <w:tc>
          <w:tcPr>
            <w:tcW w:w="2155" w:type="dxa"/>
            <w:vMerge/>
            <w:tcBorders>
              <w:left w:val="single" w:sz="4" w:space="0" w:color="auto"/>
            </w:tcBorders>
            <w:shd w:val="clear" w:color="auto" w:fill="FFFFFF"/>
          </w:tcPr>
          <w:p w14:paraId="5365F148" w14:textId="77777777" w:rsidR="004F732F" w:rsidRDefault="004F732F"/>
        </w:tc>
        <w:tc>
          <w:tcPr>
            <w:tcW w:w="566" w:type="dxa"/>
            <w:tcBorders>
              <w:top w:val="single" w:sz="4" w:space="0" w:color="auto"/>
              <w:left w:val="single" w:sz="4" w:space="0" w:color="auto"/>
            </w:tcBorders>
            <w:shd w:val="clear" w:color="auto" w:fill="FFFFFF"/>
          </w:tcPr>
          <w:p w14:paraId="08E64A2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B84CD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A69435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349ACB7"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C7393DD" w14:textId="77777777" w:rsidR="004F732F" w:rsidRDefault="004F732F">
            <w:pPr>
              <w:rPr>
                <w:sz w:val="10"/>
                <w:szCs w:val="10"/>
              </w:rPr>
            </w:pPr>
          </w:p>
        </w:tc>
      </w:tr>
      <w:tr w:rsidR="004F732F" w14:paraId="72C32E98"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45D44C0C" w14:textId="77777777" w:rsidR="004F732F" w:rsidRDefault="004F732F"/>
        </w:tc>
        <w:tc>
          <w:tcPr>
            <w:tcW w:w="1843" w:type="dxa"/>
            <w:vMerge/>
            <w:tcBorders>
              <w:left w:val="single" w:sz="4" w:space="0" w:color="auto"/>
            </w:tcBorders>
            <w:shd w:val="clear" w:color="auto" w:fill="FFFFFF"/>
          </w:tcPr>
          <w:p w14:paraId="7C7651C8" w14:textId="77777777" w:rsidR="004F732F" w:rsidRDefault="004F732F"/>
        </w:tc>
        <w:tc>
          <w:tcPr>
            <w:tcW w:w="2126" w:type="dxa"/>
            <w:vMerge/>
            <w:tcBorders>
              <w:left w:val="single" w:sz="4" w:space="0" w:color="auto"/>
            </w:tcBorders>
            <w:shd w:val="clear" w:color="auto" w:fill="FFFFFF"/>
          </w:tcPr>
          <w:p w14:paraId="622C554C" w14:textId="77777777" w:rsidR="004F732F" w:rsidRDefault="004F732F"/>
        </w:tc>
        <w:tc>
          <w:tcPr>
            <w:tcW w:w="1277" w:type="dxa"/>
            <w:vMerge/>
            <w:tcBorders>
              <w:left w:val="single" w:sz="4" w:space="0" w:color="auto"/>
            </w:tcBorders>
            <w:shd w:val="clear" w:color="auto" w:fill="FFFFFF"/>
          </w:tcPr>
          <w:p w14:paraId="59D13753" w14:textId="77777777" w:rsidR="004F732F" w:rsidRDefault="004F732F"/>
        </w:tc>
        <w:tc>
          <w:tcPr>
            <w:tcW w:w="1982" w:type="dxa"/>
            <w:tcBorders>
              <w:top w:val="single" w:sz="4" w:space="0" w:color="auto"/>
              <w:left w:val="single" w:sz="4" w:space="0" w:color="auto"/>
            </w:tcBorders>
            <w:shd w:val="clear" w:color="auto" w:fill="FFFFFF"/>
          </w:tcPr>
          <w:p w14:paraId="4A444883" w14:textId="77777777" w:rsidR="004F732F" w:rsidRDefault="00000000">
            <w:pPr>
              <w:pStyle w:val="Other0"/>
              <w:ind w:left="0"/>
            </w:pPr>
            <w:proofErr w:type="spellStart"/>
            <w:r>
              <w:rPr>
                <w:i/>
                <w:iCs/>
              </w:rPr>
              <w:t>Forquarter</w:t>
            </w:r>
            <w:proofErr w:type="spellEnd"/>
          </w:p>
        </w:tc>
        <w:tc>
          <w:tcPr>
            <w:tcW w:w="1704" w:type="dxa"/>
            <w:tcBorders>
              <w:top w:val="single" w:sz="4" w:space="0" w:color="auto"/>
              <w:left w:val="single" w:sz="4" w:space="0" w:color="auto"/>
            </w:tcBorders>
            <w:shd w:val="clear" w:color="auto" w:fill="FFFFFF"/>
            <w:vAlign w:val="bottom"/>
          </w:tcPr>
          <w:p w14:paraId="389EAFDE" w14:textId="77777777" w:rsidR="004F732F" w:rsidRDefault="00000000">
            <w:pPr>
              <w:pStyle w:val="Other0"/>
              <w:ind w:left="0"/>
            </w:pPr>
            <w:proofErr w:type="spellStart"/>
            <w:r>
              <w:t>Prosot</w:t>
            </w:r>
            <w:proofErr w:type="spellEnd"/>
          </w:p>
          <w:p w14:paraId="3ACDAF2A" w14:textId="77777777" w:rsidR="004F732F" w:rsidRDefault="00000000">
            <w:pPr>
              <w:pStyle w:val="Other0"/>
              <w:ind w:left="0"/>
            </w:pPr>
            <w:r>
              <w:t>Front</w:t>
            </w:r>
          </w:p>
        </w:tc>
        <w:tc>
          <w:tcPr>
            <w:tcW w:w="2266" w:type="dxa"/>
            <w:vMerge/>
            <w:tcBorders>
              <w:left w:val="single" w:sz="4" w:space="0" w:color="auto"/>
            </w:tcBorders>
            <w:shd w:val="clear" w:color="auto" w:fill="FFFFFF"/>
          </w:tcPr>
          <w:p w14:paraId="7FC5BE16" w14:textId="77777777" w:rsidR="004F732F" w:rsidRDefault="004F732F"/>
        </w:tc>
        <w:tc>
          <w:tcPr>
            <w:tcW w:w="2155" w:type="dxa"/>
            <w:vMerge/>
            <w:tcBorders>
              <w:left w:val="single" w:sz="4" w:space="0" w:color="auto"/>
            </w:tcBorders>
            <w:shd w:val="clear" w:color="auto" w:fill="FFFFFF"/>
          </w:tcPr>
          <w:p w14:paraId="601A5E68" w14:textId="77777777" w:rsidR="004F732F" w:rsidRDefault="004F732F"/>
        </w:tc>
        <w:tc>
          <w:tcPr>
            <w:tcW w:w="566" w:type="dxa"/>
            <w:tcBorders>
              <w:top w:val="single" w:sz="4" w:space="0" w:color="auto"/>
              <w:left w:val="single" w:sz="4" w:space="0" w:color="auto"/>
            </w:tcBorders>
            <w:shd w:val="clear" w:color="auto" w:fill="FFFFFF"/>
          </w:tcPr>
          <w:p w14:paraId="6EA4A4E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D572C0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41CB8F"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B2B08C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CFDE190" w14:textId="77777777" w:rsidR="004F732F" w:rsidRDefault="004F732F">
            <w:pPr>
              <w:rPr>
                <w:sz w:val="10"/>
                <w:szCs w:val="10"/>
              </w:rPr>
            </w:pPr>
          </w:p>
        </w:tc>
      </w:tr>
      <w:tr w:rsidR="004F732F" w14:paraId="1932EC93"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44DF82E4" w14:textId="77777777" w:rsidR="004F732F" w:rsidRDefault="004F732F"/>
        </w:tc>
        <w:tc>
          <w:tcPr>
            <w:tcW w:w="1843" w:type="dxa"/>
            <w:vMerge/>
            <w:tcBorders>
              <w:left w:val="single" w:sz="4" w:space="0" w:color="auto"/>
            </w:tcBorders>
            <w:shd w:val="clear" w:color="auto" w:fill="FFFFFF"/>
          </w:tcPr>
          <w:p w14:paraId="4DAD4077" w14:textId="77777777" w:rsidR="004F732F" w:rsidRDefault="004F732F"/>
        </w:tc>
        <w:tc>
          <w:tcPr>
            <w:tcW w:w="2126" w:type="dxa"/>
            <w:vMerge/>
            <w:tcBorders>
              <w:left w:val="single" w:sz="4" w:space="0" w:color="auto"/>
            </w:tcBorders>
            <w:shd w:val="clear" w:color="auto" w:fill="FFFFFF"/>
          </w:tcPr>
          <w:p w14:paraId="0A8EF4B1" w14:textId="77777777" w:rsidR="004F732F" w:rsidRDefault="004F732F"/>
        </w:tc>
        <w:tc>
          <w:tcPr>
            <w:tcW w:w="1277" w:type="dxa"/>
            <w:vMerge/>
            <w:tcBorders>
              <w:left w:val="single" w:sz="4" w:space="0" w:color="auto"/>
            </w:tcBorders>
            <w:shd w:val="clear" w:color="auto" w:fill="FFFFFF"/>
          </w:tcPr>
          <w:p w14:paraId="294DED83" w14:textId="77777777" w:rsidR="004F732F" w:rsidRDefault="004F732F"/>
        </w:tc>
        <w:tc>
          <w:tcPr>
            <w:tcW w:w="3686" w:type="dxa"/>
            <w:gridSpan w:val="2"/>
            <w:tcBorders>
              <w:top w:val="single" w:sz="4" w:space="0" w:color="auto"/>
              <w:left w:val="single" w:sz="4" w:space="0" w:color="auto"/>
            </w:tcBorders>
            <w:shd w:val="clear" w:color="auto" w:fill="FFFFFF"/>
            <w:vAlign w:val="bottom"/>
          </w:tcPr>
          <w:p w14:paraId="2D9D91CF" w14:textId="77777777" w:rsidR="004F732F" w:rsidRDefault="00000000">
            <w:pPr>
              <w:pStyle w:val="Other0"/>
              <w:ind w:left="0"/>
            </w:pPr>
            <w:r>
              <w:t>and the name or type of other industrial meat.</w:t>
            </w:r>
          </w:p>
        </w:tc>
        <w:tc>
          <w:tcPr>
            <w:tcW w:w="2266" w:type="dxa"/>
            <w:vMerge/>
            <w:tcBorders>
              <w:left w:val="single" w:sz="4" w:space="0" w:color="auto"/>
            </w:tcBorders>
            <w:shd w:val="clear" w:color="auto" w:fill="FFFFFF"/>
          </w:tcPr>
          <w:p w14:paraId="10EF762A" w14:textId="77777777" w:rsidR="004F732F" w:rsidRDefault="004F732F"/>
        </w:tc>
        <w:tc>
          <w:tcPr>
            <w:tcW w:w="2155" w:type="dxa"/>
            <w:vMerge/>
            <w:tcBorders>
              <w:left w:val="single" w:sz="4" w:space="0" w:color="auto"/>
            </w:tcBorders>
            <w:shd w:val="clear" w:color="auto" w:fill="FFFFFF"/>
          </w:tcPr>
          <w:p w14:paraId="4D94D311" w14:textId="77777777" w:rsidR="004F732F" w:rsidRDefault="004F732F"/>
        </w:tc>
        <w:tc>
          <w:tcPr>
            <w:tcW w:w="566" w:type="dxa"/>
            <w:tcBorders>
              <w:top w:val="single" w:sz="4" w:space="0" w:color="auto"/>
              <w:left w:val="single" w:sz="4" w:space="0" w:color="auto"/>
            </w:tcBorders>
            <w:shd w:val="clear" w:color="auto" w:fill="FFFFFF"/>
          </w:tcPr>
          <w:p w14:paraId="61721AA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1754C9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C08011E"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A1FA1A9"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A8987FE" w14:textId="77777777" w:rsidR="004F732F" w:rsidRDefault="004F732F">
            <w:pPr>
              <w:rPr>
                <w:sz w:val="10"/>
                <w:szCs w:val="10"/>
              </w:rPr>
            </w:pPr>
          </w:p>
        </w:tc>
      </w:tr>
      <w:tr w:rsidR="004F732F" w14:paraId="4C7D4B44"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1AA79F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1415421C" w14:textId="77777777" w:rsidR="004F732F" w:rsidRDefault="00000000">
            <w:pPr>
              <w:pStyle w:val="Other0"/>
              <w:ind w:left="0"/>
            </w:pPr>
            <w:r>
              <w:rPr>
                <w:b/>
                <w:bCs/>
              </w:rPr>
              <w:t>02.02</w:t>
            </w:r>
          </w:p>
        </w:tc>
        <w:tc>
          <w:tcPr>
            <w:tcW w:w="7089" w:type="dxa"/>
            <w:gridSpan w:val="4"/>
            <w:tcBorders>
              <w:top w:val="single" w:sz="4" w:space="0" w:color="auto"/>
              <w:left w:val="single" w:sz="4" w:space="0" w:color="auto"/>
            </w:tcBorders>
            <w:shd w:val="clear" w:color="auto" w:fill="FFFFFF"/>
            <w:vAlign w:val="bottom"/>
          </w:tcPr>
          <w:p w14:paraId="0E95F60E" w14:textId="77777777" w:rsidR="004F732F" w:rsidRDefault="00000000">
            <w:pPr>
              <w:pStyle w:val="Other0"/>
              <w:ind w:left="0"/>
            </w:pPr>
            <w:r>
              <w:rPr>
                <w:b/>
                <w:bCs/>
              </w:rPr>
              <w:t>Bovine meat, frozen.</w:t>
            </w:r>
          </w:p>
        </w:tc>
        <w:tc>
          <w:tcPr>
            <w:tcW w:w="2266" w:type="dxa"/>
            <w:vMerge/>
            <w:tcBorders>
              <w:left w:val="single" w:sz="4" w:space="0" w:color="auto"/>
            </w:tcBorders>
            <w:shd w:val="clear" w:color="auto" w:fill="FFFFFF"/>
          </w:tcPr>
          <w:p w14:paraId="2A0D2E4F" w14:textId="77777777" w:rsidR="004F732F" w:rsidRDefault="004F732F"/>
        </w:tc>
        <w:tc>
          <w:tcPr>
            <w:tcW w:w="2155" w:type="dxa"/>
            <w:vMerge/>
            <w:tcBorders>
              <w:left w:val="single" w:sz="4" w:space="0" w:color="auto"/>
            </w:tcBorders>
            <w:shd w:val="clear" w:color="auto" w:fill="FFFFFF"/>
          </w:tcPr>
          <w:p w14:paraId="56B66184" w14:textId="77777777" w:rsidR="004F732F" w:rsidRDefault="004F732F"/>
        </w:tc>
        <w:tc>
          <w:tcPr>
            <w:tcW w:w="566" w:type="dxa"/>
            <w:tcBorders>
              <w:top w:val="single" w:sz="4" w:space="0" w:color="auto"/>
              <w:left w:val="single" w:sz="4" w:space="0" w:color="auto"/>
            </w:tcBorders>
            <w:shd w:val="clear" w:color="auto" w:fill="FFFFFF"/>
          </w:tcPr>
          <w:p w14:paraId="2DC7F67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473A8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69E0EB6"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8A72DB8"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09197E6" w14:textId="77777777" w:rsidR="004F732F" w:rsidRDefault="004F732F">
            <w:pPr>
              <w:rPr>
                <w:sz w:val="10"/>
                <w:szCs w:val="10"/>
              </w:rPr>
            </w:pPr>
          </w:p>
        </w:tc>
      </w:tr>
      <w:tr w:rsidR="004F732F" w14:paraId="1FD6EB8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DBD3B14" w14:textId="77777777" w:rsidR="004F732F" w:rsidRDefault="00000000">
            <w:pPr>
              <w:pStyle w:val="Other0"/>
              <w:ind w:left="0"/>
            </w:pPr>
            <w:r>
              <w:t>18.</w:t>
            </w:r>
          </w:p>
        </w:tc>
        <w:tc>
          <w:tcPr>
            <w:tcW w:w="1843" w:type="dxa"/>
            <w:tcBorders>
              <w:top w:val="single" w:sz="4" w:space="0" w:color="auto"/>
              <w:left w:val="single" w:sz="4" w:space="0" w:color="auto"/>
            </w:tcBorders>
            <w:shd w:val="clear" w:color="auto" w:fill="FFFFFF"/>
            <w:vAlign w:val="bottom"/>
          </w:tcPr>
          <w:p w14:paraId="5F906420" w14:textId="77777777" w:rsidR="004F732F" w:rsidRDefault="00000000">
            <w:pPr>
              <w:pStyle w:val="Other0"/>
              <w:ind w:left="0"/>
            </w:pPr>
            <w:r>
              <w:t>0202.10.00</w:t>
            </w:r>
          </w:p>
        </w:tc>
        <w:tc>
          <w:tcPr>
            <w:tcW w:w="7089" w:type="dxa"/>
            <w:gridSpan w:val="4"/>
            <w:tcBorders>
              <w:top w:val="single" w:sz="4" w:space="0" w:color="auto"/>
              <w:left w:val="single" w:sz="4" w:space="0" w:color="auto"/>
            </w:tcBorders>
            <w:shd w:val="clear" w:color="auto" w:fill="FFFFFF"/>
            <w:vAlign w:val="bottom"/>
          </w:tcPr>
          <w:p w14:paraId="415E1530" w14:textId="77777777" w:rsidR="004F732F" w:rsidRDefault="00000000">
            <w:pPr>
              <w:pStyle w:val="Other0"/>
              <w:ind w:left="0"/>
            </w:pPr>
            <w:r>
              <w:t>- Carcasses and half carcasses</w:t>
            </w:r>
          </w:p>
        </w:tc>
        <w:tc>
          <w:tcPr>
            <w:tcW w:w="2266" w:type="dxa"/>
            <w:vMerge/>
            <w:tcBorders>
              <w:left w:val="single" w:sz="4" w:space="0" w:color="auto"/>
            </w:tcBorders>
            <w:shd w:val="clear" w:color="auto" w:fill="FFFFFF"/>
          </w:tcPr>
          <w:p w14:paraId="515FAC0D" w14:textId="77777777" w:rsidR="004F732F" w:rsidRDefault="004F732F"/>
        </w:tc>
        <w:tc>
          <w:tcPr>
            <w:tcW w:w="2155" w:type="dxa"/>
            <w:vMerge/>
            <w:tcBorders>
              <w:left w:val="single" w:sz="4" w:space="0" w:color="auto"/>
            </w:tcBorders>
            <w:shd w:val="clear" w:color="auto" w:fill="FFFFFF"/>
          </w:tcPr>
          <w:p w14:paraId="5E5851DA" w14:textId="77777777" w:rsidR="004F732F" w:rsidRDefault="004F732F"/>
        </w:tc>
        <w:tc>
          <w:tcPr>
            <w:tcW w:w="566" w:type="dxa"/>
            <w:tcBorders>
              <w:top w:val="single" w:sz="4" w:space="0" w:color="auto"/>
              <w:left w:val="single" w:sz="4" w:space="0" w:color="auto"/>
            </w:tcBorders>
            <w:shd w:val="clear" w:color="auto" w:fill="FFFFFF"/>
          </w:tcPr>
          <w:p w14:paraId="7D48FDF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43206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E3DFFA1"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B84ADF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C12947A" w14:textId="77777777" w:rsidR="004F732F" w:rsidRDefault="004F732F">
            <w:pPr>
              <w:rPr>
                <w:sz w:val="10"/>
                <w:szCs w:val="10"/>
              </w:rPr>
            </w:pPr>
          </w:p>
        </w:tc>
      </w:tr>
      <w:tr w:rsidR="004F732F" w14:paraId="7B075113" w14:textId="77777777">
        <w:tblPrEx>
          <w:tblCellMar>
            <w:top w:w="0" w:type="dxa"/>
            <w:bottom w:w="0" w:type="dxa"/>
          </w:tblCellMar>
        </w:tblPrEx>
        <w:trPr>
          <w:trHeight w:hRule="exact" w:val="269"/>
          <w:jc w:val="center"/>
        </w:trPr>
        <w:tc>
          <w:tcPr>
            <w:tcW w:w="854" w:type="dxa"/>
            <w:vMerge w:val="restart"/>
            <w:tcBorders>
              <w:top w:val="single" w:sz="4" w:space="0" w:color="auto"/>
              <w:left w:val="single" w:sz="4" w:space="0" w:color="auto"/>
            </w:tcBorders>
            <w:shd w:val="clear" w:color="auto" w:fill="FFFFFF"/>
          </w:tcPr>
          <w:p w14:paraId="13177B55" w14:textId="77777777" w:rsidR="004F732F" w:rsidRDefault="00000000">
            <w:pPr>
              <w:pStyle w:val="Other0"/>
              <w:ind w:left="0"/>
            </w:pPr>
            <w:r>
              <w:t>19.</w:t>
            </w:r>
          </w:p>
        </w:tc>
        <w:tc>
          <w:tcPr>
            <w:tcW w:w="1843" w:type="dxa"/>
            <w:vMerge w:val="restart"/>
            <w:tcBorders>
              <w:top w:val="single" w:sz="4" w:space="0" w:color="auto"/>
              <w:left w:val="single" w:sz="4" w:space="0" w:color="auto"/>
            </w:tcBorders>
            <w:shd w:val="clear" w:color="auto" w:fill="FFFFFF"/>
          </w:tcPr>
          <w:p w14:paraId="06E33011" w14:textId="77777777" w:rsidR="004F732F" w:rsidRDefault="00000000">
            <w:pPr>
              <w:pStyle w:val="Other0"/>
              <w:ind w:left="0"/>
            </w:pPr>
            <w:r>
              <w:t>0202.20.00</w:t>
            </w:r>
          </w:p>
        </w:tc>
        <w:tc>
          <w:tcPr>
            <w:tcW w:w="2126" w:type="dxa"/>
            <w:vMerge w:val="restart"/>
            <w:tcBorders>
              <w:top w:val="single" w:sz="4" w:space="0" w:color="auto"/>
              <w:left w:val="single" w:sz="4" w:space="0" w:color="auto"/>
            </w:tcBorders>
            <w:shd w:val="clear" w:color="auto" w:fill="FFFFFF"/>
          </w:tcPr>
          <w:p w14:paraId="54B7BAE4" w14:textId="77777777" w:rsidR="004F732F" w:rsidRDefault="00000000">
            <w:pPr>
              <w:pStyle w:val="Other0"/>
              <w:ind w:left="0"/>
            </w:pPr>
            <w:r>
              <w:t xml:space="preserve">- Other cuts of meat, bone in </w:t>
            </w:r>
            <w:r>
              <w:rPr>
                <w:i/>
                <w:iCs/>
              </w:rPr>
              <w:t>(Bone in)</w:t>
            </w:r>
          </w:p>
        </w:tc>
        <w:tc>
          <w:tcPr>
            <w:tcW w:w="1277" w:type="dxa"/>
            <w:vMerge w:val="restart"/>
            <w:tcBorders>
              <w:top w:val="single" w:sz="4" w:space="0" w:color="auto"/>
              <w:left w:val="single" w:sz="4" w:space="0" w:color="auto"/>
            </w:tcBorders>
            <w:shd w:val="clear" w:color="auto" w:fill="FFFFFF"/>
          </w:tcPr>
          <w:p w14:paraId="278997F1" w14:textId="77777777" w:rsidR="004F732F" w:rsidRDefault="00000000">
            <w:pPr>
              <w:pStyle w:val="Other0"/>
              <w:ind w:left="0"/>
            </w:pPr>
            <w:r>
              <w:rPr>
                <w:i/>
                <w:iCs/>
              </w:rPr>
              <w:t xml:space="preserve">Prime </w:t>
            </w:r>
            <w:r>
              <w:t>Cuts</w:t>
            </w:r>
          </w:p>
        </w:tc>
        <w:tc>
          <w:tcPr>
            <w:tcW w:w="1982" w:type="dxa"/>
            <w:tcBorders>
              <w:top w:val="single" w:sz="4" w:space="0" w:color="auto"/>
              <w:left w:val="single" w:sz="4" w:space="0" w:color="auto"/>
            </w:tcBorders>
            <w:shd w:val="clear" w:color="auto" w:fill="FFFFFF"/>
            <w:vAlign w:val="bottom"/>
          </w:tcPr>
          <w:p w14:paraId="6496CD98" w14:textId="77777777" w:rsidR="004F732F" w:rsidRDefault="00000000">
            <w:pPr>
              <w:pStyle w:val="Other0"/>
              <w:ind w:left="0"/>
            </w:pPr>
            <w:proofErr w:type="spellStart"/>
            <w:r>
              <w:rPr>
                <w:i/>
                <w:iCs/>
              </w:rPr>
              <w:t>Shortloin</w:t>
            </w:r>
            <w:proofErr w:type="spellEnd"/>
          </w:p>
        </w:tc>
        <w:tc>
          <w:tcPr>
            <w:tcW w:w="1704" w:type="dxa"/>
            <w:tcBorders>
              <w:top w:val="single" w:sz="4" w:space="0" w:color="auto"/>
              <w:left w:val="single" w:sz="4" w:space="0" w:color="auto"/>
            </w:tcBorders>
            <w:shd w:val="clear" w:color="auto" w:fill="FFFFFF"/>
            <w:vAlign w:val="bottom"/>
          </w:tcPr>
          <w:p w14:paraId="085A2048" w14:textId="77777777" w:rsidR="004F732F" w:rsidRDefault="00000000">
            <w:pPr>
              <w:pStyle w:val="Other0"/>
              <w:ind w:left="0"/>
            </w:pPr>
            <w:r>
              <w:t>Short has</w:t>
            </w:r>
          </w:p>
        </w:tc>
        <w:tc>
          <w:tcPr>
            <w:tcW w:w="2266" w:type="dxa"/>
            <w:vMerge/>
            <w:tcBorders>
              <w:left w:val="single" w:sz="4" w:space="0" w:color="auto"/>
            </w:tcBorders>
            <w:shd w:val="clear" w:color="auto" w:fill="FFFFFF"/>
          </w:tcPr>
          <w:p w14:paraId="04951864" w14:textId="77777777" w:rsidR="004F732F" w:rsidRDefault="004F732F"/>
        </w:tc>
        <w:tc>
          <w:tcPr>
            <w:tcW w:w="2155" w:type="dxa"/>
            <w:vMerge/>
            <w:tcBorders>
              <w:left w:val="single" w:sz="4" w:space="0" w:color="auto"/>
            </w:tcBorders>
            <w:shd w:val="clear" w:color="auto" w:fill="FFFFFF"/>
          </w:tcPr>
          <w:p w14:paraId="66D56A93" w14:textId="77777777" w:rsidR="004F732F" w:rsidRDefault="004F732F"/>
        </w:tc>
        <w:tc>
          <w:tcPr>
            <w:tcW w:w="566" w:type="dxa"/>
            <w:tcBorders>
              <w:top w:val="single" w:sz="4" w:space="0" w:color="auto"/>
              <w:left w:val="single" w:sz="4" w:space="0" w:color="auto"/>
            </w:tcBorders>
            <w:shd w:val="clear" w:color="auto" w:fill="FFFFFF"/>
          </w:tcPr>
          <w:p w14:paraId="246676B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E5719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42CA20"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7511088"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BF40242" w14:textId="77777777" w:rsidR="004F732F" w:rsidRDefault="004F732F">
            <w:pPr>
              <w:rPr>
                <w:sz w:val="10"/>
                <w:szCs w:val="10"/>
              </w:rPr>
            </w:pPr>
          </w:p>
        </w:tc>
      </w:tr>
      <w:tr w:rsidR="004F732F" w14:paraId="4D472476" w14:textId="77777777">
        <w:tblPrEx>
          <w:tblCellMar>
            <w:top w:w="0" w:type="dxa"/>
            <w:bottom w:w="0" w:type="dxa"/>
          </w:tblCellMar>
        </w:tblPrEx>
        <w:trPr>
          <w:trHeight w:hRule="exact" w:val="787"/>
          <w:jc w:val="center"/>
        </w:trPr>
        <w:tc>
          <w:tcPr>
            <w:tcW w:w="854" w:type="dxa"/>
            <w:vMerge/>
            <w:tcBorders>
              <w:left w:val="single" w:sz="4" w:space="0" w:color="auto"/>
            </w:tcBorders>
            <w:shd w:val="clear" w:color="auto" w:fill="FFFFFF"/>
          </w:tcPr>
          <w:p w14:paraId="62BE4175" w14:textId="77777777" w:rsidR="004F732F" w:rsidRDefault="004F732F"/>
        </w:tc>
        <w:tc>
          <w:tcPr>
            <w:tcW w:w="1843" w:type="dxa"/>
            <w:vMerge/>
            <w:tcBorders>
              <w:left w:val="single" w:sz="4" w:space="0" w:color="auto"/>
            </w:tcBorders>
            <w:shd w:val="clear" w:color="auto" w:fill="FFFFFF"/>
          </w:tcPr>
          <w:p w14:paraId="37E21393" w14:textId="77777777" w:rsidR="004F732F" w:rsidRDefault="004F732F"/>
        </w:tc>
        <w:tc>
          <w:tcPr>
            <w:tcW w:w="2126" w:type="dxa"/>
            <w:vMerge/>
            <w:tcBorders>
              <w:left w:val="single" w:sz="4" w:space="0" w:color="auto"/>
            </w:tcBorders>
            <w:shd w:val="clear" w:color="auto" w:fill="FFFFFF"/>
          </w:tcPr>
          <w:p w14:paraId="7715C1B8" w14:textId="77777777" w:rsidR="004F732F" w:rsidRDefault="004F732F"/>
        </w:tc>
        <w:tc>
          <w:tcPr>
            <w:tcW w:w="1277" w:type="dxa"/>
            <w:vMerge/>
            <w:tcBorders>
              <w:left w:val="single" w:sz="4" w:space="0" w:color="auto"/>
            </w:tcBorders>
            <w:shd w:val="clear" w:color="auto" w:fill="FFFFFF"/>
          </w:tcPr>
          <w:p w14:paraId="18B5AF73" w14:textId="77777777" w:rsidR="004F732F" w:rsidRDefault="004F732F"/>
        </w:tc>
        <w:tc>
          <w:tcPr>
            <w:tcW w:w="1982" w:type="dxa"/>
            <w:tcBorders>
              <w:top w:val="single" w:sz="4" w:space="0" w:color="auto"/>
              <w:left w:val="single" w:sz="4" w:space="0" w:color="auto"/>
            </w:tcBorders>
            <w:shd w:val="clear" w:color="auto" w:fill="FFFFFF"/>
          </w:tcPr>
          <w:p w14:paraId="0D188F25" w14:textId="77777777" w:rsidR="004F732F" w:rsidRDefault="00000000">
            <w:pPr>
              <w:pStyle w:val="Other0"/>
              <w:ind w:left="0"/>
            </w:pPr>
            <w:r>
              <w:rPr>
                <w:i/>
                <w:iCs/>
              </w:rPr>
              <w:t>Rump &amp; Loin</w:t>
            </w:r>
          </w:p>
        </w:tc>
        <w:tc>
          <w:tcPr>
            <w:tcW w:w="1704" w:type="dxa"/>
            <w:tcBorders>
              <w:top w:val="single" w:sz="4" w:space="0" w:color="auto"/>
              <w:left w:val="single" w:sz="4" w:space="0" w:color="auto"/>
            </w:tcBorders>
            <w:shd w:val="clear" w:color="auto" w:fill="FFFFFF"/>
            <w:vAlign w:val="bottom"/>
          </w:tcPr>
          <w:p w14:paraId="0238330C" w14:textId="77777777" w:rsidR="004F732F" w:rsidRDefault="00000000">
            <w:pPr>
              <w:pStyle w:val="Other0"/>
              <w:ind w:left="0"/>
            </w:pPr>
            <w:r>
              <w:t>Has and Tanjung are boned</w:t>
            </w:r>
          </w:p>
        </w:tc>
        <w:tc>
          <w:tcPr>
            <w:tcW w:w="2266" w:type="dxa"/>
            <w:vMerge/>
            <w:tcBorders>
              <w:left w:val="single" w:sz="4" w:space="0" w:color="auto"/>
            </w:tcBorders>
            <w:shd w:val="clear" w:color="auto" w:fill="FFFFFF"/>
          </w:tcPr>
          <w:p w14:paraId="410AF41A" w14:textId="77777777" w:rsidR="004F732F" w:rsidRDefault="004F732F"/>
        </w:tc>
        <w:tc>
          <w:tcPr>
            <w:tcW w:w="2155" w:type="dxa"/>
            <w:vMerge/>
            <w:tcBorders>
              <w:left w:val="single" w:sz="4" w:space="0" w:color="auto"/>
            </w:tcBorders>
            <w:shd w:val="clear" w:color="auto" w:fill="FFFFFF"/>
          </w:tcPr>
          <w:p w14:paraId="5C4371BF" w14:textId="77777777" w:rsidR="004F732F" w:rsidRDefault="004F732F"/>
        </w:tc>
        <w:tc>
          <w:tcPr>
            <w:tcW w:w="566" w:type="dxa"/>
            <w:tcBorders>
              <w:top w:val="single" w:sz="4" w:space="0" w:color="auto"/>
              <w:left w:val="single" w:sz="4" w:space="0" w:color="auto"/>
            </w:tcBorders>
            <w:shd w:val="clear" w:color="auto" w:fill="FFFFFF"/>
          </w:tcPr>
          <w:p w14:paraId="226F973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09B36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33A798"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9B148C2"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14132D0" w14:textId="77777777" w:rsidR="004F732F" w:rsidRDefault="004F732F">
            <w:pPr>
              <w:rPr>
                <w:sz w:val="10"/>
                <w:szCs w:val="10"/>
              </w:rPr>
            </w:pPr>
          </w:p>
        </w:tc>
      </w:tr>
      <w:tr w:rsidR="004F732F" w14:paraId="55A222B5"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3D4EA6F9" w14:textId="77777777" w:rsidR="004F732F" w:rsidRDefault="004F732F"/>
        </w:tc>
        <w:tc>
          <w:tcPr>
            <w:tcW w:w="1843" w:type="dxa"/>
            <w:vMerge/>
            <w:tcBorders>
              <w:left w:val="single" w:sz="4" w:space="0" w:color="auto"/>
            </w:tcBorders>
            <w:shd w:val="clear" w:color="auto" w:fill="FFFFFF"/>
          </w:tcPr>
          <w:p w14:paraId="0D686BB6" w14:textId="77777777" w:rsidR="004F732F" w:rsidRDefault="004F732F"/>
        </w:tc>
        <w:tc>
          <w:tcPr>
            <w:tcW w:w="2126" w:type="dxa"/>
            <w:vMerge/>
            <w:tcBorders>
              <w:left w:val="single" w:sz="4" w:space="0" w:color="auto"/>
            </w:tcBorders>
            <w:shd w:val="clear" w:color="auto" w:fill="FFFFFF"/>
          </w:tcPr>
          <w:p w14:paraId="79F8E301" w14:textId="77777777" w:rsidR="004F732F" w:rsidRDefault="004F732F"/>
        </w:tc>
        <w:tc>
          <w:tcPr>
            <w:tcW w:w="1277" w:type="dxa"/>
            <w:vMerge/>
            <w:tcBorders>
              <w:left w:val="single" w:sz="4" w:space="0" w:color="auto"/>
            </w:tcBorders>
            <w:shd w:val="clear" w:color="auto" w:fill="FFFFFF"/>
          </w:tcPr>
          <w:p w14:paraId="5C299EEA" w14:textId="77777777" w:rsidR="004F732F" w:rsidRDefault="004F732F"/>
        </w:tc>
        <w:tc>
          <w:tcPr>
            <w:tcW w:w="1982" w:type="dxa"/>
            <w:tcBorders>
              <w:top w:val="single" w:sz="4" w:space="0" w:color="auto"/>
              <w:left w:val="single" w:sz="4" w:space="0" w:color="auto"/>
            </w:tcBorders>
            <w:shd w:val="clear" w:color="auto" w:fill="FFFFFF"/>
          </w:tcPr>
          <w:p w14:paraId="43C25318" w14:textId="77777777" w:rsidR="004F732F" w:rsidRDefault="00000000">
            <w:pPr>
              <w:pStyle w:val="Other0"/>
              <w:ind w:left="0"/>
            </w:pPr>
            <w:r>
              <w:rPr>
                <w:i/>
                <w:iCs/>
              </w:rPr>
              <w:t>T-Bone Steak</w:t>
            </w:r>
          </w:p>
        </w:tc>
        <w:tc>
          <w:tcPr>
            <w:tcW w:w="1704" w:type="dxa"/>
            <w:tcBorders>
              <w:top w:val="single" w:sz="4" w:space="0" w:color="auto"/>
              <w:left w:val="single" w:sz="4" w:space="0" w:color="auto"/>
            </w:tcBorders>
            <w:shd w:val="clear" w:color="auto" w:fill="FFFFFF"/>
            <w:vAlign w:val="bottom"/>
          </w:tcPr>
          <w:p w14:paraId="10FAA2A1" w14:textId="77777777" w:rsidR="004F732F" w:rsidRDefault="00000000">
            <w:pPr>
              <w:pStyle w:val="Other0"/>
              <w:ind w:left="0"/>
            </w:pPr>
            <w:r>
              <w:t>Short Rib Steak</w:t>
            </w:r>
          </w:p>
        </w:tc>
        <w:tc>
          <w:tcPr>
            <w:tcW w:w="2266" w:type="dxa"/>
            <w:vMerge/>
            <w:tcBorders>
              <w:left w:val="single" w:sz="4" w:space="0" w:color="auto"/>
            </w:tcBorders>
            <w:shd w:val="clear" w:color="auto" w:fill="FFFFFF"/>
          </w:tcPr>
          <w:p w14:paraId="7A3DA4F8" w14:textId="77777777" w:rsidR="004F732F" w:rsidRDefault="004F732F"/>
        </w:tc>
        <w:tc>
          <w:tcPr>
            <w:tcW w:w="2155" w:type="dxa"/>
            <w:vMerge/>
            <w:tcBorders>
              <w:left w:val="single" w:sz="4" w:space="0" w:color="auto"/>
            </w:tcBorders>
            <w:shd w:val="clear" w:color="auto" w:fill="FFFFFF"/>
          </w:tcPr>
          <w:p w14:paraId="29EEBDEC" w14:textId="77777777" w:rsidR="004F732F" w:rsidRDefault="004F732F"/>
        </w:tc>
        <w:tc>
          <w:tcPr>
            <w:tcW w:w="566" w:type="dxa"/>
            <w:tcBorders>
              <w:top w:val="single" w:sz="4" w:space="0" w:color="auto"/>
              <w:left w:val="single" w:sz="4" w:space="0" w:color="auto"/>
            </w:tcBorders>
            <w:shd w:val="clear" w:color="auto" w:fill="FFFFFF"/>
          </w:tcPr>
          <w:p w14:paraId="46F8DC1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1FC0D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3595DA"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FC2AA4E"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A0C5192" w14:textId="77777777" w:rsidR="004F732F" w:rsidRDefault="004F732F">
            <w:pPr>
              <w:rPr>
                <w:sz w:val="10"/>
                <w:szCs w:val="10"/>
              </w:rPr>
            </w:pPr>
          </w:p>
        </w:tc>
      </w:tr>
      <w:tr w:rsidR="004F732F" w14:paraId="4724A9A6"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481A5D55" w14:textId="77777777" w:rsidR="004F732F" w:rsidRDefault="004F732F"/>
        </w:tc>
        <w:tc>
          <w:tcPr>
            <w:tcW w:w="1843" w:type="dxa"/>
            <w:vMerge/>
            <w:tcBorders>
              <w:left w:val="single" w:sz="4" w:space="0" w:color="auto"/>
            </w:tcBorders>
            <w:shd w:val="clear" w:color="auto" w:fill="FFFFFF"/>
          </w:tcPr>
          <w:p w14:paraId="367B6F14" w14:textId="77777777" w:rsidR="004F732F" w:rsidRDefault="004F732F"/>
        </w:tc>
        <w:tc>
          <w:tcPr>
            <w:tcW w:w="2126" w:type="dxa"/>
            <w:vMerge/>
            <w:tcBorders>
              <w:left w:val="single" w:sz="4" w:space="0" w:color="auto"/>
            </w:tcBorders>
            <w:shd w:val="clear" w:color="auto" w:fill="FFFFFF"/>
          </w:tcPr>
          <w:p w14:paraId="38612D01" w14:textId="77777777" w:rsidR="004F732F" w:rsidRDefault="004F732F"/>
        </w:tc>
        <w:tc>
          <w:tcPr>
            <w:tcW w:w="1277" w:type="dxa"/>
            <w:vMerge/>
            <w:tcBorders>
              <w:left w:val="single" w:sz="4" w:space="0" w:color="auto"/>
            </w:tcBorders>
            <w:shd w:val="clear" w:color="auto" w:fill="FFFFFF"/>
          </w:tcPr>
          <w:p w14:paraId="030857EF" w14:textId="77777777" w:rsidR="004F732F" w:rsidRDefault="004F732F"/>
        </w:tc>
        <w:tc>
          <w:tcPr>
            <w:tcW w:w="1982" w:type="dxa"/>
            <w:tcBorders>
              <w:top w:val="single" w:sz="4" w:space="0" w:color="auto"/>
              <w:left w:val="single" w:sz="4" w:space="0" w:color="auto"/>
            </w:tcBorders>
            <w:shd w:val="clear" w:color="auto" w:fill="FFFFFF"/>
          </w:tcPr>
          <w:p w14:paraId="722213C2" w14:textId="77777777" w:rsidR="004F732F" w:rsidRDefault="00000000">
            <w:pPr>
              <w:pStyle w:val="Other0"/>
              <w:ind w:left="0"/>
            </w:pPr>
            <w:r>
              <w:rPr>
                <w:i/>
                <w:iCs/>
              </w:rPr>
              <w:t>Short Ribs</w:t>
            </w:r>
          </w:p>
        </w:tc>
        <w:tc>
          <w:tcPr>
            <w:tcW w:w="1704" w:type="dxa"/>
            <w:tcBorders>
              <w:top w:val="single" w:sz="4" w:space="0" w:color="auto"/>
              <w:left w:val="single" w:sz="4" w:space="0" w:color="auto"/>
            </w:tcBorders>
            <w:shd w:val="clear" w:color="auto" w:fill="FFFFFF"/>
            <w:vAlign w:val="bottom"/>
          </w:tcPr>
          <w:p w14:paraId="205CF291" w14:textId="77777777" w:rsidR="004F732F" w:rsidRDefault="00000000">
            <w:pPr>
              <w:pStyle w:val="Other0"/>
              <w:ind w:left="0"/>
            </w:pPr>
            <w:r>
              <w:t>Bone-in Short Ribs</w:t>
            </w:r>
          </w:p>
        </w:tc>
        <w:tc>
          <w:tcPr>
            <w:tcW w:w="2266" w:type="dxa"/>
            <w:vMerge/>
            <w:tcBorders>
              <w:left w:val="single" w:sz="4" w:space="0" w:color="auto"/>
            </w:tcBorders>
            <w:shd w:val="clear" w:color="auto" w:fill="FFFFFF"/>
          </w:tcPr>
          <w:p w14:paraId="28D25D40" w14:textId="77777777" w:rsidR="004F732F" w:rsidRDefault="004F732F"/>
        </w:tc>
        <w:tc>
          <w:tcPr>
            <w:tcW w:w="2155" w:type="dxa"/>
            <w:vMerge/>
            <w:tcBorders>
              <w:left w:val="single" w:sz="4" w:space="0" w:color="auto"/>
            </w:tcBorders>
            <w:shd w:val="clear" w:color="auto" w:fill="FFFFFF"/>
          </w:tcPr>
          <w:p w14:paraId="2950190C" w14:textId="77777777" w:rsidR="004F732F" w:rsidRDefault="004F732F"/>
        </w:tc>
        <w:tc>
          <w:tcPr>
            <w:tcW w:w="566" w:type="dxa"/>
            <w:tcBorders>
              <w:top w:val="single" w:sz="4" w:space="0" w:color="auto"/>
              <w:left w:val="single" w:sz="4" w:space="0" w:color="auto"/>
            </w:tcBorders>
            <w:shd w:val="clear" w:color="auto" w:fill="FFFFFF"/>
          </w:tcPr>
          <w:p w14:paraId="00DDAF1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91BA2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9F2CA2"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D800637"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37B2AC6" w14:textId="77777777" w:rsidR="004F732F" w:rsidRDefault="004F732F">
            <w:pPr>
              <w:rPr>
                <w:sz w:val="10"/>
                <w:szCs w:val="10"/>
              </w:rPr>
            </w:pPr>
          </w:p>
        </w:tc>
      </w:tr>
      <w:tr w:rsidR="004F732F" w14:paraId="7572E4B4" w14:textId="77777777">
        <w:tblPrEx>
          <w:tblCellMar>
            <w:top w:w="0" w:type="dxa"/>
            <w:bottom w:w="0" w:type="dxa"/>
          </w:tblCellMar>
        </w:tblPrEx>
        <w:trPr>
          <w:trHeight w:hRule="exact" w:val="538"/>
          <w:jc w:val="center"/>
        </w:trPr>
        <w:tc>
          <w:tcPr>
            <w:tcW w:w="854" w:type="dxa"/>
            <w:vMerge/>
            <w:tcBorders>
              <w:left w:val="single" w:sz="4" w:space="0" w:color="auto"/>
              <w:bottom w:val="single" w:sz="4" w:space="0" w:color="auto"/>
            </w:tcBorders>
            <w:shd w:val="clear" w:color="auto" w:fill="FFFFFF"/>
          </w:tcPr>
          <w:p w14:paraId="648D163A" w14:textId="77777777" w:rsidR="004F732F" w:rsidRDefault="004F732F"/>
        </w:tc>
        <w:tc>
          <w:tcPr>
            <w:tcW w:w="1843" w:type="dxa"/>
            <w:vMerge/>
            <w:tcBorders>
              <w:left w:val="single" w:sz="4" w:space="0" w:color="auto"/>
              <w:bottom w:val="single" w:sz="4" w:space="0" w:color="auto"/>
            </w:tcBorders>
            <w:shd w:val="clear" w:color="auto" w:fill="FFFFFF"/>
          </w:tcPr>
          <w:p w14:paraId="139A8F82" w14:textId="77777777" w:rsidR="004F732F" w:rsidRDefault="004F732F"/>
        </w:tc>
        <w:tc>
          <w:tcPr>
            <w:tcW w:w="2126" w:type="dxa"/>
            <w:vMerge/>
            <w:tcBorders>
              <w:left w:val="single" w:sz="4" w:space="0" w:color="auto"/>
              <w:bottom w:val="single" w:sz="4" w:space="0" w:color="auto"/>
            </w:tcBorders>
            <w:shd w:val="clear" w:color="auto" w:fill="FFFFFF"/>
          </w:tcPr>
          <w:p w14:paraId="2B8018F0" w14:textId="77777777" w:rsidR="004F732F" w:rsidRDefault="004F732F"/>
        </w:tc>
        <w:tc>
          <w:tcPr>
            <w:tcW w:w="1277" w:type="dxa"/>
            <w:vMerge/>
            <w:tcBorders>
              <w:left w:val="single" w:sz="4" w:space="0" w:color="auto"/>
              <w:bottom w:val="single" w:sz="4" w:space="0" w:color="auto"/>
            </w:tcBorders>
            <w:shd w:val="clear" w:color="auto" w:fill="FFFFFF"/>
          </w:tcPr>
          <w:p w14:paraId="6C497731" w14:textId="77777777" w:rsidR="004F732F" w:rsidRDefault="004F732F"/>
        </w:tc>
        <w:tc>
          <w:tcPr>
            <w:tcW w:w="1982" w:type="dxa"/>
            <w:tcBorders>
              <w:top w:val="single" w:sz="4" w:space="0" w:color="auto"/>
              <w:left w:val="single" w:sz="4" w:space="0" w:color="auto"/>
              <w:bottom w:val="single" w:sz="4" w:space="0" w:color="auto"/>
            </w:tcBorders>
            <w:shd w:val="clear" w:color="auto" w:fill="FFFFFF"/>
            <w:vAlign w:val="bottom"/>
          </w:tcPr>
          <w:p w14:paraId="596E81FE" w14:textId="77777777" w:rsidR="004F732F" w:rsidRDefault="00000000">
            <w:pPr>
              <w:pStyle w:val="Other0"/>
              <w:ind w:left="0"/>
            </w:pPr>
            <w:r>
              <w:rPr>
                <w:i/>
                <w:iCs/>
              </w:rPr>
              <w:t>OP Ribs/Prepared Ribs</w:t>
            </w:r>
          </w:p>
        </w:tc>
        <w:tc>
          <w:tcPr>
            <w:tcW w:w="1704" w:type="dxa"/>
            <w:tcBorders>
              <w:top w:val="single" w:sz="4" w:space="0" w:color="auto"/>
              <w:left w:val="single" w:sz="4" w:space="0" w:color="auto"/>
              <w:bottom w:val="single" w:sz="4" w:space="0" w:color="auto"/>
            </w:tcBorders>
            <w:shd w:val="clear" w:color="auto" w:fill="FFFFFF"/>
            <w:vAlign w:val="bottom"/>
          </w:tcPr>
          <w:p w14:paraId="7F7DDC63" w14:textId="77777777" w:rsidR="004F732F" w:rsidRDefault="00000000">
            <w:pPr>
              <w:pStyle w:val="Other0"/>
              <w:ind w:left="0"/>
            </w:pPr>
            <w:r>
              <w:t xml:space="preserve">Whole </w:t>
            </w:r>
            <w:proofErr w:type="spellStart"/>
            <w:r>
              <w:t>Lamusir</w:t>
            </w:r>
            <w:proofErr w:type="spellEnd"/>
          </w:p>
        </w:tc>
        <w:tc>
          <w:tcPr>
            <w:tcW w:w="2266" w:type="dxa"/>
            <w:vMerge/>
            <w:tcBorders>
              <w:left w:val="single" w:sz="4" w:space="0" w:color="auto"/>
              <w:bottom w:val="single" w:sz="4" w:space="0" w:color="auto"/>
            </w:tcBorders>
            <w:shd w:val="clear" w:color="auto" w:fill="FFFFFF"/>
          </w:tcPr>
          <w:p w14:paraId="1A7CD07B" w14:textId="77777777" w:rsidR="004F732F" w:rsidRDefault="004F732F"/>
        </w:tc>
        <w:tc>
          <w:tcPr>
            <w:tcW w:w="2155" w:type="dxa"/>
            <w:vMerge/>
            <w:tcBorders>
              <w:left w:val="single" w:sz="4" w:space="0" w:color="auto"/>
              <w:bottom w:val="single" w:sz="4" w:space="0" w:color="auto"/>
            </w:tcBorders>
            <w:shd w:val="clear" w:color="auto" w:fill="FFFFFF"/>
          </w:tcPr>
          <w:p w14:paraId="4156C4BE"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38C6807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23C48F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DC770B0"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773AE4AE"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2963D1C3" w14:textId="77777777" w:rsidR="004F732F" w:rsidRDefault="004F732F">
            <w:pPr>
              <w:rPr>
                <w:sz w:val="10"/>
                <w:szCs w:val="10"/>
              </w:rPr>
            </w:pPr>
          </w:p>
        </w:tc>
      </w:tr>
    </w:tbl>
    <w:p w14:paraId="53BCB67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618F857E"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09AFDA01" w14:textId="77777777" w:rsidR="004F732F" w:rsidRDefault="00000000">
            <w:pPr>
              <w:pStyle w:val="Other0"/>
              <w:ind w:left="0" w:firstLine="240"/>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3A4B20BF" w14:textId="77777777" w:rsidR="004F732F" w:rsidRDefault="00000000">
            <w:pPr>
              <w:pStyle w:val="Other0"/>
              <w:ind w:left="0"/>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6F3404B1"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39A4FB2E"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0944D760"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3107322D" w14:textId="77777777" w:rsidR="004F732F" w:rsidRDefault="00000000">
            <w:pPr>
              <w:pStyle w:val="Other0"/>
              <w:ind w:left="0" w:firstLine="420"/>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7C1CB9F1"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75164B55"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7354F496"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1D381050"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0AD67D3F" w14:textId="77777777" w:rsidR="004F732F" w:rsidRDefault="00000000">
            <w:pPr>
              <w:pStyle w:val="Other0"/>
              <w:ind w:left="0"/>
              <w:jc w:val="center"/>
            </w:pPr>
            <w:r>
              <w:rPr>
                <w:b/>
                <w:bCs/>
                <w:i/>
                <w:iCs/>
              </w:rPr>
              <w:t>Post Border</w:t>
            </w:r>
          </w:p>
        </w:tc>
      </w:tr>
      <w:tr w:rsidR="004F732F" w14:paraId="00C9FCB6"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5A012809" w14:textId="77777777" w:rsidR="004F732F" w:rsidRDefault="004F732F"/>
        </w:tc>
        <w:tc>
          <w:tcPr>
            <w:tcW w:w="1843" w:type="dxa"/>
            <w:vMerge/>
            <w:tcBorders>
              <w:left w:val="single" w:sz="4" w:space="0" w:color="auto"/>
            </w:tcBorders>
            <w:shd w:val="clear" w:color="auto" w:fill="FFFFFF"/>
            <w:vAlign w:val="center"/>
          </w:tcPr>
          <w:p w14:paraId="7969C55F" w14:textId="77777777" w:rsidR="004F732F" w:rsidRDefault="004F732F"/>
        </w:tc>
        <w:tc>
          <w:tcPr>
            <w:tcW w:w="2126" w:type="dxa"/>
            <w:vMerge/>
            <w:tcBorders>
              <w:left w:val="single" w:sz="4" w:space="0" w:color="auto"/>
            </w:tcBorders>
            <w:shd w:val="clear" w:color="auto" w:fill="FFFFFF"/>
            <w:vAlign w:val="center"/>
          </w:tcPr>
          <w:p w14:paraId="69C5C120" w14:textId="77777777" w:rsidR="004F732F" w:rsidRDefault="004F732F"/>
        </w:tc>
        <w:tc>
          <w:tcPr>
            <w:tcW w:w="1277" w:type="dxa"/>
            <w:tcBorders>
              <w:top w:val="single" w:sz="4" w:space="0" w:color="auto"/>
              <w:left w:val="single" w:sz="4" w:space="0" w:color="auto"/>
            </w:tcBorders>
            <w:shd w:val="clear" w:color="auto" w:fill="FFFFFF"/>
            <w:vAlign w:val="center"/>
          </w:tcPr>
          <w:p w14:paraId="628ECCF4"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1B598ECD"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55C80000"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74B4DC4F" w14:textId="77777777" w:rsidR="004F732F" w:rsidRDefault="004F732F"/>
        </w:tc>
        <w:tc>
          <w:tcPr>
            <w:tcW w:w="2155" w:type="dxa"/>
            <w:vMerge/>
            <w:tcBorders>
              <w:left w:val="single" w:sz="4" w:space="0" w:color="auto"/>
            </w:tcBorders>
            <w:shd w:val="clear" w:color="auto" w:fill="FFFFFF"/>
            <w:vAlign w:val="center"/>
          </w:tcPr>
          <w:p w14:paraId="5974BA82" w14:textId="77777777" w:rsidR="004F732F" w:rsidRDefault="004F732F"/>
        </w:tc>
        <w:tc>
          <w:tcPr>
            <w:tcW w:w="566" w:type="dxa"/>
            <w:vMerge/>
            <w:tcBorders>
              <w:left w:val="single" w:sz="4" w:space="0" w:color="auto"/>
            </w:tcBorders>
            <w:shd w:val="clear" w:color="auto" w:fill="FFFFFF"/>
            <w:vAlign w:val="center"/>
          </w:tcPr>
          <w:p w14:paraId="6E23F826" w14:textId="77777777" w:rsidR="004F732F" w:rsidRDefault="004F732F"/>
        </w:tc>
        <w:tc>
          <w:tcPr>
            <w:tcW w:w="566" w:type="dxa"/>
            <w:vMerge/>
            <w:tcBorders>
              <w:left w:val="single" w:sz="4" w:space="0" w:color="auto"/>
            </w:tcBorders>
            <w:shd w:val="clear" w:color="auto" w:fill="FFFFFF"/>
            <w:vAlign w:val="center"/>
          </w:tcPr>
          <w:p w14:paraId="74F3AB5C" w14:textId="77777777" w:rsidR="004F732F" w:rsidRDefault="004F732F"/>
        </w:tc>
        <w:tc>
          <w:tcPr>
            <w:tcW w:w="566" w:type="dxa"/>
            <w:vMerge/>
            <w:tcBorders>
              <w:left w:val="single" w:sz="4" w:space="0" w:color="auto"/>
            </w:tcBorders>
            <w:shd w:val="clear" w:color="auto" w:fill="FFFFFF"/>
            <w:vAlign w:val="center"/>
          </w:tcPr>
          <w:p w14:paraId="4301D571" w14:textId="77777777" w:rsidR="004F732F" w:rsidRDefault="004F732F"/>
        </w:tc>
        <w:tc>
          <w:tcPr>
            <w:tcW w:w="571" w:type="dxa"/>
            <w:vMerge/>
            <w:tcBorders>
              <w:left w:val="single" w:sz="4" w:space="0" w:color="auto"/>
            </w:tcBorders>
            <w:shd w:val="clear" w:color="auto" w:fill="FFFFFF"/>
            <w:vAlign w:val="center"/>
          </w:tcPr>
          <w:p w14:paraId="386634FB" w14:textId="77777777" w:rsidR="004F732F" w:rsidRDefault="004F732F"/>
        </w:tc>
        <w:tc>
          <w:tcPr>
            <w:tcW w:w="1114" w:type="dxa"/>
            <w:vMerge/>
            <w:tcBorders>
              <w:left w:val="single" w:sz="4" w:space="0" w:color="auto"/>
              <w:right w:val="single" w:sz="4" w:space="0" w:color="auto"/>
            </w:tcBorders>
            <w:shd w:val="clear" w:color="auto" w:fill="FFFFFF"/>
            <w:vAlign w:val="center"/>
          </w:tcPr>
          <w:p w14:paraId="440B4E5C" w14:textId="77777777" w:rsidR="004F732F" w:rsidRDefault="004F732F"/>
        </w:tc>
      </w:tr>
      <w:tr w:rsidR="004F732F" w14:paraId="2C324EA5" w14:textId="77777777">
        <w:tblPrEx>
          <w:tblCellMar>
            <w:top w:w="0" w:type="dxa"/>
            <w:bottom w:w="0" w:type="dxa"/>
          </w:tblCellMar>
        </w:tblPrEx>
        <w:trPr>
          <w:trHeight w:hRule="exact" w:val="826"/>
          <w:jc w:val="center"/>
        </w:trPr>
        <w:tc>
          <w:tcPr>
            <w:tcW w:w="854" w:type="dxa"/>
            <w:vMerge w:val="restart"/>
            <w:tcBorders>
              <w:top w:val="single" w:sz="4" w:space="0" w:color="auto"/>
              <w:left w:val="single" w:sz="4" w:space="0" w:color="auto"/>
            </w:tcBorders>
            <w:shd w:val="clear" w:color="auto" w:fill="FFFFFF"/>
          </w:tcPr>
          <w:p w14:paraId="5FF08B10" w14:textId="77777777" w:rsidR="004F732F" w:rsidRDefault="004F732F">
            <w:pPr>
              <w:rPr>
                <w:sz w:val="10"/>
                <w:szCs w:val="10"/>
              </w:rPr>
            </w:pPr>
          </w:p>
        </w:tc>
        <w:tc>
          <w:tcPr>
            <w:tcW w:w="1843" w:type="dxa"/>
            <w:vMerge w:val="restart"/>
            <w:tcBorders>
              <w:top w:val="single" w:sz="4" w:space="0" w:color="auto"/>
              <w:left w:val="single" w:sz="4" w:space="0" w:color="auto"/>
            </w:tcBorders>
            <w:shd w:val="clear" w:color="auto" w:fill="FFFFFF"/>
          </w:tcPr>
          <w:p w14:paraId="2A13C074" w14:textId="77777777" w:rsidR="004F732F" w:rsidRDefault="004F732F">
            <w:pPr>
              <w:rPr>
                <w:sz w:val="10"/>
                <w:szCs w:val="10"/>
              </w:rPr>
            </w:pPr>
          </w:p>
        </w:tc>
        <w:tc>
          <w:tcPr>
            <w:tcW w:w="2126" w:type="dxa"/>
            <w:vMerge w:val="restart"/>
            <w:tcBorders>
              <w:top w:val="single" w:sz="4" w:space="0" w:color="auto"/>
              <w:left w:val="single" w:sz="4" w:space="0" w:color="auto"/>
            </w:tcBorders>
            <w:shd w:val="clear" w:color="auto" w:fill="FFFFFF"/>
          </w:tcPr>
          <w:p w14:paraId="52CAE6B3" w14:textId="77777777" w:rsidR="004F732F" w:rsidRDefault="004F732F">
            <w:pPr>
              <w:rPr>
                <w:sz w:val="10"/>
                <w:szCs w:val="10"/>
              </w:rPr>
            </w:pPr>
          </w:p>
        </w:tc>
        <w:tc>
          <w:tcPr>
            <w:tcW w:w="1277" w:type="dxa"/>
            <w:vMerge w:val="restart"/>
            <w:tcBorders>
              <w:top w:val="single" w:sz="4" w:space="0" w:color="auto"/>
              <w:left w:val="single" w:sz="4" w:space="0" w:color="auto"/>
            </w:tcBorders>
            <w:shd w:val="clear" w:color="auto" w:fill="FFFFFF"/>
          </w:tcPr>
          <w:p w14:paraId="4D014295" w14:textId="77777777" w:rsidR="004F732F" w:rsidRDefault="004F732F">
            <w:pPr>
              <w:rPr>
                <w:sz w:val="10"/>
                <w:szCs w:val="10"/>
              </w:rPr>
            </w:pPr>
          </w:p>
        </w:tc>
        <w:tc>
          <w:tcPr>
            <w:tcW w:w="1982" w:type="dxa"/>
            <w:tcBorders>
              <w:top w:val="single" w:sz="4" w:space="0" w:color="auto"/>
              <w:left w:val="single" w:sz="4" w:space="0" w:color="auto"/>
            </w:tcBorders>
            <w:shd w:val="clear" w:color="auto" w:fill="FFFFFF"/>
          </w:tcPr>
          <w:p w14:paraId="44643B00" w14:textId="77777777" w:rsidR="004F732F" w:rsidRDefault="00000000">
            <w:pPr>
              <w:pStyle w:val="Other0"/>
              <w:ind w:left="0"/>
            </w:pPr>
            <w:r>
              <w:rPr>
                <w:i/>
                <w:iCs/>
              </w:rPr>
              <w:t>Brisket/Short plate</w:t>
            </w:r>
          </w:p>
        </w:tc>
        <w:tc>
          <w:tcPr>
            <w:tcW w:w="1704" w:type="dxa"/>
            <w:tcBorders>
              <w:top w:val="single" w:sz="4" w:space="0" w:color="auto"/>
              <w:left w:val="single" w:sz="4" w:space="0" w:color="auto"/>
            </w:tcBorders>
            <w:shd w:val="clear" w:color="auto" w:fill="FFFFFF"/>
            <w:vAlign w:val="bottom"/>
          </w:tcPr>
          <w:p w14:paraId="543845EA" w14:textId="77777777" w:rsidR="004F732F" w:rsidRDefault="00000000">
            <w:pPr>
              <w:pStyle w:val="Other0"/>
              <w:ind w:left="0"/>
            </w:pPr>
            <w:r>
              <w:t xml:space="preserve">Whole boned </w:t>
            </w:r>
            <w:proofErr w:type="spellStart"/>
            <w:r>
              <w:t>lamusir</w:t>
            </w:r>
            <w:proofErr w:type="spellEnd"/>
          </w:p>
        </w:tc>
        <w:tc>
          <w:tcPr>
            <w:tcW w:w="2266" w:type="dxa"/>
            <w:vMerge w:val="restart"/>
            <w:tcBorders>
              <w:top w:val="single" w:sz="4" w:space="0" w:color="auto"/>
              <w:left w:val="single" w:sz="4" w:space="0" w:color="auto"/>
            </w:tcBorders>
            <w:shd w:val="clear" w:color="auto" w:fill="FFFFFF"/>
          </w:tcPr>
          <w:p w14:paraId="0DDF16D3" w14:textId="77777777" w:rsidR="004F732F" w:rsidRDefault="00000000">
            <w:pPr>
              <w:pStyle w:val="Other0"/>
              <w:ind w:left="460"/>
            </w:pPr>
            <w:r>
              <w:t>still valid; and</w:t>
            </w:r>
          </w:p>
          <w:p w14:paraId="427B56F2" w14:textId="77777777" w:rsidR="004F732F" w:rsidRDefault="00000000">
            <w:pPr>
              <w:pStyle w:val="Other0"/>
              <w:spacing w:after="240"/>
              <w:ind w:left="460" w:hanging="460"/>
            </w:pPr>
            <w:r>
              <w:t>2. Electronic data in the NIB, related to the Importer's identity.</w:t>
            </w:r>
          </w:p>
          <w:p w14:paraId="10C367E5"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337577D6" w14:textId="77777777" w:rsidR="004F732F" w:rsidRDefault="00000000">
            <w:pPr>
              <w:pStyle w:val="Other0"/>
              <w:numPr>
                <w:ilvl w:val="0"/>
                <w:numId w:val="48"/>
              </w:numPr>
              <w:tabs>
                <w:tab w:val="left" w:pos="336"/>
              </w:tabs>
              <w:ind w:left="460" w:hanging="460"/>
            </w:pPr>
            <w:r>
              <w:t>PI for Animal Products from Cattle (API-P or API-U) which is still valid; And</w:t>
            </w:r>
          </w:p>
          <w:p w14:paraId="3C8316B2" w14:textId="77777777" w:rsidR="004F732F" w:rsidRDefault="00000000">
            <w:pPr>
              <w:pStyle w:val="Other0"/>
              <w:numPr>
                <w:ilvl w:val="0"/>
                <w:numId w:val="48"/>
              </w:numPr>
              <w:tabs>
                <w:tab w:val="left" w:pos="360"/>
              </w:tabs>
              <w:ind w:left="460" w:hanging="460"/>
            </w:pPr>
            <w:r>
              <w:t>Changes to the verification results report,</w:t>
            </w:r>
          </w:p>
        </w:tc>
        <w:tc>
          <w:tcPr>
            <w:tcW w:w="2155" w:type="dxa"/>
            <w:vMerge w:val="restart"/>
            <w:tcBorders>
              <w:top w:val="single" w:sz="4" w:space="0" w:color="auto"/>
              <w:left w:val="single" w:sz="4" w:space="0" w:color="auto"/>
            </w:tcBorders>
            <w:shd w:val="clear" w:color="auto" w:fill="FFFFFF"/>
          </w:tcPr>
          <w:p w14:paraId="0C0A8F39" w14:textId="77777777" w:rsidR="004F732F" w:rsidRDefault="00000000">
            <w:pPr>
              <w:pStyle w:val="Other0"/>
              <w:spacing w:line="254" w:lineRule="auto"/>
              <w:ind w:left="0"/>
            </w:pPr>
            <w:r>
              <w:t>From Ox Type (API-P or API- U):</w:t>
            </w:r>
          </w:p>
          <w:p w14:paraId="0C25280C" w14:textId="77777777" w:rsidR="004F732F" w:rsidRDefault="00000000">
            <w:pPr>
              <w:pStyle w:val="Other0"/>
              <w:numPr>
                <w:ilvl w:val="0"/>
                <w:numId w:val="49"/>
              </w:numPr>
              <w:tabs>
                <w:tab w:val="left" w:pos="360"/>
              </w:tabs>
              <w:ind w:left="420" w:hanging="420"/>
            </w:pPr>
            <w:proofErr w:type="gramStart"/>
            <w:r>
              <w:t>In the event that</w:t>
            </w:r>
            <w:proofErr w:type="gramEnd"/>
            <w:r>
              <w:t xml:space="preserve"> the Commodity Balance has been determined, the validity period of PI for Animal Products from the Cattle Type (API-P or API-U) is in accordance with the validity period of the Commodity Balance.</w:t>
            </w:r>
          </w:p>
          <w:p w14:paraId="087DF987" w14:textId="77777777" w:rsidR="004F732F" w:rsidRDefault="00000000">
            <w:pPr>
              <w:pStyle w:val="Other0"/>
              <w:numPr>
                <w:ilvl w:val="0"/>
                <w:numId w:val="49"/>
              </w:numPr>
              <w:tabs>
                <w:tab w:val="left" w:pos="365"/>
              </w:tabs>
              <w:ind w:left="420" w:hanging="420"/>
            </w:pPr>
            <w:proofErr w:type="gramStart"/>
            <w:r>
              <w:t>In the event that</w:t>
            </w:r>
            <w:proofErr w:type="gramEnd"/>
            <w:r>
              <w:t xml:space="preserve"> the Commodity Balance has not been determined, the validity period of the PI for Animal Products from the Cattle Type (API-P or API-U) is in accordance with</w:t>
            </w:r>
          </w:p>
        </w:tc>
        <w:tc>
          <w:tcPr>
            <w:tcW w:w="566" w:type="dxa"/>
            <w:tcBorders>
              <w:top w:val="single" w:sz="4" w:space="0" w:color="auto"/>
              <w:left w:val="single" w:sz="4" w:space="0" w:color="auto"/>
            </w:tcBorders>
            <w:shd w:val="clear" w:color="auto" w:fill="FFFFFF"/>
          </w:tcPr>
          <w:p w14:paraId="63DA671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CB2B0C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E34BC0C"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81F1EEE"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CF272FD" w14:textId="77777777" w:rsidR="004F732F" w:rsidRDefault="004F732F">
            <w:pPr>
              <w:rPr>
                <w:sz w:val="10"/>
                <w:szCs w:val="10"/>
              </w:rPr>
            </w:pPr>
          </w:p>
        </w:tc>
      </w:tr>
      <w:tr w:rsidR="004F732F" w14:paraId="3EA65FE2"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20FFD7CD" w14:textId="77777777" w:rsidR="004F732F" w:rsidRDefault="004F732F"/>
        </w:tc>
        <w:tc>
          <w:tcPr>
            <w:tcW w:w="1843" w:type="dxa"/>
            <w:vMerge/>
            <w:tcBorders>
              <w:left w:val="single" w:sz="4" w:space="0" w:color="auto"/>
            </w:tcBorders>
            <w:shd w:val="clear" w:color="auto" w:fill="FFFFFF"/>
          </w:tcPr>
          <w:p w14:paraId="12068E5F" w14:textId="77777777" w:rsidR="004F732F" w:rsidRDefault="004F732F"/>
        </w:tc>
        <w:tc>
          <w:tcPr>
            <w:tcW w:w="2126" w:type="dxa"/>
            <w:vMerge/>
            <w:tcBorders>
              <w:left w:val="single" w:sz="4" w:space="0" w:color="auto"/>
            </w:tcBorders>
            <w:shd w:val="clear" w:color="auto" w:fill="FFFFFF"/>
          </w:tcPr>
          <w:p w14:paraId="20907D26" w14:textId="77777777" w:rsidR="004F732F" w:rsidRDefault="004F732F"/>
        </w:tc>
        <w:tc>
          <w:tcPr>
            <w:tcW w:w="1277" w:type="dxa"/>
            <w:vMerge/>
            <w:tcBorders>
              <w:left w:val="single" w:sz="4" w:space="0" w:color="auto"/>
            </w:tcBorders>
            <w:shd w:val="clear" w:color="auto" w:fill="FFFFFF"/>
          </w:tcPr>
          <w:p w14:paraId="621DDBD7" w14:textId="77777777" w:rsidR="004F732F" w:rsidRDefault="004F732F"/>
        </w:tc>
        <w:tc>
          <w:tcPr>
            <w:tcW w:w="3686" w:type="dxa"/>
            <w:gridSpan w:val="2"/>
            <w:tcBorders>
              <w:top w:val="single" w:sz="4" w:space="0" w:color="auto"/>
              <w:left w:val="single" w:sz="4" w:space="0" w:color="auto"/>
            </w:tcBorders>
            <w:shd w:val="clear" w:color="auto" w:fill="FFFFFF"/>
            <w:vAlign w:val="bottom"/>
          </w:tcPr>
          <w:p w14:paraId="2E87BA6C" w14:textId="77777777" w:rsidR="004F732F" w:rsidRDefault="00000000">
            <w:pPr>
              <w:pStyle w:val="Other0"/>
              <w:ind w:left="0"/>
            </w:pPr>
            <w:r>
              <w:t>and other names or types that come from the back and chest parts</w:t>
            </w:r>
          </w:p>
        </w:tc>
        <w:tc>
          <w:tcPr>
            <w:tcW w:w="2266" w:type="dxa"/>
            <w:vMerge/>
            <w:tcBorders>
              <w:left w:val="single" w:sz="4" w:space="0" w:color="auto"/>
            </w:tcBorders>
            <w:shd w:val="clear" w:color="auto" w:fill="FFFFFF"/>
          </w:tcPr>
          <w:p w14:paraId="2807899E" w14:textId="77777777" w:rsidR="004F732F" w:rsidRDefault="004F732F"/>
        </w:tc>
        <w:tc>
          <w:tcPr>
            <w:tcW w:w="2155" w:type="dxa"/>
            <w:vMerge/>
            <w:tcBorders>
              <w:left w:val="single" w:sz="4" w:space="0" w:color="auto"/>
            </w:tcBorders>
            <w:shd w:val="clear" w:color="auto" w:fill="FFFFFF"/>
          </w:tcPr>
          <w:p w14:paraId="443737B5" w14:textId="77777777" w:rsidR="004F732F" w:rsidRDefault="004F732F"/>
        </w:tc>
        <w:tc>
          <w:tcPr>
            <w:tcW w:w="566" w:type="dxa"/>
            <w:tcBorders>
              <w:top w:val="single" w:sz="4" w:space="0" w:color="auto"/>
              <w:left w:val="single" w:sz="4" w:space="0" w:color="auto"/>
            </w:tcBorders>
            <w:shd w:val="clear" w:color="auto" w:fill="FFFFFF"/>
          </w:tcPr>
          <w:p w14:paraId="1560F54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AE1BB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6A893D"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71F9465"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18CB91C" w14:textId="77777777" w:rsidR="004F732F" w:rsidRDefault="004F732F">
            <w:pPr>
              <w:rPr>
                <w:sz w:val="10"/>
                <w:szCs w:val="10"/>
              </w:rPr>
            </w:pPr>
          </w:p>
        </w:tc>
      </w:tr>
      <w:tr w:rsidR="004F732F" w14:paraId="580625A1" w14:textId="77777777">
        <w:tblPrEx>
          <w:tblCellMar>
            <w:top w:w="0" w:type="dxa"/>
            <w:bottom w:w="0" w:type="dxa"/>
          </w:tblCellMar>
        </w:tblPrEx>
        <w:trPr>
          <w:trHeight w:hRule="exact" w:val="528"/>
          <w:jc w:val="center"/>
        </w:trPr>
        <w:tc>
          <w:tcPr>
            <w:tcW w:w="854" w:type="dxa"/>
            <w:vMerge w:val="restart"/>
            <w:tcBorders>
              <w:top w:val="single" w:sz="4" w:space="0" w:color="auto"/>
              <w:left w:val="single" w:sz="4" w:space="0" w:color="auto"/>
            </w:tcBorders>
            <w:shd w:val="clear" w:color="auto" w:fill="FFFFFF"/>
          </w:tcPr>
          <w:p w14:paraId="0FB92C8F" w14:textId="77777777" w:rsidR="004F732F" w:rsidRDefault="004F732F">
            <w:pPr>
              <w:rPr>
                <w:sz w:val="10"/>
                <w:szCs w:val="10"/>
              </w:rPr>
            </w:pPr>
          </w:p>
        </w:tc>
        <w:tc>
          <w:tcPr>
            <w:tcW w:w="1843" w:type="dxa"/>
            <w:vMerge w:val="restart"/>
            <w:tcBorders>
              <w:top w:val="single" w:sz="4" w:space="0" w:color="auto"/>
              <w:left w:val="single" w:sz="4" w:space="0" w:color="auto"/>
            </w:tcBorders>
            <w:shd w:val="clear" w:color="auto" w:fill="FFFFFF"/>
          </w:tcPr>
          <w:p w14:paraId="4DEF1A0D" w14:textId="77777777" w:rsidR="004F732F" w:rsidRDefault="004F732F">
            <w:pPr>
              <w:rPr>
                <w:sz w:val="10"/>
                <w:szCs w:val="10"/>
              </w:rPr>
            </w:pPr>
          </w:p>
        </w:tc>
        <w:tc>
          <w:tcPr>
            <w:tcW w:w="2126" w:type="dxa"/>
            <w:vMerge w:val="restart"/>
            <w:tcBorders>
              <w:top w:val="single" w:sz="4" w:space="0" w:color="auto"/>
              <w:left w:val="single" w:sz="4" w:space="0" w:color="auto"/>
            </w:tcBorders>
            <w:shd w:val="clear" w:color="auto" w:fill="FFFFFF"/>
          </w:tcPr>
          <w:p w14:paraId="68C75616" w14:textId="77777777" w:rsidR="004F732F" w:rsidRDefault="004F732F">
            <w:pPr>
              <w:rPr>
                <w:sz w:val="10"/>
                <w:szCs w:val="10"/>
              </w:rPr>
            </w:pPr>
          </w:p>
        </w:tc>
        <w:tc>
          <w:tcPr>
            <w:tcW w:w="1277" w:type="dxa"/>
            <w:vMerge w:val="restart"/>
            <w:tcBorders>
              <w:top w:val="single" w:sz="4" w:space="0" w:color="auto"/>
              <w:left w:val="single" w:sz="4" w:space="0" w:color="auto"/>
            </w:tcBorders>
            <w:shd w:val="clear" w:color="auto" w:fill="FFFFFF"/>
          </w:tcPr>
          <w:p w14:paraId="423E8360" w14:textId="77777777" w:rsidR="004F732F" w:rsidRDefault="00000000">
            <w:pPr>
              <w:pStyle w:val="Other0"/>
              <w:ind w:left="0"/>
              <w:jc w:val="both"/>
            </w:pPr>
            <w:r>
              <w:rPr>
                <w:i/>
                <w:iCs/>
              </w:rPr>
              <w:t xml:space="preserve">Secondary </w:t>
            </w:r>
            <w:r>
              <w:t>Cuts</w:t>
            </w:r>
          </w:p>
        </w:tc>
        <w:tc>
          <w:tcPr>
            <w:tcW w:w="1982" w:type="dxa"/>
            <w:tcBorders>
              <w:top w:val="single" w:sz="4" w:space="0" w:color="auto"/>
              <w:left w:val="single" w:sz="4" w:space="0" w:color="auto"/>
            </w:tcBorders>
            <w:shd w:val="clear" w:color="auto" w:fill="FFFFFF"/>
            <w:vAlign w:val="bottom"/>
          </w:tcPr>
          <w:p w14:paraId="7342DD9A" w14:textId="77777777" w:rsidR="004F732F" w:rsidRDefault="00000000">
            <w:pPr>
              <w:pStyle w:val="Other0"/>
              <w:ind w:left="0"/>
            </w:pPr>
            <w:r>
              <w:rPr>
                <w:i/>
                <w:iCs/>
              </w:rPr>
              <w:t>Brisket plate/Ribs</w:t>
            </w:r>
          </w:p>
        </w:tc>
        <w:tc>
          <w:tcPr>
            <w:tcW w:w="1704" w:type="dxa"/>
            <w:tcBorders>
              <w:top w:val="single" w:sz="4" w:space="0" w:color="auto"/>
              <w:left w:val="single" w:sz="4" w:space="0" w:color="auto"/>
            </w:tcBorders>
            <w:shd w:val="clear" w:color="auto" w:fill="FFFFFF"/>
          </w:tcPr>
          <w:p w14:paraId="673C5414" w14:textId="77777777" w:rsidR="004F732F" w:rsidRDefault="004F732F">
            <w:pPr>
              <w:rPr>
                <w:sz w:val="10"/>
                <w:szCs w:val="10"/>
              </w:rPr>
            </w:pPr>
          </w:p>
        </w:tc>
        <w:tc>
          <w:tcPr>
            <w:tcW w:w="2266" w:type="dxa"/>
            <w:vMerge/>
            <w:tcBorders>
              <w:left w:val="single" w:sz="4" w:space="0" w:color="auto"/>
            </w:tcBorders>
            <w:shd w:val="clear" w:color="auto" w:fill="FFFFFF"/>
          </w:tcPr>
          <w:p w14:paraId="10727C47" w14:textId="77777777" w:rsidR="004F732F" w:rsidRDefault="004F732F"/>
        </w:tc>
        <w:tc>
          <w:tcPr>
            <w:tcW w:w="2155" w:type="dxa"/>
            <w:vMerge/>
            <w:tcBorders>
              <w:left w:val="single" w:sz="4" w:space="0" w:color="auto"/>
            </w:tcBorders>
            <w:shd w:val="clear" w:color="auto" w:fill="FFFFFF"/>
          </w:tcPr>
          <w:p w14:paraId="131670AF" w14:textId="77777777" w:rsidR="004F732F" w:rsidRDefault="004F732F"/>
        </w:tc>
        <w:tc>
          <w:tcPr>
            <w:tcW w:w="566" w:type="dxa"/>
            <w:tcBorders>
              <w:top w:val="single" w:sz="4" w:space="0" w:color="auto"/>
              <w:left w:val="single" w:sz="4" w:space="0" w:color="auto"/>
            </w:tcBorders>
            <w:shd w:val="clear" w:color="auto" w:fill="FFFFFF"/>
          </w:tcPr>
          <w:p w14:paraId="5EEDA89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69797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66283F"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D22B414"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7635024" w14:textId="77777777" w:rsidR="004F732F" w:rsidRDefault="004F732F">
            <w:pPr>
              <w:rPr>
                <w:sz w:val="10"/>
                <w:szCs w:val="10"/>
              </w:rPr>
            </w:pPr>
          </w:p>
        </w:tc>
      </w:tr>
      <w:tr w:rsidR="004F732F" w14:paraId="7230468C"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7EDE864C" w14:textId="77777777" w:rsidR="004F732F" w:rsidRDefault="004F732F"/>
        </w:tc>
        <w:tc>
          <w:tcPr>
            <w:tcW w:w="1843" w:type="dxa"/>
            <w:vMerge/>
            <w:tcBorders>
              <w:left w:val="single" w:sz="4" w:space="0" w:color="auto"/>
            </w:tcBorders>
            <w:shd w:val="clear" w:color="auto" w:fill="FFFFFF"/>
          </w:tcPr>
          <w:p w14:paraId="39D318A2" w14:textId="77777777" w:rsidR="004F732F" w:rsidRDefault="004F732F"/>
        </w:tc>
        <w:tc>
          <w:tcPr>
            <w:tcW w:w="2126" w:type="dxa"/>
            <w:vMerge/>
            <w:tcBorders>
              <w:left w:val="single" w:sz="4" w:space="0" w:color="auto"/>
            </w:tcBorders>
            <w:shd w:val="clear" w:color="auto" w:fill="FFFFFF"/>
          </w:tcPr>
          <w:p w14:paraId="7264BE9D" w14:textId="77777777" w:rsidR="004F732F" w:rsidRDefault="004F732F"/>
        </w:tc>
        <w:tc>
          <w:tcPr>
            <w:tcW w:w="1277" w:type="dxa"/>
            <w:vMerge/>
            <w:tcBorders>
              <w:left w:val="single" w:sz="4" w:space="0" w:color="auto"/>
            </w:tcBorders>
            <w:shd w:val="clear" w:color="auto" w:fill="FFFFFF"/>
          </w:tcPr>
          <w:p w14:paraId="1DF17CFB" w14:textId="77777777" w:rsidR="004F732F" w:rsidRDefault="004F732F"/>
        </w:tc>
        <w:tc>
          <w:tcPr>
            <w:tcW w:w="1982" w:type="dxa"/>
            <w:tcBorders>
              <w:top w:val="single" w:sz="4" w:space="0" w:color="auto"/>
              <w:left w:val="single" w:sz="4" w:space="0" w:color="auto"/>
            </w:tcBorders>
            <w:shd w:val="clear" w:color="auto" w:fill="FFFFFF"/>
            <w:vAlign w:val="bottom"/>
          </w:tcPr>
          <w:p w14:paraId="54546B0B" w14:textId="77777777" w:rsidR="004F732F" w:rsidRDefault="00000000">
            <w:pPr>
              <w:pStyle w:val="Other0"/>
              <w:ind w:left="0"/>
            </w:pPr>
            <w:proofErr w:type="gramStart"/>
            <w:r>
              <w:rPr>
                <w:i/>
                <w:iCs/>
              </w:rPr>
              <w:t>Spare Ribs</w:t>
            </w:r>
            <w:proofErr w:type="gramEnd"/>
          </w:p>
        </w:tc>
        <w:tc>
          <w:tcPr>
            <w:tcW w:w="1704" w:type="dxa"/>
            <w:tcBorders>
              <w:top w:val="single" w:sz="4" w:space="0" w:color="auto"/>
              <w:left w:val="single" w:sz="4" w:space="0" w:color="auto"/>
            </w:tcBorders>
            <w:shd w:val="clear" w:color="auto" w:fill="FFFFFF"/>
          </w:tcPr>
          <w:p w14:paraId="459B783C" w14:textId="77777777" w:rsidR="004F732F" w:rsidRDefault="004F732F">
            <w:pPr>
              <w:rPr>
                <w:sz w:val="10"/>
                <w:szCs w:val="10"/>
              </w:rPr>
            </w:pPr>
          </w:p>
        </w:tc>
        <w:tc>
          <w:tcPr>
            <w:tcW w:w="2266" w:type="dxa"/>
            <w:vMerge/>
            <w:tcBorders>
              <w:left w:val="single" w:sz="4" w:space="0" w:color="auto"/>
            </w:tcBorders>
            <w:shd w:val="clear" w:color="auto" w:fill="FFFFFF"/>
          </w:tcPr>
          <w:p w14:paraId="78607D92" w14:textId="77777777" w:rsidR="004F732F" w:rsidRDefault="004F732F"/>
        </w:tc>
        <w:tc>
          <w:tcPr>
            <w:tcW w:w="2155" w:type="dxa"/>
            <w:vMerge/>
            <w:tcBorders>
              <w:left w:val="single" w:sz="4" w:space="0" w:color="auto"/>
            </w:tcBorders>
            <w:shd w:val="clear" w:color="auto" w:fill="FFFFFF"/>
          </w:tcPr>
          <w:p w14:paraId="28BE39D5" w14:textId="77777777" w:rsidR="004F732F" w:rsidRDefault="004F732F"/>
        </w:tc>
        <w:tc>
          <w:tcPr>
            <w:tcW w:w="566" w:type="dxa"/>
            <w:tcBorders>
              <w:top w:val="single" w:sz="4" w:space="0" w:color="auto"/>
              <w:left w:val="single" w:sz="4" w:space="0" w:color="auto"/>
            </w:tcBorders>
            <w:shd w:val="clear" w:color="auto" w:fill="FFFFFF"/>
          </w:tcPr>
          <w:p w14:paraId="24BD7A8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12078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B68269"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EB59F80"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8B4FBE5" w14:textId="77777777" w:rsidR="004F732F" w:rsidRDefault="004F732F">
            <w:pPr>
              <w:rPr>
                <w:sz w:val="10"/>
                <w:szCs w:val="10"/>
              </w:rPr>
            </w:pPr>
          </w:p>
        </w:tc>
      </w:tr>
      <w:tr w:rsidR="004F732F" w14:paraId="56EDE5E1"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410F5834" w14:textId="77777777" w:rsidR="004F732F" w:rsidRDefault="004F732F"/>
        </w:tc>
        <w:tc>
          <w:tcPr>
            <w:tcW w:w="1843" w:type="dxa"/>
            <w:vMerge/>
            <w:tcBorders>
              <w:left w:val="single" w:sz="4" w:space="0" w:color="auto"/>
            </w:tcBorders>
            <w:shd w:val="clear" w:color="auto" w:fill="FFFFFF"/>
          </w:tcPr>
          <w:p w14:paraId="04B799BD" w14:textId="77777777" w:rsidR="004F732F" w:rsidRDefault="004F732F"/>
        </w:tc>
        <w:tc>
          <w:tcPr>
            <w:tcW w:w="2126" w:type="dxa"/>
            <w:vMerge/>
            <w:tcBorders>
              <w:left w:val="single" w:sz="4" w:space="0" w:color="auto"/>
            </w:tcBorders>
            <w:shd w:val="clear" w:color="auto" w:fill="FFFFFF"/>
          </w:tcPr>
          <w:p w14:paraId="129188C8" w14:textId="77777777" w:rsidR="004F732F" w:rsidRDefault="004F732F"/>
        </w:tc>
        <w:tc>
          <w:tcPr>
            <w:tcW w:w="1277" w:type="dxa"/>
            <w:vMerge/>
            <w:tcBorders>
              <w:left w:val="single" w:sz="4" w:space="0" w:color="auto"/>
            </w:tcBorders>
            <w:shd w:val="clear" w:color="auto" w:fill="FFFFFF"/>
          </w:tcPr>
          <w:p w14:paraId="74391F12" w14:textId="77777777" w:rsidR="004F732F" w:rsidRDefault="004F732F"/>
        </w:tc>
        <w:tc>
          <w:tcPr>
            <w:tcW w:w="1982" w:type="dxa"/>
            <w:tcBorders>
              <w:top w:val="single" w:sz="4" w:space="0" w:color="auto"/>
              <w:left w:val="single" w:sz="4" w:space="0" w:color="auto"/>
            </w:tcBorders>
            <w:shd w:val="clear" w:color="auto" w:fill="FFFFFF"/>
            <w:vAlign w:val="bottom"/>
          </w:tcPr>
          <w:p w14:paraId="4E69DB24" w14:textId="77777777" w:rsidR="004F732F" w:rsidRDefault="00000000">
            <w:pPr>
              <w:pStyle w:val="Other0"/>
              <w:ind w:left="0"/>
            </w:pPr>
            <w:r>
              <w:rPr>
                <w:i/>
                <w:iCs/>
              </w:rPr>
              <w:t>Back Ribs</w:t>
            </w:r>
          </w:p>
        </w:tc>
        <w:tc>
          <w:tcPr>
            <w:tcW w:w="1704" w:type="dxa"/>
            <w:tcBorders>
              <w:top w:val="single" w:sz="4" w:space="0" w:color="auto"/>
              <w:left w:val="single" w:sz="4" w:space="0" w:color="auto"/>
            </w:tcBorders>
            <w:shd w:val="clear" w:color="auto" w:fill="FFFFFF"/>
          </w:tcPr>
          <w:p w14:paraId="4E08D99B" w14:textId="77777777" w:rsidR="004F732F" w:rsidRDefault="004F732F">
            <w:pPr>
              <w:rPr>
                <w:sz w:val="10"/>
                <w:szCs w:val="10"/>
              </w:rPr>
            </w:pPr>
          </w:p>
        </w:tc>
        <w:tc>
          <w:tcPr>
            <w:tcW w:w="2266" w:type="dxa"/>
            <w:vMerge/>
            <w:tcBorders>
              <w:left w:val="single" w:sz="4" w:space="0" w:color="auto"/>
            </w:tcBorders>
            <w:shd w:val="clear" w:color="auto" w:fill="FFFFFF"/>
          </w:tcPr>
          <w:p w14:paraId="4490EDDE" w14:textId="77777777" w:rsidR="004F732F" w:rsidRDefault="004F732F"/>
        </w:tc>
        <w:tc>
          <w:tcPr>
            <w:tcW w:w="2155" w:type="dxa"/>
            <w:vMerge/>
            <w:tcBorders>
              <w:left w:val="single" w:sz="4" w:space="0" w:color="auto"/>
            </w:tcBorders>
            <w:shd w:val="clear" w:color="auto" w:fill="FFFFFF"/>
          </w:tcPr>
          <w:p w14:paraId="07024055" w14:textId="77777777" w:rsidR="004F732F" w:rsidRDefault="004F732F"/>
        </w:tc>
        <w:tc>
          <w:tcPr>
            <w:tcW w:w="566" w:type="dxa"/>
            <w:tcBorders>
              <w:top w:val="single" w:sz="4" w:space="0" w:color="auto"/>
              <w:left w:val="single" w:sz="4" w:space="0" w:color="auto"/>
            </w:tcBorders>
            <w:shd w:val="clear" w:color="auto" w:fill="FFFFFF"/>
          </w:tcPr>
          <w:p w14:paraId="7C6AB8D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41361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1C5F10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1BD0C29"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C886094" w14:textId="77777777" w:rsidR="004F732F" w:rsidRDefault="004F732F">
            <w:pPr>
              <w:rPr>
                <w:sz w:val="10"/>
                <w:szCs w:val="10"/>
              </w:rPr>
            </w:pPr>
          </w:p>
        </w:tc>
      </w:tr>
      <w:tr w:rsidR="004F732F" w14:paraId="100A8B59"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7F98D9F4" w14:textId="77777777" w:rsidR="004F732F" w:rsidRDefault="004F732F"/>
        </w:tc>
        <w:tc>
          <w:tcPr>
            <w:tcW w:w="1843" w:type="dxa"/>
            <w:vMerge/>
            <w:tcBorders>
              <w:left w:val="single" w:sz="4" w:space="0" w:color="auto"/>
            </w:tcBorders>
            <w:shd w:val="clear" w:color="auto" w:fill="FFFFFF"/>
          </w:tcPr>
          <w:p w14:paraId="25EE5117" w14:textId="77777777" w:rsidR="004F732F" w:rsidRDefault="004F732F"/>
        </w:tc>
        <w:tc>
          <w:tcPr>
            <w:tcW w:w="2126" w:type="dxa"/>
            <w:vMerge/>
            <w:tcBorders>
              <w:left w:val="single" w:sz="4" w:space="0" w:color="auto"/>
            </w:tcBorders>
            <w:shd w:val="clear" w:color="auto" w:fill="FFFFFF"/>
          </w:tcPr>
          <w:p w14:paraId="42A9A51D" w14:textId="77777777" w:rsidR="004F732F" w:rsidRDefault="004F732F"/>
        </w:tc>
        <w:tc>
          <w:tcPr>
            <w:tcW w:w="1277" w:type="dxa"/>
            <w:vMerge/>
            <w:tcBorders>
              <w:left w:val="single" w:sz="4" w:space="0" w:color="auto"/>
            </w:tcBorders>
            <w:shd w:val="clear" w:color="auto" w:fill="FFFFFF"/>
          </w:tcPr>
          <w:p w14:paraId="01302780" w14:textId="77777777" w:rsidR="004F732F" w:rsidRDefault="004F732F"/>
        </w:tc>
        <w:tc>
          <w:tcPr>
            <w:tcW w:w="1982" w:type="dxa"/>
            <w:tcBorders>
              <w:top w:val="single" w:sz="4" w:space="0" w:color="auto"/>
              <w:left w:val="single" w:sz="4" w:space="0" w:color="auto"/>
            </w:tcBorders>
            <w:shd w:val="clear" w:color="auto" w:fill="FFFFFF"/>
            <w:vAlign w:val="bottom"/>
          </w:tcPr>
          <w:p w14:paraId="2F68046F" w14:textId="77777777" w:rsidR="004F732F" w:rsidRDefault="00000000">
            <w:pPr>
              <w:pStyle w:val="Other0"/>
              <w:ind w:left="0"/>
            </w:pPr>
            <w:proofErr w:type="spellStart"/>
            <w:r>
              <w:rPr>
                <w:i/>
                <w:iCs/>
              </w:rPr>
              <w:t>Konro</w:t>
            </w:r>
            <w:proofErr w:type="spellEnd"/>
            <w:r>
              <w:rPr>
                <w:i/>
                <w:iCs/>
              </w:rPr>
              <w:t xml:space="preserve"> Ribs</w:t>
            </w:r>
          </w:p>
        </w:tc>
        <w:tc>
          <w:tcPr>
            <w:tcW w:w="1704" w:type="dxa"/>
            <w:tcBorders>
              <w:top w:val="single" w:sz="4" w:space="0" w:color="auto"/>
              <w:left w:val="single" w:sz="4" w:space="0" w:color="auto"/>
            </w:tcBorders>
            <w:shd w:val="clear" w:color="auto" w:fill="FFFFFF"/>
          </w:tcPr>
          <w:p w14:paraId="447EF33D" w14:textId="77777777" w:rsidR="004F732F" w:rsidRDefault="004F732F">
            <w:pPr>
              <w:rPr>
                <w:sz w:val="10"/>
                <w:szCs w:val="10"/>
              </w:rPr>
            </w:pPr>
          </w:p>
        </w:tc>
        <w:tc>
          <w:tcPr>
            <w:tcW w:w="2266" w:type="dxa"/>
            <w:vMerge/>
            <w:tcBorders>
              <w:left w:val="single" w:sz="4" w:space="0" w:color="auto"/>
            </w:tcBorders>
            <w:shd w:val="clear" w:color="auto" w:fill="FFFFFF"/>
          </w:tcPr>
          <w:p w14:paraId="55463321" w14:textId="77777777" w:rsidR="004F732F" w:rsidRDefault="004F732F"/>
        </w:tc>
        <w:tc>
          <w:tcPr>
            <w:tcW w:w="2155" w:type="dxa"/>
            <w:vMerge/>
            <w:tcBorders>
              <w:left w:val="single" w:sz="4" w:space="0" w:color="auto"/>
            </w:tcBorders>
            <w:shd w:val="clear" w:color="auto" w:fill="FFFFFF"/>
          </w:tcPr>
          <w:p w14:paraId="0124518F" w14:textId="77777777" w:rsidR="004F732F" w:rsidRDefault="004F732F"/>
        </w:tc>
        <w:tc>
          <w:tcPr>
            <w:tcW w:w="566" w:type="dxa"/>
            <w:tcBorders>
              <w:top w:val="single" w:sz="4" w:space="0" w:color="auto"/>
              <w:left w:val="single" w:sz="4" w:space="0" w:color="auto"/>
            </w:tcBorders>
            <w:shd w:val="clear" w:color="auto" w:fill="FFFFFF"/>
          </w:tcPr>
          <w:p w14:paraId="695982E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9FF113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94331C2"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1D8B8B7"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2332B22" w14:textId="77777777" w:rsidR="004F732F" w:rsidRDefault="004F732F">
            <w:pPr>
              <w:rPr>
                <w:sz w:val="10"/>
                <w:szCs w:val="10"/>
              </w:rPr>
            </w:pPr>
          </w:p>
        </w:tc>
      </w:tr>
      <w:tr w:rsidR="004F732F" w14:paraId="78E77225"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7F90A08E" w14:textId="77777777" w:rsidR="004F732F" w:rsidRDefault="004F732F"/>
        </w:tc>
        <w:tc>
          <w:tcPr>
            <w:tcW w:w="1843" w:type="dxa"/>
            <w:vMerge/>
            <w:tcBorders>
              <w:left w:val="single" w:sz="4" w:space="0" w:color="auto"/>
            </w:tcBorders>
            <w:shd w:val="clear" w:color="auto" w:fill="FFFFFF"/>
          </w:tcPr>
          <w:p w14:paraId="6A6C75DF" w14:textId="77777777" w:rsidR="004F732F" w:rsidRDefault="004F732F"/>
        </w:tc>
        <w:tc>
          <w:tcPr>
            <w:tcW w:w="2126" w:type="dxa"/>
            <w:vMerge/>
            <w:tcBorders>
              <w:left w:val="single" w:sz="4" w:space="0" w:color="auto"/>
            </w:tcBorders>
            <w:shd w:val="clear" w:color="auto" w:fill="FFFFFF"/>
          </w:tcPr>
          <w:p w14:paraId="5DF2E9D1" w14:textId="77777777" w:rsidR="004F732F" w:rsidRDefault="004F732F"/>
        </w:tc>
        <w:tc>
          <w:tcPr>
            <w:tcW w:w="1277" w:type="dxa"/>
            <w:vMerge/>
            <w:tcBorders>
              <w:left w:val="single" w:sz="4" w:space="0" w:color="auto"/>
            </w:tcBorders>
            <w:shd w:val="clear" w:color="auto" w:fill="FFFFFF"/>
          </w:tcPr>
          <w:p w14:paraId="4B00CFCA" w14:textId="77777777" w:rsidR="004F732F" w:rsidRDefault="004F732F"/>
        </w:tc>
        <w:tc>
          <w:tcPr>
            <w:tcW w:w="1982" w:type="dxa"/>
            <w:tcBorders>
              <w:top w:val="single" w:sz="4" w:space="0" w:color="auto"/>
              <w:left w:val="single" w:sz="4" w:space="0" w:color="auto"/>
            </w:tcBorders>
            <w:shd w:val="clear" w:color="auto" w:fill="FFFFFF"/>
            <w:vAlign w:val="bottom"/>
          </w:tcPr>
          <w:p w14:paraId="7930628E" w14:textId="77777777" w:rsidR="004F732F" w:rsidRDefault="00000000">
            <w:pPr>
              <w:pStyle w:val="Other0"/>
              <w:ind w:left="0"/>
            </w:pPr>
            <w:r>
              <w:rPr>
                <w:i/>
                <w:iCs/>
              </w:rPr>
              <w:t>Neck Meat Bone in</w:t>
            </w:r>
          </w:p>
        </w:tc>
        <w:tc>
          <w:tcPr>
            <w:tcW w:w="1704" w:type="dxa"/>
            <w:tcBorders>
              <w:top w:val="single" w:sz="4" w:space="0" w:color="auto"/>
              <w:left w:val="single" w:sz="4" w:space="0" w:color="auto"/>
            </w:tcBorders>
            <w:shd w:val="clear" w:color="auto" w:fill="FFFFFF"/>
          </w:tcPr>
          <w:p w14:paraId="5041CA2F" w14:textId="77777777" w:rsidR="004F732F" w:rsidRDefault="004F732F">
            <w:pPr>
              <w:rPr>
                <w:sz w:val="10"/>
                <w:szCs w:val="10"/>
              </w:rPr>
            </w:pPr>
          </w:p>
        </w:tc>
        <w:tc>
          <w:tcPr>
            <w:tcW w:w="2266" w:type="dxa"/>
            <w:vMerge/>
            <w:tcBorders>
              <w:left w:val="single" w:sz="4" w:space="0" w:color="auto"/>
            </w:tcBorders>
            <w:shd w:val="clear" w:color="auto" w:fill="FFFFFF"/>
          </w:tcPr>
          <w:p w14:paraId="06F65CCC" w14:textId="77777777" w:rsidR="004F732F" w:rsidRDefault="004F732F"/>
        </w:tc>
        <w:tc>
          <w:tcPr>
            <w:tcW w:w="2155" w:type="dxa"/>
            <w:vMerge/>
            <w:tcBorders>
              <w:left w:val="single" w:sz="4" w:space="0" w:color="auto"/>
            </w:tcBorders>
            <w:shd w:val="clear" w:color="auto" w:fill="FFFFFF"/>
          </w:tcPr>
          <w:p w14:paraId="3452AAEB" w14:textId="77777777" w:rsidR="004F732F" w:rsidRDefault="004F732F"/>
        </w:tc>
        <w:tc>
          <w:tcPr>
            <w:tcW w:w="566" w:type="dxa"/>
            <w:tcBorders>
              <w:top w:val="single" w:sz="4" w:space="0" w:color="auto"/>
              <w:left w:val="single" w:sz="4" w:space="0" w:color="auto"/>
            </w:tcBorders>
            <w:shd w:val="clear" w:color="auto" w:fill="FFFFFF"/>
          </w:tcPr>
          <w:p w14:paraId="6273C4A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4CE96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7A2017C"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D1FC451"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6BB4233" w14:textId="77777777" w:rsidR="004F732F" w:rsidRDefault="004F732F">
            <w:pPr>
              <w:rPr>
                <w:sz w:val="10"/>
                <w:szCs w:val="10"/>
              </w:rPr>
            </w:pPr>
          </w:p>
        </w:tc>
      </w:tr>
      <w:tr w:rsidR="004F732F" w14:paraId="65348337"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6212EA8D" w14:textId="77777777" w:rsidR="004F732F" w:rsidRDefault="004F732F"/>
        </w:tc>
        <w:tc>
          <w:tcPr>
            <w:tcW w:w="1843" w:type="dxa"/>
            <w:vMerge/>
            <w:tcBorders>
              <w:left w:val="single" w:sz="4" w:space="0" w:color="auto"/>
            </w:tcBorders>
            <w:shd w:val="clear" w:color="auto" w:fill="FFFFFF"/>
          </w:tcPr>
          <w:p w14:paraId="0ABD1FD5" w14:textId="77777777" w:rsidR="004F732F" w:rsidRDefault="004F732F"/>
        </w:tc>
        <w:tc>
          <w:tcPr>
            <w:tcW w:w="2126" w:type="dxa"/>
            <w:vMerge/>
            <w:tcBorders>
              <w:left w:val="single" w:sz="4" w:space="0" w:color="auto"/>
            </w:tcBorders>
            <w:shd w:val="clear" w:color="auto" w:fill="FFFFFF"/>
          </w:tcPr>
          <w:p w14:paraId="147AE47B" w14:textId="77777777" w:rsidR="004F732F" w:rsidRDefault="004F732F"/>
        </w:tc>
        <w:tc>
          <w:tcPr>
            <w:tcW w:w="1277" w:type="dxa"/>
            <w:vMerge/>
            <w:tcBorders>
              <w:left w:val="single" w:sz="4" w:space="0" w:color="auto"/>
            </w:tcBorders>
            <w:shd w:val="clear" w:color="auto" w:fill="FFFFFF"/>
          </w:tcPr>
          <w:p w14:paraId="499BFBB4" w14:textId="77777777" w:rsidR="004F732F" w:rsidRDefault="004F732F"/>
        </w:tc>
        <w:tc>
          <w:tcPr>
            <w:tcW w:w="1982" w:type="dxa"/>
            <w:tcBorders>
              <w:top w:val="single" w:sz="4" w:space="0" w:color="auto"/>
              <w:left w:val="single" w:sz="4" w:space="0" w:color="auto"/>
            </w:tcBorders>
            <w:shd w:val="clear" w:color="auto" w:fill="FFFFFF"/>
            <w:vAlign w:val="bottom"/>
          </w:tcPr>
          <w:p w14:paraId="00140B00" w14:textId="77777777" w:rsidR="004F732F" w:rsidRDefault="00000000">
            <w:pPr>
              <w:pStyle w:val="Other0"/>
              <w:ind w:left="0"/>
            </w:pPr>
            <w:r>
              <w:rPr>
                <w:i/>
                <w:iCs/>
              </w:rPr>
              <w:t>Shink/ Shank</w:t>
            </w:r>
          </w:p>
        </w:tc>
        <w:tc>
          <w:tcPr>
            <w:tcW w:w="1704" w:type="dxa"/>
            <w:tcBorders>
              <w:top w:val="single" w:sz="4" w:space="0" w:color="auto"/>
              <w:left w:val="single" w:sz="4" w:space="0" w:color="auto"/>
            </w:tcBorders>
            <w:shd w:val="clear" w:color="auto" w:fill="FFFFFF"/>
          </w:tcPr>
          <w:p w14:paraId="1BF6B3FA" w14:textId="77777777" w:rsidR="004F732F" w:rsidRDefault="004F732F">
            <w:pPr>
              <w:rPr>
                <w:sz w:val="10"/>
                <w:szCs w:val="10"/>
              </w:rPr>
            </w:pPr>
          </w:p>
        </w:tc>
        <w:tc>
          <w:tcPr>
            <w:tcW w:w="2266" w:type="dxa"/>
            <w:vMerge/>
            <w:tcBorders>
              <w:left w:val="single" w:sz="4" w:space="0" w:color="auto"/>
            </w:tcBorders>
            <w:shd w:val="clear" w:color="auto" w:fill="FFFFFF"/>
          </w:tcPr>
          <w:p w14:paraId="62634168" w14:textId="77777777" w:rsidR="004F732F" w:rsidRDefault="004F732F"/>
        </w:tc>
        <w:tc>
          <w:tcPr>
            <w:tcW w:w="2155" w:type="dxa"/>
            <w:vMerge/>
            <w:tcBorders>
              <w:left w:val="single" w:sz="4" w:space="0" w:color="auto"/>
            </w:tcBorders>
            <w:shd w:val="clear" w:color="auto" w:fill="FFFFFF"/>
          </w:tcPr>
          <w:p w14:paraId="14D1141E" w14:textId="77777777" w:rsidR="004F732F" w:rsidRDefault="004F732F"/>
        </w:tc>
        <w:tc>
          <w:tcPr>
            <w:tcW w:w="566" w:type="dxa"/>
            <w:tcBorders>
              <w:top w:val="single" w:sz="4" w:space="0" w:color="auto"/>
              <w:left w:val="single" w:sz="4" w:space="0" w:color="auto"/>
            </w:tcBorders>
            <w:shd w:val="clear" w:color="auto" w:fill="FFFFFF"/>
          </w:tcPr>
          <w:p w14:paraId="33FD74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D6B35C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4FB06FC"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D47B669"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32D8AD9" w14:textId="77777777" w:rsidR="004F732F" w:rsidRDefault="004F732F">
            <w:pPr>
              <w:rPr>
                <w:sz w:val="10"/>
                <w:szCs w:val="10"/>
              </w:rPr>
            </w:pPr>
          </w:p>
        </w:tc>
      </w:tr>
      <w:tr w:rsidR="004F732F" w14:paraId="44283971" w14:textId="77777777">
        <w:tblPrEx>
          <w:tblCellMar>
            <w:top w:w="0" w:type="dxa"/>
            <w:bottom w:w="0" w:type="dxa"/>
          </w:tblCellMar>
        </w:tblPrEx>
        <w:trPr>
          <w:trHeight w:hRule="exact" w:val="787"/>
          <w:jc w:val="center"/>
        </w:trPr>
        <w:tc>
          <w:tcPr>
            <w:tcW w:w="854" w:type="dxa"/>
            <w:vMerge/>
            <w:tcBorders>
              <w:left w:val="single" w:sz="4" w:space="0" w:color="auto"/>
            </w:tcBorders>
            <w:shd w:val="clear" w:color="auto" w:fill="FFFFFF"/>
          </w:tcPr>
          <w:p w14:paraId="2A9AD3C3" w14:textId="77777777" w:rsidR="004F732F" w:rsidRDefault="004F732F"/>
        </w:tc>
        <w:tc>
          <w:tcPr>
            <w:tcW w:w="1843" w:type="dxa"/>
            <w:vMerge/>
            <w:tcBorders>
              <w:left w:val="single" w:sz="4" w:space="0" w:color="auto"/>
            </w:tcBorders>
            <w:shd w:val="clear" w:color="auto" w:fill="FFFFFF"/>
          </w:tcPr>
          <w:p w14:paraId="10BAA035" w14:textId="77777777" w:rsidR="004F732F" w:rsidRDefault="004F732F"/>
        </w:tc>
        <w:tc>
          <w:tcPr>
            <w:tcW w:w="2126" w:type="dxa"/>
            <w:vMerge/>
            <w:tcBorders>
              <w:left w:val="single" w:sz="4" w:space="0" w:color="auto"/>
            </w:tcBorders>
            <w:shd w:val="clear" w:color="auto" w:fill="FFFFFF"/>
          </w:tcPr>
          <w:p w14:paraId="62A0C5DA" w14:textId="77777777" w:rsidR="004F732F" w:rsidRDefault="004F732F"/>
        </w:tc>
        <w:tc>
          <w:tcPr>
            <w:tcW w:w="1277" w:type="dxa"/>
            <w:vMerge/>
            <w:tcBorders>
              <w:left w:val="single" w:sz="4" w:space="0" w:color="auto"/>
            </w:tcBorders>
            <w:shd w:val="clear" w:color="auto" w:fill="FFFFFF"/>
          </w:tcPr>
          <w:p w14:paraId="4CD329AA" w14:textId="77777777" w:rsidR="004F732F" w:rsidRDefault="004F732F"/>
        </w:tc>
        <w:tc>
          <w:tcPr>
            <w:tcW w:w="3686" w:type="dxa"/>
            <w:gridSpan w:val="2"/>
            <w:tcBorders>
              <w:top w:val="single" w:sz="4" w:space="0" w:color="auto"/>
              <w:left w:val="single" w:sz="4" w:space="0" w:color="auto"/>
            </w:tcBorders>
            <w:shd w:val="clear" w:color="auto" w:fill="FFFFFF"/>
            <w:vAlign w:val="bottom"/>
          </w:tcPr>
          <w:p w14:paraId="5BF2470E" w14:textId="77777777" w:rsidR="004F732F" w:rsidRDefault="00000000">
            <w:pPr>
              <w:pStyle w:val="Other0"/>
              <w:ind w:left="0"/>
            </w:pPr>
            <w:r>
              <w:t>and other names or types that come from the front and back thighs</w:t>
            </w:r>
          </w:p>
        </w:tc>
        <w:tc>
          <w:tcPr>
            <w:tcW w:w="2266" w:type="dxa"/>
            <w:vMerge/>
            <w:tcBorders>
              <w:left w:val="single" w:sz="4" w:space="0" w:color="auto"/>
            </w:tcBorders>
            <w:shd w:val="clear" w:color="auto" w:fill="FFFFFF"/>
          </w:tcPr>
          <w:p w14:paraId="789CDE4A" w14:textId="77777777" w:rsidR="004F732F" w:rsidRDefault="004F732F"/>
        </w:tc>
        <w:tc>
          <w:tcPr>
            <w:tcW w:w="2155" w:type="dxa"/>
            <w:vMerge/>
            <w:tcBorders>
              <w:left w:val="single" w:sz="4" w:space="0" w:color="auto"/>
            </w:tcBorders>
            <w:shd w:val="clear" w:color="auto" w:fill="FFFFFF"/>
          </w:tcPr>
          <w:p w14:paraId="3508C6E7" w14:textId="77777777" w:rsidR="004F732F" w:rsidRDefault="004F732F"/>
        </w:tc>
        <w:tc>
          <w:tcPr>
            <w:tcW w:w="566" w:type="dxa"/>
            <w:tcBorders>
              <w:top w:val="single" w:sz="4" w:space="0" w:color="auto"/>
              <w:left w:val="single" w:sz="4" w:space="0" w:color="auto"/>
            </w:tcBorders>
            <w:shd w:val="clear" w:color="auto" w:fill="FFFFFF"/>
          </w:tcPr>
          <w:p w14:paraId="2CC355E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C2309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CDFB60"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9315D68"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5D915DB" w14:textId="77777777" w:rsidR="004F732F" w:rsidRDefault="004F732F">
            <w:pPr>
              <w:rPr>
                <w:sz w:val="10"/>
                <w:szCs w:val="10"/>
              </w:rPr>
            </w:pPr>
          </w:p>
        </w:tc>
      </w:tr>
      <w:tr w:rsidR="004F732F" w14:paraId="6C72C15E" w14:textId="77777777">
        <w:tblPrEx>
          <w:tblCellMar>
            <w:top w:w="0" w:type="dxa"/>
            <w:bottom w:w="0" w:type="dxa"/>
          </w:tblCellMar>
        </w:tblPrEx>
        <w:trPr>
          <w:trHeight w:hRule="exact" w:val="782"/>
          <w:jc w:val="center"/>
        </w:trPr>
        <w:tc>
          <w:tcPr>
            <w:tcW w:w="854" w:type="dxa"/>
            <w:vMerge w:val="restart"/>
            <w:tcBorders>
              <w:top w:val="single" w:sz="4" w:space="0" w:color="auto"/>
              <w:left w:val="single" w:sz="4" w:space="0" w:color="auto"/>
            </w:tcBorders>
            <w:shd w:val="clear" w:color="auto" w:fill="FFFFFF"/>
          </w:tcPr>
          <w:p w14:paraId="56307772" w14:textId="77777777" w:rsidR="004F732F" w:rsidRDefault="00000000">
            <w:pPr>
              <w:pStyle w:val="Other0"/>
              <w:ind w:left="0"/>
            </w:pPr>
            <w:r>
              <w:t>20.</w:t>
            </w:r>
          </w:p>
        </w:tc>
        <w:tc>
          <w:tcPr>
            <w:tcW w:w="1843" w:type="dxa"/>
            <w:vMerge w:val="restart"/>
            <w:tcBorders>
              <w:top w:val="single" w:sz="4" w:space="0" w:color="auto"/>
              <w:left w:val="single" w:sz="4" w:space="0" w:color="auto"/>
            </w:tcBorders>
            <w:shd w:val="clear" w:color="auto" w:fill="FFFFFF"/>
          </w:tcPr>
          <w:p w14:paraId="1C6330A0" w14:textId="77777777" w:rsidR="004F732F" w:rsidRDefault="00000000">
            <w:pPr>
              <w:pStyle w:val="Other0"/>
              <w:ind w:left="0"/>
            </w:pPr>
            <w:r>
              <w:t>0202.30.00</w:t>
            </w:r>
          </w:p>
        </w:tc>
        <w:tc>
          <w:tcPr>
            <w:tcW w:w="2126" w:type="dxa"/>
            <w:vMerge w:val="restart"/>
            <w:tcBorders>
              <w:top w:val="single" w:sz="4" w:space="0" w:color="auto"/>
              <w:left w:val="single" w:sz="4" w:space="0" w:color="auto"/>
            </w:tcBorders>
            <w:shd w:val="clear" w:color="auto" w:fill="FFFFFF"/>
          </w:tcPr>
          <w:p w14:paraId="244D264B" w14:textId="77777777" w:rsidR="004F732F" w:rsidRDefault="00000000">
            <w:pPr>
              <w:pStyle w:val="Other0"/>
              <w:ind w:left="0"/>
            </w:pPr>
            <w:r>
              <w:t xml:space="preserve">- Boneless </w:t>
            </w:r>
            <w:r>
              <w:rPr>
                <w:i/>
                <w:iCs/>
              </w:rPr>
              <w:t>meat</w:t>
            </w:r>
          </w:p>
        </w:tc>
        <w:tc>
          <w:tcPr>
            <w:tcW w:w="1277" w:type="dxa"/>
            <w:vMerge w:val="restart"/>
            <w:tcBorders>
              <w:top w:val="single" w:sz="4" w:space="0" w:color="auto"/>
              <w:left w:val="single" w:sz="4" w:space="0" w:color="auto"/>
            </w:tcBorders>
            <w:shd w:val="clear" w:color="auto" w:fill="FFFFFF"/>
          </w:tcPr>
          <w:p w14:paraId="3EC2DF9E" w14:textId="77777777" w:rsidR="004F732F" w:rsidRDefault="00000000">
            <w:pPr>
              <w:pStyle w:val="Other0"/>
              <w:ind w:left="0"/>
              <w:jc w:val="both"/>
            </w:pPr>
            <w:r>
              <w:rPr>
                <w:i/>
                <w:iCs/>
              </w:rPr>
              <w:t xml:space="preserve">Prime </w:t>
            </w:r>
            <w:r>
              <w:t>Cuts</w:t>
            </w:r>
          </w:p>
        </w:tc>
        <w:tc>
          <w:tcPr>
            <w:tcW w:w="1982" w:type="dxa"/>
            <w:tcBorders>
              <w:top w:val="single" w:sz="4" w:space="0" w:color="auto"/>
              <w:left w:val="single" w:sz="4" w:space="0" w:color="auto"/>
            </w:tcBorders>
            <w:shd w:val="clear" w:color="auto" w:fill="FFFFFF"/>
          </w:tcPr>
          <w:p w14:paraId="5509781B" w14:textId="77777777" w:rsidR="004F732F" w:rsidRDefault="00000000">
            <w:pPr>
              <w:pStyle w:val="Other0"/>
              <w:ind w:left="0"/>
            </w:pPr>
            <w:r>
              <w:rPr>
                <w:i/>
                <w:iCs/>
              </w:rPr>
              <w:t>Tenderloin Side</w:t>
            </w:r>
          </w:p>
          <w:p w14:paraId="67517720" w14:textId="77777777" w:rsidR="004F732F" w:rsidRDefault="00000000">
            <w:pPr>
              <w:pStyle w:val="Other0"/>
              <w:ind w:left="0"/>
            </w:pPr>
            <w:r>
              <w:rPr>
                <w:i/>
                <w:iCs/>
              </w:rPr>
              <w:t>Strap Off</w:t>
            </w:r>
          </w:p>
        </w:tc>
        <w:tc>
          <w:tcPr>
            <w:tcW w:w="1704" w:type="dxa"/>
            <w:tcBorders>
              <w:top w:val="single" w:sz="4" w:space="0" w:color="auto"/>
              <w:left w:val="single" w:sz="4" w:space="0" w:color="auto"/>
            </w:tcBorders>
            <w:shd w:val="clear" w:color="auto" w:fill="FFFFFF"/>
          </w:tcPr>
          <w:p w14:paraId="3B54063A" w14:textId="77777777" w:rsidR="004F732F" w:rsidRDefault="00000000">
            <w:pPr>
              <w:pStyle w:val="Other0"/>
              <w:ind w:left="0"/>
            </w:pPr>
            <w:r>
              <w:t>Has in without seedlings</w:t>
            </w:r>
          </w:p>
        </w:tc>
        <w:tc>
          <w:tcPr>
            <w:tcW w:w="2266" w:type="dxa"/>
            <w:vMerge/>
            <w:tcBorders>
              <w:left w:val="single" w:sz="4" w:space="0" w:color="auto"/>
            </w:tcBorders>
            <w:shd w:val="clear" w:color="auto" w:fill="FFFFFF"/>
          </w:tcPr>
          <w:p w14:paraId="217FC5B9" w14:textId="77777777" w:rsidR="004F732F" w:rsidRDefault="004F732F"/>
        </w:tc>
        <w:tc>
          <w:tcPr>
            <w:tcW w:w="2155" w:type="dxa"/>
            <w:vMerge/>
            <w:tcBorders>
              <w:left w:val="single" w:sz="4" w:space="0" w:color="auto"/>
            </w:tcBorders>
            <w:shd w:val="clear" w:color="auto" w:fill="FFFFFF"/>
          </w:tcPr>
          <w:p w14:paraId="3DD11E34" w14:textId="77777777" w:rsidR="004F732F" w:rsidRDefault="004F732F"/>
        </w:tc>
        <w:tc>
          <w:tcPr>
            <w:tcW w:w="566" w:type="dxa"/>
            <w:tcBorders>
              <w:top w:val="single" w:sz="4" w:space="0" w:color="auto"/>
              <w:left w:val="single" w:sz="4" w:space="0" w:color="auto"/>
            </w:tcBorders>
            <w:shd w:val="clear" w:color="auto" w:fill="FFFFFF"/>
          </w:tcPr>
          <w:p w14:paraId="1A807C1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E2672D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40FE00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011F1B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B72C16A" w14:textId="77777777" w:rsidR="004F732F" w:rsidRDefault="004F732F">
            <w:pPr>
              <w:rPr>
                <w:sz w:val="10"/>
                <w:szCs w:val="10"/>
              </w:rPr>
            </w:pPr>
          </w:p>
        </w:tc>
      </w:tr>
      <w:tr w:rsidR="004F732F" w14:paraId="6427CD84" w14:textId="77777777">
        <w:tblPrEx>
          <w:tblCellMar>
            <w:top w:w="0" w:type="dxa"/>
            <w:bottom w:w="0" w:type="dxa"/>
          </w:tblCellMar>
        </w:tblPrEx>
        <w:trPr>
          <w:trHeight w:hRule="exact" w:val="787"/>
          <w:jc w:val="center"/>
        </w:trPr>
        <w:tc>
          <w:tcPr>
            <w:tcW w:w="854" w:type="dxa"/>
            <w:vMerge/>
            <w:tcBorders>
              <w:left w:val="single" w:sz="4" w:space="0" w:color="auto"/>
            </w:tcBorders>
            <w:shd w:val="clear" w:color="auto" w:fill="FFFFFF"/>
          </w:tcPr>
          <w:p w14:paraId="09712664" w14:textId="77777777" w:rsidR="004F732F" w:rsidRDefault="004F732F"/>
        </w:tc>
        <w:tc>
          <w:tcPr>
            <w:tcW w:w="1843" w:type="dxa"/>
            <w:vMerge/>
            <w:tcBorders>
              <w:left w:val="single" w:sz="4" w:space="0" w:color="auto"/>
            </w:tcBorders>
            <w:shd w:val="clear" w:color="auto" w:fill="FFFFFF"/>
          </w:tcPr>
          <w:p w14:paraId="54DA8BE4" w14:textId="77777777" w:rsidR="004F732F" w:rsidRDefault="004F732F"/>
        </w:tc>
        <w:tc>
          <w:tcPr>
            <w:tcW w:w="2126" w:type="dxa"/>
            <w:vMerge/>
            <w:tcBorders>
              <w:left w:val="single" w:sz="4" w:space="0" w:color="auto"/>
            </w:tcBorders>
            <w:shd w:val="clear" w:color="auto" w:fill="FFFFFF"/>
          </w:tcPr>
          <w:p w14:paraId="5F358131" w14:textId="77777777" w:rsidR="004F732F" w:rsidRDefault="004F732F"/>
        </w:tc>
        <w:tc>
          <w:tcPr>
            <w:tcW w:w="1277" w:type="dxa"/>
            <w:vMerge/>
            <w:tcBorders>
              <w:left w:val="single" w:sz="4" w:space="0" w:color="auto"/>
            </w:tcBorders>
            <w:shd w:val="clear" w:color="auto" w:fill="FFFFFF"/>
          </w:tcPr>
          <w:p w14:paraId="22AA2D10" w14:textId="77777777" w:rsidR="004F732F" w:rsidRDefault="004F732F"/>
        </w:tc>
        <w:tc>
          <w:tcPr>
            <w:tcW w:w="1982" w:type="dxa"/>
            <w:tcBorders>
              <w:top w:val="single" w:sz="4" w:space="0" w:color="auto"/>
              <w:left w:val="single" w:sz="4" w:space="0" w:color="auto"/>
            </w:tcBorders>
            <w:shd w:val="clear" w:color="auto" w:fill="FFFFFF"/>
          </w:tcPr>
          <w:p w14:paraId="758F86BE" w14:textId="77777777" w:rsidR="004F732F" w:rsidRDefault="00000000">
            <w:pPr>
              <w:pStyle w:val="Other0"/>
              <w:ind w:left="0"/>
            </w:pPr>
            <w:r>
              <w:rPr>
                <w:i/>
                <w:iCs/>
              </w:rPr>
              <w:t>Tenderloin</w:t>
            </w:r>
          </w:p>
        </w:tc>
        <w:tc>
          <w:tcPr>
            <w:tcW w:w="1704" w:type="dxa"/>
            <w:tcBorders>
              <w:top w:val="single" w:sz="4" w:space="0" w:color="auto"/>
              <w:left w:val="single" w:sz="4" w:space="0" w:color="auto"/>
            </w:tcBorders>
            <w:shd w:val="clear" w:color="auto" w:fill="FFFFFF"/>
            <w:vAlign w:val="bottom"/>
          </w:tcPr>
          <w:p w14:paraId="1E310F40" w14:textId="77777777" w:rsidR="004F732F" w:rsidRDefault="00000000">
            <w:pPr>
              <w:pStyle w:val="Other0"/>
              <w:ind w:left="0"/>
            </w:pPr>
            <w:r>
              <w:t>Has in with offspring</w:t>
            </w:r>
          </w:p>
        </w:tc>
        <w:tc>
          <w:tcPr>
            <w:tcW w:w="2266" w:type="dxa"/>
            <w:vMerge/>
            <w:tcBorders>
              <w:left w:val="single" w:sz="4" w:space="0" w:color="auto"/>
            </w:tcBorders>
            <w:shd w:val="clear" w:color="auto" w:fill="FFFFFF"/>
          </w:tcPr>
          <w:p w14:paraId="5B22D733" w14:textId="77777777" w:rsidR="004F732F" w:rsidRDefault="004F732F"/>
        </w:tc>
        <w:tc>
          <w:tcPr>
            <w:tcW w:w="2155" w:type="dxa"/>
            <w:vMerge/>
            <w:tcBorders>
              <w:left w:val="single" w:sz="4" w:space="0" w:color="auto"/>
            </w:tcBorders>
            <w:shd w:val="clear" w:color="auto" w:fill="FFFFFF"/>
          </w:tcPr>
          <w:p w14:paraId="62A6AE45" w14:textId="77777777" w:rsidR="004F732F" w:rsidRDefault="004F732F"/>
        </w:tc>
        <w:tc>
          <w:tcPr>
            <w:tcW w:w="566" w:type="dxa"/>
            <w:tcBorders>
              <w:top w:val="single" w:sz="4" w:space="0" w:color="auto"/>
              <w:left w:val="single" w:sz="4" w:space="0" w:color="auto"/>
            </w:tcBorders>
            <w:shd w:val="clear" w:color="auto" w:fill="FFFFFF"/>
          </w:tcPr>
          <w:p w14:paraId="2F7878B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BCC52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E51302"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6170E65"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D8FE3EE" w14:textId="77777777" w:rsidR="004F732F" w:rsidRDefault="004F732F">
            <w:pPr>
              <w:rPr>
                <w:sz w:val="10"/>
                <w:szCs w:val="10"/>
              </w:rPr>
            </w:pPr>
          </w:p>
        </w:tc>
      </w:tr>
      <w:tr w:rsidR="004F732F" w14:paraId="2E73634F"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660439A9" w14:textId="77777777" w:rsidR="004F732F" w:rsidRDefault="004F732F"/>
        </w:tc>
        <w:tc>
          <w:tcPr>
            <w:tcW w:w="1843" w:type="dxa"/>
            <w:vMerge/>
            <w:tcBorders>
              <w:left w:val="single" w:sz="4" w:space="0" w:color="auto"/>
            </w:tcBorders>
            <w:shd w:val="clear" w:color="auto" w:fill="FFFFFF"/>
          </w:tcPr>
          <w:p w14:paraId="4B24FA23" w14:textId="77777777" w:rsidR="004F732F" w:rsidRDefault="004F732F"/>
        </w:tc>
        <w:tc>
          <w:tcPr>
            <w:tcW w:w="2126" w:type="dxa"/>
            <w:vMerge/>
            <w:tcBorders>
              <w:left w:val="single" w:sz="4" w:space="0" w:color="auto"/>
            </w:tcBorders>
            <w:shd w:val="clear" w:color="auto" w:fill="FFFFFF"/>
          </w:tcPr>
          <w:p w14:paraId="649CE036" w14:textId="77777777" w:rsidR="004F732F" w:rsidRDefault="004F732F"/>
        </w:tc>
        <w:tc>
          <w:tcPr>
            <w:tcW w:w="1277" w:type="dxa"/>
            <w:vMerge/>
            <w:tcBorders>
              <w:left w:val="single" w:sz="4" w:space="0" w:color="auto"/>
            </w:tcBorders>
            <w:shd w:val="clear" w:color="auto" w:fill="FFFFFF"/>
          </w:tcPr>
          <w:p w14:paraId="71526D1A" w14:textId="77777777" w:rsidR="004F732F" w:rsidRDefault="004F732F"/>
        </w:tc>
        <w:tc>
          <w:tcPr>
            <w:tcW w:w="1982" w:type="dxa"/>
            <w:tcBorders>
              <w:top w:val="single" w:sz="4" w:space="0" w:color="auto"/>
              <w:left w:val="single" w:sz="4" w:space="0" w:color="auto"/>
            </w:tcBorders>
            <w:shd w:val="clear" w:color="auto" w:fill="FFFFFF"/>
          </w:tcPr>
          <w:p w14:paraId="02307775" w14:textId="77777777" w:rsidR="004F732F" w:rsidRDefault="00000000">
            <w:pPr>
              <w:pStyle w:val="Other0"/>
              <w:ind w:left="0"/>
            </w:pPr>
            <w:r>
              <w:rPr>
                <w:i/>
                <w:iCs/>
              </w:rPr>
              <w:t>Butt Tenderloin</w:t>
            </w:r>
          </w:p>
        </w:tc>
        <w:tc>
          <w:tcPr>
            <w:tcW w:w="1704" w:type="dxa"/>
            <w:tcBorders>
              <w:top w:val="single" w:sz="4" w:space="0" w:color="auto"/>
              <w:left w:val="single" w:sz="4" w:space="0" w:color="auto"/>
            </w:tcBorders>
            <w:shd w:val="clear" w:color="auto" w:fill="FFFFFF"/>
          </w:tcPr>
          <w:p w14:paraId="18638478" w14:textId="77777777" w:rsidR="004F732F" w:rsidRDefault="00000000">
            <w:pPr>
              <w:pStyle w:val="Other0"/>
              <w:ind w:left="0"/>
            </w:pPr>
            <w:r>
              <w:t>The inner tip has</w:t>
            </w:r>
          </w:p>
        </w:tc>
        <w:tc>
          <w:tcPr>
            <w:tcW w:w="2266" w:type="dxa"/>
            <w:vMerge/>
            <w:tcBorders>
              <w:left w:val="single" w:sz="4" w:space="0" w:color="auto"/>
            </w:tcBorders>
            <w:shd w:val="clear" w:color="auto" w:fill="FFFFFF"/>
          </w:tcPr>
          <w:p w14:paraId="3CDDB594" w14:textId="77777777" w:rsidR="004F732F" w:rsidRDefault="004F732F"/>
        </w:tc>
        <w:tc>
          <w:tcPr>
            <w:tcW w:w="2155" w:type="dxa"/>
            <w:vMerge/>
            <w:tcBorders>
              <w:left w:val="single" w:sz="4" w:space="0" w:color="auto"/>
            </w:tcBorders>
            <w:shd w:val="clear" w:color="auto" w:fill="FFFFFF"/>
          </w:tcPr>
          <w:p w14:paraId="208BD246" w14:textId="77777777" w:rsidR="004F732F" w:rsidRDefault="004F732F"/>
        </w:tc>
        <w:tc>
          <w:tcPr>
            <w:tcW w:w="566" w:type="dxa"/>
            <w:tcBorders>
              <w:top w:val="single" w:sz="4" w:space="0" w:color="auto"/>
              <w:left w:val="single" w:sz="4" w:space="0" w:color="auto"/>
            </w:tcBorders>
            <w:shd w:val="clear" w:color="auto" w:fill="FFFFFF"/>
          </w:tcPr>
          <w:p w14:paraId="2F0E834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ACFD97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D6A8C8"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015F8D8"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5F8376E" w14:textId="77777777" w:rsidR="004F732F" w:rsidRDefault="004F732F">
            <w:pPr>
              <w:rPr>
                <w:sz w:val="10"/>
                <w:szCs w:val="10"/>
              </w:rPr>
            </w:pPr>
          </w:p>
        </w:tc>
      </w:tr>
      <w:tr w:rsidR="004F732F" w14:paraId="262E327C" w14:textId="77777777">
        <w:tblPrEx>
          <w:tblCellMar>
            <w:top w:w="0" w:type="dxa"/>
            <w:bottom w:w="0" w:type="dxa"/>
          </w:tblCellMar>
        </w:tblPrEx>
        <w:trPr>
          <w:trHeight w:hRule="exact" w:val="538"/>
          <w:jc w:val="center"/>
        </w:trPr>
        <w:tc>
          <w:tcPr>
            <w:tcW w:w="854" w:type="dxa"/>
            <w:vMerge/>
            <w:tcBorders>
              <w:left w:val="single" w:sz="4" w:space="0" w:color="auto"/>
              <w:bottom w:val="single" w:sz="4" w:space="0" w:color="auto"/>
            </w:tcBorders>
            <w:shd w:val="clear" w:color="auto" w:fill="FFFFFF"/>
          </w:tcPr>
          <w:p w14:paraId="1BB59A34" w14:textId="77777777" w:rsidR="004F732F" w:rsidRDefault="004F732F"/>
        </w:tc>
        <w:tc>
          <w:tcPr>
            <w:tcW w:w="1843" w:type="dxa"/>
            <w:vMerge/>
            <w:tcBorders>
              <w:left w:val="single" w:sz="4" w:space="0" w:color="auto"/>
              <w:bottom w:val="single" w:sz="4" w:space="0" w:color="auto"/>
            </w:tcBorders>
            <w:shd w:val="clear" w:color="auto" w:fill="FFFFFF"/>
          </w:tcPr>
          <w:p w14:paraId="20E981D4" w14:textId="77777777" w:rsidR="004F732F" w:rsidRDefault="004F732F"/>
        </w:tc>
        <w:tc>
          <w:tcPr>
            <w:tcW w:w="2126" w:type="dxa"/>
            <w:vMerge/>
            <w:tcBorders>
              <w:left w:val="single" w:sz="4" w:space="0" w:color="auto"/>
              <w:bottom w:val="single" w:sz="4" w:space="0" w:color="auto"/>
            </w:tcBorders>
            <w:shd w:val="clear" w:color="auto" w:fill="FFFFFF"/>
          </w:tcPr>
          <w:p w14:paraId="392659B0" w14:textId="77777777" w:rsidR="004F732F" w:rsidRDefault="004F732F"/>
        </w:tc>
        <w:tc>
          <w:tcPr>
            <w:tcW w:w="1277" w:type="dxa"/>
            <w:vMerge/>
            <w:tcBorders>
              <w:left w:val="single" w:sz="4" w:space="0" w:color="auto"/>
              <w:bottom w:val="single" w:sz="4" w:space="0" w:color="auto"/>
            </w:tcBorders>
            <w:shd w:val="clear" w:color="auto" w:fill="FFFFFF"/>
          </w:tcPr>
          <w:p w14:paraId="0F4B8D35" w14:textId="77777777" w:rsidR="004F732F" w:rsidRDefault="004F732F"/>
        </w:tc>
        <w:tc>
          <w:tcPr>
            <w:tcW w:w="1982" w:type="dxa"/>
            <w:tcBorders>
              <w:top w:val="single" w:sz="4" w:space="0" w:color="auto"/>
              <w:left w:val="single" w:sz="4" w:space="0" w:color="auto"/>
              <w:bottom w:val="single" w:sz="4" w:space="0" w:color="auto"/>
            </w:tcBorders>
            <w:shd w:val="clear" w:color="auto" w:fill="FFFFFF"/>
          </w:tcPr>
          <w:p w14:paraId="6074DCAE" w14:textId="77777777" w:rsidR="004F732F" w:rsidRDefault="00000000">
            <w:pPr>
              <w:pStyle w:val="Other0"/>
              <w:ind w:left="0"/>
            </w:pPr>
            <w:r>
              <w:rPr>
                <w:i/>
                <w:iCs/>
              </w:rPr>
              <w:t>Striploin/sirloin</w:t>
            </w:r>
          </w:p>
        </w:tc>
        <w:tc>
          <w:tcPr>
            <w:tcW w:w="1704" w:type="dxa"/>
            <w:tcBorders>
              <w:top w:val="single" w:sz="4" w:space="0" w:color="auto"/>
              <w:left w:val="single" w:sz="4" w:space="0" w:color="auto"/>
              <w:bottom w:val="single" w:sz="4" w:space="0" w:color="auto"/>
            </w:tcBorders>
            <w:shd w:val="clear" w:color="auto" w:fill="FFFFFF"/>
          </w:tcPr>
          <w:p w14:paraId="7E42E26A" w14:textId="77777777" w:rsidR="004F732F" w:rsidRDefault="00000000">
            <w:pPr>
              <w:pStyle w:val="Other0"/>
              <w:ind w:left="0"/>
            </w:pPr>
            <w:r>
              <w:t>Outer has</w:t>
            </w:r>
          </w:p>
        </w:tc>
        <w:tc>
          <w:tcPr>
            <w:tcW w:w="2266" w:type="dxa"/>
            <w:vMerge/>
            <w:tcBorders>
              <w:left w:val="single" w:sz="4" w:space="0" w:color="auto"/>
              <w:bottom w:val="single" w:sz="4" w:space="0" w:color="auto"/>
            </w:tcBorders>
            <w:shd w:val="clear" w:color="auto" w:fill="FFFFFF"/>
          </w:tcPr>
          <w:p w14:paraId="66F4E93A" w14:textId="77777777" w:rsidR="004F732F" w:rsidRDefault="004F732F"/>
        </w:tc>
        <w:tc>
          <w:tcPr>
            <w:tcW w:w="2155" w:type="dxa"/>
            <w:vMerge/>
            <w:tcBorders>
              <w:left w:val="single" w:sz="4" w:space="0" w:color="auto"/>
              <w:bottom w:val="single" w:sz="4" w:space="0" w:color="auto"/>
            </w:tcBorders>
            <w:shd w:val="clear" w:color="auto" w:fill="FFFFFF"/>
          </w:tcPr>
          <w:p w14:paraId="5CA4457D"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250AAA1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52B505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9B56D8D"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0387532"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60F4B0C4" w14:textId="77777777" w:rsidR="004F732F" w:rsidRDefault="004F732F">
            <w:pPr>
              <w:rPr>
                <w:sz w:val="10"/>
                <w:szCs w:val="10"/>
              </w:rPr>
            </w:pPr>
          </w:p>
        </w:tc>
      </w:tr>
    </w:tbl>
    <w:p w14:paraId="55538C5F"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0968C7E0"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013D03BD"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1CC51A5E"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50913E2C"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6F0B01E6"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1454C9E5"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13D21B0E" w14:textId="77777777" w:rsidR="004F732F" w:rsidRDefault="00000000">
            <w:pPr>
              <w:pStyle w:val="Other0"/>
              <w:ind w:left="0" w:firstLine="420"/>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7E6498C9"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744659C4"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49EEB30E"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65580DDB"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7E18685E" w14:textId="77777777" w:rsidR="004F732F" w:rsidRDefault="00000000">
            <w:pPr>
              <w:pStyle w:val="Other0"/>
              <w:ind w:left="0"/>
              <w:jc w:val="center"/>
            </w:pPr>
            <w:r>
              <w:rPr>
                <w:b/>
                <w:bCs/>
                <w:i/>
                <w:iCs/>
              </w:rPr>
              <w:t>Post Border</w:t>
            </w:r>
          </w:p>
        </w:tc>
      </w:tr>
      <w:tr w:rsidR="004F732F" w14:paraId="62888F76"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13C89B3E" w14:textId="77777777" w:rsidR="004F732F" w:rsidRDefault="004F732F"/>
        </w:tc>
        <w:tc>
          <w:tcPr>
            <w:tcW w:w="1843" w:type="dxa"/>
            <w:vMerge/>
            <w:tcBorders>
              <w:left w:val="single" w:sz="4" w:space="0" w:color="auto"/>
            </w:tcBorders>
            <w:shd w:val="clear" w:color="auto" w:fill="FFFFFF"/>
            <w:vAlign w:val="center"/>
          </w:tcPr>
          <w:p w14:paraId="11F85C36" w14:textId="77777777" w:rsidR="004F732F" w:rsidRDefault="004F732F"/>
        </w:tc>
        <w:tc>
          <w:tcPr>
            <w:tcW w:w="2126" w:type="dxa"/>
            <w:vMerge/>
            <w:tcBorders>
              <w:left w:val="single" w:sz="4" w:space="0" w:color="auto"/>
            </w:tcBorders>
            <w:shd w:val="clear" w:color="auto" w:fill="FFFFFF"/>
            <w:vAlign w:val="center"/>
          </w:tcPr>
          <w:p w14:paraId="7FF6506A" w14:textId="77777777" w:rsidR="004F732F" w:rsidRDefault="004F732F"/>
        </w:tc>
        <w:tc>
          <w:tcPr>
            <w:tcW w:w="1277" w:type="dxa"/>
            <w:tcBorders>
              <w:top w:val="single" w:sz="4" w:space="0" w:color="auto"/>
              <w:left w:val="single" w:sz="4" w:space="0" w:color="auto"/>
            </w:tcBorders>
            <w:shd w:val="clear" w:color="auto" w:fill="FFFFFF"/>
            <w:vAlign w:val="center"/>
          </w:tcPr>
          <w:p w14:paraId="2777F9AE"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40B255C3"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1490F39B"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17DE4C04" w14:textId="77777777" w:rsidR="004F732F" w:rsidRDefault="004F732F"/>
        </w:tc>
        <w:tc>
          <w:tcPr>
            <w:tcW w:w="2155" w:type="dxa"/>
            <w:vMerge/>
            <w:tcBorders>
              <w:left w:val="single" w:sz="4" w:space="0" w:color="auto"/>
            </w:tcBorders>
            <w:shd w:val="clear" w:color="auto" w:fill="FFFFFF"/>
            <w:vAlign w:val="center"/>
          </w:tcPr>
          <w:p w14:paraId="4616EC9A" w14:textId="77777777" w:rsidR="004F732F" w:rsidRDefault="004F732F"/>
        </w:tc>
        <w:tc>
          <w:tcPr>
            <w:tcW w:w="566" w:type="dxa"/>
            <w:vMerge/>
            <w:tcBorders>
              <w:left w:val="single" w:sz="4" w:space="0" w:color="auto"/>
            </w:tcBorders>
            <w:shd w:val="clear" w:color="auto" w:fill="FFFFFF"/>
            <w:vAlign w:val="center"/>
          </w:tcPr>
          <w:p w14:paraId="787F9DCB" w14:textId="77777777" w:rsidR="004F732F" w:rsidRDefault="004F732F"/>
        </w:tc>
        <w:tc>
          <w:tcPr>
            <w:tcW w:w="566" w:type="dxa"/>
            <w:vMerge/>
            <w:tcBorders>
              <w:left w:val="single" w:sz="4" w:space="0" w:color="auto"/>
            </w:tcBorders>
            <w:shd w:val="clear" w:color="auto" w:fill="FFFFFF"/>
            <w:vAlign w:val="center"/>
          </w:tcPr>
          <w:p w14:paraId="52D56A62" w14:textId="77777777" w:rsidR="004F732F" w:rsidRDefault="004F732F"/>
        </w:tc>
        <w:tc>
          <w:tcPr>
            <w:tcW w:w="566" w:type="dxa"/>
            <w:vMerge/>
            <w:tcBorders>
              <w:left w:val="single" w:sz="4" w:space="0" w:color="auto"/>
            </w:tcBorders>
            <w:shd w:val="clear" w:color="auto" w:fill="FFFFFF"/>
            <w:vAlign w:val="center"/>
          </w:tcPr>
          <w:p w14:paraId="605F1255" w14:textId="77777777" w:rsidR="004F732F" w:rsidRDefault="004F732F"/>
        </w:tc>
        <w:tc>
          <w:tcPr>
            <w:tcW w:w="571" w:type="dxa"/>
            <w:vMerge/>
            <w:tcBorders>
              <w:left w:val="single" w:sz="4" w:space="0" w:color="auto"/>
            </w:tcBorders>
            <w:shd w:val="clear" w:color="auto" w:fill="FFFFFF"/>
            <w:vAlign w:val="center"/>
          </w:tcPr>
          <w:p w14:paraId="3A4F33D3" w14:textId="77777777" w:rsidR="004F732F" w:rsidRDefault="004F732F"/>
        </w:tc>
        <w:tc>
          <w:tcPr>
            <w:tcW w:w="1114" w:type="dxa"/>
            <w:vMerge/>
            <w:tcBorders>
              <w:left w:val="single" w:sz="4" w:space="0" w:color="auto"/>
              <w:right w:val="single" w:sz="4" w:space="0" w:color="auto"/>
            </w:tcBorders>
            <w:shd w:val="clear" w:color="auto" w:fill="FFFFFF"/>
            <w:vAlign w:val="center"/>
          </w:tcPr>
          <w:p w14:paraId="0B84038B" w14:textId="77777777" w:rsidR="004F732F" w:rsidRDefault="004F732F"/>
        </w:tc>
      </w:tr>
      <w:tr w:rsidR="004F732F" w14:paraId="35E4067D" w14:textId="77777777">
        <w:tblPrEx>
          <w:tblCellMar>
            <w:top w:w="0" w:type="dxa"/>
            <w:bottom w:w="0" w:type="dxa"/>
          </w:tblCellMar>
        </w:tblPrEx>
        <w:trPr>
          <w:trHeight w:hRule="exact" w:val="826"/>
          <w:jc w:val="center"/>
        </w:trPr>
        <w:tc>
          <w:tcPr>
            <w:tcW w:w="854" w:type="dxa"/>
            <w:vMerge w:val="restart"/>
            <w:tcBorders>
              <w:top w:val="single" w:sz="4" w:space="0" w:color="auto"/>
              <w:left w:val="single" w:sz="4" w:space="0" w:color="auto"/>
            </w:tcBorders>
            <w:shd w:val="clear" w:color="auto" w:fill="FFFFFF"/>
          </w:tcPr>
          <w:p w14:paraId="2BF482E7" w14:textId="77777777" w:rsidR="004F732F" w:rsidRDefault="004F732F">
            <w:pPr>
              <w:rPr>
                <w:sz w:val="10"/>
                <w:szCs w:val="10"/>
              </w:rPr>
            </w:pPr>
          </w:p>
        </w:tc>
        <w:tc>
          <w:tcPr>
            <w:tcW w:w="1843" w:type="dxa"/>
            <w:vMerge w:val="restart"/>
            <w:tcBorders>
              <w:top w:val="single" w:sz="4" w:space="0" w:color="auto"/>
              <w:left w:val="single" w:sz="4" w:space="0" w:color="auto"/>
            </w:tcBorders>
            <w:shd w:val="clear" w:color="auto" w:fill="FFFFFF"/>
          </w:tcPr>
          <w:p w14:paraId="5E4E9402" w14:textId="77777777" w:rsidR="004F732F" w:rsidRDefault="004F732F">
            <w:pPr>
              <w:rPr>
                <w:sz w:val="10"/>
                <w:szCs w:val="10"/>
              </w:rPr>
            </w:pPr>
          </w:p>
        </w:tc>
        <w:tc>
          <w:tcPr>
            <w:tcW w:w="2126" w:type="dxa"/>
            <w:vMerge w:val="restart"/>
            <w:tcBorders>
              <w:top w:val="single" w:sz="4" w:space="0" w:color="auto"/>
              <w:left w:val="single" w:sz="4" w:space="0" w:color="auto"/>
            </w:tcBorders>
            <w:shd w:val="clear" w:color="auto" w:fill="FFFFFF"/>
          </w:tcPr>
          <w:p w14:paraId="0791047F" w14:textId="77777777" w:rsidR="004F732F" w:rsidRDefault="004F732F">
            <w:pPr>
              <w:rPr>
                <w:sz w:val="10"/>
                <w:szCs w:val="10"/>
              </w:rPr>
            </w:pPr>
          </w:p>
        </w:tc>
        <w:tc>
          <w:tcPr>
            <w:tcW w:w="1277" w:type="dxa"/>
            <w:vMerge w:val="restart"/>
            <w:tcBorders>
              <w:top w:val="single" w:sz="4" w:space="0" w:color="auto"/>
              <w:left w:val="single" w:sz="4" w:space="0" w:color="auto"/>
            </w:tcBorders>
            <w:shd w:val="clear" w:color="auto" w:fill="FFFFFF"/>
          </w:tcPr>
          <w:p w14:paraId="61662199" w14:textId="77777777" w:rsidR="004F732F" w:rsidRDefault="004F732F">
            <w:pPr>
              <w:rPr>
                <w:sz w:val="10"/>
                <w:szCs w:val="10"/>
              </w:rPr>
            </w:pPr>
          </w:p>
        </w:tc>
        <w:tc>
          <w:tcPr>
            <w:tcW w:w="1982" w:type="dxa"/>
            <w:tcBorders>
              <w:top w:val="single" w:sz="4" w:space="0" w:color="auto"/>
              <w:left w:val="single" w:sz="4" w:space="0" w:color="auto"/>
            </w:tcBorders>
            <w:shd w:val="clear" w:color="auto" w:fill="FFFFFF"/>
            <w:vAlign w:val="bottom"/>
          </w:tcPr>
          <w:p w14:paraId="2623E3E5" w14:textId="77777777" w:rsidR="004F732F" w:rsidRDefault="00000000">
            <w:pPr>
              <w:pStyle w:val="Other0"/>
              <w:ind w:left="0"/>
              <w:jc w:val="both"/>
            </w:pPr>
            <w:r>
              <w:rPr>
                <w:i/>
                <w:iCs/>
              </w:rPr>
              <w:t>Tri-Tip/Bottom</w:t>
            </w:r>
          </w:p>
          <w:p w14:paraId="49EA7E97" w14:textId="77777777" w:rsidR="004F732F" w:rsidRDefault="00000000">
            <w:pPr>
              <w:pStyle w:val="Other0"/>
              <w:ind w:left="0"/>
              <w:jc w:val="both"/>
            </w:pPr>
            <w:r>
              <w:rPr>
                <w:i/>
                <w:iCs/>
              </w:rPr>
              <w:t>Sirloin</w:t>
            </w:r>
          </w:p>
          <w:p w14:paraId="44073BC0" w14:textId="77777777" w:rsidR="004F732F" w:rsidRDefault="00000000">
            <w:pPr>
              <w:pStyle w:val="Other0"/>
              <w:ind w:left="0"/>
              <w:jc w:val="both"/>
            </w:pPr>
            <w:r>
              <w:rPr>
                <w:i/>
                <w:iCs/>
              </w:rPr>
              <w:t>Triangle</w:t>
            </w:r>
          </w:p>
        </w:tc>
        <w:tc>
          <w:tcPr>
            <w:tcW w:w="1704" w:type="dxa"/>
            <w:tcBorders>
              <w:top w:val="single" w:sz="4" w:space="0" w:color="auto"/>
              <w:left w:val="single" w:sz="4" w:space="0" w:color="auto"/>
            </w:tcBorders>
            <w:shd w:val="clear" w:color="auto" w:fill="FFFFFF"/>
            <w:vAlign w:val="bottom"/>
          </w:tcPr>
          <w:p w14:paraId="648C06DF" w14:textId="77777777" w:rsidR="004F732F" w:rsidRDefault="00000000">
            <w:pPr>
              <w:pStyle w:val="Other0"/>
              <w:ind w:left="0"/>
            </w:pPr>
            <w:r>
              <w:t>The base of the lower cape is clean</w:t>
            </w:r>
          </w:p>
        </w:tc>
        <w:tc>
          <w:tcPr>
            <w:tcW w:w="2266" w:type="dxa"/>
            <w:vMerge w:val="restart"/>
            <w:tcBorders>
              <w:top w:val="single" w:sz="4" w:space="0" w:color="auto"/>
              <w:left w:val="single" w:sz="4" w:space="0" w:color="auto"/>
            </w:tcBorders>
            <w:shd w:val="clear" w:color="auto" w:fill="FFFFFF"/>
          </w:tcPr>
          <w:p w14:paraId="6AF075D8" w14:textId="77777777" w:rsidR="004F732F" w:rsidRDefault="00000000">
            <w:pPr>
              <w:pStyle w:val="Other0"/>
              <w:ind w:left="460"/>
            </w:pPr>
            <w:r>
              <w:t>recommendations, or technical considerations from the ministry that administers government affairs in the agricultural sector, for changes to the data and information contained in the recommendations from the ministry that administers government affairs in the agricultural sector.</w:t>
            </w:r>
          </w:p>
        </w:tc>
        <w:tc>
          <w:tcPr>
            <w:tcW w:w="2155" w:type="dxa"/>
            <w:vMerge w:val="restart"/>
            <w:tcBorders>
              <w:top w:val="single" w:sz="4" w:space="0" w:color="auto"/>
              <w:left w:val="single" w:sz="4" w:space="0" w:color="auto"/>
            </w:tcBorders>
            <w:shd w:val="clear" w:color="auto" w:fill="FFFFFF"/>
          </w:tcPr>
          <w:p w14:paraId="25E5E1B2" w14:textId="77777777" w:rsidR="004F732F" w:rsidRDefault="00000000">
            <w:pPr>
              <w:pStyle w:val="Other0"/>
              <w:spacing w:after="240"/>
              <w:ind w:left="420" w:firstLine="40"/>
            </w:pPr>
            <w:r>
              <w:t>with the validity period of recommendations from the ministry that administers government affairs in the agricultural sector.</w:t>
            </w:r>
          </w:p>
          <w:p w14:paraId="7F1037D0" w14:textId="77777777" w:rsidR="004F732F" w:rsidRDefault="00000000">
            <w:pPr>
              <w:pStyle w:val="Other0"/>
              <w:ind w:left="0"/>
            </w:pPr>
            <w:proofErr w:type="gramStart"/>
            <w:r>
              <w:t>In the event that</w:t>
            </w:r>
            <w:proofErr w:type="gramEnd"/>
            <w:r>
              <w:t xml:space="preserve"> the Commodity Balance has been determined or the Commodity Balance has not been determined, the validity period of changes to the PI for Animal Products of the Cattle Type (API-P or API-U) is for the remaining validity period of the parent PI.</w:t>
            </w:r>
          </w:p>
        </w:tc>
        <w:tc>
          <w:tcPr>
            <w:tcW w:w="566" w:type="dxa"/>
            <w:tcBorders>
              <w:top w:val="single" w:sz="4" w:space="0" w:color="auto"/>
              <w:left w:val="single" w:sz="4" w:space="0" w:color="auto"/>
            </w:tcBorders>
            <w:shd w:val="clear" w:color="auto" w:fill="FFFFFF"/>
          </w:tcPr>
          <w:p w14:paraId="2C3A11B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AC643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13353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2EDE83C"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BF30A6E" w14:textId="77777777" w:rsidR="004F732F" w:rsidRDefault="004F732F">
            <w:pPr>
              <w:rPr>
                <w:sz w:val="10"/>
                <w:szCs w:val="10"/>
              </w:rPr>
            </w:pPr>
          </w:p>
        </w:tc>
      </w:tr>
      <w:tr w:rsidR="004F732F" w14:paraId="0E08DA7F"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07D9C2CE" w14:textId="77777777" w:rsidR="004F732F" w:rsidRDefault="004F732F"/>
        </w:tc>
        <w:tc>
          <w:tcPr>
            <w:tcW w:w="1843" w:type="dxa"/>
            <w:vMerge/>
            <w:tcBorders>
              <w:left w:val="single" w:sz="4" w:space="0" w:color="auto"/>
            </w:tcBorders>
            <w:shd w:val="clear" w:color="auto" w:fill="FFFFFF"/>
          </w:tcPr>
          <w:p w14:paraId="481300B3" w14:textId="77777777" w:rsidR="004F732F" w:rsidRDefault="004F732F"/>
        </w:tc>
        <w:tc>
          <w:tcPr>
            <w:tcW w:w="2126" w:type="dxa"/>
            <w:vMerge/>
            <w:tcBorders>
              <w:left w:val="single" w:sz="4" w:space="0" w:color="auto"/>
            </w:tcBorders>
            <w:shd w:val="clear" w:color="auto" w:fill="FFFFFF"/>
          </w:tcPr>
          <w:p w14:paraId="1C0E9EC8" w14:textId="77777777" w:rsidR="004F732F" w:rsidRDefault="004F732F"/>
        </w:tc>
        <w:tc>
          <w:tcPr>
            <w:tcW w:w="1277" w:type="dxa"/>
            <w:vMerge/>
            <w:tcBorders>
              <w:left w:val="single" w:sz="4" w:space="0" w:color="auto"/>
            </w:tcBorders>
            <w:shd w:val="clear" w:color="auto" w:fill="FFFFFF"/>
          </w:tcPr>
          <w:p w14:paraId="77EE2AA1" w14:textId="77777777" w:rsidR="004F732F" w:rsidRDefault="004F732F"/>
        </w:tc>
        <w:tc>
          <w:tcPr>
            <w:tcW w:w="1982" w:type="dxa"/>
            <w:tcBorders>
              <w:top w:val="single" w:sz="4" w:space="0" w:color="auto"/>
              <w:left w:val="single" w:sz="4" w:space="0" w:color="auto"/>
            </w:tcBorders>
            <w:shd w:val="clear" w:color="auto" w:fill="FFFFFF"/>
            <w:vAlign w:val="bottom"/>
          </w:tcPr>
          <w:p w14:paraId="06E669BD" w14:textId="77777777" w:rsidR="004F732F" w:rsidRDefault="00000000">
            <w:pPr>
              <w:pStyle w:val="Other0"/>
              <w:ind w:left="0"/>
              <w:jc w:val="both"/>
            </w:pPr>
            <w:proofErr w:type="spellStart"/>
            <w:r>
              <w:rPr>
                <w:i/>
                <w:iCs/>
              </w:rPr>
              <w:t>Cuberoll</w:t>
            </w:r>
            <w:proofErr w:type="spellEnd"/>
            <w:r>
              <w:rPr>
                <w:i/>
                <w:iCs/>
              </w:rPr>
              <w:t>/Rib Eye</w:t>
            </w:r>
          </w:p>
        </w:tc>
        <w:tc>
          <w:tcPr>
            <w:tcW w:w="1704" w:type="dxa"/>
            <w:tcBorders>
              <w:top w:val="single" w:sz="4" w:space="0" w:color="auto"/>
              <w:left w:val="single" w:sz="4" w:space="0" w:color="auto"/>
            </w:tcBorders>
            <w:shd w:val="clear" w:color="auto" w:fill="FFFFFF"/>
          </w:tcPr>
          <w:p w14:paraId="507325E4" w14:textId="77777777" w:rsidR="004F732F" w:rsidRDefault="00000000">
            <w:pPr>
              <w:pStyle w:val="Other0"/>
              <w:ind w:left="0"/>
            </w:pPr>
            <w:proofErr w:type="spellStart"/>
            <w:r>
              <w:t>Lamusir</w:t>
            </w:r>
            <w:proofErr w:type="spellEnd"/>
          </w:p>
        </w:tc>
        <w:tc>
          <w:tcPr>
            <w:tcW w:w="2266" w:type="dxa"/>
            <w:vMerge/>
            <w:tcBorders>
              <w:left w:val="single" w:sz="4" w:space="0" w:color="auto"/>
            </w:tcBorders>
            <w:shd w:val="clear" w:color="auto" w:fill="FFFFFF"/>
          </w:tcPr>
          <w:p w14:paraId="6C817870" w14:textId="77777777" w:rsidR="004F732F" w:rsidRDefault="004F732F"/>
        </w:tc>
        <w:tc>
          <w:tcPr>
            <w:tcW w:w="2155" w:type="dxa"/>
            <w:vMerge/>
            <w:tcBorders>
              <w:left w:val="single" w:sz="4" w:space="0" w:color="auto"/>
            </w:tcBorders>
            <w:shd w:val="clear" w:color="auto" w:fill="FFFFFF"/>
          </w:tcPr>
          <w:p w14:paraId="3DF64E02" w14:textId="77777777" w:rsidR="004F732F" w:rsidRDefault="004F732F"/>
        </w:tc>
        <w:tc>
          <w:tcPr>
            <w:tcW w:w="566" w:type="dxa"/>
            <w:tcBorders>
              <w:top w:val="single" w:sz="4" w:space="0" w:color="auto"/>
              <w:left w:val="single" w:sz="4" w:space="0" w:color="auto"/>
            </w:tcBorders>
            <w:shd w:val="clear" w:color="auto" w:fill="FFFFFF"/>
          </w:tcPr>
          <w:p w14:paraId="2D1B7D2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9D975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C2B6D9"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2ED740E"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A8A1308" w14:textId="77777777" w:rsidR="004F732F" w:rsidRDefault="004F732F">
            <w:pPr>
              <w:rPr>
                <w:sz w:val="10"/>
                <w:szCs w:val="10"/>
              </w:rPr>
            </w:pPr>
          </w:p>
        </w:tc>
      </w:tr>
      <w:tr w:rsidR="004F732F" w14:paraId="057D0C68"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04B303A5" w14:textId="77777777" w:rsidR="004F732F" w:rsidRDefault="004F732F"/>
        </w:tc>
        <w:tc>
          <w:tcPr>
            <w:tcW w:w="1843" w:type="dxa"/>
            <w:vMerge/>
            <w:tcBorders>
              <w:left w:val="single" w:sz="4" w:space="0" w:color="auto"/>
            </w:tcBorders>
            <w:shd w:val="clear" w:color="auto" w:fill="FFFFFF"/>
          </w:tcPr>
          <w:p w14:paraId="629F8BAF" w14:textId="77777777" w:rsidR="004F732F" w:rsidRDefault="004F732F"/>
        </w:tc>
        <w:tc>
          <w:tcPr>
            <w:tcW w:w="2126" w:type="dxa"/>
            <w:vMerge/>
            <w:tcBorders>
              <w:left w:val="single" w:sz="4" w:space="0" w:color="auto"/>
            </w:tcBorders>
            <w:shd w:val="clear" w:color="auto" w:fill="FFFFFF"/>
          </w:tcPr>
          <w:p w14:paraId="1DBEA200" w14:textId="77777777" w:rsidR="004F732F" w:rsidRDefault="004F732F"/>
        </w:tc>
        <w:tc>
          <w:tcPr>
            <w:tcW w:w="1277" w:type="dxa"/>
            <w:vMerge/>
            <w:tcBorders>
              <w:left w:val="single" w:sz="4" w:space="0" w:color="auto"/>
            </w:tcBorders>
            <w:shd w:val="clear" w:color="auto" w:fill="FFFFFF"/>
          </w:tcPr>
          <w:p w14:paraId="3559A348" w14:textId="77777777" w:rsidR="004F732F" w:rsidRDefault="004F732F"/>
        </w:tc>
        <w:tc>
          <w:tcPr>
            <w:tcW w:w="1982" w:type="dxa"/>
            <w:tcBorders>
              <w:top w:val="single" w:sz="4" w:space="0" w:color="auto"/>
              <w:left w:val="single" w:sz="4" w:space="0" w:color="auto"/>
            </w:tcBorders>
            <w:shd w:val="clear" w:color="auto" w:fill="FFFFFF"/>
          </w:tcPr>
          <w:p w14:paraId="4AD9CD5C" w14:textId="77777777" w:rsidR="004F732F" w:rsidRDefault="00000000">
            <w:pPr>
              <w:pStyle w:val="Other0"/>
              <w:ind w:left="0"/>
              <w:jc w:val="both"/>
            </w:pPr>
            <w:r>
              <w:rPr>
                <w:i/>
                <w:iCs/>
              </w:rPr>
              <w:t>Tenderloin steak</w:t>
            </w:r>
          </w:p>
        </w:tc>
        <w:tc>
          <w:tcPr>
            <w:tcW w:w="1704" w:type="dxa"/>
            <w:tcBorders>
              <w:top w:val="single" w:sz="4" w:space="0" w:color="auto"/>
              <w:left w:val="single" w:sz="4" w:space="0" w:color="auto"/>
            </w:tcBorders>
            <w:shd w:val="clear" w:color="auto" w:fill="FFFFFF"/>
          </w:tcPr>
          <w:p w14:paraId="20A811D9" w14:textId="77777777" w:rsidR="004F732F" w:rsidRDefault="00000000">
            <w:pPr>
              <w:pStyle w:val="Other0"/>
              <w:ind w:left="0"/>
            </w:pPr>
            <w:r>
              <w:t xml:space="preserve">Steak has </w:t>
            </w:r>
            <w:proofErr w:type="spellStart"/>
            <w:r>
              <w:t>Dalam</w:t>
            </w:r>
            <w:proofErr w:type="spellEnd"/>
          </w:p>
        </w:tc>
        <w:tc>
          <w:tcPr>
            <w:tcW w:w="2266" w:type="dxa"/>
            <w:vMerge/>
            <w:tcBorders>
              <w:left w:val="single" w:sz="4" w:space="0" w:color="auto"/>
            </w:tcBorders>
            <w:shd w:val="clear" w:color="auto" w:fill="FFFFFF"/>
          </w:tcPr>
          <w:p w14:paraId="6AC179FC" w14:textId="77777777" w:rsidR="004F732F" w:rsidRDefault="004F732F"/>
        </w:tc>
        <w:tc>
          <w:tcPr>
            <w:tcW w:w="2155" w:type="dxa"/>
            <w:vMerge/>
            <w:tcBorders>
              <w:left w:val="single" w:sz="4" w:space="0" w:color="auto"/>
            </w:tcBorders>
            <w:shd w:val="clear" w:color="auto" w:fill="FFFFFF"/>
          </w:tcPr>
          <w:p w14:paraId="1B71B5AE" w14:textId="77777777" w:rsidR="004F732F" w:rsidRDefault="004F732F"/>
        </w:tc>
        <w:tc>
          <w:tcPr>
            <w:tcW w:w="566" w:type="dxa"/>
            <w:tcBorders>
              <w:top w:val="single" w:sz="4" w:space="0" w:color="auto"/>
              <w:left w:val="single" w:sz="4" w:space="0" w:color="auto"/>
            </w:tcBorders>
            <w:shd w:val="clear" w:color="auto" w:fill="FFFFFF"/>
          </w:tcPr>
          <w:p w14:paraId="745394B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7D661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6C2FF09"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1BEE552"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37047BF" w14:textId="77777777" w:rsidR="004F732F" w:rsidRDefault="004F732F">
            <w:pPr>
              <w:rPr>
                <w:sz w:val="10"/>
                <w:szCs w:val="10"/>
              </w:rPr>
            </w:pPr>
          </w:p>
        </w:tc>
      </w:tr>
      <w:tr w:rsidR="004F732F" w14:paraId="409AE053"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2951B717" w14:textId="77777777" w:rsidR="004F732F" w:rsidRDefault="004F732F"/>
        </w:tc>
        <w:tc>
          <w:tcPr>
            <w:tcW w:w="1843" w:type="dxa"/>
            <w:vMerge/>
            <w:tcBorders>
              <w:left w:val="single" w:sz="4" w:space="0" w:color="auto"/>
            </w:tcBorders>
            <w:shd w:val="clear" w:color="auto" w:fill="FFFFFF"/>
          </w:tcPr>
          <w:p w14:paraId="3EE9C7DF" w14:textId="77777777" w:rsidR="004F732F" w:rsidRDefault="004F732F"/>
        </w:tc>
        <w:tc>
          <w:tcPr>
            <w:tcW w:w="2126" w:type="dxa"/>
            <w:vMerge/>
            <w:tcBorders>
              <w:left w:val="single" w:sz="4" w:space="0" w:color="auto"/>
            </w:tcBorders>
            <w:shd w:val="clear" w:color="auto" w:fill="FFFFFF"/>
          </w:tcPr>
          <w:p w14:paraId="29A579AC" w14:textId="77777777" w:rsidR="004F732F" w:rsidRDefault="004F732F"/>
        </w:tc>
        <w:tc>
          <w:tcPr>
            <w:tcW w:w="1277" w:type="dxa"/>
            <w:vMerge/>
            <w:tcBorders>
              <w:left w:val="single" w:sz="4" w:space="0" w:color="auto"/>
            </w:tcBorders>
            <w:shd w:val="clear" w:color="auto" w:fill="FFFFFF"/>
          </w:tcPr>
          <w:p w14:paraId="4C399626" w14:textId="77777777" w:rsidR="004F732F" w:rsidRDefault="004F732F"/>
        </w:tc>
        <w:tc>
          <w:tcPr>
            <w:tcW w:w="1982" w:type="dxa"/>
            <w:tcBorders>
              <w:top w:val="single" w:sz="4" w:space="0" w:color="auto"/>
              <w:left w:val="single" w:sz="4" w:space="0" w:color="auto"/>
            </w:tcBorders>
            <w:shd w:val="clear" w:color="auto" w:fill="FFFFFF"/>
          </w:tcPr>
          <w:p w14:paraId="58420167" w14:textId="77777777" w:rsidR="004F732F" w:rsidRDefault="00000000">
            <w:pPr>
              <w:pStyle w:val="Other0"/>
              <w:ind w:left="0"/>
              <w:jc w:val="both"/>
            </w:pPr>
            <w:proofErr w:type="spellStart"/>
            <w:r>
              <w:rPr>
                <w:i/>
                <w:iCs/>
              </w:rPr>
              <w:t>Striploinsteak</w:t>
            </w:r>
            <w:proofErr w:type="spellEnd"/>
          </w:p>
        </w:tc>
        <w:tc>
          <w:tcPr>
            <w:tcW w:w="1704" w:type="dxa"/>
            <w:tcBorders>
              <w:top w:val="single" w:sz="4" w:space="0" w:color="auto"/>
              <w:left w:val="single" w:sz="4" w:space="0" w:color="auto"/>
            </w:tcBorders>
            <w:shd w:val="clear" w:color="auto" w:fill="FFFFFF"/>
            <w:vAlign w:val="bottom"/>
          </w:tcPr>
          <w:p w14:paraId="773C9ED6" w14:textId="77777777" w:rsidR="004F732F" w:rsidRDefault="00000000">
            <w:pPr>
              <w:pStyle w:val="Other0"/>
              <w:ind w:left="0"/>
            </w:pPr>
            <w:r>
              <w:t xml:space="preserve">Steak has </w:t>
            </w:r>
            <w:proofErr w:type="spellStart"/>
            <w:r>
              <w:t>luar</w:t>
            </w:r>
            <w:proofErr w:type="spellEnd"/>
          </w:p>
        </w:tc>
        <w:tc>
          <w:tcPr>
            <w:tcW w:w="2266" w:type="dxa"/>
            <w:vMerge/>
            <w:tcBorders>
              <w:left w:val="single" w:sz="4" w:space="0" w:color="auto"/>
            </w:tcBorders>
            <w:shd w:val="clear" w:color="auto" w:fill="FFFFFF"/>
          </w:tcPr>
          <w:p w14:paraId="6BA67073" w14:textId="77777777" w:rsidR="004F732F" w:rsidRDefault="004F732F"/>
        </w:tc>
        <w:tc>
          <w:tcPr>
            <w:tcW w:w="2155" w:type="dxa"/>
            <w:vMerge/>
            <w:tcBorders>
              <w:left w:val="single" w:sz="4" w:space="0" w:color="auto"/>
            </w:tcBorders>
            <w:shd w:val="clear" w:color="auto" w:fill="FFFFFF"/>
          </w:tcPr>
          <w:p w14:paraId="6B34DD97" w14:textId="77777777" w:rsidR="004F732F" w:rsidRDefault="004F732F"/>
        </w:tc>
        <w:tc>
          <w:tcPr>
            <w:tcW w:w="566" w:type="dxa"/>
            <w:tcBorders>
              <w:top w:val="single" w:sz="4" w:space="0" w:color="auto"/>
              <w:left w:val="single" w:sz="4" w:space="0" w:color="auto"/>
            </w:tcBorders>
            <w:shd w:val="clear" w:color="auto" w:fill="FFFFFF"/>
          </w:tcPr>
          <w:p w14:paraId="6625E6C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1298E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F80125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F4C26DC"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77BB9FC" w14:textId="77777777" w:rsidR="004F732F" w:rsidRDefault="004F732F">
            <w:pPr>
              <w:rPr>
                <w:sz w:val="10"/>
                <w:szCs w:val="10"/>
              </w:rPr>
            </w:pPr>
          </w:p>
        </w:tc>
      </w:tr>
      <w:tr w:rsidR="004F732F" w14:paraId="38AE3C5E"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109C9996" w14:textId="77777777" w:rsidR="004F732F" w:rsidRDefault="004F732F"/>
        </w:tc>
        <w:tc>
          <w:tcPr>
            <w:tcW w:w="1843" w:type="dxa"/>
            <w:vMerge/>
            <w:tcBorders>
              <w:left w:val="single" w:sz="4" w:space="0" w:color="auto"/>
            </w:tcBorders>
            <w:shd w:val="clear" w:color="auto" w:fill="FFFFFF"/>
          </w:tcPr>
          <w:p w14:paraId="62BCC344" w14:textId="77777777" w:rsidR="004F732F" w:rsidRDefault="004F732F"/>
        </w:tc>
        <w:tc>
          <w:tcPr>
            <w:tcW w:w="2126" w:type="dxa"/>
            <w:vMerge/>
            <w:tcBorders>
              <w:left w:val="single" w:sz="4" w:space="0" w:color="auto"/>
            </w:tcBorders>
            <w:shd w:val="clear" w:color="auto" w:fill="FFFFFF"/>
          </w:tcPr>
          <w:p w14:paraId="7E9BF53F" w14:textId="77777777" w:rsidR="004F732F" w:rsidRDefault="004F732F"/>
        </w:tc>
        <w:tc>
          <w:tcPr>
            <w:tcW w:w="1277" w:type="dxa"/>
            <w:vMerge/>
            <w:tcBorders>
              <w:left w:val="single" w:sz="4" w:space="0" w:color="auto"/>
            </w:tcBorders>
            <w:shd w:val="clear" w:color="auto" w:fill="FFFFFF"/>
          </w:tcPr>
          <w:p w14:paraId="401C6128" w14:textId="77777777" w:rsidR="004F732F" w:rsidRDefault="004F732F"/>
        </w:tc>
        <w:tc>
          <w:tcPr>
            <w:tcW w:w="1982" w:type="dxa"/>
            <w:tcBorders>
              <w:top w:val="single" w:sz="4" w:space="0" w:color="auto"/>
              <w:left w:val="single" w:sz="4" w:space="0" w:color="auto"/>
            </w:tcBorders>
            <w:shd w:val="clear" w:color="auto" w:fill="FFFFFF"/>
            <w:vAlign w:val="bottom"/>
          </w:tcPr>
          <w:p w14:paraId="1BC80B55" w14:textId="77777777" w:rsidR="004F732F" w:rsidRDefault="00000000">
            <w:pPr>
              <w:pStyle w:val="Other0"/>
              <w:ind w:left="0"/>
              <w:jc w:val="both"/>
            </w:pPr>
            <w:proofErr w:type="spellStart"/>
            <w:r>
              <w:rPr>
                <w:i/>
                <w:iCs/>
              </w:rPr>
              <w:t>Cuberoll</w:t>
            </w:r>
            <w:proofErr w:type="spellEnd"/>
            <w:r>
              <w:rPr>
                <w:i/>
                <w:iCs/>
              </w:rPr>
              <w:t>/Rib</w:t>
            </w:r>
          </w:p>
          <w:p w14:paraId="64678083" w14:textId="77777777" w:rsidR="004F732F" w:rsidRDefault="00000000">
            <w:pPr>
              <w:pStyle w:val="Other0"/>
              <w:ind w:left="0"/>
              <w:jc w:val="both"/>
            </w:pPr>
            <w:proofErr w:type="spellStart"/>
            <w:r>
              <w:rPr>
                <w:i/>
                <w:iCs/>
              </w:rPr>
              <w:t>Eyesteak</w:t>
            </w:r>
            <w:proofErr w:type="spellEnd"/>
          </w:p>
        </w:tc>
        <w:tc>
          <w:tcPr>
            <w:tcW w:w="1704" w:type="dxa"/>
            <w:tcBorders>
              <w:top w:val="single" w:sz="4" w:space="0" w:color="auto"/>
              <w:left w:val="single" w:sz="4" w:space="0" w:color="auto"/>
            </w:tcBorders>
            <w:shd w:val="clear" w:color="auto" w:fill="FFFFFF"/>
            <w:vAlign w:val="bottom"/>
          </w:tcPr>
          <w:p w14:paraId="71BA0A1D" w14:textId="77777777" w:rsidR="004F732F" w:rsidRDefault="00000000">
            <w:pPr>
              <w:pStyle w:val="Other0"/>
              <w:ind w:left="0"/>
            </w:pPr>
            <w:proofErr w:type="spellStart"/>
            <w:r>
              <w:t>Lamusir</w:t>
            </w:r>
            <w:proofErr w:type="spellEnd"/>
            <w:r>
              <w:t xml:space="preserve"> Steak</w:t>
            </w:r>
          </w:p>
        </w:tc>
        <w:tc>
          <w:tcPr>
            <w:tcW w:w="2266" w:type="dxa"/>
            <w:vMerge/>
            <w:tcBorders>
              <w:left w:val="single" w:sz="4" w:space="0" w:color="auto"/>
            </w:tcBorders>
            <w:shd w:val="clear" w:color="auto" w:fill="FFFFFF"/>
          </w:tcPr>
          <w:p w14:paraId="0922E34A" w14:textId="77777777" w:rsidR="004F732F" w:rsidRDefault="004F732F"/>
        </w:tc>
        <w:tc>
          <w:tcPr>
            <w:tcW w:w="2155" w:type="dxa"/>
            <w:vMerge/>
            <w:tcBorders>
              <w:left w:val="single" w:sz="4" w:space="0" w:color="auto"/>
            </w:tcBorders>
            <w:shd w:val="clear" w:color="auto" w:fill="FFFFFF"/>
          </w:tcPr>
          <w:p w14:paraId="1A763EF7" w14:textId="77777777" w:rsidR="004F732F" w:rsidRDefault="004F732F"/>
        </w:tc>
        <w:tc>
          <w:tcPr>
            <w:tcW w:w="566" w:type="dxa"/>
            <w:tcBorders>
              <w:top w:val="single" w:sz="4" w:space="0" w:color="auto"/>
              <w:left w:val="single" w:sz="4" w:space="0" w:color="auto"/>
            </w:tcBorders>
            <w:shd w:val="clear" w:color="auto" w:fill="FFFFFF"/>
          </w:tcPr>
          <w:p w14:paraId="455A3C3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1C58D9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2D65BEA"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490C2F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095AA2C" w14:textId="77777777" w:rsidR="004F732F" w:rsidRDefault="004F732F">
            <w:pPr>
              <w:rPr>
                <w:sz w:val="10"/>
                <w:szCs w:val="10"/>
              </w:rPr>
            </w:pPr>
          </w:p>
        </w:tc>
      </w:tr>
      <w:tr w:rsidR="004F732F" w14:paraId="4F479876"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0F4EA8A9" w14:textId="77777777" w:rsidR="004F732F" w:rsidRDefault="004F732F"/>
        </w:tc>
        <w:tc>
          <w:tcPr>
            <w:tcW w:w="1843" w:type="dxa"/>
            <w:vMerge/>
            <w:tcBorders>
              <w:left w:val="single" w:sz="4" w:space="0" w:color="auto"/>
            </w:tcBorders>
            <w:shd w:val="clear" w:color="auto" w:fill="FFFFFF"/>
          </w:tcPr>
          <w:p w14:paraId="57A90BF2" w14:textId="77777777" w:rsidR="004F732F" w:rsidRDefault="004F732F"/>
        </w:tc>
        <w:tc>
          <w:tcPr>
            <w:tcW w:w="2126" w:type="dxa"/>
            <w:vMerge/>
            <w:tcBorders>
              <w:left w:val="single" w:sz="4" w:space="0" w:color="auto"/>
            </w:tcBorders>
            <w:shd w:val="clear" w:color="auto" w:fill="FFFFFF"/>
          </w:tcPr>
          <w:p w14:paraId="0B3C37BB" w14:textId="77777777" w:rsidR="004F732F" w:rsidRDefault="004F732F"/>
        </w:tc>
        <w:tc>
          <w:tcPr>
            <w:tcW w:w="1277" w:type="dxa"/>
            <w:vMerge/>
            <w:tcBorders>
              <w:left w:val="single" w:sz="4" w:space="0" w:color="auto"/>
            </w:tcBorders>
            <w:shd w:val="clear" w:color="auto" w:fill="FFFFFF"/>
          </w:tcPr>
          <w:p w14:paraId="2032BB3B" w14:textId="77777777" w:rsidR="004F732F" w:rsidRDefault="004F732F"/>
        </w:tc>
        <w:tc>
          <w:tcPr>
            <w:tcW w:w="1982" w:type="dxa"/>
            <w:tcBorders>
              <w:top w:val="single" w:sz="4" w:space="0" w:color="auto"/>
              <w:left w:val="single" w:sz="4" w:space="0" w:color="auto"/>
            </w:tcBorders>
            <w:shd w:val="clear" w:color="auto" w:fill="FFFFFF"/>
          </w:tcPr>
          <w:p w14:paraId="5545860C" w14:textId="77777777" w:rsidR="004F732F" w:rsidRDefault="00000000">
            <w:pPr>
              <w:pStyle w:val="Other0"/>
              <w:ind w:left="0"/>
              <w:jc w:val="both"/>
            </w:pPr>
            <w:proofErr w:type="spellStart"/>
            <w:r>
              <w:rPr>
                <w:i/>
                <w:iCs/>
              </w:rPr>
              <w:t>Topsirloin</w:t>
            </w:r>
            <w:proofErr w:type="spellEnd"/>
          </w:p>
        </w:tc>
        <w:tc>
          <w:tcPr>
            <w:tcW w:w="1704" w:type="dxa"/>
            <w:tcBorders>
              <w:top w:val="single" w:sz="4" w:space="0" w:color="auto"/>
              <w:left w:val="single" w:sz="4" w:space="0" w:color="auto"/>
            </w:tcBorders>
            <w:shd w:val="clear" w:color="auto" w:fill="FFFFFF"/>
            <w:vAlign w:val="bottom"/>
          </w:tcPr>
          <w:p w14:paraId="67345C5D" w14:textId="77777777" w:rsidR="004F732F" w:rsidRDefault="00000000">
            <w:pPr>
              <w:pStyle w:val="Other0"/>
              <w:ind w:left="0"/>
            </w:pPr>
            <w:r>
              <w:t>The base of the upper cape</w:t>
            </w:r>
          </w:p>
        </w:tc>
        <w:tc>
          <w:tcPr>
            <w:tcW w:w="2266" w:type="dxa"/>
            <w:vMerge/>
            <w:tcBorders>
              <w:left w:val="single" w:sz="4" w:space="0" w:color="auto"/>
            </w:tcBorders>
            <w:shd w:val="clear" w:color="auto" w:fill="FFFFFF"/>
          </w:tcPr>
          <w:p w14:paraId="5EC84C1A" w14:textId="77777777" w:rsidR="004F732F" w:rsidRDefault="004F732F"/>
        </w:tc>
        <w:tc>
          <w:tcPr>
            <w:tcW w:w="2155" w:type="dxa"/>
            <w:vMerge/>
            <w:tcBorders>
              <w:left w:val="single" w:sz="4" w:space="0" w:color="auto"/>
            </w:tcBorders>
            <w:shd w:val="clear" w:color="auto" w:fill="FFFFFF"/>
          </w:tcPr>
          <w:p w14:paraId="451C6600" w14:textId="77777777" w:rsidR="004F732F" w:rsidRDefault="004F732F"/>
        </w:tc>
        <w:tc>
          <w:tcPr>
            <w:tcW w:w="566" w:type="dxa"/>
            <w:tcBorders>
              <w:top w:val="single" w:sz="4" w:space="0" w:color="auto"/>
              <w:left w:val="single" w:sz="4" w:space="0" w:color="auto"/>
            </w:tcBorders>
            <w:shd w:val="clear" w:color="auto" w:fill="FFFFFF"/>
          </w:tcPr>
          <w:p w14:paraId="6D81DEB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49448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D7D90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EAD8211"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1637335" w14:textId="77777777" w:rsidR="004F732F" w:rsidRDefault="004F732F">
            <w:pPr>
              <w:rPr>
                <w:sz w:val="10"/>
                <w:szCs w:val="10"/>
              </w:rPr>
            </w:pPr>
          </w:p>
        </w:tc>
      </w:tr>
      <w:tr w:rsidR="004F732F" w14:paraId="4A1A0C4E"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08B0C967" w14:textId="77777777" w:rsidR="004F732F" w:rsidRDefault="004F732F"/>
        </w:tc>
        <w:tc>
          <w:tcPr>
            <w:tcW w:w="1843" w:type="dxa"/>
            <w:vMerge/>
            <w:tcBorders>
              <w:left w:val="single" w:sz="4" w:space="0" w:color="auto"/>
            </w:tcBorders>
            <w:shd w:val="clear" w:color="auto" w:fill="FFFFFF"/>
          </w:tcPr>
          <w:p w14:paraId="012B226E" w14:textId="77777777" w:rsidR="004F732F" w:rsidRDefault="004F732F"/>
        </w:tc>
        <w:tc>
          <w:tcPr>
            <w:tcW w:w="2126" w:type="dxa"/>
            <w:vMerge/>
            <w:tcBorders>
              <w:left w:val="single" w:sz="4" w:space="0" w:color="auto"/>
            </w:tcBorders>
            <w:shd w:val="clear" w:color="auto" w:fill="FFFFFF"/>
          </w:tcPr>
          <w:p w14:paraId="6ED4774D" w14:textId="77777777" w:rsidR="004F732F" w:rsidRDefault="004F732F"/>
        </w:tc>
        <w:tc>
          <w:tcPr>
            <w:tcW w:w="1277" w:type="dxa"/>
            <w:vMerge/>
            <w:tcBorders>
              <w:left w:val="single" w:sz="4" w:space="0" w:color="auto"/>
            </w:tcBorders>
            <w:shd w:val="clear" w:color="auto" w:fill="FFFFFF"/>
          </w:tcPr>
          <w:p w14:paraId="67F1BEA8" w14:textId="77777777" w:rsidR="004F732F" w:rsidRDefault="004F732F"/>
        </w:tc>
        <w:tc>
          <w:tcPr>
            <w:tcW w:w="1982" w:type="dxa"/>
            <w:tcBorders>
              <w:top w:val="single" w:sz="4" w:space="0" w:color="auto"/>
              <w:left w:val="single" w:sz="4" w:space="0" w:color="auto"/>
            </w:tcBorders>
            <w:shd w:val="clear" w:color="auto" w:fill="FFFFFF"/>
            <w:vAlign w:val="bottom"/>
          </w:tcPr>
          <w:p w14:paraId="402C17CF" w14:textId="77777777" w:rsidR="004F732F" w:rsidRDefault="00000000">
            <w:pPr>
              <w:pStyle w:val="Other0"/>
              <w:ind w:left="0"/>
              <w:jc w:val="both"/>
            </w:pPr>
            <w:r>
              <w:rPr>
                <w:i/>
                <w:iCs/>
              </w:rPr>
              <w:t>Sirloin Butt/</w:t>
            </w:r>
          </w:p>
          <w:p w14:paraId="769A45CD" w14:textId="77777777" w:rsidR="004F732F" w:rsidRDefault="00000000">
            <w:pPr>
              <w:pStyle w:val="Other0"/>
              <w:ind w:left="0"/>
              <w:jc w:val="both"/>
            </w:pPr>
            <w:proofErr w:type="spellStart"/>
            <w:r>
              <w:rPr>
                <w:i/>
                <w:iCs/>
              </w:rPr>
              <w:t>Rostbiff</w:t>
            </w:r>
            <w:proofErr w:type="spellEnd"/>
          </w:p>
        </w:tc>
        <w:tc>
          <w:tcPr>
            <w:tcW w:w="1704" w:type="dxa"/>
            <w:tcBorders>
              <w:top w:val="single" w:sz="4" w:space="0" w:color="auto"/>
              <w:left w:val="single" w:sz="4" w:space="0" w:color="auto"/>
            </w:tcBorders>
            <w:shd w:val="clear" w:color="auto" w:fill="FFFFFF"/>
            <w:vAlign w:val="bottom"/>
          </w:tcPr>
          <w:p w14:paraId="1774AF01" w14:textId="77777777" w:rsidR="004F732F" w:rsidRDefault="00000000">
            <w:pPr>
              <w:pStyle w:val="Other0"/>
              <w:ind w:left="0"/>
            </w:pPr>
            <w:r>
              <w:t xml:space="preserve">Has </w:t>
            </w:r>
            <w:proofErr w:type="spellStart"/>
            <w:r>
              <w:t>tanjung</w:t>
            </w:r>
            <w:proofErr w:type="spellEnd"/>
            <w:r>
              <w:t xml:space="preserve"> </w:t>
            </w:r>
            <w:proofErr w:type="spellStart"/>
            <w:r>
              <w:t>bersih</w:t>
            </w:r>
            <w:proofErr w:type="spellEnd"/>
          </w:p>
        </w:tc>
        <w:tc>
          <w:tcPr>
            <w:tcW w:w="2266" w:type="dxa"/>
            <w:vMerge/>
            <w:tcBorders>
              <w:left w:val="single" w:sz="4" w:space="0" w:color="auto"/>
            </w:tcBorders>
            <w:shd w:val="clear" w:color="auto" w:fill="FFFFFF"/>
          </w:tcPr>
          <w:p w14:paraId="726A71A2" w14:textId="77777777" w:rsidR="004F732F" w:rsidRDefault="004F732F"/>
        </w:tc>
        <w:tc>
          <w:tcPr>
            <w:tcW w:w="2155" w:type="dxa"/>
            <w:vMerge/>
            <w:tcBorders>
              <w:left w:val="single" w:sz="4" w:space="0" w:color="auto"/>
            </w:tcBorders>
            <w:shd w:val="clear" w:color="auto" w:fill="FFFFFF"/>
          </w:tcPr>
          <w:p w14:paraId="78963D7F" w14:textId="77777777" w:rsidR="004F732F" w:rsidRDefault="004F732F"/>
        </w:tc>
        <w:tc>
          <w:tcPr>
            <w:tcW w:w="566" w:type="dxa"/>
            <w:tcBorders>
              <w:top w:val="single" w:sz="4" w:space="0" w:color="auto"/>
              <w:left w:val="single" w:sz="4" w:space="0" w:color="auto"/>
            </w:tcBorders>
            <w:shd w:val="clear" w:color="auto" w:fill="FFFFFF"/>
          </w:tcPr>
          <w:p w14:paraId="36C235D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98209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27367F"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162605C"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6176212" w14:textId="77777777" w:rsidR="004F732F" w:rsidRDefault="004F732F">
            <w:pPr>
              <w:rPr>
                <w:sz w:val="10"/>
                <w:szCs w:val="10"/>
              </w:rPr>
            </w:pPr>
          </w:p>
        </w:tc>
      </w:tr>
      <w:tr w:rsidR="004F732F" w14:paraId="3C5FD20D"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6456D5EA" w14:textId="77777777" w:rsidR="004F732F" w:rsidRDefault="004F732F"/>
        </w:tc>
        <w:tc>
          <w:tcPr>
            <w:tcW w:w="1843" w:type="dxa"/>
            <w:vMerge/>
            <w:tcBorders>
              <w:left w:val="single" w:sz="4" w:space="0" w:color="auto"/>
            </w:tcBorders>
            <w:shd w:val="clear" w:color="auto" w:fill="FFFFFF"/>
          </w:tcPr>
          <w:p w14:paraId="72595A15" w14:textId="77777777" w:rsidR="004F732F" w:rsidRDefault="004F732F"/>
        </w:tc>
        <w:tc>
          <w:tcPr>
            <w:tcW w:w="2126" w:type="dxa"/>
            <w:vMerge/>
            <w:tcBorders>
              <w:left w:val="single" w:sz="4" w:space="0" w:color="auto"/>
            </w:tcBorders>
            <w:shd w:val="clear" w:color="auto" w:fill="FFFFFF"/>
          </w:tcPr>
          <w:p w14:paraId="68E1BCEE" w14:textId="77777777" w:rsidR="004F732F" w:rsidRDefault="004F732F"/>
        </w:tc>
        <w:tc>
          <w:tcPr>
            <w:tcW w:w="1277" w:type="dxa"/>
            <w:vMerge/>
            <w:tcBorders>
              <w:left w:val="single" w:sz="4" w:space="0" w:color="auto"/>
            </w:tcBorders>
            <w:shd w:val="clear" w:color="auto" w:fill="FFFFFF"/>
          </w:tcPr>
          <w:p w14:paraId="3719E67B" w14:textId="77777777" w:rsidR="004F732F" w:rsidRDefault="004F732F"/>
        </w:tc>
        <w:tc>
          <w:tcPr>
            <w:tcW w:w="1982" w:type="dxa"/>
            <w:tcBorders>
              <w:top w:val="single" w:sz="4" w:space="0" w:color="auto"/>
              <w:left w:val="single" w:sz="4" w:space="0" w:color="auto"/>
            </w:tcBorders>
            <w:shd w:val="clear" w:color="auto" w:fill="FFFFFF"/>
          </w:tcPr>
          <w:p w14:paraId="77ABC55C" w14:textId="77777777" w:rsidR="004F732F" w:rsidRDefault="00000000">
            <w:pPr>
              <w:pStyle w:val="Other0"/>
              <w:ind w:left="0"/>
              <w:jc w:val="both"/>
            </w:pPr>
            <w:r>
              <w:rPr>
                <w:i/>
                <w:iCs/>
              </w:rPr>
              <w:t>Rump cap</w:t>
            </w:r>
          </w:p>
        </w:tc>
        <w:tc>
          <w:tcPr>
            <w:tcW w:w="1704" w:type="dxa"/>
            <w:tcBorders>
              <w:top w:val="single" w:sz="4" w:space="0" w:color="auto"/>
              <w:left w:val="single" w:sz="4" w:space="0" w:color="auto"/>
            </w:tcBorders>
            <w:shd w:val="clear" w:color="auto" w:fill="FFFFFF"/>
            <w:vAlign w:val="bottom"/>
          </w:tcPr>
          <w:p w14:paraId="13BF61F8" w14:textId="77777777" w:rsidR="004F732F" w:rsidRDefault="00000000">
            <w:pPr>
              <w:pStyle w:val="Other0"/>
              <w:ind w:left="0"/>
            </w:pPr>
            <w:r>
              <w:t>Tanjung Steak</w:t>
            </w:r>
          </w:p>
        </w:tc>
        <w:tc>
          <w:tcPr>
            <w:tcW w:w="2266" w:type="dxa"/>
            <w:vMerge/>
            <w:tcBorders>
              <w:left w:val="single" w:sz="4" w:space="0" w:color="auto"/>
            </w:tcBorders>
            <w:shd w:val="clear" w:color="auto" w:fill="FFFFFF"/>
          </w:tcPr>
          <w:p w14:paraId="301E3133" w14:textId="77777777" w:rsidR="004F732F" w:rsidRDefault="004F732F"/>
        </w:tc>
        <w:tc>
          <w:tcPr>
            <w:tcW w:w="2155" w:type="dxa"/>
            <w:vMerge/>
            <w:tcBorders>
              <w:left w:val="single" w:sz="4" w:space="0" w:color="auto"/>
            </w:tcBorders>
            <w:shd w:val="clear" w:color="auto" w:fill="FFFFFF"/>
          </w:tcPr>
          <w:p w14:paraId="11523DA8" w14:textId="77777777" w:rsidR="004F732F" w:rsidRDefault="004F732F"/>
        </w:tc>
        <w:tc>
          <w:tcPr>
            <w:tcW w:w="566" w:type="dxa"/>
            <w:tcBorders>
              <w:top w:val="single" w:sz="4" w:space="0" w:color="auto"/>
              <w:left w:val="single" w:sz="4" w:space="0" w:color="auto"/>
            </w:tcBorders>
            <w:shd w:val="clear" w:color="auto" w:fill="FFFFFF"/>
          </w:tcPr>
          <w:p w14:paraId="1B141E7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E26DA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96CF5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E9CB3FE"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CB1CF06" w14:textId="77777777" w:rsidR="004F732F" w:rsidRDefault="004F732F">
            <w:pPr>
              <w:rPr>
                <w:sz w:val="10"/>
                <w:szCs w:val="10"/>
              </w:rPr>
            </w:pPr>
          </w:p>
        </w:tc>
      </w:tr>
      <w:tr w:rsidR="004F732F" w14:paraId="1E338078"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430A1164" w14:textId="77777777" w:rsidR="004F732F" w:rsidRDefault="004F732F"/>
        </w:tc>
        <w:tc>
          <w:tcPr>
            <w:tcW w:w="1843" w:type="dxa"/>
            <w:vMerge/>
            <w:tcBorders>
              <w:left w:val="single" w:sz="4" w:space="0" w:color="auto"/>
            </w:tcBorders>
            <w:shd w:val="clear" w:color="auto" w:fill="FFFFFF"/>
          </w:tcPr>
          <w:p w14:paraId="744A0CE8" w14:textId="77777777" w:rsidR="004F732F" w:rsidRDefault="004F732F"/>
        </w:tc>
        <w:tc>
          <w:tcPr>
            <w:tcW w:w="2126" w:type="dxa"/>
            <w:vMerge/>
            <w:tcBorders>
              <w:left w:val="single" w:sz="4" w:space="0" w:color="auto"/>
            </w:tcBorders>
            <w:shd w:val="clear" w:color="auto" w:fill="FFFFFF"/>
          </w:tcPr>
          <w:p w14:paraId="57DE097B" w14:textId="77777777" w:rsidR="004F732F" w:rsidRDefault="004F732F"/>
        </w:tc>
        <w:tc>
          <w:tcPr>
            <w:tcW w:w="1277" w:type="dxa"/>
            <w:vMerge/>
            <w:tcBorders>
              <w:left w:val="single" w:sz="4" w:space="0" w:color="auto"/>
            </w:tcBorders>
            <w:shd w:val="clear" w:color="auto" w:fill="FFFFFF"/>
          </w:tcPr>
          <w:p w14:paraId="7C1E8E6B" w14:textId="77777777" w:rsidR="004F732F" w:rsidRDefault="004F732F"/>
        </w:tc>
        <w:tc>
          <w:tcPr>
            <w:tcW w:w="1982" w:type="dxa"/>
            <w:tcBorders>
              <w:top w:val="single" w:sz="4" w:space="0" w:color="auto"/>
              <w:left w:val="single" w:sz="4" w:space="0" w:color="auto"/>
            </w:tcBorders>
            <w:shd w:val="clear" w:color="auto" w:fill="FFFFFF"/>
          </w:tcPr>
          <w:p w14:paraId="3B4A9DCD" w14:textId="77777777" w:rsidR="004F732F" w:rsidRDefault="00000000">
            <w:pPr>
              <w:pStyle w:val="Other0"/>
              <w:ind w:left="0"/>
              <w:jc w:val="both"/>
            </w:pPr>
            <w:r>
              <w:rPr>
                <w:i/>
                <w:iCs/>
              </w:rPr>
              <w:t>Fillet of loin</w:t>
            </w:r>
          </w:p>
        </w:tc>
        <w:tc>
          <w:tcPr>
            <w:tcW w:w="1704" w:type="dxa"/>
            <w:tcBorders>
              <w:top w:val="single" w:sz="4" w:space="0" w:color="auto"/>
              <w:left w:val="single" w:sz="4" w:space="0" w:color="auto"/>
            </w:tcBorders>
            <w:shd w:val="clear" w:color="auto" w:fill="FFFFFF"/>
            <w:vAlign w:val="bottom"/>
          </w:tcPr>
          <w:p w14:paraId="38948FEC" w14:textId="77777777" w:rsidR="004F732F" w:rsidRDefault="00000000">
            <w:pPr>
              <w:pStyle w:val="Other0"/>
              <w:ind w:left="0"/>
            </w:pPr>
            <w:r>
              <w:t>Loin cutlets</w:t>
            </w:r>
          </w:p>
        </w:tc>
        <w:tc>
          <w:tcPr>
            <w:tcW w:w="2266" w:type="dxa"/>
            <w:vMerge/>
            <w:tcBorders>
              <w:left w:val="single" w:sz="4" w:space="0" w:color="auto"/>
            </w:tcBorders>
            <w:shd w:val="clear" w:color="auto" w:fill="FFFFFF"/>
          </w:tcPr>
          <w:p w14:paraId="36623165" w14:textId="77777777" w:rsidR="004F732F" w:rsidRDefault="004F732F"/>
        </w:tc>
        <w:tc>
          <w:tcPr>
            <w:tcW w:w="2155" w:type="dxa"/>
            <w:vMerge/>
            <w:tcBorders>
              <w:left w:val="single" w:sz="4" w:space="0" w:color="auto"/>
            </w:tcBorders>
            <w:shd w:val="clear" w:color="auto" w:fill="FFFFFF"/>
          </w:tcPr>
          <w:p w14:paraId="700DAF4E" w14:textId="77777777" w:rsidR="004F732F" w:rsidRDefault="004F732F"/>
        </w:tc>
        <w:tc>
          <w:tcPr>
            <w:tcW w:w="566" w:type="dxa"/>
            <w:tcBorders>
              <w:top w:val="single" w:sz="4" w:space="0" w:color="auto"/>
              <w:left w:val="single" w:sz="4" w:space="0" w:color="auto"/>
            </w:tcBorders>
            <w:shd w:val="clear" w:color="auto" w:fill="FFFFFF"/>
          </w:tcPr>
          <w:p w14:paraId="580B255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A46AE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4A6C44A"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CC51B95"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0BFEEA8" w14:textId="77777777" w:rsidR="004F732F" w:rsidRDefault="004F732F">
            <w:pPr>
              <w:rPr>
                <w:sz w:val="10"/>
                <w:szCs w:val="10"/>
              </w:rPr>
            </w:pPr>
          </w:p>
        </w:tc>
      </w:tr>
      <w:tr w:rsidR="004F732F" w14:paraId="7E85BB13"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38D4427A" w14:textId="77777777" w:rsidR="004F732F" w:rsidRDefault="004F732F"/>
        </w:tc>
        <w:tc>
          <w:tcPr>
            <w:tcW w:w="1843" w:type="dxa"/>
            <w:vMerge/>
            <w:tcBorders>
              <w:left w:val="single" w:sz="4" w:space="0" w:color="auto"/>
            </w:tcBorders>
            <w:shd w:val="clear" w:color="auto" w:fill="FFFFFF"/>
          </w:tcPr>
          <w:p w14:paraId="420715B7" w14:textId="77777777" w:rsidR="004F732F" w:rsidRDefault="004F732F"/>
        </w:tc>
        <w:tc>
          <w:tcPr>
            <w:tcW w:w="2126" w:type="dxa"/>
            <w:vMerge/>
            <w:tcBorders>
              <w:left w:val="single" w:sz="4" w:space="0" w:color="auto"/>
            </w:tcBorders>
            <w:shd w:val="clear" w:color="auto" w:fill="FFFFFF"/>
          </w:tcPr>
          <w:p w14:paraId="24D8EDB1" w14:textId="77777777" w:rsidR="004F732F" w:rsidRDefault="004F732F"/>
        </w:tc>
        <w:tc>
          <w:tcPr>
            <w:tcW w:w="1277" w:type="dxa"/>
            <w:vMerge/>
            <w:tcBorders>
              <w:left w:val="single" w:sz="4" w:space="0" w:color="auto"/>
            </w:tcBorders>
            <w:shd w:val="clear" w:color="auto" w:fill="FFFFFF"/>
          </w:tcPr>
          <w:p w14:paraId="31235B78" w14:textId="77777777" w:rsidR="004F732F" w:rsidRDefault="004F732F"/>
        </w:tc>
        <w:tc>
          <w:tcPr>
            <w:tcW w:w="1982" w:type="dxa"/>
            <w:tcBorders>
              <w:top w:val="single" w:sz="4" w:space="0" w:color="auto"/>
              <w:left w:val="single" w:sz="4" w:space="0" w:color="auto"/>
            </w:tcBorders>
            <w:shd w:val="clear" w:color="auto" w:fill="FFFFFF"/>
            <w:vAlign w:val="bottom"/>
          </w:tcPr>
          <w:p w14:paraId="3478DEF7" w14:textId="77777777" w:rsidR="004F732F" w:rsidRDefault="00000000">
            <w:pPr>
              <w:pStyle w:val="Other0"/>
              <w:ind w:left="0"/>
              <w:jc w:val="both"/>
            </w:pPr>
            <w:r>
              <w:rPr>
                <w:i/>
                <w:iCs/>
              </w:rPr>
              <w:t>Chuck loin</w:t>
            </w:r>
          </w:p>
        </w:tc>
        <w:tc>
          <w:tcPr>
            <w:tcW w:w="1704" w:type="dxa"/>
            <w:tcBorders>
              <w:top w:val="single" w:sz="4" w:space="0" w:color="auto"/>
              <w:left w:val="single" w:sz="4" w:space="0" w:color="auto"/>
            </w:tcBorders>
            <w:shd w:val="clear" w:color="auto" w:fill="FFFFFF"/>
            <w:vAlign w:val="bottom"/>
          </w:tcPr>
          <w:p w14:paraId="1C0E7170" w14:textId="77777777" w:rsidR="004F732F" w:rsidRDefault="00000000">
            <w:pPr>
              <w:pStyle w:val="Other0"/>
              <w:ind w:left="0"/>
            </w:pPr>
            <w:r>
              <w:t xml:space="preserve">Has </w:t>
            </w:r>
            <w:proofErr w:type="spellStart"/>
            <w:r>
              <w:t>sampil</w:t>
            </w:r>
            <w:proofErr w:type="spellEnd"/>
          </w:p>
        </w:tc>
        <w:tc>
          <w:tcPr>
            <w:tcW w:w="2266" w:type="dxa"/>
            <w:vMerge/>
            <w:tcBorders>
              <w:left w:val="single" w:sz="4" w:space="0" w:color="auto"/>
            </w:tcBorders>
            <w:shd w:val="clear" w:color="auto" w:fill="FFFFFF"/>
          </w:tcPr>
          <w:p w14:paraId="7122A901" w14:textId="77777777" w:rsidR="004F732F" w:rsidRDefault="004F732F"/>
        </w:tc>
        <w:tc>
          <w:tcPr>
            <w:tcW w:w="2155" w:type="dxa"/>
            <w:vMerge/>
            <w:tcBorders>
              <w:left w:val="single" w:sz="4" w:space="0" w:color="auto"/>
            </w:tcBorders>
            <w:shd w:val="clear" w:color="auto" w:fill="FFFFFF"/>
          </w:tcPr>
          <w:p w14:paraId="59BA8AF7" w14:textId="77777777" w:rsidR="004F732F" w:rsidRDefault="004F732F"/>
        </w:tc>
        <w:tc>
          <w:tcPr>
            <w:tcW w:w="566" w:type="dxa"/>
            <w:tcBorders>
              <w:top w:val="single" w:sz="4" w:space="0" w:color="auto"/>
              <w:left w:val="single" w:sz="4" w:space="0" w:color="auto"/>
            </w:tcBorders>
            <w:shd w:val="clear" w:color="auto" w:fill="FFFFFF"/>
          </w:tcPr>
          <w:p w14:paraId="64720C7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54BF7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4225B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0AD2C55"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E8A665C" w14:textId="77777777" w:rsidR="004F732F" w:rsidRDefault="004F732F">
            <w:pPr>
              <w:rPr>
                <w:sz w:val="10"/>
                <w:szCs w:val="10"/>
              </w:rPr>
            </w:pPr>
          </w:p>
        </w:tc>
      </w:tr>
      <w:tr w:rsidR="004F732F" w14:paraId="622B41E3"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6B66B811" w14:textId="77777777" w:rsidR="004F732F" w:rsidRDefault="004F732F"/>
        </w:tc>
        <w:tc>
          <w:tcPr>
            <w:tcW w:w="1843" w:type="dxa"/>
            <w:vMerge/>
            <w:tcBorders>
              <w:left w:val="single" w:sz="4" w:space="0" w:color="auto"/>
            </w:tcBorders>
            <w:shd w:val="clear" w:color="auto" w:fill="FFFFFF"/>
          </w:tcPr>
          <w:p w14:paraId="5EB0613B" w14:textId="77777777" w:rsidR="004F732F" w:rsidRDefault="004F732F"/>
        </w:tc>
        <w:tc>
          <w:tcPr>
            <w:tcW w:w="2126" w:type="dxa"/>
            <w:vMerge/>
            <w:tcBorders>
              <w:left w:val="single" w:sz="4" w:space="0" w:color="auto"/>
            </w:tcBorders>
            <w:shd w:val="clear" w:color="auto" w:fill="FFFFFF"/>
          </w:tcPr>
          <w:p w14:paraId="2F8EF46B" w14:textId="77777777" w:rsidR="004F732F" w:rsidRDefault="004F732F"/>
        </w:tc>
        <w:tc>
          <w:tcPr>
            <w:tcW w:w="1277" w:type="dxa"/>
            <w:vMerge/>
            <w:tcBorders>
              <w:left w:val="single" w:sz="4" w:space="0" w:color="auto"/>
            </w:tcBorders>
            <w:shd w:val="clear" w:color="auto" w:fill="FFFFFF"/>
          </w:tcPr>
          <w:p w14:paraId="1A437A80" w14:textId="77777777" w:rsidR="004F732F" w:rsidRDefault="004F732F"/>
        </w:tc>
        <w:tc>
          <w:tcPr>
            <w:tcW w:w="1982" w:type="dxa"/>
            <w:tcBorders>
              <w:top w:val="single" w:sz="4" w:space="0" w:color="auto"/>
              <w:left w:val="single" w:sz="4" w:space="0" w:color="auto"/>
            </w:tcBorders>
            <w:shd w:val="clear" w:color="auto" w:fill="FFFFFF"/>
          </w:tcPr>
          <w:p w14:paraId="29BF3ADF" w14:textId="77777777" w:rsidR="004F732F" w:rsidRDefault="00000000">
            <w:pPr>
              <w:pStyle w:val="Other0"/>
              <w:ind w:left="0"/>
              <w:jc w:val="both"/>
            </w:pPr>
            <w:r>
              <w:rPr>
                <w:i/>
                <w:iCs/>
              </w:rPr>
              <w:t>Short Ribs</w:t>
            </w:r>
          </w:p>
        </w:tc>
        <w:tc>
          <w:tcPr>
            <w:tcW w:w="1704" w:type="dxa"/>
            <w:tcBorders>
              <w:top w:val="single" w:sz="4" w:space="0" w:color="auto"/>
              <w:left w:val="single" w:sz="4" w:space="0" w:color="auto"/>
            </w:tcBorders>
            <w:shd w:val="clear" w:color="auto" w:fill="FFFFFF"/>
            <w:vAlign w:val="bottom"/>
          </w:tcPr>
          <w:p w14:paraId="28424399" w14:textId="77777777" w:rsidR="004F732F" w:rsidRDefault="00000000">
            <w:pPr>
              <w:pStyle w:val="Other0"/>
              <w:ind w:left="0"/>
            </w:pPr>
            <w:r>
              <w:t>Short-leg meat</w:t>
            </w:r>
          </w:p>
        </w:tc>
        <w:tc>
          <w:tcPr>
            <w:tcW w:w="2266" w:type="dxa"/>
            <w:vMerge/>
            <w:tcBorders>
              <w:left w:val="single" w:sz="4" w:space="0" w:color="auto"/>
            </w:tcBorders>
            <w:shd w:val="clear" w:color="auto" w:fill="FFFFFF"/>
          </w:tcPr>
          <w:p w14:paraId="1127FC1B" w14:textId="77777777" w:rsidR="004F732F" w:rsidRDefault="004F732F"/>
        </w:tc>
        <w:tc>
          <w:tcPr>
            <w:tcW w:w="2155" w:type="dxa"/>
            <w:vMerge/>
            <w:tcBorders>
              <w:left w:val="single" w:sz="4" w:space="0" w:color="auto"/>
            </w:tcBorders>
            <w:shd w:val="clear" w:color="auto" w:fill="FFFFFF"/>
          </w:tcPr>
          <w:p w14:paraId="45FF6223" w14:textId="77777777" w:rsidR="004F732F" w:rsidRDefault="004F732F"/>
        </w:tc>
        <w:tc>
          <w:tcPr>
            <w:tcW w:w="566" w:type="dxa"/>
            <w:tcBorders>
              <w:top w:val="single" w:sz="4" w:space="0" w:color="auto"/>
              <w:left w:val="single" w:sz="4" w:space="0" w:color="auto"/>
            </w:tcBorders>
            <w:shd w:val="clear" w:color="auto" w:fill="FFFFFF"/>
          </w:tcPr>
          <w:p w14:paraId="7164B9B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036B6D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114A06"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8517B95"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8FECDD4" w14:textId="77777777" w:rsidR="004F732F" w:rsidRDefault="004F732F">
            <w:pPr>
              <w:rPr>
                <w:sz w:val="10"/>
                <w:szCs w:val="10"/>
              </w:rPr>
            </w:pPr>
          </w:p>
        </w:tc>
      </w:tr>
      <w:tr w:rsidR="004F732F" w14:paraId="0DB985C7"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308B95AE" w14:textId="77777777" w:rsidR="004F732F" w:rsidRDefault="004F732F"/>
        </w:tc>
        <w:tc>
          <w:tcPr>
            <w:tcW w:w="1843" w:type="dxa"/>
            <w:vMerge/>
            <w:tcBorders>
              <w:left w:val="single" w:sz="4" w:space="0" w:color="auto"/>
            </w:tcBorders>
            <w:shd w:val="clear" w:color="auto" w:fill="FFFFFF"/>
          </w:tcPr>
          <w:p w14:paraId="75FA037B" w14:textId="77777777" w:rsidR="004F732F" w:rsidRDefault="004F732F"/>
        </w:tc>
        <w:tc>
          <w:tcPr>
            <w:tcW w:w="2126" w:type="dxa"/>
            <w:vMerge/>
            <w:tcBorders>
              <w:left w:val="single" w:sz="4" w:space="0" w:color="auto"/>
            </w:tcBorders>
            <w:shd w:val="clear" w:color="auto" w:fill="FFFFFF"/>
          </w:tcPr>
          <w:p w14:paraId="13648CA2" w14:textId="77777777" w:rsidR="004F732F" w:rsidRDefault="004F732F"/>
        </w:tc>
        <w:tc>
          <w:tcPr>
            <w:tcW w:w="1277" w:type="dxa"/>
            <w:vMerge/>
            <w:tcBorders>
              <w:left w:val="single" w:sz="4" w:space="0" w:color="auto"/>
            </w:tcBorders>
            <w:shd w:val="clear" w:color="auto" w:fill="FFFFFF"/>
          </w:tcPr>
          <w:p w14:paraId="1373DB93" w14:textId="77777777" w:rsidR="004F732F" w:rsidRDefault="004F732F"/>
        </w:tc>
        <w:tc>
          <w:tcPr>
            <w:tcW w:w="1982" w:type="dxa"/>
            <w:tcBorders>
              <w:top w:val="single" w:sz="4" w:space="0" w:color="auto"/>
              <w:left w:val="single" w:sz="4" w:space="0" w:color="auto"/>
            </w:tcBorders>
            <w:shd w:val="clear" w:color="auto" w:fill="FFFFFF"/>
          </w:tcPr>
          <w:p w14:paraId="5EBB5D22" w14:textId="77777777" w:rsidR="004F732F" w:rsidRDefault="00000000">
            <w:pPr>
              <w:pStyle w:val="Other0"/>
              <w:ind w:left="0"/>
              <w:jc w:val="both"/>
            </w:pPr>
            <w:r>
              <w:rPr>
                <w:i/>
                <w:iCs/>
              </w:rPr>
              <w:t>Short plate</w:t>
            </w:r>
          </w:p>
        </w:tc>
        <w:tc>
          <w:tcPr>
            <w:tcW w:w="1704" w:type="dxa"/>
            <w:tcBorders>
              <w:top w:val="single" w:sz="4" w:space="0" w:color="auto"/>
              <w:left w:val="single" w:sz="4" w:space="0" w:color="auto"/>
            </w:tcBorders>
            <w:shd w:val="clear" w:color="auto" w:fill="FFFFFF"/>
            <w:vAlign w:val="bottom"/>
          </w:tcPr>
          <w:p w14:paraId="54F0CD2C" w14:textId="77777777" w:rsidR="004F732F" w:rsidRDefault="00000000">
            <w:pPr>
              <w:pStyle w:val="Other0"/>
              <w:ind w:left="0"/>
            </w:pPr>
            <w:r>
              <w:t>stumbling block</w:t>
            </w:r>
          </w:p>
          <w:p w14:paraId="34FBF96F" w14:textId="77777777" w:rsidR="004F732F" w:rsidRDefault="00000000">
            <w:pPr>
              <w:pStyle w:val="Other0"/>
              <w:ind w:left="0"/>
            </w:pPr>
            <w:r>
              <w:t>Myopic</w:t>
            </w:r>
          </w:p>
        </w:tc>
        <w:tc>
          <w:tcPr>
            <w:tcW w:w="2266" w:type="dxa"/>
            <w:vMerge/>
            <w:tcBorders>
              <w:left w:val="single" w:sz="4" w:space="0" w:color="auto"/>
            </w:tcBorders>
            <w:shd w:val="clear" w:color="auto" w:fill="FFFFFF"/>
          </w:tcPr>
          <w:p w14:paraId="419CF91B" w14:textId="77777777" w:rsidR="004F732F" w:rsidRDefault="004F732F"/>
        </w:tc>
        <w:tc>
          <w:tcPr>
            <w:tcW w:w="2155" w:type="dxa"/>
            <w:vMerge/>
            <w:tcBorders>
              <w:left w:val="single" w:sz="4" w:space="0" w:color="auto"/>
            </w:tcBorders>
            <w:shd w:val="clear" w:color="auto" w:fill="FFFFFF"/>
          </w:tcPr>
          <w:p w14:paraId="3E0D5C39" w14:textId="77777777" w:rsidR="004F732F" w:rsidRDefault="004F732F"/>
        </w:tc>
        <w:tc>
          <w:tcPr>
            <w:tcW w:w="566" w:type="dxa"/>
            <w:tcBorders>
              <w:top w:val="single" w:sz="4" w:space="0" w:color="auto"/>
              <w:left w:val="single" w:sz="4" w:space="0" w:color="auto"/>
            </w:tcBorders>
            <w:shd w:val="clear" w:color="auto" w:fill="FFFFFF"/>
          </w:tcPr>
          <w:p w14:paraId="2197C14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5DDF6E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56451A"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BA5C4F8"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18245B8" w14:textId="77777777" w:rsidR="004F732F" w:rsidRDefault="004F732F">
            <w:pPr>
              <w:rPr>
                <w:sz w:val="10"/>
                <w:szCs w:val="10"/>
              </w:rPr>
            </w:pPr>
          </w:p>
        </w:tc>
      </w:tr>
      <w:tr w:rsidR="004F732F" w14:paraId="7549CCA8"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214DE648" w14:textId="77777777" w:rsidR="004F732F" w:rsidRDefault="004F732F"/>
        </w:tc>
        <w:tc>
          <w:tcPr>
            <w:tcW w:w="1843" w:type="dxa"/>
            <w:vMerge/>
            <w:tcBorders>
              <w:left w:val="single" w:sz="4" w:space="0" w:color="auto"/>
            </w:tcBorders>
            <w:shd w:val="clear" w:color="auto" w:fill="FFFFFF"/>
          </w:tcPr>
          <w:p w14:paraId="44881A78" w14:textId="77777777" w:rsidR="004F732F" w:rsidRDefault="004F732F"/>
        </w:tc>
        <w:tc>
          <w:tcPr>
            <w:tcW w:w="2126" w:type="dxa"/>
            <w:vMerge/>
            <w:tcBorders>
              <w:left w:val="single" w:sz="4" w:space="0" w:color="auto"/>
            </w:tcBorders>
            <w:shd w:val="clear" w:color="auto" w:fill="FFFFFF"/>
          </w:tcPr>
          <w:p w14:paraId="346C3DEB" w14:textId="77777777" w:rsidR="004F732F" w:rsidRDefault="004F732F"/>
        </w:tc>
        <w:tc>
          <w:tcPr>
            <w:tcW w:w="1277" w:type="dxa"/>
            <w:vMerge/>
            <w:tcBorders>
              <w:left w:val="single" w:sz="4" w:space="0" w:color="auto"/>
            </w:tcBorders>
            <w:shd w:val="clear" w:color="auto" w:fill="FFFFFF"/>
          </w:tcPr>
          <w:p w14:paraId="37902F6C" w14:textId="77777777" w:rsidR="004F732F" w:rsidRDefault="004F732F"/>
        </w:tc>
        <w:tc>
          <w:tcPr>
            <w:tcW w:w="3686" w:type="dxa"/>
            <w:gridSpan w:val="2"/>
            <w:tcBorders>
              <w:top w:val="single" w:sz="4" w:space="0" w:color="auto"/>
              <w:left w:val="single" w:sz="4" w:space="0" w:color="auto"/>
            </w:tcBorders>
            <w:shd w:val="clear" w:color="auto" w:fill="FFFFFF"/>
            <w:vAlign w:val="bottom"/>
          </w:tcPr>
          <w:p w14:paraId="31780DEA" w14:textId="77777777" w:rsidR="004F732F" w:rsidRDefault="00000000">
            <w:pPr>
              <w:pStyle w:val="Other0"/>
              <w:ind w:left="0"/>
            </w:pPr>
            <w:r>
              <w:t>and other names or types that come from the back and chest parts</w:t>
            </w:r>
          </w:p>
        </w:tc>
        <w:tc>
          <w:tcPr>
            <w:tcW w:w="2266" w:type="dxa"/>
            <w:vMerge/>
            <w:tcBorders>
              <w:left w:val="single" w:sz="4" w:space="0" w:color="auto"/>
            </w:tcBorders>
            <w:shd w:val="clear" w:color="auto" w:fill="FFFFFF"/>
          </w:tcPr>
          <w:p w14:paraId="65BA8F04" w14:textId="77777777" w:rsidR="004F732F" w:rsidRDefault="004F732F"/>
        </w:tc>
        <w:tc>
          <w:tcPr>
            <w:tcW w:w="2155" w:type="dxa"/>
            <w:vMerge/>
            <w:tcBorders>
              <w:left w:val="single" w:sz="4" w:space="0" w:color="auto"/>
            </w:tcBorders>
            <w:shd w:val="clear" w:color="auto" w:fill="FFFFFF"/>
          </w:tcPr>
          <w:p w14:paraId="410D7175" w14:textId="77777777" w:rsidR="004F732F" w:rsidRDefault="004F732F"/>
        </w:tc>
        <w:tc>
          <w:tcPr>
            <w:tcW w:w="566" w:type="dxa"/>
            <w:tcBorders>
              <w:top w:val="single" w:sz="4" w:space="0" w:color="auto"/>
              <w:left w:val="single" w:sz="4" w:space="0" w:color="auto"/>
            </w:tcBorders>
            <w:shd w:val="clear" w:color="auto" w:fill="FFFFFF"/>
          </w:tcPr>
          <w:p w14:paraId="3BC669A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CFDE7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968147"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2EA58E8"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361AD80" w14:textId="77777777" w:rsidR="004F732F" w:rsidRDefault="004F732F">
            <w:pPr>
              <w:rPr>
                <w:sz w:val="10"/>
                <w:szCs w:val="10"/>
              </w:rPr>
            </w:pPr>
          </w:p>
        </w:tc>
      </w:tr>
      <w:tr w:rsidR="004F732F" w14:paraId="5826800F" w14:textId="77777777">
        <w:tblPrEx>
          <w:tblCellMar>
            <w:top w:w="0" w:type="dxa"/>
            <w:bottom w:w="0" w:type="dxa"/>
          </w:tblCellMar>
        </w:tblPrEx>
        <w:trPr>
          <w:trHeight w:hRule="exact" w:val="538"/>
          <w:jc w:val="center"/>
        </w:trPr>
        <w:tc>
          <w:tcPr>
            <w:tcW w:w="854" w:type="dxa"/>
            <w:vMerge/>
            <w:tcBorders>
              <w:left w:val="single" w:sz="4" w:space="0" w:color="auto"/>
              <w:bottom w:val="single" w:sz="4" w:space="0" w:color="auto"/>
            </w:tcBorders>
            <w:shd w:val="clear" w:color="auto" w:fill="FFFFFF"/>
          </w:tcPr>
          <w:p w14:paraId="2B3D3BF9" w14:textId="77777777" w:rsidR="004F732F" w:rsidRDefault="004F732F"/>
        </w:tc>
        <w:tc>
          <w:tcPr>
            <w:tcW w:w="1843" w:type="dxa"/>
            <w:vMerge/>
            <w:tcBorders>
              <w:left w:val="single" w:sz="4" w:space="0" w:color="auto"/>
              <w:bottom w:val="single" w:sz="4" w:space="0" w:color="auto"/>
            </w:tcBorders>
            <w:shd w:val="clear" w:color="auto" w:fill="FFFFFF"/>
          </w:tcPr>
          <w:p w14:paraId="67328B82" w14:textId="77777777" w:rsidR="004F732F" w:rsidRDefault="004F732F"/>
        </w:tc>
        <w:tc>
          <w:tcPr>
            <w:tcW w:w="2126" w:type="dxa"/>
            <w:vMerge/>
            <w:tcBorders>
              <w:left w:val="single" w:sz="4" w:space="0" w:color="auto"/>
              <w:bottom w:val="single" w:sz="4" w:space="0" w:color="auto"/>
            </w:tcBorders>
            <w:shd w:val="clear" w:color="auto" w:fill="FFFFFF"/>
          </w:tcPr>
          <w:p w14:paraId="191EE214" w14:textId="77777777" w:rsidR="004F732F" w:rsidRDefault="004F732F"/>
        </w:tc>
        <w:tc>
          <w:tcPr>
            <w:tcW w:w="1277" w:type="dxa"/>
            <w:tcBorders>
              <w:top w:val="single" w:sz="4" w:space="0" w:color="auto"/>
              <w:left w:val="single" w:sz="4" w:space="0" w:color="auto"/>
              <w:bottom w:val="single" w:sz="4" w:space="0" w:color="auto"/>
            </w:tcBorders>
            <w:shd w:val="clear" w:color="auto" w:fill="FFFFFF"/>
            <w:vAlign w:val="bottom"/>
          </w:tcPr>
          <w:p w14:paraId="50D3E9AA" w14:textId="77777777" w:rsidR="004F732F" w:rsidRDefault="00000000">
            <w:pPr>
              <w:pStyle w:val="Other0"/>
              <w:ind w:left="0"/>
              <w:jc w:val="center"/>
            </w:pPr>
            <w:r>
              <w:t>Secondary Cut</w:t>
            </w:r>
          </w:p>
        </w:tc>
        <w:tc>
          <w:tcPr>
            <w:tcW w:w="1982" w:type="dxa"/>
            <w:tcBorders>
              <w:top w:val="single" w:sz="4" w:space="0" w:color="auto"/>
              <w:left w:val="single" w:sz="4" w:space="0" w:color="auto"/>
              <w:bottom w:val="single" w:sz="4" w:space="0" w:color="auto"/>
            </w:tcBorders>
            <w:shd w:val="clear" w:color="auto" w:fill="FFFFFF"/>
          </w:tcPr>
          <w:p w14:paraId="6CB7F4C6" w14:textId="77777777" w:rsidR="004F732F" w:rsidRDefault="00000000">
            <w:pPr>
              <w:pStyle w:val="Other0"/>
              <w:ind w:left="0"/>
              <w:jc w:val="both"/>
            </w:pPr>
            <w:r>
              <w:rPr>
                <w:i/>
                <w:iCs/>
              </w:rPr>
              <w:t>Knuckle</w:t>
            </w:r>
          </w:p>
        </w:tc>
        <w:tc>
          <w:tcPr>
            <w:tcW w:w="1704" w:type="dxa"/>
            <w:tcBorders>
              <w:top w:val="single" w:sz="4" w:space="0" w:color="auto"/>
              <w:left w:val="single" w:sz="4" w:space="0" w:color="auto"/>
              <w:bottom w:val="single" w:sz="4" w:space="0" w:color="auto"/>
            </w:tcBorders>
            <w:shd w:val="clear" w:color="auto" w:fill="FFFFFF"/>
            <w:vAlign w:val="bottom"/>
          </w:tcPr>
          <w:p w14:paraId="68363DD9" w14:textId="77777777" w:rsidR="004F732F" w:rsidRDefault="00000000">
            <w:pPr>
              <w:pStyle w:val="Other0"/>
              <w:ind w:left="0"/>
            </w:pPr>
            <w:r>
              <w:t>Coconut meat</w:t>
            </w:r>
          </w:p>
        </w:tc>
        <w:tc>
          <w:tcPr>
            <w:tcW w:w="2266" w:type="dxa"/>
            <w:vMerge/>
            <w:tcBorders>
              <w:left w:val="single" w:sz="4" w:space="0" w:color="auto"/>
              <w:bottom w:val="single" w:sz="4" w:space="0" w:color="auto"/>
            </w:tcBorders>
            <w:shd w:val="clear" w:color="auto" w:fill="FFFFFF"/>
          </w:tcPr>
          <w:p w14:paraId="03EF99A8" w14:textId="77777777" w:rsidR="004F732F" w:rsidRDefault="004F732F"/>
        </w:tc>
        <w:tc>
          <w:tcPr>
            <w:tcW w:w="2155" w:type="dxa"/>
            <w:vMerge/>
            <w:tcBorders>
              <w:left w:val="single" w:sz="4" w:space="0" w:color="auto"/>
              <w:bottom w:val="single" w:sz="4" w:space="0" w:color="auto"/>
            </w:tcBorders>
            <w:shd w:val="clear" w:color="auto" w:fill="FFFFFF"/>
          </w:tcPr>
          <w:p w14:paraId="19E6841F"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3B6754A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62872A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8C22EAD"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2C8598C9"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C432D1D" w14:textId="77777777" w:rsidR="004F732F" w:rsidRDefault="004F732F">
            <w:pPr>
              <w:rPr>
                <w:sz w:val="10"/>
                <w:szCs w:val="10"/>
              </w:rPr>
            </w:pPr>
          </w:p>
        </w:tc>
      </w:tr>
    </w:tbl>
    <w:p w14:paraId="580BA71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4F6256C2"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521565C2"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19EDA5DC"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4D00AF5B"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2E540602"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68774D4C" w14:textId="77777777" w:rsidR="004F732F" w:rsidRDefault="00000000">
            <w:pPr>
              <w:pStyle w:val="Other0"/>
              <w:ind w:left="0" w:firstLine="44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43DD3CE4" w14:textId="77777777" w:rsidR="004F732F" w:rsidRDefault="00000000">
            <w:pPr>
              <w:pStyle w:val="Other0"/>
              <w:ind w:left="0" w:firstLine="420"/>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1975E054"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5A2BC6C3"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5C751548"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12BE6152"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2CA84B6D" w14:textId="77777777" w:rsidR="004F732F" w:rsidRDefault="00000000">
            <w:pPr>
              <w:pStyle w:val="Other0"/>
              <w:ind w:left="0"/>
              <w:jc w:val="center"/>
            </w:pPr>
            <w:r>
              <w:rPr>
                <w:b/>
                <w:bCs/>
                <w:i/>
                <w:iCs/>
              </w:rPr>
              <w:t>Post Border</w:t>
            </w:r>
          </w:p>
        </w:tc>
      </w:tr>
      <w:tr w:rsidR="004F732F" w14:paraId="03669AD2"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0AA7393B" w14:textId="77777777" w:rsidR="004F732F" w:rsidRDefault="004F732F"/>
        </w:tc>
        <w:tc>
          <w:tcPr>
            <w:tcW w:w="1843" w:type="dxa"/>
            <w:vMerge/>
            <w:tcBorders>
              <w:left w:val="single" w:sz="4" w:space="0" w:color="auto"/>
            </w:tcBorders>
            <w:shd w:val="clear" w:color="auto" w:fill="FFFFFF"/>
            <w:vAlign w:val="center"/>
          </w:tcPr>
          <w:p w14:paraId="4C4B3D5D" w14:textId="77777777" w:rsidR="004F732F" w:rsidRDefault="004F732F"/>
        </w:tc>
        <w:tc>
          <w:tcPr>
            <w:tcW w:w="2126" w:type="dxa"/>
            <w:vMerge/>
            <w:tcBorders>
              <w:left w:val="single" w:sz="4" w:space="0" w:color="auto"/>
            </w:tcBorders>
            <w:shd w:val="clear" w:color="auto" w:fill="FFFFFF"/>
            <w:vAlign w:val="center"/>
          </w:tcPr>
          <w:p w14:paraId="7D7DE3B6" w14:textId="77777777" w:rsidR="004F732F" w:rsidRDefault="004F732F"/>
        </w:tc>
        <w:tc>
          <w:tcPr>
            <w:tcW w:w="1277" w:type="dxa"/>
            <w:tcBorders>
              <w:top w:val="single" w:sz="4" w:space="0" w:color="auto"/>
              <w:left w:val="single" w:sz="4" w:space="0" w:color="auto"/>
            </w:tcBorders>
            <w:shd w:val="clear" w:color="auto" w:fill="FFFFFF"/>
            <w:vAlign w:val="center"/>
          </w:tcPr>
          <w:p w14:paraId="6195AF88"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467BDC55"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18C0803F"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2C04C2C9" w14:textId="77777777" w:rsidR="004F732F" w:rsidRDefault="004F732F"/>
        </w:tc>
        <w:tc>
          <w:tcPr>
            <w:tcW w:w="2155" w:type="dxa"/>
            <w:vMerge/>
            <w:tcBorders>
              <w:left w:val="single" w:sz="4" w:space="0" w:color="auto"/>
            </w:tcBorders>
            <w:shd w:val="clear" w:color="auto" w:fill="FFFFFF"/>
            <w:vAlign w:val="center"/>
          </w:tcPr>
          <w:p w14:paraId="4DB160F3" w14:textId="77777777" w:rsidR="004F732F" w:rsidRDefault="004F732F"/>
        </w:tc>
        <w:tc>
          <w:tcPr>
            <w:tcW w:w="566" w:type="dxa"/>
            <w:vMerge/>
            <w:tcBorders>
              <w:left w:val="single" w:sz="4" w:space="0" w:color="auto"/>
            </w:tcBorders>
            <w:shd w:val="clear" w:color="auto" w:fill="FFFFFF"/>
            <w:vAlign w:val="center"/>
          </w:tcPr>
          <w:p w14:paraId="28E13281" w14:textId="77777777" w:rsidR="004F732F" w:rsidRDefault="004F732F"/>
        </w:tc>
        <w:tc>
          <w:tcPr>
            <w:tcW w:w="566" w:type="dxa"/>
            <w:vMerge/>
            <w:tcBorders>
              <w:left w:val="single" w:sz="4" w:space="0" w:color="auto"/>
            </w:tcBorders>
            <w:shd w:val="clear" w:color="auto" w:fill="FFFFFF"/>
            <w:vAlign w:val="center"/>
          </w:tcPr>
          <w:p w14:paraId="625B4BBD" w14:textId="77777777" w:rsidR="004F732F" w:rsidRDefault="004F732F"/>
        </w:tc>
        <w:tc>
          <w:tcPr>
            <w:tcW w:w="566" w:type="dxa"/>
            <w:vMerge/>
            <w:tcBorders>
              <w:left w:val="single" w:sz="4" w:space="0" w:color="auto"/>
            </w:tcBorders>
            <w:shd w:val="clear" w:color="auto" w:fill="FFFFFF"/>
            <w:vAlign w:val="center"/>
          </w:tcPr>
          <w:p w14:paraId="6375796F" w14:textId="77777777" w:rsidR="004F732F" w:rsidRDefault="004F732F"/>
        </w:tc>
        <w:tc>
          <w:tcPr>
            <w:tcW w:w="571" w:type="dxa"/>
            <w:vMerge/>
            <w:tcBorders>
              <w:left w:val="single" w:sz="4" w:space="0" w:color="auto"/>
            </w:tcBorders>
            <w:shd w:val="clear" w:color="auto" w:fill="FFFFFF"/>
            <w:vAlign w:val="center"/>
          </w:tcPr>
          <w:p w14:paraId="2CC0871E" w14:textId="77777777" w:rsidR="004F732F" w:rsidRDefault="004F732F"/>
        </w:tc>
        <w:tc>
          <w:tcPr>
            <w:tcW w:w="1114" w:type="dxa"/>
            <w:vMerge/>
            <w:tcBorders>
              <w:left w:val="single" w:sz="4" w:space="0" w:color="auto"/>
              <w:right w:val="single" w:sz="4" w:space="0" w:color="auto"/>
            </w:tcBorders>
            <w:shd w:val="clear" w:color="auto" w:fill="FFFFFF"/>
            <w:vAlign w:val="center"/>
          </w:tcPr>
          <w:p w14:paraId="710C6409" w14:textId="77777777" w:rsidR="004F732F" w:rsidRDefault="004F732F"/>
        </w:tc>
      </w:tr>
      <w:tr w:rsidR="004F732F" w14:paraId="268BC5C2" w14:textId="77777777">
        <w:tblPrEx>
          <w:tblCellMar>
            <w:top w:w="0" w:type="dxa"/>
            <w:bottom w:w="0" w:type="dxa"/>
          </w:tblCellMar>
        </w:tblPrEx>
        <w:trPr>
          <w:trHeight w:hRule="exact" w:val="566"/>
          <w:jc w:val="center"/>
        </w:trPr>
        <w:tc>
          <w:tcPr>
            <w:tcW w:w="854" w:type="dxa"/>
            <w:vMerge w:val="restart"/>
            <w:tcBorders>
              <w:top w:val="single" w:sz="4" w:space="0" w:color="auto"/>
              <w:left w:val="single" w:sz="4" w:space="0" w:color="auto"/>
            </w:tcBorders>
            <w:shd w:val="clear" w:color="auto" w:fill="FFFFFF"/>
          </w:tcPr>
          <w:p w14:paraId="124E0CFC" w14:textId="77777777" w:rsidR="004F732F" w:rsidRDefault="004F732F">
            <w:pPr>
              <w:rPr>
                <w:sz w:val="10"/>
                <w:szCs w:val="10"/>
              </w:rPr>
            </w:pPr>
          </w:p>
        </w:tc>
        <w:tc>
          <w:tcPr>
            <w:tcW w:w="1843" w:type="dxa"/>
            <w:vMerge w:val="restart"/>
            <w:tcBorders>
              <w:top w:val="single" w:sz="4" w:space="0" w:color="auto"/>
              <w:left w:val="single" w:sz="4" w:space="0" w:color="auto"/>
            </w:tcBorders>
            <w:shd w:val="clear" w:color="auto" w:fill="FFFFFF"/>
          </w:tcPr>
          <w:p w14:paraId="5754D6D8" w14:textId="77777777" w:rsidR="004F732F" w:rsidRDefault="004F732F">
            <w:pPr>
              <w:rPr>
                <w:sz w:val="10"/>
                <w:szCs w:val="10"/>
              </w:rPr>
            </w:pPr>
          </w:p>
        </w:tc>
        <w:tc>
          <w:tcPr>
            <w:tcW w:w="2126" w:type="dxa"/>
            <w:vMerge w:val="restart"/>
            <w:tcBorders>
              <w:top w:val="single" w:sz="4" w:space="0" w:color="auto"/>
              <w:left w:val="single" w:sz="4" w:space="0" w:color="auto"/>
            </w:tcBorders>
            <w:shd w:val="clear" w:color="auto" w:fill="FFFFFF"/>
          </w:tcPr>
          <w:p w14:paraId="6CC2F841" w14:textId="77777777" w:rsidR="004F732F" w:rsidRDefault="004F732F">
            <w:pPr>
              <w:rPr>
                <w:sz w:val="10"/>
                <w:szCs w:val="10"/>
              </w:rPr>
            </w:pPr>
          </w:p>
        </w:tc>
        <w:tc>
          <w:tcPr>
            <w:tcW w:w="1277" w:type="dxa"/>
            <w:vMerge w:val="restart"/>
            <w:tcBorders>
              <w:top w:val="single" w:sz="4" w:space="0" w:color="auto"/>
              <w:left w:val="single" w:sz="4" w:space="0" w:color="auto"/>
            </w:tcBorders>
            <w:shd w:val="clear" w:color="auto" w:fill="FFFFFF"/>
          </w:tcPr>
          <w:p w14:paraId="0EBAC303" w14:textId="77777777" w:rsidR="004F732F" w:rsidRDefault="00000000">
            <w:pPr>
              <w:pStyle w:val="Other0"/>
              <w:ind w:left="0"/>
            </w:pPr>
            <w:r>
              <w:rPr>
                <w:i/>
                <w:iCs/>
              </w:rPr>
              <w:t>(Secondary Cut)</w:t>
            </w:r>
          </w:p>
        </w:tc>
        <w:tc>
          <w:tcPr>
            <w:tcW w:w="1982" w:type="dxa"/>
            <w:tcBorders>
              <w:top w:val="single" w:sz="4" w:space="0" w:color="auto"/>
              <w:left w:val="single" w:sz="4" w:space="0" w:color="auto"/>
            </w:tcBorders>
            <w:shd w:val="clear" w:color="auto" w:fill="FFFFFF"/>
          </w:tcPr>
          <w:p w14:paraId="2DD8050F" w14:textId="77777777" w:rsidR="004F732F" w:rsidRDefault="00000000">
            <w:pPr>
              <w:pStyle w:val="Other0"/>
              <w:ind w:left="0"/>
            </w:pPr>
            <w:r>
              <w:rPr>
                <w:i/>
                <w:iCs/>
              </w:rPr>
              <w:t>Topside/inside</w:t>
            </w:r>
          </w:p>
        </w:tc>
        <w:tc>
          <w:tcPr>
            <w:tcW w:w="1704" w:type="dxa"/>
            <w:tcBorders>
              <w:top w:val="single" w:sz="4" w:space="0" w:color="auto"/>
              <w:left w:val="single" w:sz="4" w:space="0" w:color="auto"/>
            </w:tcBorders>
            <w:shd w:val="clear" w:color="auto" w:fill="FFFFFF"/>
            <w:vAlign w:val="bottom"/>
          </w:tcPr>
          <w:p w14:paraId="5346E86A" w14:textId="77777777" w:rsidR="004F732F" w:rsidRDefault="00000000">
            <w:pPr>
              <w:pStyle w:val="Other0"/>
              <w:ind w:left="0"/>
            </w:pPr>
            <w:r>
              <w:t>Whole cover</w:t>
            </w:r>
          </w:p>
        </w:tc>
        <w:tc>
          <w:tcPr>
            <w:tcW w:w="2266" w:type="dxa"/>
            <w:vMerge w:val="restart"/>
            <w:tcBorders>
              <w:top w:val="single" w:sz="4" w:space="0" w:color="auto"/>
              <w:left w:val="single" w:sz="4" w:space="0" w:color="auto"/>
            </w:tcBorders>
            <w:shd w:val="clear" w:color="auto" w:fill="FFFFFF"/>
            <w:vAlign w:val="center"/>
          </w:tcPr>
          <w:p w14:paraId="624F0DC9" w14:textId="77777777" w:rsidR="004F732F" w:rsidRDefault="00000000">
            <w:pPr>
              <w:pStyle w:val="Other0"/>
              <w:spacing w:after="220"/>
              <w:ind w:left="0"/>
            </w:pPr>
            <w:r>
              <w:rPr>
                <w:b/>
                <w:bCs/>
              </w:rPr>
              <w:t>PI EXTENSION</w:t>
            </w:r>
          </w:p>
          <w:p w14:paraId="0DD0CBB6" w14:textId="77777777" w:rsidR="004F732F" w:rsidRDefault="00000000">
            <w:pPr>
              <w:pStyle w:val="Other0"/>
              <w:spacing w:after="220"/>
              <w:ind w:left="0"/>
            </w:pPr>
            <w:r>
              <w:rPr>
                <w:b/>
                <w:bCs/>
              </w:rPr>
              <w:t>Extension of PI for Animal Products from Cattle (API-P or API-U):</w:t>
            </w:r>
          </w:p>
          <w:p w14:paraId="1E23C9FB"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5E0852E3" w14:textId="77777777" w:rsidR="004F732F" w:rsidRDefault="00000000">
            <w:pPr>
              <w:pStyle w:val="Other0"/>
              <w:numPr>
                <w:ilvl w:val="0"/>
                <w:numId w:val="50"/>
              </w:numPr>
              <w:tabs>
                <w:tab w:val="left" w:pos="336"/>
              </w:tabs>
              <w:ind w:left="440" w:hanging="440"/>
            </w:pPr>
            <w:r>
              <w:t>PI for Animal Products from Cattle (API-P or API-U) which is still valid;</w:t>
            </w:r>
          </w:p>
          <w:p w14:paraId="0060AADB" w14:textId="77777777" w:rsidR="004F732F" w:rsidRDefault="00000000">
            <w:pPr>
              <w:pStyle w:val="Other0"/>
              <w:numPr>
                <w:ilvl w:val="0"/>
                <w:numId w:val="50"/>
              </w:numPr>
              <w:tabs>
                <w:tab w:val="left" w:pos="360"/>
              </w:tabs>
              <w:spacing w:after="220"/>
              <w:ind w:left="440" w:hanging="440"/>
            </w:pPr>
            <w:r>
              <w:t>A statement of absolute responsibility from the Importer explaining that the goods have been loaded onto the equipment</w:t>
            </w:r>
          </w:p>
        </w:tc>
        <w:tc>
          <w:tcPr>
            <w:tcW w:w="2155" w:type="dxa"/>
            <w:vMerge w:val="restart"/>
            <w:tcBorders>
              <w:top w:val="single" w:sz="4" w:space="0" w:color="auto"/>
              <w:left w:val="single" w:sz="4" w:space="0" w:color="auto"/>
            </w:tcBorders>
            <w:shd w:val="clear" w:color="auto" w:fill="FFFFFF"/>
          </w:tcPr>
          <w:p w14:paraId="1787459D" w14:textId="77777777" w:rsidR="004F732F" w:rsidRDefault="00000000">
            <w:pPr>
              <w:pStyle w:val="Other0"/>
              <w:spacing w:after="240"/>
              <w:ind w:left="0"/>
            </w:pPr>
            <w:r>
              <w:rPr>
                <w:b/>
                <w:bCs/>
              </w:rPr>
              <w:t>PROVISIONS FOR PI EXTENSION</w:t>
            </w:r>
          </w:p>
          <w:p w14:paraId="3B865867" w14:textId="77777777" w:rsidR="004F732F" w:rsidRDefault="00000000">
            <w:pPr>
              <w:pStyle w:val="Other0"/>
              <w:ind w:left="0"/>
            </w:pPr>
            <w:r>
              <w:t>In the event that the Commodity Balance has been determined or the Commodity Balance has not been determined, the extension of the PI for Animal Products from the Cattle Type (API-P or API-U) can only be done 1 (one) time with a validity period of the PI extension of a maximum of 30 (thirty) calendar days, calculated after the end of the PI validity period.</w:t>
            </w:r>
          </w:p>
        </w:tc>
        <w:tc>
          <w:tcPr>
            <w:tcW w:w="566" w:type="dxa"/>
            <w:tcBorders>
              <w:top w:val="single" w:sz="4" w:space="0" w:color="auto"/>
              <w:left w:val="single" w:sz="4" w:space="0" w:color="auto"/>
            </w:tcBorders>
            <w:shd w:val="clear" w:color="auto" w:fill="FFFFFF"/>
          </w:tcPr>
          <w:p w14:paraId="2BFA2A6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738E22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C48788A"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3450A78"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AAF6A3F" w14:textId="77777777" w:rsidR="004F732F" w:rsidRDefault="004F732F">
            <w:pPr>
              <w:rPr>
                <w:sz w:val="10"/>
                <w:szCs w:val="10"/>
              </w:rPr>
            </w:pPr>
          </w:p>
        </w:tc>
      </w:tr>
      <w:tr w:rsidR="004F732F" w14:paraId="2C5CE5BF"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5B2E7945" w14:textId="77777777" w:rsidR="004F732F" w:rsidRDefault="004F732F"/>
        </w:tc>
        <w:tc>
          <w:tcPr>
            <w:tcW w:w="1843" w:type="dxa"/>
            <w:vMerge/>
            <w:tcBorders>
              <w:left w:val="single" w:sz="4" w:space="0" w:color="auto"/>
            </w:tcBorders>
            <w:shd w:val="clear" w:color="auto" w:fill="FFFFFF"/>
          </w:tcPr>
          <w:p w14:paraId="20EF2515" w14:textId="77777777" w:rsidR="004F732F" w:rsidRDefault="004F732F"/>
        </w:tc>
        <w:tc>
          <w:tcPr>
            <w:tcW w:w="2126" w:type="dxa"/>
            <w:vMerge/>
            <w:tcBorders>
              <w:left w:val="single" w:sz="4" w:space="0" w:color="auto"/>
            </w:tcBorders>
            <w:shd w:val="clear" w:color="auto" w:fill="FFFFFF"/>
          </w:tcPr>
          <w:p w14:paraId="116E6861" w14:textId="77777777" w:rsidR="004F732F" w:rsidRDefault="004F732F"/>
        </w:tc>
        <w:tc>
          <w:tcPr>
            <w:tcW w:w="1277" w:type="dxa"/>
            <w:vMerge/>
            <w:tcBorders>
              <w:left w:val="single" w:sz="4" w:space="0" w:color="auto"/>
            </w:tcBorders>
            <w:shd w:val="clear" w:color="auto" w:fill="FFFFFF"/>
          </w:tcPr>
          <w:p w14:paraId="53A70B3B" w14:textId="77777777" w:rsidR="004F732F" w:rsidRDefault="004F732F"/>
        </w:tc>
        <w:tc>
          <w:tcPr>
            <w:tcW w:w="1982" w:type="dxa"/>
            <w:tcBorders>
              <w:top w:val="single" w:sz="4" w:space="0" w:color="auto"/>
              <w:left w:val="single" w:sz="4" w:space="0" w:color="auto"/>
            </w:tcBorders>
            <w:shd w:val="clear" w:color="auto" w:fill="FFFFFF"/>
          </w:tcPr>
          <w:p w14:paraId="4A66C6E7" w14:textId="77777777" w:rsidR="004F732F" w:rsidRDefault="00000000">
            <w:pPr>
              <w:pStyle w:val="Other0"/>
              <w:ind w:left="0"/>
            </w:pPr>
            <w:r>
              <w:rPr>
                <w:i/>
                <w:iCs/>
              </w:rPr>
              <w:t>Silverside</w:t>
            </w:r>
          </w:p>
        </w:tc>
        <w:tc>
          <w:tcPr>
            <w:tcW w:w="1704" w:type="dxa"/>
            <w:tcBorders>
              <w:top w:val="single" w:sz="4" w:space="0" w:color="auto"/>
              <w:left w:val="single" w:sz="4" w:space="0" w:color="auto"/>
            </w:tcBorders>
            <w:shd w:val="clear" w:color="auto" w:fill="FFFFFF"/>
            <w:vAlign w:val="bottom"/>
          </w:tcPr>
          <w:p w14:paraId="63E9580B" w14:textId="77777777" w:rsidR="004F732F" w:rsidRDefault="00000000">
            <w:pPr>
              <w:pStyle w:val="Other0"/>
              <w:ind w:left="0"/>
            </w:pPr>
            <w:r>
              <w:t>Whole foundation</w:t>
            </w:r>
          </w:p>
        </w:tc>
        <w:tc>
          <w:tcPr>
            <w:tcW w:w="2266" w:type="dxa"/>
            <w:vMerge/>
            <w:tcBorders>
              <w:left w:val="single" w:sz="4" w:space="0" w:color="auto"/>
            </w:tcBorders>
            <w:shd w:val="clear" w:color="auto" w:fill="FFFFFF"/>
            <w:vAlign w:val="center"/>
          </w:tcPr>
          <w:p w14:paraId="09E38CD2" w14:textId="77777777" w:rsidR="004F732F" w:rsidRDefault="004F732F"/>
        </w:tc>
        <w:tc>
          <w:tcPr>
            <w:tcW w:w="2155" w:type="dxa"/>
            <w:vMerge/>
            <w:tcBorders>
              <w:left w:val="single" w:sz="4" w:space="0" w:color="auto"/>
            </w:tcBorders>
            <w:shd w:val="clear" w:color="auto" w:fill="FFFFFF"/>
          </w:tcPr>
          <w:p w14:paraId="799DFA33" w14:textId="77777777" w:rsidR="004F732F" w:rsidRDefault="004F732F"/>
        </w:tc>
        <w:tc>
          <w:tcPr>
            <w:tcW w:w="566" w:type="dxa"/>
            <w:tcBorders>
              <w:top w:val="single" w:sz="4" w:space="0" w:color="auto"/>
              <w:left w:val="single" w:sz="4" w:space="0" w:color="auto"/>
            </w:tcBorders>
            <w:shd w:val="clear" w:color="auto" w:fill="FFFFFF"/>
          </w:tcPr>
          <w:p w14:paraId="3C94734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6177BA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EEAD99"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886A5D0"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09417AB" w14:textId="77777777" w:rsidR="004F732F" w:rsidRDefault="004F732F">
            <w:pPr>
              <w:rPr>
                <w:sz w:val="10"/>
                <w:szCs w:val="10"/>
              </w:rPr>
            </w:pPr>
          </w:p>
        </w:tc>
      </w:tr>
      <w:tr w:rsidR="004F732F" w14:paraId="165476A0"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02E69613" w14:textId="77777777" w:rsidR="004F732F" w:rsidRDefault="004F732F"/>
        </w:tc>
        <w:tc>
          <w:tcPr>
            <w:tcW w:w="1843" w:type="dxa"/>
            <w:vMerge/>
            <w:tcBorders>
              <w:left w:val="single" w:sz="4" w:space="0" w:color="auto"/>
            </w:tcBorders>
            <w:shd w:val="clear" w:color="auto" w:fill="FFFFFF"/>
          </w:tcPr>
          <w:p w14:paraId="63180787" w14:textId="77777777" w:rsidR="004F732F" w:rsidRDefault="004F732F"/>
        </w:tc>
        <w:tc>
          <w:tcPr>
            <w:tcW w:w="2126" w:type="dxa"/>
            <w:vMerge/>
            <w:tcBorders>
              <w:left w:val="single" w:sz="4" w:space="0" w:color="auto"/>
            </w:tcBorders>
            <w:shd w:val="clear" w:color="auto" w:fill="FFFFFF"/>
          </w:tcPr>
          <w:p w14:paraId="2BE5C1D4" w14:textId="77777777" w:rsidR="004F732F" w:rsidRDefault="004F732F"/>
        </w:tc>
        <w:tc>
          <w:tcPr>
            <w:tcW w:w="1277" w:type="dxa"/>
            <w:vMerge/>
            <w:tcBorders>
              <w:left w:val="single" w:sz="4" w:space="0" w:color="auto"/>
            </w:tcBorders>
            <w:shd w:val="clear" w:color="auto" w:fill="FFFFFF"/>
          </w:tcPr>
          <w:p w14:paraId="2849AF32" w14:textId="77777777" w:rsidR="004F732F" w:rsidRDefault="004F732F"/>
        </w:tc>
        <w:tc>
          <w:tcPr>
            <w:tcW w:w="1982" w:type="dxa"/>
            <w:tcBorders>
              <w:top w:val="single" w:sz="4" w:space="0" w:color="auto"/>
              <w:left w:val="single" w:sz="4" w:space="0" w:color="auto"/>
            </w:tcBorders>
            <w:shd w:val="clear" w:color="auto" w:fill="FFFFFF"/>
          </w:tcPr>
          <w:p w14:paraId="2DD2C817" w14:textId="77777777" w:rsidR="004F732F" w:rsidRDefault="00000000">
            <w:pPr>
              <w:pStyle w:val="Other0"/>
              <w:ind w:left="0"/>
            </w:pPr>
            <w:r>
              <w:rPr>
                <w:i/>
                <w:iCs/>
              </w:rPr>
              <w:t>Outside</w:t>
            </w:r>
          </w:p>
        </w:tc>
        <w:tc>
          <w:tcPr>
            <w:tcW w:w="1704" w:type="dxa"/>
            <w:tcBorders>
              <w:top w:val="single" w:sz="4" w:space="0" w:color="auto"/>
              <w:left w:val="single" w:sz="4" w:space="0" w:color="auto"/>
            </w:tcBorders>
            <w:shd w:val="clear" w:color="auto" w:fill="FFFFFF"/>
            <w:vAlign w:val="bottom"/>
          </w:tcPr>
          <w:p w14:paraId="0A52D34E" w14:textId="77777777" w:rsidR="004F732F" w:rsidRDefault="00000000">
            <w:pPr>
              <w:pStyle w:val="Other0"/>
              <w:ind w:left="0"/>
            </w:pPr>
            <w:r>
              <w:t xml:space="preserve">The foundation with </w:t>
            </w:r>
            <w:proofErr w:type="spellStart"/>
            <w:r>
              <w:t>gandik</w:t>
            </w:r>
            <w:proofErr w:type="spellEnd"/>
          </w:p>
        </w:tc>
        <w:tc>
          <w:tcPr>
            <w:tcW w:w="2266" w:type="dxa"/>
            <w:vMerge/>
            <w:tcBorders>
              <w:left w:val="single" w:sz="4" w:space="0" w:color="auto"/>
            </w:tcBorders>
            <w:shd w:val="clear" w:color="auto" w:fill="FFFFFF"/>
            <w:vAlign w:val="center"/>
          </w:tcPr>
          <w:p w14:paraId="26810C9D" w14:textId="77777777" w:rsidR="004F732F" w:rsidRDefault="004F732F"/>
        </w:tc>
        <w:tc>
          <w:tcPr>
            <w:tcW w:w="2155" w:type="dxa"/>
            <w:vMerge/>
            <w:tcBorders>
              <w:left w:val="single" w:sz="4" w:space="0" w:color="auto"/>
            </w:tcBorders>
            <w:shd w:val="clear" w:color="auto" w:fill="FFFFFF"/>
          </w:tcPr>
          <w:p w14:paraId="3FCD9C21" w14:textId="77777777" w:rsidR="004F732F" w:rsidRDefault="004F732F"/>
        </w:tc>
        <w:tc>
          <w:tcPr>
            <w:tcW w:w="566" w:type="dxa"/>
            <w:tcBorders>
              <w:top w:val="single" w:sz="4" w:space="0" w:color="auto"/>
              <w:left w:val="single" w:sz="4" w:space="0" w:color="auto"/>
            </w:tcBorders>
            <w:shd w:val="clear" w:color="auto" w:fill="FFFFFF"/>
          </w:tcPr>
          <w:p w14:paraId="4DEB879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BC768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1C035D"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9B9FD53"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F381A44" w14:textId="77777777" w:rsidR="004F732F" w:rsidRDefault="004F732F">
            <w:pPr>
              <w:rPr>
                <w:sz w:val="10"/>
                <w:szCs w:val="10"/>
              </w:rPr>
            </w:pPr>
          </w:p>
        </w:tc>
      </w:tr>
      <w:tr w:rsidR="004F732F" w14:paraId="373CAECC"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41579C63" w14:textId="77777777" w:rsidR="004F732F" w:rsidRDefault="004F732F"/>
        </w:tc>
        <w:tc>
          <w:tcPr>
            <w:tcW w:w="1843" w:type="dxa"/>
            <w:vMerge/>
            <w:tcBorders>
              <w:left w:val="single" w:sz="4" w:space="0" w:color="auto"/>
            </w:tcBorders>
            <w:shd w:val="clear" w:color="auto" w:fill="FFFFFF"/>
          </w:tcPr>
          <w:p w14:paraId="591747A6" w14:textId="77777777" w:rsidR="004F732F" w:rsidRDefault="004F732F"/>
        </w:tc>
        <w:tc>
          <w:tcPr>
            <w:tcW w:w="2126" w:type="dxa"/>
            <w:vMerge/>
            <w:tcBorders>
              <w:left w:val="single" w:sz="4" w:space="0" w:color="auto"/>
            </w:tcBorders>
            <w:shd w:val="clear" w:color="auto" w:fill="FFFFFF"/>
          </w:tcPr>
          <w:p w14:paraId="6D24824B" w14:textId="77777777" w:rsidR="004F732F" w:rsidRDefault="004F732F"/>
        </w:tc>
        <w:tc>
          <w:tcPr>
            <w:tcW w:w="1277" w:type="dxa"/>
            <w:vMerge/>
            <w:tcBorders>
              <w:left w:val="single" w:sz="4" w:space="0" w:color="auto"/>
            </w:tcBorders>
            <w:shd w:val="clear" w:color="auto" w:fill="FFFFFF"/>
          </w:tcPr>
          <w:p w14:paraId="2CA77307" w14:textId="77777777" w:rsidR="004F732F" w:rsidRDefault="004F732F"/>
        </w:tc>
        <w:tc>
          <w:tcPr>
            <w:tcW w:w="1982" w:type="dxa"/>
            <w:tcBorders>
              <w:top w:val="single" w:sz="4" w:space="0" w:color="auto"/>
              <w:left w:val="single" w:sz="4" w:space="0" w:color="auto"/>
            </w:tcBorders>
            <w:shd w:val="clear" w:color="auto" w:fill="FFFFFF"/>
            <w:vAlign w:val="bottom"/>
          </w:tcPr>
          <w:p w14:paraId="2EF4B015" w14:textId="77777777" w:rsidR="004F732F" w:rsidRDefault="00000000">
            <w:pPr>
              <w:pStyle w:val="Other0"/>
              <w:ind w:left="0"/>
            </w:pPr>
            <w:r>
              <w:rPr>
                <w:i/>
                <w:iCs/>
              </w:rPr>
              <w:t>Chuck</w:t>
            </w:r>
          </w:p>
        </w:tc>
        <w:tc>
          <w:tcPr>
            <w:tcW w:w="1704" w:type="dxa"/>
            <w:tcBorders>
              <w:top w:val="single" w:sz="4" w:space="0" w:color="auto"/>
              <w:left w:val="single" w:sz="4" w:space="0" w:color="auto"/>
            </w:tcBorders>
            <w:shd w:val="clear" w:color="auto" w:fill="FFFFFF"/>
            <w:vAlign w:val="bottom"/>
          </w:tcPr>
          <w:p w14:paraId="7C13D59D" w14:textId="77777777" w:rsidR="004F732F" w:rsidRDefault="00000000">
            <w:pPr>
              <w:pStyle w:val="Other0"/>
              <w:ind w:left="0"/>
            </w:pPr>
            <w:r>
              <w:t>Sample</w:t>
            </w:r>
          </w:p>
        </w:tc>
        <w:tc>
          <w:tcPr>
            <w:tcW w:w="2266" w:type="dxa"/>
            <w:vMerge/>
            <w:tcBorders>
              <w:left w:val="single" w:sz="4" w:space="0" w:color="auto"/>
            </w:tcBorders>
            <w:shd w:val="clear" w:color="auto" w:fill="FFFFFF"/>
            <w:vAlign w:val="center"/>
          </w:tcPr>
          <w:p w14:paraId="1FF6ECE3" w14:textId="77777777" w:rsidR="004F732F" w:rsidRDefault="004F732F"/>
        </w:tc>
        <w:tc>
          <w:tcPr>
            <w:tcW w:w="2155" w:type="dxa"/>
            <w:vMerge/>
            <w:tcBorders>
              <w:left w:val="single" w:sz="4" w:space="0" w:color="auto"/>
            </w:tcBorders>
            <w:shd w:val="clear" w:color="auto" w:fill="FFFFFF"/>
          </w:tcPr>
          <w:p w14:paraId="5EEA75E3" w14:textId="77777777" w:rsidR="004F732F" w:rsidRDefault="004F732F"/>
        </w:tc>
        <w:tc>
          <w:tcPr>
            <w:tcW w:w="566" w:type="dxa"/>
            <w:tcBorders>
              <w:top w:val="single" w:sz="4" w:space="0" w:color="auto"/>
              <w:left w:val="single" w:sz="4" w:space="0" w:color="auto"/>
            </w:tcBorders>
            <w:shd w:val="clear" w:color="auto" w:fill="FFFFFF"/>
          </w:tcPr>
          <w:p w14:paraId="63B972D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78434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CB8EC9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D58CD0C"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2BF12AF" w14:textId="77777777" w:rsidR="004F732F" w:rsidRDefault="004F732F">
            <w:pPr>
              <w:rPr>
                <w:sz w:val="10"/>
                <w:szCs w:val="10"/>
              </w:rPr>
            </w:pPr>
          </w:p>
        </w:tc>
      </w:tr>
      <w:tr w:rsidR="004F732F" w14:paraId="611415A7"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2E0A9F2D" w14:textId="77777777" w:rsidR="004F732F" w:rsidRDefault="004F732F"/>
        </w:tc>
        <w:tc>
          <w:tcPr>
            <w:tcW w:w="1843" w:type="dxa"/>
            <w:vMerge/>
            <w:tcBorders>
              <w:left w:val="single" w:sz="4" w:space="0" w:color="auto"/>
            </w:tcBorders>
            <w:shd w:val="clear" w:color="auto" w:fill="FFFFFF"/>
          </w:tcPr>
          <w:p w14:paraId="68895DBB" w14:textId="77777777" w:rsidR="004F732F" w:rsidRDefault="004F732F"/>
        </w:tc>
        <w:tc>
          <w:tcPr>
            <w:tcW w:w="2126" w:type="dxa"/>
            <w:vMerge/>
            <w:tcBorders>
              <w:left w:val="single" w:sz="4" w:space="0" w:color="auto"/>
            </w:tcBorders>
            <w:shd w:val="clear" w:color="auto" w:fill="FFFFFF"/>
          </w:tcPr>
          <w:p w14:paraId="78DDCDB6" w14:textId="77777777" w:rsidR="004F732F" w:rsidRDefault="004F732F"/>
        </w:tc>
        <w:tc>
          <w:tcPr>
            <w:tcW w:w="1277" w:type="dxa"/>
            <w:vMerge/>
            <w:tcBorders>
              <w:left w:val="single" w:sz="4" w:space="0" w:color="auto"/>
            </w:tcBorders>
            <w:shd w:val="clear" w:color="auto" w:fill="FFFFFF"/>
          </w:tcPr>
          <w:p w14:paraId="7029A5D7" w14:textId="77777777" w:rsidR="004F732F" w:rsidRDefault="004F732F"/>
        </w:tc>
        <w:tc>
          <w:tcPr>
            <w:tcW w:w="1982" w:type="dxa"/>
            <w:tcBorders>
              <w:top w:val="single" w:sz="4" w:space="0" w:color="auto"/>
              <w:left w:val="single" w:sz="4" w:space="0" w:color="auto"/>
            </w:tcBorders>
            <w:shd w:val="clear" w:color="auto" w:fill="FFFFFF"/>
            <w:vAlign w:val="bottom"/>
          </w:tcPr>
          <w:p w14:paraId="08CC2A83" w14:textId="77777777" w:rsidR="004F732F" w:rsidRDefault="00000000">
            <w:pPr>
              <w:pStyle w:val="Other0"/>
              <w:ind w:left="0"/>
            </w:pPr>
            <w:r>
              <w:rPr>
                <w:i/>
                <w:iCs/>
              </w:rPr>
              <w:t>Blade/Cloth</w:t>
            </w:r>
          </w:p>
        </w:tc>
        <w:tc>
          <w:tcPr>
            <w:tcW w:w="1704" w:type="dxa"/>
            <w:tcBorders>
              <w:top w:val="single" w:sz="4" w:space="0" w:color="auto"/>
              <w:left w:val="single" w:sz="4" w:space="0" w:color="auto"/>
            </w:tcBorders>
            <w:shd w:val="clear" w:color="auto" w:fill="FFFFFF"/>
            <w:vAlign w:val="bottom"/>
          </w:tcPr>
          <w:p w14:paraId="1B878B61" w14:textId="77777777" w:rsidR="004F732F" w:rsidRDefault="00000000">
            <w:pPr>
              <w:pStyle w:val="Other0"/>
              <w:ind w:left="0"/>
            </w:pPr>
            <w:r>
              <w:t>Small sample</w:t>
            </w:r>
          </w:p>
        </w:tc>
        <w:tc>
          <w:tcPr>
            <w:tcW w:w="2266" w:type="dxa"/>
            <w:vMerge/>
            <w:tcBorders>
              <w:left w:val="single" w:sz="4" w:space="0" w:color="auto"/>
            </w:tcBorders>
            <w:shd w:val="clear" w:color="auto" w:fill="FFFFFF"/>
            <w:vAlign w:val="center"/>
          </w:tcPr>
          <w:p w14:paraId="39FACD06" w14:textId="77777777" w:rsidR="004F732F" w:rsidRDefault="004F732F"/>
        </w:tc>
        <w:tc>
          <w:tcPr>
            <w:tcW w:w="2155" w:type="dxa"/>
            <w:vMerge/>
            <w:tcBorders>
              <w:left w:val="single" w:sz="4" w:space="0" w:color="auto"/>
            </w:tcBorders>
            <w:shd w:val="clear" w:color="auto" w:fill="FFFFFF"/>
          </w:tcPr>
          <w:p w14:paraId="65982F47" w14:textId="77777777" w:rsidR="004F732F" w:rsidRDefault="004F732F"/>
        </w:tc>
        <w:tc>
          <w:tcPr>
            <w:tcW w:w="566" w:type="dxa"/>
            <w:tcBorders>
              <w:top w:val="single" w:sz="4" w:space="0" w:color="auto"/>
              <w:left w:val="single" w:sz="4" w:space="0" w:color="auto"/>
            </w:tcBorders>
            <w:shd w:val="clear" w:color="auto" w:fill="FFFFFF"/>
          </w:tcPr>
          <w:p w14:paraId="1A5A974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6B3D0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D108656"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DFE80D0"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7A070CB" w14:textId="77777777" w:rsidR="004F732F" w:rsidRDefault="004F732F">
            <w:pPr>
              <w:rPr>
                <w:sz w:val="10"/>
                <w:szCs w:val="10"/>
              </w:rPr>
            </w:pPr>
          </w:p>
        </w:tc>
      </w:tr>
      <w:tr w:rsidR="004F732F" w14:paraId="1F9B5658" w14:textId="77777777">
        <w:tblPrEx>
          <w:tblCellMar>
            <w:top w:w="0" w:type="dxa"/>
            <w:bottom w:w="0" w:type="dxa"/>
          </w:tblCellMar>
        </w:tblPrEx>
        <w:trPr>
          <w:trHeight w:hRule="exact" w:val="787"/>
          <w:jc w:val="center"/>
        </w:trPr>
        <w:tc>
          <w:tcPr>
            <w:tcW w:w="854" w:type="dxa"/>
            <w:vMerge/>
            <w:tcBorders>
              <w:left w:val="single" w:sz="4" w:space="0" w:color="auto"/>
            </w:tcBorders>
            <w:shd w:val="clear" w:color="auto" w:fill="FFFFFF"/>
          </w:tcPr>
          <w:p w14:paraId="5A8F95E3" w14:textId="77777777" w:rsidR="004F732F" w:rsidRDefault="004F732F"/>
        </w:tc>
        <w:tc>
          <w:tcPr>
            <w:tcW w:w="1843" w:type="dxa"/>
            <w:vMerge/>
            <w:tcBorders>
              <w:left w:val="single" w:sz="4" w:space="0" w:color="auto"/>
            </w:tcBorders>
            <w:shd w:val="clear" w:color="auto" w:fill="FFFFFF"/>
          </w:tcPr>
          <w:p w14:paraId="517606B9" w14:textId="77777777" w:rsidR="004F732F" w:rsidRDefault="004F732F"/>
        </w:tc>
        <w:tc>
          <w:tcPr>
            <w:tcW w:w="2126" w:type="dxa"/>
            <w:vMerge/>
            <w:tcBorders>
              <w:left w:val="single" w:sz="4" w:space="0" w:color="auto"/>
            </w:tcBorders>
            <w:shd w:val="clear" w:color="auto" w:fill="FFFFFF"/>
          </w:tcPr>
          <w:p w14:paraId="37ECB835" w14:textId="77777777" w:rsidR="004F732F" w:rsidRDefault="004F732F"/>
        </w:tc>
        <w:tc>
          <w:tcPr>
            <w:tcW w:w="1277" w:type="dxa"/>
            <w:vMerge/>
            <w:tcBorders>
              <w:left w:val="single" w:sz="4" w:space="0" w:color="auto"/>
            </w:tcBorders>
            <w:shd w:val="clear" w:color="auto" w:fill="FFFFFF"/>
          </w:tcPr>
          <w:p w14:paraId="0F638A4C" w14:textId="77777777" w:rsidR="004F732F" w:rsidRDefault="004F732F"/>
        </w:tc>
        <w:tc>
          <w:tcPr>
            <w:tcW w:w="3686" w:type="dxa"/>
            <w:gridSpan w:val="2"/>
            <w:tcBorders>
              <w:top w:val="single" w:sz="4" w:space="0" w:color="auto"/>
              <w:left w:val="single" w:sz="4" w:space="0" w:color="auto"/>
            </w:tcBorders>
            <w:shd w:val="clear" w:color="auto" w:fill="FFFFFF"/>
            <w:vAlign w:val="bottom"/>
          </w:tcPr>
          <w:p w14:paraId="78BD2C32" w14:textId="77777777" w:rsidR="004F732F" w:rsidRDefault="00000000">
            <w:pPr>
              <w:pStyle w:val="Other0"/>
              <w:ind w:left="0"/>
            </w:pPr>
            <w:r>
              <w:t>and other names or types that come from the front and back thighs</w:t>
            </w:r>
          </w:p>
        </w:tc>
        <w:tc>
          <w:tcPr>
            <w:tcW w:w="2266" w:type="dxa"/>
            <w:vMerge/>
            <w:tcBorders>
              <w:left w:val="single" w:sz="4" w:space="0" w:color="auto"/>
            </w:tcBorders>
            <w:shd w:val="clear" w:color="auto" w:fill="FFFFFF"/>
            <w:vAlign w:val="center"/>
          </w:tcPr>
          <w:p w14:paraId="0C5568E9" w14:textId="77777777" w:rsidR="004F732F" w:rsidRDefault="004F732F"/>
        </w:tc>
        <w:tc>
          <w:tcPr>
            <w:tcW w:w="2155" w:type="dxa"/>
            <w:vMerge/>
            <w:tcBorders>
              <w:left w:val="single" w:sz="4" w:space="0" w:color="auto"/>
            </w:tcBorders>
            <w:shd w:val="clear" w:color="auto" w:fill="FFFFFF"/>
          </w:tcPr>
          <w:p w14:paraId="43A6781A" w14:textId="77777777" w:rsidR="004F732F" w:rsidRDefault="004F732F"/>
        </w:tc>
        <w:tc>
          <w:tcPr>
            <w:tcW w:w="566" w:type="dxa"/>
            <w:tcBorders>
              <w:top w:val="single" w:sz="4" w:space="0" w:color="auto"/>
              <w:left w:val="single" w:sz="4" w:space="0" w:color="auto"/>
            </w:tcBorders>
            <w:shd w:val="clear" w:color="auto" w:fill="FFFFFF"/>
          </w:tcPr>
          <w:p w14:paraId="645A65E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03E3F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4DA2DE"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06E0F91"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957FD40" w14:textId="77777777" w:rsidR="004F732F" w:rsidRDefault="004F732F">
            <w:pPr>
              <w:rPr>
                <w:sz w:val="10"/>
                <w:szCs w:val="10"/>
              </w:rPr>
            </w:pPr>
          </w:p>
        </w:tc>
      </w:tr>
      <w:tr w:rsidR="004F732F" w14:paraId="64E0F8CE" w14:textId="77777777">
        <w:tblPrEx>
          <w:tblCellMar>
            <w:top w:w="0" w:type="dxa"/>
            <w:bottom w:w="0" w:type="dxa"/>
          </w:tblCellMar>
        </w:tblPrEx>
        <w:trPr>
          <w:trHeight w:hRule="exact" w:val="1301"/>
          <w:jc w:val="center"/>
        </w:trPr>
        <w:tc>
          <w:tcPr>
            <w:tcW w:w="854" w:type="dxa"/>
            <w:vMerge/>
            <w:tcBorders>
              <w:left w:val="single" w:sz="4" w:space="0" w:color="auto"/>
            </w:tcBorders>
            <w:shd w:val="clear" w:color="auto" w:fill="FFFFFF"/>
          </w:tcPr>
          <w:p w14:paraId="254C3C7F" w14:textId="77777777" w:rsidR="004F732F" w:rsidRDefault="004F732F"/>
        </w:tc>
        <w:tc>
          <w:tcPr>
            <w:tcW w:w="1843" w:type="dxa"/>
            <w:vMerge/>
            <w:tcBorders>
              <w:left w:val="single" w:sz="4" w:space="0" w:color="auto"/>
            </w:tcBorders>
            <w:shd w:val="clear" w:color="auto" w:fill="FFFFFF"/>
          </w:tcPr>
          <w:p w14:paraId="78B99565" w14:textId="77777777" w:rsidR="004F732F" w:rsidRDefault="004F732F"/>
        </w:tc>
        <w:tc>
          <w:tcPr>
            <w:tcW w:w="2126" w:type="dxa"/>
            <w:vMerge/>
            <w:tcBorders>
              <w:left w:val="single" w:sz="4" w:space="0" w:color="auto"/>
            </w:tcBorders>
            <w:shd w:val="clear" w:color="auto" w:fill="FFFFFF"/>
          </w:tcPr>
          <w:p w14:paraId="02A54BEA" w14:textId="77777777" w:rsidR="004F732F" w:rsidRDefault="004F732F"/>
        </w:tc>
        <w:tc>
          <w:tcPr>
            <w:tcW w:w="1277" w:type="dxa"/>
            <w:vMerge w:val="restart"/>
            <w:tcBorders>
              <w:top w:val="single" w:sz="4" w:space="0" w:color="auto"/>
              <w:left w:val="single" w:sz="4" w:space="0" w:color="auto"/>
            </w:tcBorders>
            <w:shd w:val="clear" w:color="auto" w:fill="FFFFFF"/>
          </w:tcPr>
          <w:p w14:paraId="1A5E0C2E" w14:textId="77777777" w:rsidR="004F732F" w:rsidRDefault="00000000">
            <w:pPr>
              <w:pStyle w:val="Other0"/>
              <w:ind w:left="0"/>
            </w:pPr>
            <w:r>
              <w:t xml:space="preserve">Industrial Meat </w:t>
            </w:r>
            <w:r>
              <w:rPr>
                <w:i/>
                <w:iCs/>
              </w:rPr>
              <w:t>(manufacturing meat)</w:t>
            </w:r>
          </w:p>
        </w:tc>
        <w:tc>
          <w:tcPr>
            <w:tcW w:w="1982" w:type="dxa"/>
            <w:tcBorders>
              <w:top w:val="single" w:sz="4" w:space="0" w:color="auto"/>
              <w:left w:val="single" w:sz="4" w:space="0" w:color="auto"/>
            </w:tcBorders>
            <w:shd w:val="clear" w:color="auto" w:fill="FFFFFF"/>
          </w:tcPr>
          <w:p w14:paraId="2505EEB9" w14:textId="77777777" w:rsidR="004F732F" w:rsidRDefault="00000000">
            <w:pPr>
              <w:pStyle w:val="Other0"/>
              <w:ind w:left="0"/>
            </w:pPr>
            <w:r>
              <w:rPr>
                <w:i/>
                <w:iCs/>
              </w:rPr>
              <w:t>Trimmings 65 to 95-CL</w:t>
            </w:r>
          </w:p>
        </w:tc>
        <w:tc>
          <w:tcPr>
            <w:tcW w:w="1704" w:type="dxa"/>
            <w:tcBorders>
              <w:top w:val="single" w:sz="4" w:space="0" w:color="auto"/>
              <w:left w:val="single" w:sz="4" w:space="0" w:color="auto"/>
            </w:tcBorders>
            <w:shd w:val="clear" w:color="auto" w:fill="FFFFFF"/>
            <w:vAlign w:val="bottom"/>
          </w:tcPr>
          <w:p w14:paraId="6FA3E78D" w14:textId="77777777" w:rsidR="004F732F" w:rsidRDefault="00000000">
            <w:pPr>
              <w:pStyle w:val="Other0"/>
              <w:ind w:left="0"/>
            </w:pPr>
            <w:r>
              <w:t>Tetelan65 to 65 CL up to 95-CL</w:t>
            </w:r>
          </w:p>
        </w:tc>
        <w:tc>
          <w:tcPr>
            <w:tcW w:w="2266" w:type="dxa"/>
            <w:vMerge/>
            <w:tcBorders>
              <w:left w:val="single" w:sz="4" w:space="0" w:color="auto"/>
            </w:tcBorders>
            <w:shd w:val="clear" w:color="auto" w:fill="FFFFFF"/>
            <w:vAlign w:val="center"/>
          </w:tcPr>
          <w:p w14:paraId="7DF6FCD6" w14:textId="77777777" w:rsidR="004F732F" w:rsidRDefault="004F732F"/>
        </w:tc>
        <w:tc>
          <w:tcPr>
            <w:tcW w:w="2155" w:type="dxa"/>
            <w:vMerge/>
            <w:tcBorders>
              <w:left w:val="single" w:sz="4" w:space="0" w:color="auto"/>
            </w:tcBorders>
            <w:shd w:val="clear" w:color="auto" w:fill="FFFFFF"/>
          </w:tcPr>
          <w:p w14:paraId="074E9E3F" w14:textId="77777777" w:rsidR="004F732F" w:rsidRDefault="004F732F"/>
        </w:tc>
        <w:tc>
          <w:tcPr>
            <w:tcW w:w="566" w:type="dxa"/>
            <w:tcBorders>
              <w:top w:val="single" w:sz="4" w:space="0" w:color="auto"/>
              <w:left w:val="single" w:sz="4" w:space="0" w:color="auto"/>
            </w:tcBorders>
            <w:shd w:val="clear" w:color="auto" w:fill="FFFFFF"/>
          </w:tcPr>
          <w:p w14:paraId="6E199E2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D4C15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8090C2D"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E250CB0"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E649CD2" w14:textId="77777777" w:rsidR="004F732F" w:rsidRDefault="004F732F">
            <w:pPr>
              <w:rPr>
                <w:sz w:val="10"/>
                <w:szCs w:val="10"/>
              </w:rPr>
            </w:pPr>
          </w:p>
        </w:tc>
      </w:tr>
      <w:tr w:rsidR="004F732F" w14:paraId="63C6D043" w14:textId="77777777">
        <w:tblPrEx>
          <w:tblCellMar>
            <w:top w:w="0" w:type="dxa"/>
            <w:bottom w:w="0" w:type="dxa"/>
          </w:tblCellMar>
        </w:tblPrEx>
        <w:trPr>
          <w:trHeight w:hRule="exact" w:val="1301"/>
          <w:jc w:val="center"/>
        </w:trPr>
        <w:tc>
          <w:tcPr>
            <w:tcW w:w="854" w:type="dxa"/>
            <w:vMerge/>
            <w:tcBorders>
              <w:left w:val="single" w:sz="4" w:space="0" w:color="auto"/>
            </w:tcBorders>
            <w:shd w:val="clear" w:color="auto" w:fill="FFFFFF"/>
          </w:tcPr>
          <w:p w14:paraId="25B5F2D8" w14:textId="77777777" w:rsidR="004F732F" w:rsidRDefault="004F732F"/>
        </w:tc>
        <w:tc>
          <w:tcPr>
            <w:tcW w:w="1843" w:type="dxa"/>
            <w:vMerge/>
            <w:tcBorders>
              <w:left w:val="single" w:sz="4" w:space="0" w:color="auto"/>
            </w:tcBorders>
            <w:shd w:val="clear" w:color="auto" w:fill="FFFFFF"/>
          </w:tcPr>
          <w:p w14:paraId="5032138C" w14:textId="77777777" w:rsidR="004F732F" w:rsidRDefault="004F732F"/>
        </w:tc>
        <w:tc>
          <w:tcPr>
            <w:tcW w:w="2126" w:type="dxa"/>
            <w:vMerge/>
            <w:tcBorders>
              <w:left w:val="single" w:sz="4" w:space="0" w:color="auto"/>
            </w:tcBorders>
            <w:shd w:val="clear" w:color="auto" w:fill="FFFFFF"/>
          </w:tcPr>
          <w:p w14:paraId="2C24BBDA" w14:textId="77777777" w:rsidR="004F732F" w:rsidRDefault="004F732F"/>
        </w:tc>
        <w:tc>
          <w:tcPr>
            <w:tcW w:w="1277" w:type="dxa"/>
            <w:vMerge/>
            <w:tcBorders>
              <w:left w:val="single" w:sz="4" w:space="0" w:color="auto"/>
            </w:tcBorders>
            <w:shd w:val="clear" w:color="auto" w:fill="FFFFFF"/>
          </w:tcPr>
          <w:p w14:paraId="18475371" w14:textId="77777777" w:rsidR="004F732F" w:rsidRDefault="004F732F"/>
        </w:tc>
        <w:tc>
          <w:tcPr>
            <w:tcW w:w="1982" w:type="dxa"/>
            <w:tcBorders>
              <w:top w:val="single" w:sz="4" w:space="0" w:color="auto"/>
              <w:left w:val="single" w:sz="4" w:space="0" w:color="auto"/>
            </w:tcBorders>
            <w:shd w:val="clear" w:color="auto" w:fill="FFFFFF"/>
          </w:tcPr>
          <w:p w14:paraId="0358E734" w14:textId="77777777" w:rsidR="004F732F" w:rsidRDefault="00000000">
            <w:pPr>
              <w:pStyle w:val="Other0"/>
              <w:ind w:left="0"/>
            </w:pPr>
            <w:proofErr w:type="spellStart"/>
            <w:r>
              <w:rPr>
                <w:i/>
                <w:iCs/>
              </w:rPr>
              <w:t>Disnewed</w:t>
            </w:r>
            <w:proofErr w:type="spellEnd"/>
            <w:r>
              <w:rPr>
                <w:i/>
                <w:iCs/>
              </w:rPr>
              <w:t xml:space="preserve"> minced beef /Finely Textured Meat</w:t>
            </w:r>
          </w:p>
        </w:tc>
        <w:tc>
          <w:tcPr>
            <w:tcW w:w="1704" w:type="dxa"/>
            <w:tcBorders>
              <w:top w:val="single" w:sz="4" w:space="0" w:color="auto"/>
              <w:left w:val="single" w:sz="4" w:space="0" w:color="auto"/>
            </w:tcBorders>
            <w:shd w:val="clear" w:color="auto" w:fill="FFFFFF"/>
          </w:tcPr>
          <w:p w14:paraId="04AA5E81" w14:textId="77777777" w:rsidR="004F732F" w:rsidRDefault="00000000">
            <w:pPr>
              <w:pStyle w:val="Other0"/>
              <w:ind w:left="0"/>
            </w:pPr>
            <w:r>
              <w:t>Ground beef</w:t>
            </w:r>
          </w:p>
        </w:tc>
        <w:tc>
          <w:tcPr>
            <w:tcW w:w="2266" w:type="dxa"/>
            <w:vMerge/>
            <w:tcBorders>
              <w:left w:val="single" w:sz="4" w:space="0" w:color="auto"/>
            </w:tcBorders>
            <w:shd w:val="clear" w:color="auto" w:fill="FFFFFF"/>
            <w:vAlign w:val="center"/>
          </w:tcPr>
          <w:p w14:paraId="16F83F93" w14:textId="77777777" w:rsidR="004F732F" w:rsidRDefault="004F732F"/>
        </w:tc>
        <w:tc>
          <w:tcPr>
            <w:tcW w:w="2155" w:type="dxa"/>
            <w:vMerge/>
            <w:tcBorders>
              <w:left w:val="single" w:sz="4" w:space="0" w:color="auto"/>
            </w:tcBorders>
            <w:shd w:val="clear" w:color="auto" w:fill="FFFFFF"/>
          </w:tcPr>
          <w:p w14:paraId="4CABB388" w14:textId="77777777" w:rsidR="004F732F" w:rsidRDefault="004F732F"/>
        </w:tc>
        <w:tc>
          <w:tcPr>
            <w:tcW w:w="566" w:type="dxa"/>
            <w:tcBorders>
              <w:top w:val="single" w:sz="4" w:space="0" w:color="auto"/>
              <w:left w:val="single" w:sz="4" w:space="0" w:color="auto"/>
            </w:tcBorders>
            <w:shd w:val="clear" w:color="auto" w:fill="FFFFFF"/>
          </w:tcPr>
          <w:p w14:paraId="72134D0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7F29E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E78A3BE"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52E9BC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81AB60C" w14:textId="77777777" w:rsidR="004F732F" w:rsidRDefault="004F732F">
            <w:pPr>
              <w:rPr>
                <w:sz w:val="10"/>
                <w:szCs w:val="10"/>
              </w:rPr>
            </w:pPr>
          </w:p>
        </w:tc>
      </w:tr>
      <w:tr w:rsidR="004F732F" w14:paraId="4CD5C1F1"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5D307560" w14:textId="77777777" w:rsidR="004F732F" w:rsidRDefault="004F732F"/>
        </w:tc>
        <w:tc>
          <w:tcPr>
            <w:tcW w:w="1843" w:type="dxa"/>
            <w:vMerge/>
            <w:tcBorders>
              <w:left w:val="single" w:sz="4" w:space="0" w:color="auto"/>
            </w:tcBorders>
            <w:shd w:val="clear" w:color="auto" w:fill="FFFFFF"/>
          </w:tcPr>
          <w:p w14:paraId="2713D851" w14:textId="77777777" w:rsidR="004F732F" w:rsidRDefault="004F732F"/>
        </w:tc>
        <w:tc>
          <w:tcPr>
            <w:tcW w:w="2126" w:type="dxa"/>
            <w:vMerge/>
            <w:tcBorders>
              <w:left w:val="single" w:sz="4" w:space="0" w:color="auto"/>
            </w:tcBorders>
            <w:shd w:val="clear" w:color="auto" w:fill="FFFFFF"/>
          </w:tcPr>
          <w:p w14:paraId="3F5E593E" w14:textId="77777777" w:rsidR="004F732F" w:rsidRDefault="004F732F"/>
        </w:tc>
        <w:tc>
          <w:tcPr>
            <w:tcW w:w="1277" w:type="dxa"/>
            <w:vMerge/>
            <w:tcBorders>
              <w:left w:val="single" w:sz="4" w:space="0" w:color="auto"/>
            </w:tcBorders>
            <w:shd w:val="clear" w:color="auto" w:fill="FFFFFF"/>
          </w:tcPr>
          <w:p w14:paraId="219273BF" w14:textId="77777777" w:rsidR="004F732F" w:rsidRDefault="004F732F"/>
        </w:tc>
        <w:tc>
          <w:tcPr>
            <w:tcW w:w="1982" w:type="dxa"/>
            <w:tcBorders>
              <w:top w:val="single" w:sz="4" w:space="0" w:color="auto"/>
              <w:left w:val="single" w:sz="4" w:space="0" w:color="auto"/>
            </w:tcBorders>
            <w:shd w:val="clear" w:color="auto" w:fill="FFFFFF"/>
            <w:vAlign w:val="bottom"/>
          </w:tcPr>
          <w:p w14:paraId="0A6F2029" w14:textId="77777777" w:rsidR="004F732F" w:rsidRDefault="00000000">
            <w:pPr>
              <w:pStyle w:val="Other0"/>
              <w:ind w:left="0"/>
            </w:pPr>
            <w:r>
              <w:rPr>
                <w:i/>
                <w:iCs/>
              </w:rPr>
              <w:t>Diced/block</w:t>
            </w:r>
          </w:p>
          <w:p w14:paraId="64317A17" w14:textId="77777777" w:rsidR="004F732F" w:rsidRDefault="00000000">
            <w:pPr>
              <w:pStyle w:val="Other0"/>
              <w:ind w:left="0"/>
            </w:pPr>
            <w:r>
              <w:rPr>
                <w:i/>
                <w:iCs/>
              </w:rPr>
              <w:t>Beef</w:t>
            </w:r>
          </w:p>
        </w:tc>
        <w:tc>
          <w:tcPr>
            <w:tcW w:w="1704" w:type="dxa"/>
            <w:tcBorders>
              <w:top w:val="single" w:sz="4" w:space="0" w:color="auto"/>
              <w:left w:val="single" w:sz="4" w:space="0" w:color="auto"/>
            </w:tcBorders>
            <w:shd w:val="clear" w:color="auto" w:fill="FFFFFF"/>
            <w:vAlign w:val="bottom"/>
          </w:tcPr>
          <w:p w14:paraId="5925C335" w14:textId="77777777" w:rsidR="004F732F" w:rsidRDefault="00000000">
            <w:pPr>
              <w:pStyle w:val="Other0"/>
              <w:ind w:left="0"/>
            </w:pPr>
            <w:r>
              <w:t>Block/cube meat</w:t>
            </w:r>
          </w:p>
        </w:tc>
        <w:tc>
          <w:tcPr>
            <w:tcW w:w="2266" w:type="dxa"/>
            <w:vMerge/>
            <w:tcBorders>
              <w:left w:val="single" w:sz="4" w:space="0" w:color="auto"/>
            </w:tcBorders>
            <w:shd w:val="clear" w:color="auto" w:fill="FFFFFF"/>
            <w:vAlign w:val="center"/>
          </w:tcPr>
          <w:p w14:paraId="18BEB5F4" w14:textId="77777777" w:rsidR="004F732F" w:rsidRDefault="004F732F"/>
        </w:tc>
        <w:tc>
          <w:tcPr>
            <w:tcW w:w="2155" w:type="dxa"/>
            <w:vMerge/>
            <w:tcBorders>
              <w:left w:val="single" w:sz="4" w:space="0" w:color="auto"/>
            </w:tcBorders>
            <w:shd w:val="clear" w:color="auto" w:fill="FFFFFF"/>
          </w:tcPr>
          <w:p w14:paraId="6757021E" w14:textId="77777777" w:rsidR="004F732F" w:rsidRDefault="004F732F"/>
        </w:tc>
        <w:tc>
          <w:tcPr>
            <w:tcW w:w="566" w:type="dxa"/>
            <w:tcBorders>
              <w:top w:val="single" w:sz="4" w:space="0" w:color="auto"/>
              <w:left w:val="single" w:sz="4" w:space="0" w:color="auto"/>
            </w:tcBorders>
            <w:shd w:val="clear" w:color="auto" w:fill="FFFFFF"/>
          </w:tcPr>
          <w:p w14:paraId="0FF926B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502BC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AD3D1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B0CE76D"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9174599" w14:textId="77777777" w:rsidR="004F732F" w:rsidRDefault="004F732F">
            <w:pPr>
              <w:rPr>
                <w:sz w:val="10"/>
                <w:szCs w:val="10"/>
              </w:rPr>
            </w:pPr>
          </w:p>
        </w:tc>
      </w:tr>
      <w:tr w:rsidR="004F732F" w14:paraId="1D2AF0ED"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3F7E1FB4" w14:textId="77777777" w:rsidR="004F732F" w:rsidRDefault="004F732F"/>
        </w:tc>
        <w:tc>
          <w:tcPr>
            <w:tcW w:w="1843" w:type="dxa"/>
            <w:vMerge/>
            <w:tcBorders>
              <w:left w:val="single" w:sz="4" w:space="0" w:color="auto"/>
            </w:tcBorders>
            <w:shd w:val="clear" w:color="auto" w:fill="FFFFFF"/>
          </w:tcPr>
          <w:p w14:paraId="64931E78" w14:textId="77777777" w:rsidR="004F732F" w:rsidRDefault="004F732F"/>
        </w:tc>
        <w:tc>
          <w:tcPr>
            <w:tcW w:w="2126" w:type="dxa"/>
            <w:vMerge/>
            <w:tcBorders>
              <w:left w:val="single" w:sz="4" w:space="0" w:color="auto"/>
            </w:tcBorders>
            <w:shd w:val="clear" w:color="auto" w:fill="FFFFFF"/>
          </w:tcPr>
          <w:p w14:paraId="7B04D8E0" w14:textId="77777777" w:rsidR="004F732F" w:rsidRDefault="004F732F"/>
        </w:tc>
        <w:tc>
          <w:tcPr>
            <w:tcW w:w="1277" w:type="dxa"/>
            <w:vMerge/>
            <w:tcBorders>
              <w:left w:val="single" w:sz="4" w:space="0" w:color="auto"/>
            </w:tcBorders>
            <w:shd w:val="clear" w:color="auto" w:fill="FFFFFF"/>
          </w:tcPr>
          <w:p w14:paraId="0401102D" w14:textId="77777777" w:rsidR="004F732F" w:rsidRDefault="004F732F"/>
        </w:tc>
        <w:tc>
          <w:tcPr>
            <w:tcW w:w="1982" w:type="dxa"/>
            <w:tcBorders>
              <w:top w:val="single" w:sz="4" w:space="0" w:color="auto"/>
              <w:left w:val="single" w:sz="4" w:space="0" w:color="auto"/>
            </w:tcBorders>
            <w:shd w:val="clear" w:color="auto" w:fill="FFFFFF"/>
          </w:tcPr>
          <w:p w14:paraId="37D63922" w14:textId="77777777" w:rsidR="004F732F" w:rsidRDefault="00000000">
            <w:pPr>
              <w:pStyle w:val="Other0"/>
              <w:ind w:left="0"/>
            </w:pPr>
            <w:r>
              <w:rPr>
                <w:i/>
                <w:iCs/>
              </w:rPr>
              <w:t>Topside/Inside</w:t>
            </w:r>
          </w:p>
        </w:tc>
        <w:tc>
          <w:tcPr>
            <w:tcW w:w="1704" w:type="dxa"/>
            <w:tcBorders>
              <w:top w:val="single" w:sz="4" w:space="0" w:color="auto"/>
              <w:left w:val="single" w:sz="4" w:space="0" w:color="auto"/>
            </w:tcBorders>
            <w:shd w:val="clear" w:color="auto" w:fill="FFFFFF"/>
            <w:vAlign w:val="bottom"/>
          </w:tcPr>
          <w:p w14:paraId="305A9C54" w14:textId="77777777" w:rsidR="004F732F" w:rsidRDefault="00000000">
            <w:pPr>
              <w:pStyle w:val="Other0"/>
              <w:ind w:left="0"/>
            </w:pPr>
            <w:r>
              <w:t>Whole Cover</w:t>
            </w:r>
          </w:p>
        </w:tc>
        <w:tc>
          <w:tcPr>
            <w:tcW w:w="2266" w:type="dxa"/>
            <w:vMerge/>
            <w:tcBorders>
              <w:left w:val="single" w:sz="4" w:space="0" w:color="auto"/>
            </w:tcBorders>
            <w:shd w:val="clear" w:color="auto" w:fill="FFFFFF"/>
            <w:vAlign w:val="center"/>
          </w:tcPr>
          <w:p w14:paraId="1F2C073A" w14:textId="77777777" w:rsidR="004F732F" w:rsidRDefault="004F732F"/>
        </w:tc>
        <w:tc>
          <w:tcPr>
            <w:tcW w:w="2155" w:type="dxa"/>
            <w:vMerge/>
            <w:tcBorders>
              <w:left w:val="single" w:sz="4" w:space="0" w:color="auto"/>
            </w:tcBorders>
            <w:shd w:val="clear" w:color="auto" w:fill="FFFFFF"/>
          </w:tcPr>
          <w:p w14:paraId="771E0533" w14:textId="77777777" w:rsidR="004F732F" w:rsidRDefault="004F732F"/>
        </w:tc>
        <w:tc>
          <w:tcPr>
            <w:tcW w:w="566" w:type="dxa"/>
            <w:tcBorders>
              <w:top w:val="single" w:sz="4" w:space="0" w:color="auto"/>
              <w:left w:val="single" w:sz="4" w:space="0" w:color="auto"/>
            </w:tcBorders>
            <w:shd w:val="clear" w:color="auto" w:fill="FFFFFF"/>
          </w:tcPr>
          <w:p w14:paraId="55BA5A2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21884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675B3CE"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C7FBF87"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BE361C7" w14:textId="77777777" w:rsidR="004F732F" w:rsidRDefault="004F732F">
            <w:pPr>
              <w:rPr>
                <w:sz w:val="10"/>
                <w:szCs w:val="10"/>
              </w:rPr>
            </w:pPr>
          </w:p>
        </w:tc>
      </w:tr>
      <w:tr w:rsidR="004F732F" w14:paraId="4E29B844"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13698194" w14:textId="77777777" w:rsidR="004F732F" w:rsidRDefault="004F732F"/>
        </w:tc>
        <w:tc>
          <w:tcPr>
            <w:tcW w:w="1843" w:type="dxa"/>
            <w:vMerge/>
            <w:tcBorders>
              <w:left w:val="single" w:sz="4" w:space="0" w:color="auto"/>
            </w:tcBorders>
            <w:shd w:val="clear" w:color="auto" w:fill="FFFFFF"/>
          </w:tcPr>
          <w:p w14:paraId="519CB733" w14:textId="77777777" w:rsidR="004F732F" w:rsidRDefault="004F732F"/>
        </w:tc>
        <w:tc>
          <w:tcPr>
            <w:tcW w:w="2126" w:type="dxa"/>
            <w:vMerge/>
            <w:tcBorders>
              <w:left w:val="single" w:sz="4" w:space="0" w:color="auto"/>
            </w:tcBorders>
            <w:shd w:val="clear" w:color="auto" w:fill="FFFFFF"/>
          </w:tcPr>
          <w:p w14:paraId="042CEE5B" w14:textId="77777777" w:rsidR="004F732F" w:rsidRDefault="004F732F"/>
        </w:tc>
        <w:tc>
          <w:tcPr>
            <w:tcW w:w="1277" w:type="dxa"/>
            <w:vMerge/>
            <w:tcBorders>
              <w:left w:val="single" w:sz="4" w:space="0" w:color="auto"/>
            </w:tcBorders>
            <w:shd w:val="clear" w:color="auto" w:fill="FFFFFF"/>
          </w:tcPr>
          <w:p w14:paraId="4AC0CFD5" w14:textId="77777777" w:rsidR="004F732F" w:rsidRDefault="004F732F"/>
        </w:tc>
        <w:tc>
          <w:tcPr>
            <w:tcW w:w="1982" w:type="dxa"/>
            <w:tcBorders>
              <w:top w:val="single" w:sz="4" w:space="0" w:color="auto"/>
              <w:left w:val="single" w:sz="4" w:space="0" w:color="auto"/>
            </w:tcBorders>
            <w:shd w:val="clear" w:color="auto" w:fill="FFFFFF"/>
          </w:tcPr>
          <w:p w14:paraId="61F1EFC0" w14:textId="77777777" w:rsidR="004F732F" w:rsidRDefault="00000000">
            <w:pPr>
              <w:pStyle w:val="Other0"/>
              <w:ind w:left="0"/>
            </w:pPr>
            <w:r>
              <w:rPr>
                <w:i/>
                <w:iCs/>
              </w:rPr>
              <w:t>Brisket</w:t>
            </w:r>
          </w:p>
        </w:tc>
        <w:tc>
          <w:tcPr>
            <w:tcW w:w="1704" w:type="dxa"/>
            <w:tcBorders>
              <w:top w:val="single" w:sz="4" w:space="0" w:color="auto"/>
              <w:left w:val="single" w:sz="4" w:space="0" w:color="auto"/>
            </w:tcBorders>
            <w:shd w:val="clear" w:color="auto" w:fill="FFFFFF"/>
            <w:vAlign w:val="bottom"/>
          </w:tcPr>
          <w:p w14:paraId="19877CA2" w14:textId="77777777" w:rsidR="004F732F" w:rsidRDefault="00000000">
            <w:pPr>
              <w:pStyle w:val="Other0"/>
              <w:ind w:left="0"/>
            </w:pPr>
            <w:r>
              <w:t>stumbling block</w:t>
            </w:r>
          </w:p>
          <w:p w14:paraId="7DC50B32" w14:textId="77777777" w:rsidR="004F732F" w:rsidRDefault="00000000">
            <w:pPr>
              <w:pStyle w:val="Other0"/>
              <w:ind w:left="0"/>
            </w:pPr>
            <w:r>
              <w:t>Myopic</w:t>
            </w:r>
          </w:p>
        </w:tc>
        <w:tc>
          <w:tcPr>
            <w:tcW w:w="2266" w:type="dxa"/>
            <w:vMerge/>
            <w:tcBorders>
              <w:left w:val="single" w:sz="4" w:space="0" w:color="auto"/>
            </w:tcBorders>
            <w:shd w:val="clear" w:color="auto" w:fill="FFFFFF"/>
            <w:vAlign w:val="center"/>
          </w:tcPr>
          <w:p w14:paraId="0B4B6DC9" w14:textId="77777777" w:rsidR="004F732F" w:rsidRDefault="004F732F"/>
        </w:tc>
        <w:tc>
          <w:tcPr>
            <w:tcW w:w="2155" w:type="dxa"/>
            <w:vMerge/>
            <w:tcBorders>
              <w:left w:val="single" w:sz="4" w:space="0" w:color="auto"/>
            </w:tcBorders>
            <w:shd w:val="clear" w:color="auto" w:fill="FFFFFF"/>
          </w:tcPr>
          <w:p w14:paraId="67BF6BCB" w14:textId="77777777" w:rsidR="004F732F" w:rsidRDefault="004F732F"/>
        </w:tc>
        <w:tc>
          <w:tcPr>
            <w:tcW w:w="566" w:type="dxa"/>
            <w:tcBorders>
              <w:top w:val="single" w:sz="4" w:space="0" w:color="auto"/>
              <w:left w:val="single" w:sz="4" w:space="0" w:color="auto"/>
            </w:tcBorders>
            <w:shd w:val="clear" w:color="auto" w:fill="FFFFFF"/>
          </w:tcPr>
          <w:p w14:paraId="3597384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575E2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C3CDE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9BE87DC"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D6EC934" w14:textId="77777777" w:rsidR="004F732F" w:rsidRDefault="004F732F">
            <w:pPr>
              <w:rPr>
                <w:sz w:val="10"/>
                <w:szCs w:val="10"/>
              </w:rPr>
            </w:pPr>
          </w:p>
        </w:tc>
      </w:tr>
      <w:tr w:rsidR="004F732F" w14:paraId="671CDA7C" w14:textId="77777777">
        <w:tblPrEx>
          <w:tblCellMar>
            <w:top w:w="0" w:type="dxa"/>
            <w:bottom w:w="0" w:type="dxa"/>
          </w:tblCellMar>
        </w:tblPrEx>
        <w:trPr>
          <w:trHeight w:hRule="exact" w:val="538"/>
          <w:jc w:val="center"/>
        </w:trPr>
        <w:tc>
          <w:tcPr>
            <w:tcW w:w="854" w:type="dxa"/>
            <w:vMerge/>
            <w:tcBorders>
              <w:left w:val="single" w:sz="4" w:space="0" w:color="auto"/>
              <w:bottom w:val="single" w:sz="4" w:space="0" w:color="auto"/>
            </w:tcBorders>
            <w:shd w:val="clear" w:color="auto" w:fill="FFFFFF"/>
          </w:tcPr>
          <w:p w14:paraId="318EE398" w14:textId="77777777" w:rsidR="004F732F" w:rsidRDefault="004F732F"/>
        </w:tc>
        <w:tc>
          <w:tcPr>
            <w:tcW w:w="1843" w:type="dxa"/>
            <w:vMerge/>
            <w:tcBorders>
              <w:left w:val="single" w:sz="4" w:space="0" w:color="auto"/>
              <w:bottom w:val="single" w:sz="4" w:space="0" w:color="auto"/>
            </w:tcBorders>
            <w:shd w:val="clear" w:color="auto" w:fill="FFFFFF"/>
          </w:tcPr>
          <w:p w14:paraId="51BDFE5B" w14:textId="77777777" w:rsidR="004F732F" w:rsidRDefault="004F732F"/>
        </w:tc>
        <w:tc>
          <w:tcPr>
            <w:tcW w:w="2126" w:type="dxa"/>
            <w:vMerge/>
            <w:tcBorders>
              <w:left w:val="single" w:sz="4" w:space="0" w:color="auto"/>
              <w:bottom w:val="single" w:sz="4" w:space="0" w:color="auto"/>
            </w:tcBorders>
            <w:shd w:val="clear" w:color="auto" w:fill="FFFFFF"/>
          </w:tcPr>
          <w:p w14:paraId="00D3D57C" w14:textId="77777777" w:rsidR="004F732F" w:rsidRDefault="004F732F"/>
        </w:tc>
        <w:tc>
          <w:tcPr>
            <w:tcW w:w="1277" w:type="dxa"/>
            <w:vMerge/>
            <w:tcBorders>
              <w:left w:val="single" w:sz="4" w:space="0" w:color="auto"/>
              <w:bottom w:val="single" w:sz="4" w:space="0" w:color="auto"/>
            </w:tcBorders>
            <w:shd w:val="clear" w:color="auto" w:fill="FFFFFF"/>
          </w:tcPr>
          <w:p w14:paraId="59B1A327" w14:textId="77777777" w:rsidR="004F732F" w:rsidRDefault="004F732F"/>
        </w:tc>
        <w:tc>
          <w:tcPr>
            <w:tcW w:w="1982" w:type="dxa"/>
            <w:tcBorders>
              <w:top w:val="single" w:sz="4" w:space="0" w:color="auto"/>
              <w:left w:val="single" w:sz="4" w:space="0" w:color="auto"/>
              <w:bottom w:val="single" w:sz="4" w:space="0" w:color="auto"/>
            </w:tcBorders>
            <w:shd w:val="clear" w:color="auto" w:fill="FFFFFF"/>
          </w:tcPr>
          <w:p w14:paraId="0ECCF659" w14:textId="77777777" w:rsidR="004F732F" w:rsidRDefault="00000000">
            <w:pPr>
              <w:pStyle w:val="Other0"/>
              <w:ind w:left="0"/>
            </w:pPr>
            <w:proofErr w:type="spellStart"/>
            <w:r>
              <w:rPr>
                <w:i/>
                <w:iCs/>
              </w:rPr>
              <w:t>Forquarter</w:t>
            </w:r>
            <w:proofErr w:type="spellEnd"/>
          </w:p>
        </w:tc>
        <w:tc>
          <w:tcPr>
            <w:tcW w:w="1704" w:type="dxa"/>
            <w:tcBorders>
              <w:top w:val="single" w:sz="4" w:space="0" w:color="auto"/>
              <w:left w:val="single" w:sz="4" w:space="0" w:color="auto"/>
              <w:bottom w:val="single" w:sz="4" w:space="0" w:color="auto"/>
            </w:tcBorders>
            <w:shd w:val="clear" w:color="auto" w:fill="FFFFFF"/>
            <w:vAlign w:val="bottom"/>
          </w:tcPr>
          <w:p w14:paraId="681377D7" w14:textId="77777777" w:rsidR="004F732F" w:rsidRDefault="00000000">
            <w:pPr>
              <w:pStyle w:val="Other0"/>
              <w:ind w:left="0"/>
            </w:pPr>
            <w:proofErr w:type="spellStart"/>
            <w:r>
              <w:t>Prosot</w:t>
            </w:r>
            <w:proofErr w:type="spellEnd"/>
          </w:p>
          <w:p w14:paraId="4DE96632" w14:textId="77777777" w:rsidR="004F732F" w:rsidRDefault="00000000">
            <w:pPr>
              <w:pStyle w:val="Other0"/>
              <w:ind w:left="0"/>
            </w:pPr>
            <w:r>
              <w:t>Front</w:t>
            </w:r>
          </w:p>
        </w:tc>
        <w:tc>
          <w:tcPr>
            <w:tcW w:w="2266" w:type="dxa"/>
            <w:vMerge/>
            <w:tcBorders>
              <w:left w:val="single" w:sz="4" w:space="0" w:color="auto"/>
              <w:bottom w:val="single" w:sz="4" w:space="0" w:color="auto"/>
            </w:tcBorders>
            <w:shd w:val="clear" w:color="auto" w:fill="FFFFFF"/>
            <w:vAlign w:val="center"/>
          </w:tcPr>
          <w:p w14:paraId="0E026602" w14:textId="77777777" w:rsidR="004F732F" w:rsidRDefault="004F732F"/>
        </w:tc>
        <w:tc>
          <w:tcPr>
            <w:tcW w:w="2155" w:type="dxa"/>
            <w:vMerge/>
            <w:tcBorders>
              <w:left w:val="single" w:sz="4" w:space="0" w:color="auto"/>
              <w:bottom w:val="single" w:sz="4" w:space="0" w:color="auto"/>
            </w:tcBorders>
            <w:shd w:val="clear" w:color="auto" w:fill="FFFFFF"/>
          </w:tcPr>
          <w:p w14:paraId="0D10060A"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3AC460A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ABD019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FF3FC83"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2E2B1FEF"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774CE58" w14:textId="77777777" w:rsidR="004F732F" w:rsidRDefault="004F732F">
            <w:pPr>
              <w:rPr>
                <w:sz w:val="10"/>
                <w:szCs w:val="10"/>
              </w:rPr>
            </w:pPr>
          </w:p>
        </w:tc>
      </w:tr>
    </w:tbl>
    <w:p w14:paraId="58F6C30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4817F61A"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0DA5BB2B" w14:textId="77777777" w:rsidR="004F732F" w:rsidRDefault="00000000">
            <w:pPr>
              <w:pStyle w:val="Other0"/>
              <w:ind w:left="0" w:firstLine="240"/>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2A0A1440" w14:textId="77777777" w:rsidR="004F732F" w:rsidRDefault="00000000">
            <w:pPr>
              <w:pStyle w:val="Other0"/>
              <w:ind w:left="0"/>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5FB7947E"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20C89D49"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4B46C87E"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758674D8" w14:textId="77777777" w:rsidR="004F732F" w:rsidRDefault="00000000">
            <w:pPr>
              <w:pStyle w:val="Other0"/>
              <w:ind w:left="0" w:firstLine="420"/>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423D71F6"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4A49CEFF"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0C96E44E"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13C14BBF"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798395D5" w14:textId="77777777" w:rsidR="004F732F" w:rsidRDefault="00000000">
            <w:pPr>
              <w:pStyle w:val="Other0"/>
              <w:ind w:left="0"/>
              <w:jc w:val="center"/>
            </w:pPr>
            <w:r>
              <w:rPr>
                <w:b/>
                <w:bCs/>
                <w:i/>
                <w:iCs/>
              </w:rPr>
              <w:t>Post Border</w:t>
            </w:r>
          </w:p>
        </w:tc>
      </w:tr>
      <w:tr w:rsidR="004F732F" w14:paraId="0888AE96"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5A4928AC" w14:textId="77777777" w:rsidR="004F732F" w:rsidRDefault="004F732F"/>
        </w:tc>
        <w:tc>
          <w:tcPr>
            <w:tcW w:w="1843" w:type="dxa"/>
            <w:vMerge/>
            <w:tcBorders>
              <w:left w:val="single" w:sz="4" w:space="0" w:color="auto"/>
            </w:tcBorders>
            <w:shd w:val="clear" w:color="auto" w:fill="FFFFFF"/>
            <w:vAlign w:val="center"/>
          </w:tcPr>
          <w:p w14:paraId="43AA3789" w14:textId="77777777" w:rsidR="004F732F" w:rsidRDefault="004F732F"/>
        </w:tc>
        <w:tc>
          <w:tcPr>
            <w:tcW w:w="2126" w:type="dxa"/>
            <w:vMerge/>
            <w:tcBorders>
              <w:left w:val="single" w:sz="4" w:space="0" w:color="auto"/>
            </w:tcBorders>
            <w:shd w:val="clear" w:color="auto" w:fill="FFFFFF"/>
            <w:vAlign w:val="center"/>
          </w:tcPr>
          <w:p w14:paraId="74214F91" w14:textId="77777777" w:rsidR="004F732F" w:rsidRDefault="004F732F"/>
        </w:tc>
        <w:tc>
          <w:tcPr>
            <w:tcW w:w="1277" w:type="dxa"/>
            <w:tcBorders>
              <w:top w:val="single" w:sz="4" w:space="0" w:color="auto"/>
              <w:left w:val="single" w:sz="4" w:space="0" w:color="auto"/>
            </w:tcBorders>
            <w:shd w:val="clear" w:color="auto" w:fill="FFFFFF"/>
            <w:vAlign w:val="center"/>
          </w:tcPr>
          <w:p w14:paraId="3CF674D9"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55ED7662"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11E3675E"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5C014BDA" w14:textId="77777777" w:rsidR="004F732F" w:rsidRDefault="004F732F"/>
        </w:tc>
        <w:tc>
          <w:tcPr>
            <w:tcW w:w="2155" w:type="dxa"/>
            <w:vMerge/>
            <w:tcBorders>
              <w:left w:val="single" w:sz="4" w:space="0" w:color="auto"/>
            </w:tcBorders>
            <w:shd w:val="clear" w:color="auto" w:fill="FFFFFF"/>
            <w:vAlign w:val="center"/>
          </w:tcPr>
          <w:p w14:paraId="38C7C7B5" w14:textId="77777777" w:rsidR="004F732F" w:rsidRDefault="004F732F"/>
        </w:tc>
        <w:tc>
          <w:tcPr>
            <w:tcW w:w="566" w:type="dxa"/>
            <w:vMerge/>
            <w:tcBorders>
              <w:left w:val="single" w:sz="4" w:space="0" w:color="auto"/>
            </w:tcBorders>
            <w:shd w:val="clear" w:color="auto" w:fill="FFFFFF"/>
            <w:vAlign w:val="center"/>
          </w:tcPr>
          <w:p w14:paraId="6345389A" w14:textId="77777777" w:rsidR="004F732F" w:rsidRDefault="004F732F"/>
        </w:tc>
        <w:tc>
          <w:tcPr>
            <w:tcW w:w="566" w:type="dxa"/>
            <w:vMerge/>
            <w:tcBorders>
              <w:left w:val="single" w:sz="4" w:space="0" w:color="auto"/>
            </w:tcBorders>
            <w:shd w:val="clear" w:color="auto" w:fill="FFFFFF"/>
            <w:vAlign w:val="center"/>
          </w:tcPr>
          <w:p w14:paraId="71996194" w14:textId="77777777" w:rsidR="004F732F" w:rsidRDefault="004F732F"/>
        </w:tc>
        <w:tc>
          <w:tcPr>
            <w:tcW w:w="566" w:type="dxa"/>
            <w:vMerge/>
            <w:tcBorders>
              <w:left w:val="single" w:sz="4" w:space="0" w:color="auto"/>
            </w:tcBorders>
            <w:shd w:val="clear" w:color="auto" w:fill="FFFFFF"/>
            <w:vAlign w:val="center"/>
          </w:tcPr>
          <w:p w14:paraId="244171B7" w14:textId="77777777" w:rsidR="004F732F" w:rsidRDefault="004F732F"/>
        </w:tc>
        <w:tc>
          <w:tcPr>
            <w:tcW w:w="571" w:type="dxa"/>
            <w:vMerge/>
            <w:tcBorders>
              <w:left w:val="single" w:sz="4" w:space="0" w:color="auto"/>
            </w:tcBorders>
            <w:shd w:val="clear" w:color="auto" w:fill="FFFFFF"/>
            <w:vAlign w:val="center"/>
          </w:tcPr>
          <w:p w14:paraId="7DB43233" w14:textId="77777777" w:rsidR="004F732F" w:rsidRDefault="004F732F"/>
        </w:tc>
        <w:tc>
          <w:tcPr>
            <w:tcW w:w="1114" w:type="dxa"/>
            <w:vMerge/>
            <w:tcBorders>
              <w:left w:val="single" w:sz="4" w:space="0" w:color="auto"/>
              <w:right w:val="single" w:sz="4" w:space="0" w:color="auto"/>
            </w:tcBorders>
            <w:shd w:val="clear" w:color="auto" w:fill="FFFFFF"/>
            <w:vAlign w:val="center"/>
          </w:tcPr>
          <w:p w14:paraId="04F6BBA0" w14:textId="77777777" w:rsidR="004F732F" w:rsidRDefault="004F732F"/>
        </w:tc>
      </w:tr>
      <w:tr w:rsidR="004F732F" w14:paraId="668EE1D0" w14:textId="77777777">
        <w:tblPrEx>
          <w:tblCellMar>
            <w:top w:w="0" w:type="dxa"/>
            <w:bottom w:w="0" w:type="dxa"/>
          </w:tblCellMar>
        </w:tblPrEx>
        <w:trPr>
          <w:trHeight w:hRule="exact" w:val="566"/>
          <w:jc w:val="center"/>
        </w:trPr>
        <w:tc>
          <w:tcPr>
            <w:tcW w:w="854" w:type="dxa"/>
            <w:vMerge w:val="restart"/>
            <w:tcBorders>
              <w:top w:val="single" w:sz="4" w:space="0" w:color="auto"/>
              <w:left w:val="single" w:sz="4" w:space="0" w:color="auto"/>
            </w:tcBorders>
            <w:shd w:val="clear" w:color="auto" w:fill="FFFFFF"/>
          </w:tcPr>
          <w:p w14:paraId="7E9E7293" w14:textId="77777777" w:rsidR="004F732F" w:rsidRDefault="004F732F">
            <w:pPr>
              <w:rPr>
                <w:sz w:val="10"/>
                <w:szCs w:val="10"/>
              </w:rPr>
            </w:pPr>
          </w:p>
        </w:tc>
        <w:tc>
          <w:tcPr>
            <w:tcW w:w="1843" w:type="dxa"/>
            <w:vMerge w:val="restart"/>
            <w:tcBorders>
              <w:top w:val="single" w:sz="4" w:space="0" w:color="auto"/>
              <w:left w:val="single" w:sz="4" w:space="0" w:color="auto"/>
            </w:tcBorders>
            <w:shd w:val="clear" w:color="auto" w:fill="FFFFFF"/>
          </w:tcPr>
          <w:p w14:paraId="1F9E798D" w14:textId="77777777" w:rsidR="004F732F" w:rsidRDefault="004F732F">
            <w:pPr>
              <w:rPr>
                <w:sz w:val="10"/>
                <w:szCs w:val="10"/>
              </w:rPr>
            </w:pPr>
          </w:p>
        </w:tc>
        <w:tc>
          <w:tcPr>
            <w:tcW w:w="2126" w:type="dxa"/>
            <w:vMerge w:val="restart"/>
            <w:tcBorders>
              <w:top w:val="single" w:sz="4" w:space="0" w:color="auto"/>
              <w:left w:val="single" w:sz="4" w:space="0" w:color="auto"/>
            </w:tcBorders>
            <w:shd w:val="clear" w:color="auto" w:fill="FFFFFF"/>
          </w:tcPr>
          <w:p w14:paraId="1DA9CB59" w14:textId="77777777" w:rsidR="004F732F" w:rsidRDefault="004F732F">
            <w:pPr>
              <w:rPr>
                <w:sz w:val="10"/>
                <w:szCs w:val="10"/>
              </w:rPr>
            </w:pPr>
          </w:p>
        </w:tc>
        <w:tc>
          <w:tcPr>
            <w:tcW w:w="1277" w:type="dxa"/>
            <w:vMerge w:val="restart"/>
            <w:tcBorders>
              <w:top w:val="single" w:sz="4" w:space="0" w:color="auto"/>
              <w:left w:val="single" w:sz="4" w:space="0" w:color="auto"/>
            </w:tcBorders>
            <w:shd w:val="clear" w:color="auto" w:fill="FFFFFF"/>
          </w:tcPr>
          <w:p w14:paraId="15EAE6DB" w14:textId="77777777" w:rsidR="004F732F" w:rsidRDefault="004F732F">
            <w:pPr>
              <w:rPr>
                <w:sz w:val="10"/>
                <w:szCs w:val="10"/>
              </w:rPr>
            </w:pPr>
          </w:p>
        </w:tc>
        <w:tc>
          <w:tcPr>
            <w:tcW w:w="1982" w:type="dxa"/>
            <w:tcBorders>
              <w:top w:val="single" w:sz="4" w:space="0" w:color="auto"/>
              <w:left w:val="single" w:sz="4" w:space="0" w:color="auto"/>
            </w:tcBorders>
            <w:shd w:val="clear" w:color="auto" w:fill="FFFFFF"/>
          </w:tcPr>
          <w:p w14:paraId="6FA72B02" w14:textId="77777777" w:rsidR="004F732F" w:rsidRDefault="00000000">
            <w:pPr>
              <w:pStyle w:val="Other0"/>
              <w:ind w:left="0"/>
              <w:jc w:val="both"/>
            </w:pPr>
            <w:r>
              <w:rPr>
                <w:i/>
                <w:iCs/>
              </w:rPr>
              <w:t>Hindquarter</w:t>
            </w:r>
          </w:p>
        </w:tc>
        <w:tc>
          <w:tcPr>
            <w:tcW w:w="1704" w:type="dxa"/>
            <w:tcBorders>
              <w:top w:val="single" w:sz="4" w:space="0" w:color="auto"/>
              <w:left w:val="single" w:sz="4" w:space="0" w:color="auto"/>
            </w:tcBorders>
            <w:shd w:val="clear" w:color="auto" w:fill="FFFFFF"/>
            <w:vAlign w:val="bottom"/>
          </w:tcPr>
          <w:p w14:paraId="7B29E88E" w14:textId="77777777" w:rsidR="004F732F" w:rsidRDefault="00000000">
            <w:pPr>
              <w:pStyle w:val="Other0"/>
              <w:ind w:left="0"/>
            </w:pPr>
            <w:proofErr w:type="spellStart"/>
            <w:r>
              <w:t>Prosot</w:t>
            </w:r>
            <w:proofErr w:type="spellEnd"/>
          </w:p>
          <w:p w14:paraId="11CB811B" w14:textId="77777777" w:rsidR="004F732F" w:rsidRDefault="00000000">
            <w:pPr>
              <w:pStyle w:val="Other0"/>
              <w:ind w:left="0"/>
            </w:pPr>
            <w:r>
              <w:t>Behind</w:t>
            </w:r>
          </w:p>
        </w:tc>
        <w:tc>
          <w:tcPr>
            <w:tcW w:w="2266" w:type="dxa"/>
            <w:vMerge w:val="restart"/>
            <w:tcBorders>
              <w:top w:val="single" w:sz="4" w:space="0" w:color="auto"/>
              <w:left w:val="single" w:sz="4" w:space="0" w:color="auto"/>
            </w:tcBorders>
            <w:shd w:val="clear" w:color="auto" w:fill="FFFFFF"/>
          </w:tcPr>
          <w:p w14:paraId="4724A37A" w14:textId="77777777" w:rsidR="004F732F" w:rsidRDefault="00000000">
            <w:pPr>
              <w:pStyle w:val="Other0"/>
              <w:ind w:left="0" w:firstLine="460"/>
            </w:pPr>
            <w:r>
              <w:t xml:space="preserve">transport before the Import Approval period ends and the reasons for the delay in the arrival of the goods; and 3. </w:t>
            </w:r>
            <w:r>
              <w:rPr>
                <w:i/>
                <w:iCs/>
              </w:rPr>
              <w:t>Bill of Lading</w:t>
            </w:r>
          </w:p>
          <w:p w14:paraId="63A061C6" w14:textId="77777777" w:rsidR="004F732F" w:rsidRDefault="00000000">
            <w:pPr>
              <w:pStyle w:val="Other0"/>
              <w:spacing w:after="220"/>
              <w:ind w:left="460"/>
            </w:pPr>
            <w:r>
              <w:t xml:space="preserve">(B/L) or </w:t>
            </w:r>
            <w:r>
              <w:rPr>
                <w:i/>
                <w:iCs/>
              </w:rPr>
              <w:t xml:space="preserve">Airway Bill </w:t>
            </w:r>
            <w:r>
              <w:t>(AWB) for goods that have been loaded on the means of transportation.</w:t>
            </w:r>
          </w:p>
          <w:p w14:paraId="1AD3DCB2" w14:textId="77777777" w:rsidR="004F732F" w:rsidRDefault="00000000">
            <w:pPr>
              <w:pStyle w:val="Other0"/>
              <w:spacing w:after="220"/>
              <w:ind w:left="0"/>
            </w:pPr>
            <w:r>
              <w:rPr>
                <w:b/>
                <w:bCs/>
              </w:rPr>
              <w:t>STOCK FULFILLMENT AND MEAT PRICE STABILIZATION</w:t>
            </w:r>
          </w:p>
          <w:p w14:paraId="4CC6647E" w14:textId="77777777" w:rsidR="004F732F" w:rsidRDefault="00000000">
            <w:pPr>
              <w:pStyle w:val="Other0"/>
              <w:spacing w:after="220"/>
              <w:ind w:left="0"/>
            </w:pPr>
            <w:r>
              <w:rPr>
                <w:b/>
                <w:bCs/>
              </w:rPr>
              <w:t>NEW PI</w:t>
            </w:r>
          </w:p>
          <w:p w14:paraId="720A08B7" w14:textId="77777777" w:rsidR="004F732F" w:rsidRDefault="00000000">
            <w:pPr>
              <w:pStyle w:val="Other0"/>
              <w:spacing w:after="220"/>
              <w:ind w:left="0"/>
            </w:pPr>
            <w:r>
              <w:rPr>
                <w:b/>
                <w:bCs/>
              </w:rPr>
              <w:t xml:space="preserve">PI Animal Products </w:t>
            </w:r>
            <w:proofErr w:type="gramStart"/>
            <w:r>
              <w:rPr>
                <w:b/>
                <w:bCs/>
              </w:rPr>
              <w:t>From</w:t>
            </w:r>
            <w:proofErr w:type="gramEnd"/>
            <w:r>
              <w:rPr>
                <w:b/>
                <w:bCs/>
              </w:rPr>
              <w:t xml:space="preserve"> Cattle For</w:t>
            </w:r>
          </w:p>
        </w:tc>
        <w:tc>
          <w:tcPr>
            <w:tcW w:w="2155" w:type="dxa"/>
            <w:vMerge w:val="restart"/>
            <w:tcBorders>
              <w:top w:val="single" w:sz="4" w:space="0" w:color="auto"/>
              <w:left w:val="single" w:sz="4" w:space="0" w:color="auto"/>
            </w:tcBorders>
            <w:shd w:val="clear" w:color="auto" w:fill="FFFFFF"/>
          </w:tcPr>
          <w:p w14:paraId="05FD579C" w14:textId="77777777" w:rsidR="004F732F" w:rsidRDefault="00000000">
            <w:pPr>
              <w:pStyle w:val="Other0"/>
              <w:ind w:left="0"/>
            </w:pPr>
            <w:r>
              <w:t>Extension of PI for Animal Products from Cattle (API-P or API-U) can only be submitted in the following cases:</w:t>
            </w:r>
          </w:p>
          <w:p w14:paraId="6316AA5A" w14:textId="77777777" w:rsidR="004F732F" w:rsidRDefault="00000000">
            <w:pPr>
              <w:pStyle w:val="Other0"/>
              <w:numPr>
                <w:ilvl w:val="0"/>
                <w:numId w:val="51"/>
              </w:numPr>
              <w:tabs>
                <w:tab w:val="left" w:pos="360"/>
              </w:tabs>
              <w:ind w:left="420" w:hanging="420"/>
            </w:pPr>
            <w:r>
              <w:t>The goods have been loaded on the conveyance; And</w:t>
            </w:r>
          </w:p>
          <w:p w14:paraId="77921EC0" w14:textId="77777777" w:rsidR="004F732F" w:rsidRDefault="00000000">
            <w:pPr>
              <w:pStyle w:val="Other0"/>
              <w:numPr>
                <w:ilvl w:val="0"/>
                <w:numId w:val="51"/>
              </w:numPr>
              <w:tabs>
                <w:tab w:val="left" w:pos="355"/>
              </w:tabs>
              <w:ind w:left="420" w:hanging="420"/>
            </w:pPr>
            <w:r>
              <w:t>There is a delay in the arrival of goods due to certain circumstances such as: force majeure, humanitarian disaster, natural disaster, technical problems with means of transport,</w:t>
            </w:r>
          </w:p>
        </w:tc>
        <w:tc>
          <w:tcPr>
            <w:tcW w:w="566" w:type="dxa"/>
            <w:tcBorders>
              <w:top w:val="single" w:sz="4" w:space="0" w:color="auto"/>
              <w:left w:val="single" w:sz="4" w:space="0" w:color="auto"/>
            </w:tcBorders>
            <w:shd w:val="clear" w:color="auto" w:fill="FFFFFF"/>
          </w:tcPr>
          <w:p w14:paraId="3BB2A6B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B24A7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DE9EF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885B310"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C334946" w14:textId="77777777" w:rsidR="004F732F" w:rsidRDefault="004F732F">
            <w:pPr>
              <w:rPr>
                <w:sz w:val="10"/>
                <w:szCs w:val="10"/>
              </w:rPr>
            </w:pPr>
          </w:p>
        </w:tc>
      </w:tr>
      <w:tr w:rsidR="004F732F" w14:paraId="7F045C95"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1279CB2C" w14:textId="77777777" w:rsidR="004F732F" w:rsidRDefault="004F732F"/>
        </w:tc>
        <w:tc>
          <w:tcPr>
            <w:tcW w:w="1843" w:type="dxa"/>
            <w:vMerge/>
            <w:tcBorders>
              <w:left w:val="single" w:sz="4" w:space="0" w:color="auto"/>
            </w:tcBorders>
            <w:shd w:val="clear" w:color="auto" w:fill="FFFFFF"/>
          </w:tcPr>
          <w:p w14:paraId="65740BF5" w14:textId="77777777" w:rsidR="004F732F" w:rsidRDefault="004F732F"/>
        </w:tc>
        <w:tc>
          <w:tcPr>
            <w:tcW w:w="2126" w:type="dxa"/>
            <w:vMerge/>
            <w:tcBorders>
              <w:left w:val="single" w:sz="4" w:space="0" w:color="auto"/>
            </w:tcBorders>
            <w:shd w:val="clear" w:color="auto" w:fill="FFFFFF"/>
          </w:tcPr>
          <w:p w14:paraId="2FFB9FF4" w14:textId="77777777" w:rsidR="004F732F" w:rsidRDefault="004F732F"/>
        </w:tc>
        <w:tc>
          <w:tcPr>
            <w:tcW w:w="1277" w:type="dxa"/>
            <w:vMerge/>
            <w:tcBorders>
              <w:left w:val="single" w:sz="4" w:space="0" w:color="auto"/>
            </w:tcBorders>
            <w:shd w:val="clear" w:color="auto" w:fill="FFFFFF"/>
          </w:tcPr>
          <w:p w14:paraId="63342755" w14:textId="77777777" w:rsidR="004F732F" w:rsidRDefault="004F732F"/>
        </w:tc>
        <w:tc>
          <w:tcPr>
            <w:tcW w:w="3686" w:type="dxa"/>
            <w:gridSpan w:val="2"/>
            <w:tcBorders>
              <w:top w:val="single" w:sz="4" w:space="0" w:color="auto"/>
              <w:left w:val="single" w:sz="4" w:space="0" w:color="auto"/>
            </w:tcBorders>
            <w:shd w:val="clear" w:color="auto" w:fill="FFFFFF"/>
            <w:vAlign w:val="bottom"/>
          </w:tcPr>
          <w:p w14:paraId="62D5E3F5" w14:textId="77777777" w:rsidR="004F732F" w:rsidRDefault="00000000">
            <w:pPr>
              <w:pStyle w:val="Other0"/>
              <w:ind w:left="0"/>
            </w:pPr>
            <w:r>
              <w:t>and other names or types of industrial meat</w:t>
            </w:r>
          </w:p>
        </w:tc>
        <w:tc>
          <w:tcPr>
            <w:tcW w:w="2266" w:type="dxa"/>
            <w:vMerge/>
            <w:tcBorders>
              <w:left w:val="single" w:sz="4" w:space="0" w:color="auto"/>
            </w:tcBorders>
            <w:shd w:val="clear" w:color="auto" w:fill="FFFFFF"/>
          </w:tcPr>
          <w:p w14:paraId="4297266A" w14:textId="77777777" w:rsidR="004F732F" w:rsidRDefault="004F732F"/>
        </w:tc>
        <w:tc>
          <w:tcPr>
            <w:tcW w:w="2155" w:type="dxa"/>
            <w:vMerge/>
            <w:tcBorders>
              <w:left w:val="single" w:sz="4" w:space="0" w:color="auto"/>
            </w:tcBorders>
            <w:shd w:val="clear" w:color="auto" w:fill="FFFFFF"/>
          </w:tcPr>
          <w:p w14:paraId="3BA98660" w14:textId="77777777" w:rsidR="004F732F" w:rsidRDefault="004F732F"/>
        </w:tc>
        <w:tc>
          <w:tcPr>
            <w:tcW w:w="566" w:type="dxa"/>
            <w:tcBorders>
              <w:top w:val="single" w:sz="4" w:space="0" w:color="auto"/>
              <w:left w:val="single" w:sz="4" w:space="0" w:color="auto"/>
            </w:tcBorders>
            <w:shd w:val="clear" w:color="auto" w:fill="FFFFFF"/>
          </w:tcPr>
          <w:p w14:paraId="7194F0D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9E8F58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920DC97"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CBB79D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F3F6B4E" w14:textId="77777777" w:rsidR="004F732F" w:rsidRDefault="004F732F">
            <w:pPr>
              <w:rPr>
                <w:sz w:val="10"/>
                <w:szCs w:val="10"/>
              </w:rPr>
            </w:pPr>
          </w:p>
        </w:tc>
      </w:tr>
      <w:tr w:rsidR="004F732F" w14:paraId="548C69E9"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6560CABF"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D4EDCB9" w14:textId="77777777" w:rsidR="004F732F" w:rsidRDefault="00000000">
            <w:pPr>
              <w:pStyle w:val="Other0"/>
              <w:ind w:left="0"/>
            </w:pPr>
            <w:r>
              <w:rPr>
                <w:b/>
                <w:bCs/>
              </w:rPr>
              <w:t>02.06</w:t>
            </w:r>
          </w:p>
        </w:tc>
        <w:tc>
          <w:tcPr>
            <w:tcW w:w="7089" w:type="dxa"/>
            <w:gridSpan w:val="4"/>
            <w:tcBorders>
              <w:top w:val="single" w:sz="4" w:space="0" w:color="auto"/>
              <w:left w:val="single" w:sz="4" w:space="0" w:color="auto"/>
            </w:tcBorders>
            <w:shd w:val="clear" w:color="auto" w:fill="FFFFFF"/>
            <w:vAlign w:val="bottom"/>
          </w:tcPr>
          <w:p w14:paraId="65768F27" w14:textId="77777777" w:rsidR="004F732F" w:rsidRDefault="00000000">
            <w:pPr>
              <w:pStyle w:val="Other0"/>
              <w:ind w:left="0"/>
            </w:pPr>
            <w:r>
              <w:rPr>
                <w:b/>
                <w:bCs/>
              </w:rPr>
              <w:t>Edible remains of cattle, pigs, sheep, goats, horses, donkeys, mules or hinnies, fresh, chilled or frozen.</w:t>
            </w:r>
          </w:p>
        </w:tc>
        <w:tc>
          <w:tcPr>
            <w:tcW w:w="2266" w:type="dxa"/>
            <w:vMerge/>
            <w:tcBorders>
              <w:left w:val="single" w:sz="4" w:space="0" w:color="auto"/>
            </w:tcBorders>
            <w:shd w:val="clear" w:color="auto" w:fill="FFFFFF"/>
          </w:tcPr>
          <w:p w14:paraId="105EC53B" w14:textId="77777777" w:rsidR="004F732F" w:rsidRDefault="004F732F"/>
        </w:tc>
        <w:tc>
          <w:tcPr>
            <w:tcW w:w="2155" w:type="dxa"/>
            <w:vMerge/>
            <w:tcBorders>
              <w:left w:val="single" w:sz="4" w:space="0" w:color="auto"/>
            </w:tcBorders>
            <w:shd w:val="clear" w:color="auto" w:fill="FFFFFF"/>
          </w:tcPr>
          <w:p w14:paraId="1EC117CA" w14:textId="77777777" w:rsidR="004F732F" w:rsidRDefault="004F732F"/>
        </w:tc>
        <w:tc>
          <w:tcPr>
            <w:tcW w:w="566" w:type="dxa"/>
            <w:tcBorders>
              <w:top w:val="single" w:sz="4" w:space="0" w:color="auto"/>
              <w:left w:val="single" w:sz="4" w:space="0" w:color="auto"/>
            </w:tcBorders>
            <w:shd w:val="clear" w:color="auto" w:fill="FFFFFF"/>
          </w:tcPr>
          <w:p w14:paraId="70BA726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C4BBD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669427"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B4E515E"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6945BA4" w14:textId="77777777" w:rsidR="004F732F" w:rsidRDefault="004F732F">
            <w:pPr>
              <w:rPr>
                <w:sz w:val="10"/>
                <w:szCs w:val="10"/>
              </w:rPr>
            </w:pPr>
          </w:p>
        </w:tc>
      </w:tr>
      <w:tr w:rsidR="004F732F" w14:paraId="3EB3CA65" w14:textId="77777777">
        <w:tblPrEx>
          <w:tblCellMar>
            <w:top w:w="0" w:type="dxa"/>
            <w:bottom w:w="0" w:type="dxa"/>
          </w:tblCellMar>
        </w:tblPrEx>
        <w:trPr>
          <w:trHeight w:hRule="exact" w:val="787"/>
          <w:jc w:val="center"/>
        </w:trPr>
        <w:tc>
          <w:tcPr>
            <w:tcW w:w="854" w:type="dxa"/>
            <w:vMerge w:val="restart"/>
            <w:tcBorders>
              <w:top w:val="single" w:sz="4" w:space="0" w:color="auto"/>
              <w:left w:val="single" w:sz="4" w:space="0" w:color="auto"/>
            </w:tcBorders>
            <w:shd w:val="clear" w:color="auto" w:fill="FFFFFF"/>
          </w:tcPr>
          <w:p w14:paraId="29C7E67D" w14:textId="77777777" w:rsidR="004F732F" w:rsidRDefault="00000000">
            <w:pPr>
              <w:pStyle w:val="Other0"/>
              <w:ind w:left="0"/>
            </w:pPr>
            <w:r>
              <w:t>21.</w:t>
            </w:r>
          </w:p>
        </w:tc>
        <w:tc>
          <w:tcPr>
            <w:tcW w:w="1843" w:type="dxa"/>
            <w:vMerge w:val="restart"/>
            <w:tcBorders>
              <w:top w:val="single" w:sz="4" w:space="0" w:color="auto"/>
              <w:left w:val="single" w:sz="4" w:space="0" w:color="auto"/>
            </w:tcBorders>
            <w:shd w:val="clear" w:color="auto" w:fill="FFFFFF"/>
          </w:tcPr>
          <w:p w14:paraId="74E210E4" w14:textId="77777777" w:rsidR="004F732F" w:rsidRDefault="00000000">
            <w:pPr>
              <w:pStyle w:val="Other0"/>
              <w:ind w:left="0"/>
            </w:pPr>
            <w:r>
              <w:t>0206.10.00</w:t>
            </w:r>
          </w:p>
        </w:tc>
        <w:tc>
          <w:tcPr>
            <w:tcW w:w="2126" w:type="dxa"/>
            <w:vMerge w:val="restart"/>
            <w:tcBorders>
              <w:top w:val="single" w:sz="4" w:space="0" w:color="auto"/>
              <w:left w:val="single" w:sz="4" w:space="0" w:color="auto"/>
            </w:tcBorders>
            <w:shd w:val="clear" w:color="auto" w:fill="FFFFFF"/>
          </w:tcPr>
          <w:p w14:paraId="1FAEDF9C" w14:textId="77777777" w:rsidR="004F732F" w:rsidRDefault="00000000">
            <w:pPr>
              <w:pStyle w:val="Other0"/>
              <w:ind w:left="0"/>
            </w:pPr>
            <w:r>
              <w:t>- From bovine animals, fresh or chilled</w:t>
            </w:r>
          </w:p>
        </w:tc>
        <w:tc>
          <w:tcPr>
            <w:tcW w:w="1277" w:type="dxa"/>
            <w:vMerge w:val="restart"/>
            <w:tcBorders>
              <w:top w:val="single" w:sz="4" w:space="0" w:color="auto"/>
              <w:left w:val="single" w:sz="4" w:space="0" w:color="auto"/>
            </w:tcBorders>
            <w:shd w:val="clear" w:color="auto" w:fill="FFFFFF"/>
          </w:tcPr>
          <w:p w14:paraId="12C522FD" w14:textId="77777777" w:rsidR="004F732F" w:rsidRDefault="00000000">
            <w:pPr>
              <w:pStyle w:val="Other0"/>
              <w:ind w:left="0"/>
            </w:pPr>
            <w:r>
              <w:rPr>
                <w:i/>
                <w:iCs/>
              </w:rPr>
              <w:t xml:space="preserve">Fancy and variety meat </w:t>
            </w:r>
            <w:proofErr w:type="gramStart"/>
            <w:r>
              <w:rPr>
                <w:i/>
                <w:iCs/>
              </w:rPr>
              <w:t xml:space="preserve">( </w:t>
            </w:r>
            <w:r>
              <w:t>Boneless</w:t>
            </w:r>
            <w:proofErr w:type="gramEnd"/>
            <w:r>
              <w:t xml:space="preserve"> )</w:t>
            </w:r>
          </w:p>
        </w:tc>
        <w:tc>
          <w:tcPr>
            <w:tcW w:w="1982" w:type="dxa"/>
            <w:tcBorders>
              <w:top w:val="single" w:sz="4" w:space="0" w:color="auto"/>
              <w:left w:val="single" w:sz="4" w:space="0" w:color="auto"/>
            </w:tcBorders>
            <w:shd w:val="clear" w:color="auto" w:fill="FFFFFF"/>
          </w:tcPr>
          <w:p w14:paraId="2FDC0A0B" w14:textId="77777777" w:rsidR="004F732F" w:rsidRDefault="00000000">
            <w:pPr>
              <w:pStyle w:val="Other0"/>
              <w:ind w:left="0"/>
              <w:jc w:val="both"/>
            </w:pPr>
            <w:r>
              <w:rPr>
                <w:i/>
                <w:iCs/>
              </w:rPr>
              <w:t>Tongue-long cut</w:t>
            </w:r>
          </w:p>
        </w:tc>
        <w:tc>
          <w:tcPr>
            <w:tcW w:w="1704" w:type="dxa"/>
            <w:tcBorders>
              <w:top w:val="single" w:sz="4" w:space="0" w:color="auto"/>
              <w:left w:val="single" w:sz="4" w:space="0" w:color="auto"/>
            </w:tcBorders>
            <w:shd w:val="clear" w:color="auto" w:fill="FFFFFF"/>
            <w:vAlign w:val="bottom"/>
          </w:tcPr>
          <w:p w14:paraId="277A2270" w14:textId="77777777" w:rsidR="004F732F" w:rsidRDefault="00000000">
            <w:pPr>
              <w:pStyle w:val="Other0"/>
              <w:ind w:left="0"/>
            </w:pPr>
            <w:r>
              <w:t>Long cut tongue</w:t>
            </w:r>
          </w:p>
        </w:tc>
        <w:tc>
          <w:tcPr>
            <w:tcW w:w="2266" w:type="dxa"/>
            <w:vMerge/>
            <w:tcBorders>
              <w:left w:val="single" w:sz="4" w:space="0" w:color="auto"/>
            </w:tcBorders>
            <w:shd w:val="clear" w:color="auto" w:fill="FFFFFF"/>
          </w:tcPr>
          <w:p w14:paraId="1387DF62" w14:textId="77777777" w:rsidR="004F732F" w:rsidRDefault="004F732F"/>
        </w:tc>
        <w:tc>
          <w:tcPr>
            <w:tcW w:w="2155" w:type="dxa"/>
            <w:vMerge/>
            <w:tcBorders>
              <w:left w:val="single" w:sz="4" w:space="0" w:color="auto"/>
            </w:tcBorders>
            <w:shd w:val="clear" w:color="auto" w:fill="FFFFFF"/>
          </w:tcPr>
          <w:p w14:paraId="5E916B05" w14:textId="77777777" w:rsidR="004F732F" w:rsidRDefault="004F732F"/>
        </w:tc>
        <w:tc>
          <w:tcPr>
            <w:tcW w:w="566" w:type="dxa"/>
            <w:tcBorders>
              <w:top w:val="single" w:sz="4" w:space="0" w:color="auto"/>
              <w:left w:val="single" w:sz="4" w:space="0" w:color="auto"/>
            </w:tcBorders>
            <w:shd w:val="clear" w:color="auto" w:fill="FFFFFF"/>
          </w:tcPr>
          <w:p w14:paraId="0BC3966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6DC35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2EC8760"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7123761"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0E36558" w14:textId="77777777" w:rsidR="004F732F" w:rsidRDefault="004F732F">
            <w:pPr>
              <w:rPr>
                <w:sz w:val="10"/>
                <w:szCs w:val="10"/>
              </w:rPr>
            </w:pPr>
          </w:p>
        </w:tc>
      </w:tr>
      <w:tr w:rsidR="004F732F" w14:paraId="31F27024"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12684DF9" w14:textId="77777777" w:rsidR="004F732F" w:rsidRDefault="004F732F"/>
        </w:tc>
        <w:tc>
          <w:tcPr>
            <w:tcW w:w="1843" w:type="dxa"/>
            <w:vMerge/>
            <w:tcBorders>
              <w:left w:val="single" w:sz="4" w:space="0" w:color="auto"/>
            </w:tcBorders>
            <w:shd w:val="clear" w:color="auto" w:fill="FFFFFF"/>
          </w:tcPr>
          <w:p w14:paraId="468415A9" w14:textId="77777777" w:rsidR="004F732F" w:rsidRDefault="004F732F"/>
        </w:tc>
        <w:tc>
          <w:tcPr>
            <w:tcW w:w="2126" w:type="dxa"/>
            <w:vMerge/>
            <w:tcBorders>
              <w:left w:val="single" w:sz="4" w:space="0" w:color="auto"/>
            </w:tcBorders>
            <w:shd w:val="clear" w:color="auto" w:fill="FFFFFF"/>
          </w:tcPr>
          <w:p w14:paraId="543FC3D1" w14:textId="77777777" w:rsidR="004F732F" w:rsidRDefault="004F732F"/>
        </w:tc>
        <w:tc>
          <w:tcPr>
            <w:tcW w:w="1277" w:type="dxa"/>
            <w:vMerge/>
            <w:tcBorders>
              <w:left w:val="single" w:sz="4" w:space="0" w:color="auto"/>
            </w:tcBorders>
            <w:shd w:val="clear" w:color="auto" w:fill="FFFFFF"/>
          </w:tcPr>
          <w:p w14:paraId="2D481772" w14:textId="77777777" w:rsidR="004F732F" w:rsidRDefault="004F732F"/>
        </w:tc>
        <w:tc>
          <w:tcPr>
            <w:tcW w:w="1982" w:type="dxa"/>
            <w:tcBorders>
              <w:top w:val="single" w:sz="4" w:space="0" w:color="auto"/>
              <w:left w:val="single" w:sz="4" w:space="0" w:color="auto"/>
            </w:tcBorders>
            <w:shd w:val="clear" w:color="auto" w:fill="FFFFFF"/>
            <w:vAlign w:val="bottom"/>
          </w:tcPr>
          <w:p w14:paraId="41B8472E" w14:textId="77777777" w:rsidR="004F732F" w:rsidRDefault="00000000">
            <w:pPr>
              <w:pStyle w:val="Other0"/>
              <w:ind w:left="0"/>
              <w:jc w:val="both"/>
            </w:pPr>
            <w:r>
              <w:rPr>
                <w:i/>
                <w:iCs/>
              </w:rPr>
              <w:t>Tongue</w:t>
            </w:r>
          </w:p>
        </w:tc>
        <w:tc>
          <w:tcPr>
            <w:tcW w:w="1704" w:type="dxa"/>
            <w:tcBorders>
              <w:top w:val="single" w:sz="4" w:space="0" w:color="auto"/>
              <w:left w:val="single" w:sz="4" w:space="0" w:color="auto"/>
            </w:tcBorders>
            <w:shd w:val="clear" w:color="auto" w:fill="FFFFFF"/>
            <w:vAlign w:val="bottom"/>
          </w:tcPr>
          <w:p w14:paraId="558F9696" w14:textId="77777777" w:rsidR="004F732F" w:rsidRDefault="00000000">
            <w:pPr>
              <w:pStyle w:val="Other0"/>
              <w:ind w:left="0"/>
            </w:pPr>
            <w:r>
              <w:t>Tongue</w:t>
            </w:r>
          </w:p>
        </w:tc>
        <w:tc>
          <w:tcPr>
            <w:tcW w:w="2266" w:type="dxa"/>
            <w:vMerge/>
            <w:tcBorders>
              <w:left w:val="single" w:sz="4" w:space="0" w:color="auto"/>
            </w:tcBorders>
            <w:shd w:val="clear" w:color="auto" w:fill="FFFFFF"/>
          </w:tcPr>
          <w:p w14:paraId="0090E165" w14:textId="77777777" w:rsidR="004F732F" w:rsidRDefault="004F732F"/>
        </w:tc>
        <w:tc>
          <w:tcPr>
            <w:tcW w:w="2155" w:type="dxa"/>
            <w:vMerge/>
            <w:tcBorders>
              <w:left w:val="single" w:sz="4" w:space="0" w:color="auto"/>
            </w:tcBorders>
            <w:shd w:val="clear" w:color="auto" w:fill="FFFFFF"/>
          </w:tcPr>
          <w:p w14:paraId="51239E8E" w14:textId="77777777" w:rsidR="004F732F" w:rsidRDefault="004F732F"/>
        </w:tc>
        <w:tc>
          <w:tcPr>
            <w:tcW w:w="566" w:type="dxa"/>
            <w:tcBorders>
              <w:top w:val="single" w:sz="4" w:space="0" w:color="auto"/>
              <w:left w:val="single" w:sz="4" w:space="0" w:color="auto"/>
            </w:tcBorders>
            <w:shd w:val="clear" w:color="auto" w:fill="FFFFFF"/>
          </w:tcPr>
          <w:p w14:paraId="5E8696A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C4DC37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E511E78"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90AEB3E"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2EF5091" w14:textId="77777777" w:rsidR="004F732F" w:rsidRDefault="004F732F">
            <w:pPr>
              <w:rPr>
                <w:sz w:val="10"/>
                <w:szCs w:val="10"/>
              </w:rPr>
            </w:pPr>
          </w:p>
        </w:tc>
      </w:tr>
      <w:tr w:rsidR="004F732F" w14:paraId="5FDFADDC"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3CC4E807" w14:textId="77777777" w:rsidR="004F732F" w:rsidRDefault="004F732F"/>
        </w:tc>
        <w:tc>
          <w:tcPr>
            <w:tcW w:w="1843" w:type="dxa"/>
            <w:vMerge/>
            <w:tcBorders>
              <w:left w:val="single" w:sz="4" w:space="0" w:color="auto"/>
            </w:tcBorders>
            <w:shd w:val="clear" w:color="auto" w:fill="FFFFFF"/>
          </w:tcPr>
          <w:p w14:paraId="690621F1" w14:textId="77777777" w:rsidR="004F732F" w:rsidRDefault="004F732F"/>
        </w:tc>
        <w:tc>
          <w:tcPr>
            <w:tcW w:w="2126" w:type="dxa"/>
            <w:vMerge/>
            <w:tcBorders>
              <w:left w:val="single" w:sz="4" w:space="0" w:color="auto"/>
            </w:tcBorders>
            <w:shd w:val="clear" w:color="auto" w:fill="FFFFFF"/>
          </w:tcPr>
          <w:p w14:paraId="2B510CBE" w14:textId="77777777" w:rsidR="004F732F" w:rsidRDefault="004F732F"/>
        </w:tc>
        <w:tc>
          <w:tcPr>
            <w:tcW w:w="1277" w:type="dxa"/>
            <w:vMerge/>
            <w:tcBorders>
              <w:left w:val="single" w:sz="4" w:space="0" w:color="auto"/>
            </w:tcBorders>
            <w:shd w:val="clear" w:color="auto" w:fill="FFFFFF"/>
          </w:tcPr>
          <w:p w14:paraId="5F62A7F8" w14:textId="77777777" w:rsidR="004F732F" w:rsidRDefault="004F732F"/>
        </w:tc>
        <w:tc>
          <w:tcPr>
            <w:tcW w:w="1982" w:type="dxa"/>
            <w:tcBorders>
              <w:top w:val="single" w:sz="4" w:space="0" w:color="auto"/>
              <w:left w:val="single" w:sz="4" w:space="0" w:color="auto"/>
            </w:tcBorders>
            <w:shd w:val="clear" w:color="auto" w:fill="FFFFFF"/>
          </w:tcPr>
          <w:p w14:paraId="66D2B1DA" w14:textId="77777777" w:rsidR="004F732F" w:rsidRDefault="00000000">
            <w:pPr>
              <w:pStyle w:val="Other0"/>
              <w:ind w:left="0"/>
              <w:jc w:val="both"/>
            </w:pPr>
            <w:r>
              <w:rPr>
                <w:i/>
                <w:iCs/>
              </w:rPr>
              <w:t>Tongue-short cut</w:t>
            </w:r>
          </w:p>
        </w:tc>
        <w:tc>
          <w:tcPr>
            <w:tcW w:w="1704" w:type="dxa"/>
            <w:tcBorders>
              <w:top w:val="single" w:sz="4" w:space="0" w:color="auto"/>
              <w:left w:val="single" w:sz="4" w:space="0" w:color="auto"/>
            </w:tcBorders>
            <w:shd w:val="clear" w:color="auto" w:fill="FFFFFF"/>
            <w:vAlign w:val="bottom"/>
          </w:tcPr>
          <w:p w14:paraId="3BFDF374" w14:textId="77777777" w:rsidR="004F732F" w:rsidRDefault="00000000">
            <w:pPr>
              <w:pStyle w:val="Other0"/>
              <w:ind w:left="0"/>
            </w:pPr>
            <w:r>
              <w:t>Short cut tongue</w:t>
            </w:r>
          </w:p>
        </w:tc>
        <w:tc>
          <w:tcPr>
            <w:tcW w:w="2266" w:type="dxa"/>
            <w:vMerge/>
            <w:tcBorders>
              <w:left w:val="single" w:sz="4" w:space="0" w:color="auto"/>
            </w:tcBorders>
            <w:shd w:val="clear" w:color="auto" w:fill="FFFFFF"/>
          </w:tcPr>
          <w:p w14:paraId="18717B44" w14:textId="77777777" w:rsidR="004F732F" w:rsidRDefault="004F732F"/>
        </w:tc>
        <w:tc>
          <w:tcPr>
            <w:tcW w:w="2155" w:type="dxa"/>
            <w:vMerge/>
            <w:tcBorders>
              <w:left w:val="single" w:sz="4" w:space="0" w:color="auto"/>
            </w:tcBorders>
            <w:shd w:val="clear" w:color="auto" w:fill="FFFFFF"/>
          </w:tcPr>
          <w:p w14:paraId="5492962D" w14:textId="77777777" w:rsidR="004F732F" w:rsidRDefault="004F732F"/>
        </w:tc>
        <w:tc>
          <w:tcPr>
            <w:tcW w:w="566" w:type="dxa"/>
            <w:tcBorders>
              <w:top w:val="single" w:sz="4" w:space="0" w:color="auto"/>
              <w:left w:val="single" w:sz="4" w:space="0" w:color="auto"/>
            </w:tcBorders>
            <w:shd w:val="clear" w:color="auto" w:fill="FFFFFF"/>
          </w:tcPr>
          <w:p w14:paraId="1698183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3E59D9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DC939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B17A002"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46272EC" w14:textId="77777777" w:rsidR="004F732F" w:rsidRDefault="004F732F">
            <w:pPr>
              <w:rPr>
                <w:sz w:val="10"/>
                <w:szCs w:val="10"/>
              </w:rPr>
            </w:pPr>
          </w:p>
        </w:tc>
      </w:tr>
      <w:tr w:rsidR="004F732F" w14:paraId="4DE12350" w14:textId="77777777">
        <w:tblPrEx>
          <w:tblCellMar>
            <w:top w:w="0" w:type="dxa"/>
            <w:bottom w:w="0" w:type="dxa"/>
          </w:tblCellMar>
        </w:tblPrEx>
        <w:trPr>
          <w:trHeight w:hRule="exact" w:val="787"/>
          <w:jc w:val="center"/>
        </w:trPr>
        <w:tc>
          <w:tcPr>
            <w:tcW w:w="854" w:type="dxa"/>
            <w:vMerge/>
            <w:tcBorders>
              <w:left w:val="single" w:sz="4" w:space="0" w:color="auto"/>
            </w:tcBorders>
            <w:shd w:val="clear" w:color="auto" w:fill="FFFFFF"/>
          </w:tcPr>
          <w:p w14:paraId="231DC0DE" w14:textId="77777777" w:rsidR="004F732F" w:rsidRDefault="004F732F"/>
        </w:tc>
        <w:tc>
          <w:tcPr>
            <w:tcW w:w="1843" w:type="dxa"/>
            <w:vMerge/>
            <w:tcBorders>
              <w:left w:val="single" w:sz="4" w:space="0" w:color="auto"/>
            </w:tcBorders>
            <w:shd w:val="clear" w:color="auto" w:fill="FFFFFF"/>
          </w:tcPr>
          <w:p w14:paraId="477CC65C" w14:textId="77777777" w:rsidR="004F732F" w:rsidRDefault="004F732F"/>
        </w:tc>
        <w:tc>
          <w:tcPr>
            <w:tcW w:w="2126" w:type="dxa"/>
            <w:vMerge/>
            <w:tcBorders>
              <w:left w:val="single" w:sz="4" w:space="0" w:color="auto"/>
            </w:tcBorders>
            <w:shd w:val="clear" w:color="auto" w:fill="FFFFFF"/>
          </w:tcPr>
          <w:p w14:paraId="18D29CBA" w14:textId="77777777" w:rsidR="004F732F" w:rsidRDefault="004F732F"/>
        </w:tc>
        <w:tc>
          <w:tcPr>
            <w:tcW w:w="1277" w:type="dxa"/>
            <w:vMerge/>
            <w:tcBorders>
              <w:left w:val="single" w:sz="4" w:space="0" w:color="auto"/>
            </w:tcBorders>
            <w:shd w:val="clear" w:color="auto" w:fill="FFFFFF"/>
          </w:tcPr>
          <w:p w14:paraId="62D35539" w14:textId="77777777" w:rsidR="004F732F" w:rsidRDefault="004F732F"/>
        </w:tc>
        <w:tc>
          <w:tcPr>
            <w:tcW w:w="1982" w:type="dxa"/>
            <w:tcBorders>
              <w:top w:val="single" w:sz="4" w:space="0" w:color="auto"/>
              <w:left w:val="single" w:sz="4" w:space="0" w:color="auto"/>
            </w:tcBorders>
            <w:shd w:val="clear" w:color="auto" w:fill="FFFFFF"/>
          </w:tcPr>
          <w:p w14:paraId="60795AC0" w14:textId="77777777" w:rsidR="004F732F" w:rsidRDefault="00000000">
            <w:pPr>
              <w:pStyle w:val="Other0"/>
              <w:ind w:left="0"/>
              <w:jc w:val="both"/>
            </w:pPr>
            <w:r>
              <w:rPr>
                <w:i/>
                <w:iCs/>
              </w:rPr>
              <w:t>Tongue-short cut special trim</w:t>
            </w:r>
          </w:p>
        </w:tc>
        <w:tc>
          <w:tcPr>
            <w:tcW w:w="1704" w:type="dxa"/>
            <w:tcBorders>
              <w:top w:val="single" w:sz="4" w:space="0" w:color="auto"/>
              <w:left w:val="single" w:sz="4" w:space="0" w:color="auto"/>
            </w:tcBorders>
            <w:shd w:val="clear" w:color="auto" w:fill="FFFFFF"/>
            <w:vAlign w:val="bottom"/>
          </w:tcPr>
          <w:p w14:paraId="2A9B58EF" w14:textId="77777777" w:rsidR="004F732F" w:rsidRDefault="00000000">
            <w:pPr>
              <w:pStyle w:val="Other0"/>
              <w:ind w:left="0"/>
            </w:pPr>
            <w:r>
              <w:t>Special cut tongue</w:t>
            </w:r>
          </w:p>
        </w:tc>
        <w:tc>
          <w:tcPr>
            <w:tcW w:w="2266" w:type="dxa"/>
            <w:vMerge/>
            <w:tcBorders>
              <w:left w:val="single" w:sz="4" w:space="0" w:color="auto"/>
            </w:tcBorders>
            <w:shd w:val="clear" w:color="auto" w:fill="FFFFFF"/>
          </w:tcPr>
          <w:p w14:paraId="24AF92DB" w14:textId="77777777" w:rsidR="004F732F" w:rsidRDefault="004F732F"/>
        </w:tc>
        <w:tc>
          <w:tcPr>
            <w:tcW w:w="2155" w:type="dxa"/>
            <w:vMerge/>
            <w:tcBorders>
              <w:left w:val="single" w:sz="4" w:space="0" w:color="auto"/>
            </w:tcBorders>
            <w:shd w:val="clear" w:color="auto" w:fill="FFFFFF"/>
          </w:tcPr>
          <w:p w14:paraId="7EA1A0B7" w14:textId="77777777" w:rsidR="004F732F" w:rsidRDefault="004F732F"/>
        </w:tc>
        <w:tc>
          <w:tcPr>
            <w:tcW w:w="566" w:type="dxa"/>
            <w:tcBorders>
              <w:top w:val="single" w:sz="4" w:space="0" w:color="auto"/>
              <w:left w:val="single" w:sz="4" w:space="0" w:color="auto"/>
            </w:tcBorders>
            <w:shd w:val="clear" w:color="auto" w:fill="FFFFFF"/>
          </w:tcPr>
          <w:p w14:paraId="199F7F6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6E81E4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DEBE5E"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93A12E9"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3F44AAB" w14:textId="77777777" w:rsidR="004F732F" w:rsidRDefault="004F732F">
            <w:pPr>
              <w:rPr>
                <w:sz w:val="10"/>
                <w:szCs w:val="10"/>
              </w:rPr>
            </w:pPr>
          </w:p>
        </w:tc>
      </w:tr>
      <w:tr w:rsidR="004F732F" w14:paraId="0360F466"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51149FCF" w14:textId="77777777" w:rsidR="004F732F" w:rsidRDefault="004F732F"/>
        </w:tc>
        <w:tc>
          <w:tcPr>
            <w:tcW w:w="1843" w:type="dxa"/>
            <w:vMerge/>
            <w:tcBorders>
              <w:left w:val="single" w:sz="4" w:space="0" w:color="auto"/>
            </w:tcBorders>
            <w:shd w:val="clear" w:color="auto" w:fill="FFFFFF"/>
          </w:tcPr>
          <w:p w14:paraId="1F43A9AF" w14:textId="77777777" w:rsidR="004F732F" w:rsidRDefault="004F732F"/>
        </w:tc>
        <w:tc>
          <w:tcPr>
            <w:tcW w:w="2126" w:type="dxa"/>
            <w:vMerge/>
            <w:tcBorders>
              <w:left w:val="single" w:sz="4" w:space="0" w:color="auto"/>
            </w:tcBorders>
            <w:shd w:val="clear" w:color="auto" w:fill="FFFFFF"/>
          </w:tcPr>
          <w:p w14:paraId="01D15E1E" w14:textId="77777777" w:rsidR="004F732F" w:rsidRDefault="004F732F"/>
        </w:tc>
        <w:tc>
          <w:tcPr>
            <w:tcW w:w="1277" w:type="dxa"/>
            <w:vMerge/>
            <w:tcBorders>
              <w:left w:val="single" w:sz="4" w:space="0" w:color="auto"/>
            </w:tcBorders>
            <w:shd w:val="clear" w:color="auto" w:fill="FFFFFF"/>
          </w:tcPr>
          <w:p w14:paraId="58145992" w14:textId="77777777" w:rsidR="004F732F" w:rsidRDefault="004F732F"/>
        </w:tc>
        <w:tc>
          <w:tcPr>
            <w:tcW w:w="1982" w:type="dxa"/>
            <w:tcBorders>
              <w:top w:val="single" w:sz="4" w:space="0" w:color="auto"/>
              <w:left w:val="single" w:sz="4" w:space="0" w:color="auto"/>
            </w:tcBorders>
            <w:shd w:val="clear" w:color="auto" w:fill="FFFFFF"/>
          </w:tcPr>
          <w:p w14:paraId="1FBD2A7B" w14:textId="77777777" w:rsidR="004F732F" w:rsidRDefault="00000000">
            <w:pPr>
              <w:pStyle w:val="Other0"/>
              <w:ind w:left="0"/>
              <w:jc w:val="both"/>
            </w:pPr>
            <w:r>
              <w:rPr>
                <w:i/>
                <w:iCs/>
              </w:rPr>
              <w:t>Tongue Swiss cut special trim</w:t>
            </w:r>
          </w:p>
        </w:tc>
        <w:tc>
          <w:tcPr>
            <w:tcW w:w="1704" w:type="dxa"/>
            <w:tcBorders>
              <w:top w:val="single" w:sz="4" w:space="0" w:color="auto"/>
              <w:left w:val="single" w:sz="4" w:space="0" w:color="auto"/>
            </w:tcBorders>
            <w:shd w:val="clear" w:color="auto" w:fill="FFFFFF"/>
            <w:vAlign w:val="bottom"/>
          </w:tcPr>
          <w:p w14:paraId="37138581" w14:textId="77777777" w:rsidR="004F732F" w:rsidRDefault="00000000">
            <w:pPr>
              <w:pStyle w:val="Other0"/>
              <w:ind w:left="0"/>
            </w:pPr>
            <w:r>
              <w:rPr>
                <w:i/>
                <w:iCs/>
              </w:rPr>
              <w:t xml:space="preserve">Special Swiss </w:t>
            </w:r>
            <w:r>
              <w:t>cut tongue</w:t>
            </w:r>
          </w:p>
        </w:tc>
        <w:tc>
          <w:tcPr>
            <w:tcW w:w="2266" w:type="dxa"/>
            <w:vMerge/>
            <w:tcBorders>
              <w:left w:val="single" w:sz="4" w:space="0" w:color="auto"/>
            </w:tcBorders>
            <w:shd w:val="clear" w:color="auto" w:fill="FFFFFF"/>
          </w:tcPr>
          <w:p w14:paraId="02F57105" w14:textId="77777777" w:rsidR="004F732F" w:rsidRDefault="004F732F"/>
        </w:tc>
        <w:tc>
          <w:tcPr>
            <w:tcW w:w="2155" w:type="dxa"/>
            <w:vMerge/>
            <w:tcBorders>
              <w:left w:val="single" w:sz="4" w:space="0" w:color="auto"/>
            </w:tcBorders>
            <w:shd w:val="clear" w:color="auto" w:fill="FFFFFF"/>
          </w:tcPr>
          <w:p w14:paraId="1CFD876A" w14:textId="77777777" w:rsidR="004F732F" w:rsidRDefault="004F732F"/>
        </w:tc>
        <w:tc>
          <w:tcPr>
            <w:tcW w:w="566" w:type="dxa"/>
            <w:tcBorders>
              <w:top w:val="single" w:sz="4" w:space="0" w:color="auto"/>
              <w:left w:val="single" w:sz="4" w:space="0" w:color="auto"/>
            </w:tcBorders>
            <w:shd w:val="clear" w:color="auto" w:fill="FFFFFF"/>
          </w:tcPr>
          <w:p w14:paraId="4540A2A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AC096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1F0909F"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4E9216B"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EB3D0DF" w14:textId="77777777" w:rsidR="004F732F" w:rsidRDefault="004F732F">
            <w:pPr>
              <w:rPr>
                <w:sz w:val="10"/>
                <w:szCs w:val="10"/>
              </w:rPr>
            </w:pPr>
          </w:p>
        </w:tc>
      </w:tr>
      <w:tr w:rsidR="004F732F" w14:paraId="53411A37"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398CAA6C" w14:textId="77777777" w:rsidR="004F732F" w:rsidRDefault="004F732F"/>
        </w:tc>
        <w:tc>
          <w:tcPr>
            <w:tcW w:w="1843" w:type="dxa"/>
            <w:vMerge/>
            <w:tcBorders>
              <w:left w:val="single" w:sz="4" w:space="0" w:color="auto"/>
            </w:tcBorders>
            <w:shd w:val="clear" w:color="auto" w:fill="FFFFFF"/>
          </w:tcPr>
          <w:p w14:paraId="6472C201" w14:textId="77777777" w:rsidR="004F732F" w:rsidRDefault="004F732F"/>
        </w:tc>
        <w:tc>
          <w:tcPr>
            <w:tcW w:w="2126" w:type="dxa"/>
            <w:vMerge/>
            <w:tcBorders>
              <w:left w:val="single" w:sz="4" w:space="0" w:color="auto"/>
            </w:tcBorders>
            <w:shd w:val="clear" w:color="auto" w:fill="FFFFFF"/>
          </w:tcPr>
          <w:p w14:paraId="2189993A" w14:textId="77777777" w:rsidR="004F732F" w:rsidRDefault="004F732F"/>
        </w:tc>
        <w:tc>
          <w:tcPr>
            <w:tcW w:w="1277" w:type="dxa"/>
            <w:vMerge/>
            <w:tcBorders>
              <w:left w:val="single" w:sz="4" w:space="0" w:color="auto"/>
            </w:tcBorders>
            <w:shd w:val="clear" w:color="auto" w:fill="FFFFFF"/>
          </w:tcPr>
          <w:p w14:paraId="36C7F906" w14:textId="77777777" w:rsidR="004F732F" w:rsidRDefault="004F732F"/>
        </w:tc>
        <w:tc>
          <w:tcPr>
            <w:tcW w:w="1982" w:type="dxa"/>
            <w:tcBorders>
              <w:top w:val="single" w:sz="4" w:space="0" w:color="auto"/>
              <w:left w:val="single" w:sz="4" w:space="0" w:color="auto"/>
            </w:tcBorders>
            <w:shd w:val="clear" w:color="auto" w:fill="FFFFFF"/>
            <w:vAlign w:val="bottom"/>
          </w:tcPr>
          <w:p w14:paraId="30A92270" w14:textId="77777777" w:rsidR="004F732F" w:rsidRDefault="00000000">
            <w:pPr>
              <w:pStyle w:val="Other0"/>
              <w:ind w:left="0"/>
              <w:jc w:val="both"/>
            </w:pPr>
            <w:r>
              <w:rPr>
                <w:i/>
                <w:iCs/>
              </w:rPr>
              <w:t>Heart</w:t>
            </w:r>
          </w:p>
        </w:tc>
        <w:tc>
          <w:tcPr>
            <w:tcW w:w="1704" w:type="dxa"/>
            <w:tcBorders>
              <w:top w:val="single" w:sz="4" w:space="0" w:color="auto"/>
              <w:left w:val="single" w:sz="4" w:space="0" w:color="auto"/>
            </w:tcBorders>
            <w:shd w:val="clear" w:color="auto" w:fill="FFFFFF"/>
            <w:vAlign w:val="bottom"/>
          </w:tcPr>
          <w:p w14:paraId="639AF28F" w14:textId="77777777" w:rsidR="004F732F" w:rsidRDefault="00000000">
            <w:pPr>
              <w:pStyle w:val="Other0"/>
              <w:ind w:left="0"/>
            </w:pPr>
            <w:r>
              <w:t>Heart</w:t>
            </w:r>
          </w:p>
        </w:tc>
        <w:tc>
          <w:tcPr>
            <w:tcW w:w="2266" w:type="dxa"/>
            <w:vMerge/>
            <w:tcBorders>
              <w:left w:val="single" w:sz="4" w:space="0" w:color="auto"/>
            </w:tcBorders>
            <w:shd w:val="clear" w:color="auto" w:fill="FFFFFF"/>
          </w:tcPr>
          <w:p w14:paraId="4A5849EA" w14:textId="77777777" w:rsidR="004F732F" w:rsidRDefault="004F732F"/>
        </w:tc>
        <w:tc>
          <w:tcPr>
            <w:tcW w:w="2155" w:type="dxa"/>
            <w:vMerge/>
            <w:tcBorders>
              <w:left w:val="single" w:sz="4" w:space="0" w:color="auto"/>
            </w:tcBorders>
            <w:shd w:val="clear" w:color="auto" w:fill="FFFFFF"/>
          </w:tcPr>
          <w:p w14:paraId="38187A6A" w14:textId="77777777" w:rsidR="004F732F" w:rsidRDefault="004F732F"/>
        </w:tc>
        <w:tc>
          <w:tcPr>
            <w:tcW w:w="566" w:type="dxa"/>
            <w:tcBorders>
              <w:top w:val="single" w:sz="4" w:space="0" w:color="auto"/>
              <w:left w:val="single" w:sz="4" w:space="0" w:color="auto"/>
            </w:tcBorders>
            <w:shd w:val="clear" w:color="auto" w:fill="FFFFFF"/>
          </w:tcPr>
          <w:p w14:paraId="1E1CF74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46E5D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2EC1F6E"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77E8CE3"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CEFB6B5" w14:textId="77777777" w:rsidR="004F732F" w:rsidRDefault="004F732F">
            <w:pPr>
              <w:rPr>
                <w:sz w:val="10"/>
                <w:szCs w:val="10"/>
              </w:rPr>
            </w:pPr>
          </w:p>
        </w:tc>
      </w:tr>
      <w:tr w:rsidR="004F732F" w14:paraId="6BF257A6"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03978F5E" w14:textId="77777777" w:rsidR="004F732F" w:rsidRDefault="004F732F"/>
        </w:tc>
        <w:tc>
          <w:tcPr>
            <w:tcW w:w="1843" w:type="dxa"/>
            <w:vMerge/>
            <w:tcBorders>
              <w:left w:val="single" w:sz="4" w:space="0" w:color="auto"/>
            </w:tcBorders>
            <w:shd w:val="clear" w:color="auto" w:fill="FFFFFF"/>
          </w:tcPr>
          <w:p w14:paraId="6863C563" w14:textId="77777777" w:rsidR="004F732F" w:rsidRDefault="004F732F"/>
        </w:tc>
        <w:tc>
          <w:tcPr>
            <w:tcW w:w="2126" w:type="dxa"/>
            <w:vMerge/>
            <w:tcBorders>
              <w:left w:val="single" w:sz="4" w:space="0" w:color="auto"/>
            </w:tcBorders>
            <w:shd w:val="clear" w:color="auto" w:fill="FFFFFF"/>
          </w:tcPr>
          <w:p w14:paraId="569868AA" w14:textId="77777777" w:rsidR="004F732F" w:rsidRDefault="004F732F"/>
        </w:tc>
        <w:tc>
          <w:tcPr>
            <w:tcW w:w="1277" w:type="dxa"/>
            <w:vMerge/>
            <w:tcBorders>
              <w:left w:val="single" w:sz="4" w:space="0" w:color="auto"/>
            </w:tcBorders>
            <w:shd w:val="clear" w:color="auto" w:fill="FFFFFF"/>
          </w:tcPr>
          <w:p w14:paraId="2FF42BB5" w14:textId="77777777" w:rsidR="004F732F" w:rsidRDefault="004F732F"/>
        </w:tc>
        <w:tc>
          <w:tcPr>
            <w:tcW w:w="1982" w:type="dxa"/>
            <w:tcBorders>
              <w:top w:val="single" w:sz="4" w:space="0" w:color="auto"/>
              <w:left w:val="single" w:sz="4" w:space="0" w:color="auto"/>
            </w:tcBorders>
            <w:shd w:val="clear" w:color="auto" w:fill="FFFFFF"/>
            <w:vAlign w:val="bottom"/>
          </w:tcPr>
          <w:p w14:paraId="453D9273" w14:textId="77777777" w:rsidR="004F732F" w:rsidRDefault="00000000">
            <w:pPr>
              <w:pStyle w:val="Other0"/>
              <w:ind w:left="0"/>
              <w:jc w:val="both"/>
            </w:pPr>
            <w:r>
              <w:rPr>
                <w:i/>
                <w:iCs/>
              </w:rPr>
              <w:t>Lung</w:t>
            </w:r>
          </w:p>
        </w:tc>
        <w:tc>
          <w:tcPr>
            <w:tcW w:w="1704" w:type="dxa"/>
            <w:tcBorders>
              <w:top w:val="single" w:sz="4" w:space="0" w:color="auto"/>
              <w:left w:val="single" w:sz="4" w:space="0" w:color="auto"/>
            </w:tcBorders>
            <w:shd w:val="clear" w:color="auto" w:fill="FFFFFF"/>
            <w:vAlign w:val="bottom"/>
          </w:tcPr>
          <w:p w14:paraId="66281B7E" w14:textId="77777777" w:rsidR="004F732F" w:rsidRDefault="00000000">
            <w:pPr>
              <w:pStyle w:val="Other0"/>
              <w:ind w:left="0"/>
            </w:pPr>
            <w:r>
              <w:t>Lungs</w:t>
            </w:r>
          </w:p>
        </w:tc>
        <w:tc>
          <w:tcPr>
            <w:tcW w:w="2266" w:type="dxa"/>
            <w:vMerge/>
            <w:tcBorders>
              <w:left w:val="single" w:sz="4" w:space="0" w:color="auto"/>
            </w:tcBorders>
            <w:shd w:val="clear" w:color="auto" w:fill="FFFFFF"/>
          </w:tcPr>
          <w:p w14:paraId="2BB3A92F" w14:textId="77777777" w:rsidR="004F732F" w:rsidRDefault="004F732F"/>
        </w:tc>
        <w:tc>
          <w:tcPr>
            <w:tcW w:w="2155" w:type="dxa"/>
            <w:vMerge/>
            <w:tcBorders>
              <w:left w:val="single" w:sz="4" w:space="0" w:color="auto"/>
            </w:tcBorders>
            <w:shd w:val="clear" w:color="auto" w:fill="FFFFFF"/>
          </w:tcPr>
          <w:p w14:paraId="266E45F2" w14:textId="77777777" w:rsidR="004F732F" w:rsidRDefault="004F732F"/>
        </w:tc>
        <w:tc>
          <w:tcPr>
            <w:tcW w:w="566" w:type="dxa"/>
            <w:tcBorders>
              <w:top w:val="single" w:sz="4" w:space="0" w:color="auto"/>
              <w:left w:val="single" w:sz="4" w:space="0" w:color="auto"/>
            </w:tcBorders>
            <w:shd w:val="clear" w:color="auto" w:fill="FFFFFF"/>
          </w:tcPr>
          <w:p w14:paraId="6F7E0E8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006B6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24E26C"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30F362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99E60C0" w14:textId="77777777" w:rsidR="004F732F" w:rsidRDefault="004F732F">
            <w:pPr>
              <w:rPr>
                <w:sz w:val="10"/>
                <w:szCs w:val="10"/>
              </w:rPr>
            </w:pPr>
          </w:p>
        </w:tc>
      </w:tr>
      <w:tr w:rsidR="004F732F" w14:paraId="360D21E0"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4B197A75" w14:textId="77777777" w:rsidR="004F732F" w:rsidRDefault="004F732F"/>
        </w:tc>
        <w:tc>
          <w:tcPr>
            <w:tcW w:w="1843" w:type="dxa"/>
            <w:vMerge/>
            <w:tcBorders>
              <w:left w:val="single" w:sz="4" w:space="0" w:color="auto"/>
            </w:tcBorders>
            <w:shd w:val="clear" w:color="auto" w:fill="FFFFFF"/>
          </w:tcPr>
          <w:p w14:paraId="2B7BBDC9" w14:textId="77777777" w:rsidR="004F732F" w:rsidRDefault="004F732F"/>
        </w:tc>
        <w:tc>
          <w:tcPr>
            <w:tcW w:w="2126" w:type="dxa"/>
            <w:vMerge/>
            <w:tcBorders>
              <w:left w:val="single" w:sz="4" w:space="0" w:color="auto"/>
            </w:tcBorders>
            <w:shd w:val="clear" w:color="auto" w:fill="FFFFFF"/>
          </w:tcPr>
          <w:p w14:paraId="452C9558" w14:textId="77777777" w:rsidR="004F732F" w:rsidRDefault="004F732F"/>
        </w:tc>
        <w:tc>
          <w:tcPr>
            <w:tcW w:w="1277" w:type="dxa"/>
            <w:vMerge w:val="restart"/>
            <w:tcBorders>
              <w:top w:val="single" w:sz="4" w:space="0" w:color="auto"/>
              <w:left w:val="single" w:sz="4" w:space="0" w:color="auto"/>
            </w:tcBorders>
            <w:shd w:val="clear" w:color="auto" w:fill="FFFFFF"/>
            <w:vAlign w:val="bottom"/>
          </w:tcPr>
          <w:p w14:paraId="5A6A3C31" w14:textId="77777777" w:rsidR="004F732F" w:rsidRDefault="00000000">
            <w:pPr>
              <w:pStyle w:val="Other0"/>
              <w:ind w:left="0"/>
            </w:pPr>
            <w:r>
              <w:t xml:space="preserve">Variety meat </w:t>
            </w:r>
            <w:r>
              <w:rPr>
                <w:i/>
                <w:iCs/>
              </w:rPr>
              <w:t xml:space="preserve">(Fancy and variety meat) Bone in </w:t>
            </w:r>
            <w:r>
              <w:t>/</w:t>
            </w:r>
          </w:p>
        </w:tc>
        <w:tc>
          <w:tcPr>
            <w:tcW w:w="1982" w:type="dxa"/>
            <w:tcBorders>
              <w:top w:val="single" w:sz="4" w:space="0" w:color="auto"/>
              <w:left w:val="single" w:sz="4" w:space="0" w:color="auto"/>
            </w:tcBorders>
            <w:shd w:val="clear" w:color="auto" w:fill="FFFFFF"/>
            <w:vAlign w:val="bottom"/>
          </w:tcPr>
          <w:p w14:paraId="3893FADE" w14:textId="77777777" w:rsidR="004F732F" w:rsidRDefault="00000000">
            <w:pPr>
              <w:pStyle w:val="Other0"/>
              <w:ind w:left="0"/>
              <w:jc w:val="both"/>
            </w:pPr>
            <w:r>
              <w:rPr>
                <w:i/>
                <w:iCs/>
              </w:rPr>
              <w:t>Tail (6070/ V</w:t>
            </w:r>
          </w:p>
          <w:p w14:paraId="200BF30A" w14:textId="77777777" w:rsidR="004F732F" w:rsidRDefault="00000000">
            <w:pPr>
              <w:pStyle w:val="Other0"/>
              <w:ind w:left="0"/>
              <w:jc w:val="both"/>
            </w:pPr>
            <w:r>
              <w:rPr>
                <w:i/>
                <w:iCs/>
              </w:rPr>
              <w:t>6561)</w:t>
            </w:r>
          </w:p>
        </w:tc>
        <w:tc>
          <w:tcPr>
            <w:tcW w:w="1704" w:type="dxa"/>
            <w:tcBorders>
              <w:top w:val="single" w:sz="4" w:space="0" w:color="auto"/>
              <w:left w:val="single" w:sz="4" w:space="0" w:color="auto"/>
            </w:tcBorders>
            <w:shd w:val="clear" w:color="auto" w:fill="FFFFFF"/>
          </w:tcPr>
          <w:p w14:paraId="057778B0" w14:textId="77777777" w:rsidR="004F732F" w:rsidRDefault="00000000">
            <w:pPr>
              <w:pStyle w:val="Other0"/>
              <w:ind w:left="0"/>
            </w:pPr>
            <w:r>
              <w:t>Tail</w:t>
            </w:r>
          </w:p>
        </w:tc>
        <w:tc>
          <w:tcPr>
            <w:tcW w:w="2266" w:type="dxa"/>
            <w:vMerge/>
            <w:tcBorders>
              <w:left w:val="single" w:sz="4" w:space="0" w:color="auto"/>
            </w:tcBorders>
            <w:shd w:val="clear" w:color="auto" w:fill="FFFFFF"/>
          </w:tcPr>
          <w:p w14:paraId="535DB84D" w14:textId="77777777" w:rsidR="004F732F" w:rsidRDefault="004F732F"/>
        </w:tc>
        <w:tc>
          <w:tcPr>
            <w:tcW w:w="2155" w:type="dxa"/>
            <w:vMerge/>
            <w:tcBorders>
              <w:left w:val="single" w:sz="4" w:space="0" w:color="auto"/>
            </w:tcBorders>
            <w:shd w:val="clear" w:color="auto" w:fill="FFFFFF"/>
          </w:tcPr>
          <w:p w14:paraId="4D743CEF" w14:textId="77777777" w:rsidR="004F732F" w:rsidRDefault="004F732F"/>
        </w:tc>
        <w:tc>
          <w:tcPr>
            <w:tcW w:w="566" w:type="dxa"/>
            <w:tcBorders>
              <w:top w:val="single" w:sz="4" w:space="0" w:color="auto"/>
              <w:left w:val="single" w:sz="4" w:space="0" w:color="auto"/>
            </w:tcBorders>
            <w:shd w:val="clear" w:color="auto" w:fill="FFFFFF"/>
          </w:tcPr>
          <w:p w14:paraId="7F528A4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C90478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61599B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5B6720B"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342002A" w14:textId="77777777" w:rsidR="004F732F" w:rsidRDefault="004F732F">
            <w:pPr>
              <w:rPr>
                <w:sz w:val="10"/>
                <w:szCs w:val="10"/>
              </w:rPr>
            </w:pPr>
          </w:p>
        </w:tc>
      </w:tr>
      <w:tr w:rsidR="004F732F" w14:paraId="564A09E4" w14:textId="77777777">
        <w:tblPrEx>
          <w:tblCellMar>
            <w:top w:w="0" w:type="dxa"/>
            <w:bottom w:w="0" w:type="dxa"/>
          </w:tblCellMar>
        </w:tblPrEx>
        <w:trPr>
          <w:trHeight w:hRule="exact" w:val="523"/>
          <w:jc w:val="center"/>
        </w:trPr>
        <w:tc>
          <w:tcPr>
            <w:tcW w:w="854" w:type="dxa"/>
            <w:vMerge/>
            <w:tcBorders>
              <w:left w:val="single" w:sz="4" w:space="0" w:color="auto"/>
            </w:tcBorders>
            <w:shd w:val="clear" w:color="auto" w:fill="FFFFFF"/>
          </w:tcPr>
          <w:p w14:paraId="30D96751" w14:textId="77777777" w:rsidR="004F732F" w:rsidRDefault="004F732F"/>
        </w:tc>
        <w:tc>
          <w:tcPr>
            <w:tcW w:w="1843" w:type="dxa"/>
            <w:vMerge/>
            <w:tcBorders>
              <w:left w:val="single" w:sz="4" w:space="0" w:color="auto"/>
            </w:tcBorders>
            <w:shd w:val="clear" w:color="auto" w:fill="FFFFFF"/>
          </w:tcPr>
          <w:p w14:paraId="1F5D5935" w14:textId="77777777" w:rsidR="004F732F" w:rsidRDefault="004F732F"/>
        </w:tc>
        <w:tc>
          <w:tcPr>
            <w:tcW w:w="2126" w:type="dxa"/>
            <w:vMerge/>
            <w:tcBorders>
              <w:left w:val="single" w:sz="4" w:space="0" w:color="auto"/>
            </w:tcBorders>
            <w:shd w:val="clear" w:color="auto" w:fill="FFFFFF"/>
          </w:tcPr>
          <w:p w14:paraId="5B34045E" w14:textId="77777777" w:rsidR="004F732F" w:rsidRDefault="004F732F"/>
        </w:tc>
        <w:tc>
          <w:tcPr>
            <w:tcW w:w="1277" w:type="dxa"/>
            <w:vMerge/>
            <w:tcBorders>
              <w:left w:val="single" w:sz="4" w:space="0" w:color="auto"/>
            </w:tcBorders>
            <w:shd w:val="clear" w:color="auto" w:fill="FFFFFF"/>
            <w:vAlign w:val="bottom"/>
          </w:tcPr>
          <w:p w14:paraId="75987A3D" w14:textId="77777777" w:rsidR="004F732F" w:rsidRDefault="004F732F"/>
        </w:tc>
        <w:tc>
          <w:tcPr>
            <w:tcW w:w="1982" w:type="dxa"/>
            <w:tcBorders>
              <w:top w:val="single" w:sz="4" w:space="0" w:color="auto"/>
              <w:left w:val="single" w:sz="4" w:space="0" w:color="auto"/>
            </w:tcBorders>
            <w:shd w:val="clear" w:color="auto" w:fill="FFFFFF"/>
          </w:tcPr>
          <w:p w14:paraId="75966C2B" w14:textId="77777777" w:rsidR="004F732F" w:rsidRDefault="00000000">
            <w:pPr>
              <w:pStyle w:val="Other0"/>
              <w:ind w:left="0"/>
              <w:jc w:val="both"/>
            </w:pPr>
            <w:r>
              <w:rPr>
                <w:i/>
                <w:iCs/>
              </w:rPr>
              <w:t>Tailpieces</w:t>
            </w:r>
          </w:p>
        </w:tc>
        <w:tc>
          <w:tcPr>
            <w:tcW w:w="1704" w:type="dxa"/>
            <w:tcBorders>
              <w:top w:val="single" w:sz="4" w:space="0" w:color="auto"/>
              <w:left w:val="single" w:sz="4" w:space="0" w:color="auto"/>
            </w:tcBorders>
            <w:shd w:val="clear" w:color="auto" w:fill="FFFFFF"/>
            <w:vAlign w:val="bottom"/>
          </w:tcPr>
          <w:p w14:paraId="26C0B11F" w14:textId="77777777" w:rsidR="004F732F" w:rsidRDefault="00000000">
            <w:pPr>
              <w:pStyle w:val="Other0"/>
              <w:ind w:left="0"/>
            </w:pPr>
            <w:r>
              <w:t>Oxtail Cut</w:t>
            </w:r>
          </w:p>
        </w:tc>
        <w:tc>
          <w:tcPr>
            <w:tcW w:w="2266" w:type="dxa"/>
            <w:vMerge/>
            <w:tcBorders>
              <w:left w:val="single" w:sz="4" w:space="0" w:color="auto"/>
            </w:tcBorders>
            <w:shd w:val="clear" w:color="auto" w:fill="FFFFFF"/>
          </w:tcPr>
          <w:p w14:paraId="4957C3B5" w14:textId="77777777" w:rsidR="004F732F" w:rsidRDefault="004F732F"/>
        </w:tc>
        <w:tc>
          <w:tcPr>
            <w:tcW w:w="2155" w:type="dxa"/>
            <w:vMerge/>
            <w:tcBorders>
              <w:left w:val="single" w:sz="4" w:space="0" w:color="auto"/>
            </w:tcBorders>
            <w:shd w:val="clear" w:color="auto" w:fill="FFFFFF"/>
          </w:tcPr>
          <w:p w14:paraId="46FBE19A" w14:textId="77777777" w:rsidR="004F732F" w:rsidRDefault="004F732F"/>
        </w:tc>
        <w:tc>
          <w:tcPr>
            <w:tcW w:w="566" w:type="dxa"/>
            <w:tcBorders>
              <w:top w:val="single" w:sz="4" w:space="0" w:color="auto"/>
              <w:left w:val="single" w:sz="4" w:space="0" w:color="auto"/>
            </w:tcBorders>
            <w:shd w:val="clear" w:color="auto" w:fill="FFFFFF"/>
          </w:tcPr>
          <w:p w14:paraId="480AAB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63716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E022C98"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475BB8D"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3A905A3" w14:textId="77777777" w:rsidR="004F732F" w:rsidRDefault="004F732F">
            <w:pPr>
              <w:rPr>
                <w:sz w:val="10"/>
                <w:szCs w:val="10"/>
              </w:rPr>
            </w:pPr>
          </w:p>
        </w:tc>
      </w:tr>
      <w:tr w:rsidR="004F732F" w14:paraId="1942D3FE" w14:textId="77777777">
        <w:tblPrEx>
          <w:tblCellMar>
            <w:top w:w="0" w:type="dxa"/>
            <w:bottom w:w="0" w:type="dxa"/>
          </w:tblCellMar>
        </w:tblPrEx>
        <w:trPr>
          <w:trHeight w:hRule="exact" w:val="778"/>
          <w:jc w:val="center"/>
        </w:trPr>
        <w:tc>
          <w:tcPr>
            <w:tcW w:w="854" w:type="dxa"/>
            <w:vMerge/>
            <w:tcBorders>
              <w:left w:val="single" w:sz="4" w:space="0" w:color="auto"/>
              <w:bottom w:val="single" w:sz="4" w:space="0" w:color="auto"/>
            </w:tcBorders>
            <w:shd w:val="clear" w:color="auto" w:fill="FFFFFF"/>
          </w:tcPr>
          <w:p w14:paraId="716A5B33" w14:textId="77777777" w:rsidR="004F732F" w:rsidRDefault="004F732F"/>
        </w:tc>
        <w:tc>
          <w:tcPr>
            <w:tcW w:w="1843" w:type="dxa"/>
            <w:vMerge/>
            <w:tcBorders>
              <w:left w:val="single" w:sz="4" w:space="0" w:color="auto"/>
              <w:bottom w:val="single" w:sz="4" w:space="0" w:color="auto"/>
            </w:tcBorders>
            <w:shd w:val="clear" w:color="auto" w:fill="FFFFFF"/>
          </w:tcPr>
          <w:p w14:paraId="18399889" w14:textId="77777777" w:rsidR="004F732F" w:rsidRDefault="004F732F"/>
        </w:tc>
        <w:tc>
          <w:tcPr>
            <w:tcW w:w="2126" w:type="dxa"/>
            <w:vMerge/>
            <w:tcBorders>
              <w:left w:val="single" w:sz="4" w:space="0" w:color="auto"/>
              <w:bottom w:val="single" w:sz="4" w:space="0" w:color="auto"/>
            </w:tcBorders>
            <w:shd w:val="clear" w:color="auto" w:fill="FFFFFF"/>
          </w:tcPr>
          <w:p w14:paraId="749D6D8C" w14:textId="77777777" w:rsidR="004F732F" w:rsidRDefault="004F732F"/>
        </w:tc>
        <w:tc>
          <w:tcPr>
            <w:tcW w:w="1277" w:type="dxa"/>
            <w:vMerge/>
            <w:tcBorders>
              <w:left w:val="single" w:sz="4" w:space="0" w:color="auto"/>
              <w:bottom w:val="single" w:sz="4" w:space="0" w:color="auto"/>
            </w:tcBorders>
            <w:shd w:val="clear" w:color="auto" w:fill="FFFFFF"/>
            <w:vAlign w:val="bottom"/>
          </w:tcPr>
          <w:p w14:paraId="56809363" w14:textId="77777777" w:rsidR="004F732F" w:rsidRDefault="004F732F"/>
        </w:tc>
        <w:tc>
          <w:tcPr>
            <w:tcW w:w="1982" w:type="dxa"/>
            <w:tcBorders>
              <w:top w:val="single" w:sz="4" w:space="0" w:color="auto"/>
              <w:left w:val="single" w:sz="4" w:space="0" w:color="auto"/>
              <w:bottom w:val="single" w:sz="4" w:space="0" w:color="auto"/>
            </w:tcBorders>
            <w:shd w:val="clear" w:color="auto" w:fill="FFFFFF"/>
          </w:tcPr>
          <w:p w14:paraId="1DA31CCD" w14:textId="77777777" w:rsidR="004F732F" w:rsidRDefault="00000000">
            <w:pPr>
              <w:pStyle w:val="Other0"/>
              <w:ind w:left="0"/>
              <w:jc w:val="both"/>
            </w:pPr>
            <w:r>
              <w:rPr>
                <w:i/>
                <w:iCs/>
              </w:rPr>
              <w:t>Feet</w:t>
            </w:r>
          </w:p>
        </w:tc>
        <w:tc>
          <w:tcPr>
            <w:tcW w:w="1704" w:type="dxa"/>
            <w:tcBorders>
              <w:top w:val="single" w:sz="4" w:space="0" w:color="auto"/>
              <w:left w:val="single" w:sz="4" w:space="0" w:color="auto"/>
              <w:bottom w:val="single" w:sz="4" w:space="0" w:color="auto"/>
            </w:tcBorders>
            <w:shd w:val="clear" w:color="auto" w:fill="FFFFFF"/>
          </w:tcPr>
          <w:p w14:paraId="1594A42A" w14:textId="77777777" w:rsidR="004F732F" w:rsidRDefault="00000000">
            <w:pPr>
              <w:pStyle w:val="Other0"/>
              <w:ind w:left="0"/>
            </w:pPr>
            <w:r>
              <w:t>Foot</w:t>
            </w:r>
          </w:p>
        </w:tc>
        <w:tc>
          <w:tcPr>
            <w:tcW w:w="2266" w:type="dxa"/>
            <w:vMerge/>
            <w:tcBorders>
              <w:left w:val="single" w:sz="4" w:space="0" w:color="auto"/>
              <w:bottom w:val="single" w:sz="4" w:space="0" w:color="auto"/>
            </w:tcBorders>
            <w:shd w:val="clear" w:color="auto" w:fill="FFFFFF"/>
          </w:tcPr>
          <w:p w14:paraId="026AA1E0" w14:textId="77777777" w:rsidR="004F732F" w:rsidRDefault="004F732F"/>
        </w:tc>
        <w:tc>
          <w:tcPr>
            <w:tcW w:w="2155" w:type="dxa"/>
            <w:vMerge/>
            <w:tcBorders>
              <w:left w:val="single" w:sz="4" w:space="0" w:color="auto"/>
              <w:bottom w:val="single" w:sz="4" w:space="0" w:color="auto"/>
            </w:tcBorders>
            <w:shd w:val="clear" w:color="auto" w:fill="FFFFFF"/>
          </w:tcPr>
          <w:p w14:paraId="4FD0ADD8"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13AA1C6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010593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E3C2705"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34B1A497"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E03F7B6" w14:textId="77777777" w:rsidR="004F732F" w:rsidRDefault="004F732F">
            <w:pPr>
              <w:rPr>
                <w:sz w:val="10"/>
                <w:szCs w:val="10"/>
              </w:rPr>
            </w:pPr>
          </w:p>
        </w:tc>
      </w:tr>
    </w:tbl>
    <w:p w14:paraId="33CB66B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69A9B591"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1D2FE068" w14:textId="77777777" w:rsidR="004F732F" w:rsidRDefault="00000000">
            <w:pPr>
              <w:pStyle w:val="Other0"/>
              <w:ind w:left="0" w:firstLine="240"/>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50C0C787" w14:textId="77777777" w:rsidR="004F732F" w:rsidRDefault="00000000">
            <w:pPr>
              <w:pStyle w:val="Other0"/>
              <w:ind w:left="0" w:firstLine="180"/>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0EB36667"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136C4786"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3C00ABCF"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00CBECA9"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2A42B54F"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5C326E17"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15B65E42"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104AC95E"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201BE840" w14:textId="77777777" w:rsidR="004F732F" w:rsidRDefault="00000000">
            <w:pPr>
              <w:pStyle w:val="Other0"/>
              <w:ind w:left="0"/>
              <w:jc w:val="center"/>
            </w:pPr>
            <w:r>
              <w:rPr>
                <w:b/>
                <w:bCs/>
                <w:i/>
                <w:iCs/>
              </w:rPr>
              <w:t>Post Border</w:t>
            </w:r>
          </w:p>
        </w:tc>
      </w:tr>
      <w:tr w:rsidR="004F732F" w14:paraId="5269B4F8"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2EA75F1B" w14:textId="77777777" w:rsidR="004F732F" w:rsidRDefault="004F732F"/>
        </w:tc>
        <w:tc>
          <w:tcPr>
            <w:tcW w:w="1843" w:type="dxa"/>
            <w:vMerge/>
            <w:tcBorders>
              <w:left w:val="single" w:sz="4" w:space="0" w:color="auto"/>
            </w:tcBorders>
            <w:shd w:val="clear" w:color="auto" w:fill="FFFFFF"/>
            <w:vAlign w:val="center"/>
          </w:tcPr>
          <w:p w14:paraId="65F86A12" w14:textId="77777777" w:rsidR="004F732F" w:rsidRDefault="004F732F"/>
        </w:tc>
        <w:tc>
          <w:tcPr>
            <w:tcW w:w="2126" w:type="dxa"/>
            <w:vMerge/>
            <w:tcBorders>
              <w:left w:val="single" w:sz="4" w:space="0" w:color="auto"/>
            </w:tcBorders>
            <w:shd w:val="clear" w:color="auto" w:fill="FFFFFF"/>
            <w:vAlign w:val="center"/>
          </w:tcPr>
          <w:p w14:paraId="060A1786" w14:textId="77777777" w:rsidR="004F732F" w:rsidRDefault="004F732F"/>
        </w:tc>
        <w:tc>
          <w:tcPr>
            <w:tcW w:w="1277" w:type="dxa"/>
            <w:tcBorders>
              <w:top w:val="single" w:sz="4" w:space="0" w:color="auto"/>
              <w:left w:val="single" w:sz="4" w:space="0" w:color="auto"/>
            </w:tcBorders>
            <w:shd w:val="clear" w:color="auto" w:fill="FFFFFF"/>
            <w:vAlign w:val="center"/>
          </w:tcPr>
          <w:p w14:paraId="4C352122"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2D44EAB2"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47EC843B"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5799B5E8" w14:textId="77777777" w:rsidR="004F732F" w:rsidRDefault="004F732F"/>
        </w:tc>
        <w:tc>
          <w:tcPr>
            <w:tcW w:w="2155" w:type="dxa"/>
            <w:vMerge/>
            <w:tcBorders>
              <w:left w:val="single" w:sz="4" w:space="0" w:color="auto"/>
            </w:tcBorders>
            <w:shd w:val="clear" w:color="auto" w:fill="FFFFFF"/>
            <w:vAlign w:val="center"/>
          </w:tcPr>
          <w:p w14:paraId="3EE46364" w14:textId="77777777" w:rsidR="004F732F" w:rsidRDefault="004F732F"/>
        </w:tc>
        <w:tc>
          <w:tcPr>
            <w:tcW w:w="566" w:type="dxa"/>
            <w:vMerge/>
            <w:tcBorders>
              <w:left w:val="single" w:sz="4" w:space="0" w:color="auto"/>
            </w:tcBorders>
            <w:shd w:val="clear" w:color="auto" w:fill="FFFFFF"/>
            <w:vAlign w:val="center"/>
          </w:tcPr>
          <w:p w14:paraId="5AC5D290" w14:textId="77777777" w:rsidR="004F732F" w:rsidRDefault="004F732F"/>
        </w:tc>
        <w:tc>
          <w:tcPr>
            <w:tcW w:w="566" w:type="dxa"/>
            <w:vMerge/>
            <w:tcBorders>
              <w:left w:val="single" w:sz="4" w:space="0" w:color="auto"/>
            </w:tcBorders>
            <w:shd w:val="clear" w:color="auto" w:fill="FFFFFF"/>
            <w:vAlign w:val="center"/>
          </w:tcPr>
          <w:p w14:paraId="722BB2FB" w14:textId="77777777" w:rsidR="004F732F" w:rsidRDefault="004F732F"/>
        </w:tc>
        <w:tc>
          <w:tcPr>
            <w:tcW w:w="566" w:type="dxa"/>
            <w:vMerge/>
            <w:tcBorders>
              <w:left w:val="single" w:sz="4" w:space="0" w:color="auto"/>
            </w:tcBorders>
            <w:shd w:val="clear" w:color="auto" w:fill="FFFFFF"/>
            <w:vAlign w:val="center"/>
          </w:tcPr>
          <w:p w14:paraId="117E2AC4" w14:textId="77777777" w:rsidR="004F732F" w:rsidRDefault="004F732F"/>
        </w:tc>
        <w:tc>
          <w:tcPr>
            <w:tcW w:w="571" w:type="dxa"/>
            <w:vMerge/>
            <w:tcBorders>
              <w:left w:val="single" w:sz="4" w:space="0" w:color="auto"/>
            </w:tcBorders>
            <w:shd w:val="clear" w:color="auto" w:fill="FFFFFF"/>
            <w:vAlign w:val="center"/>
          </w:tcPr>
          <w:p w14:paraId="303B641E" w14:textId="77777777" w:rsidR="004F732F" w:rsidRDefault="004F732F"/>
        </w:tc>
        <w:tc>
          <w:tcPr>
            <w:tcW w:w="1114" w:type="dxa"/>
            <w:vMerge/>
            <w:tcBorders>
              <w:left w:val="single" w:sz="4" w:space="0" w:color="auto"/>
              <w:right w:val="single" w:sz="4" w:space="0" w:color="auto"/>
            </w:tcBorders>
            <w:shd w:val="clear" w:color="auto" w:fill="FFFFFF"/>
            <w:vAlign w:val="center"/>
          </w:tcPr>
          <w:p w14:paraId="717C8E3D" w14:textId="77777777" w:rsidR="004F732F" w:rsidRDefault="004F732F"/>
        </w:tc>
      </w:tr>
      <w:tr w:rsidR="004F732F" w14:paraId="64723925" w14:textId="77777777">
        <w:tblPrEx>
          <w:tblCellMar>
            <w:top w:w="0" w:type="dxa"/>
            <w:bottom w:w="0" w:type="dxa"/>
          </w:tblCellMar>
        </w:tblPrEx>
        <w:trPr>
          <w:trHeight w:hRule="exact" w:val="566"/>
          <w:jc w:val="center"/>
        </w:trPr>
        <w:tc>
          <w:tcPr>
            <w:tcW w:w="854" w:type="dxa"/>
            <w:tcBorders>
              <w:top w:val="single" w:sz="4" w:space="0" w:color="auto"/>
              <w:left w:val="single" w:sz="4" w:space="0" w:color="auto"/>
            </w:tcBorders>
            <w:shd w:val="clear" w:color="auto" w:fill="FFFFFF"/>
          </w:tcPr>
          <w:p w14:paraId="3C505CD8"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206A0A2"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034D62B6" w14:textId="77777777" w:rsidR="004F732F" w:rsidRDefault="004F732F">
            <w:pPr>
              <w:rPr>
                <w:sz w:val="10"/>
                <w:szCs w:val="10"/>
              </w:rPr>
            </w:pPr>
          </w:p>
        </w:tc>
        <w:tc>
          <w:tcPr>
            <w:tcW w:w="1277" w:type="dxa"/>
            <w:tcBorders>
              <w:top w:val="single" w:sz="4" w:space="0" w:color="auto"/>
              <w:left w:val="single" w:sz="4" w:space="0" w:color="auto"/>
            </w:tcBorders>
            <w:shd w:val="clear" w:color="auto" w:fill="FFFFFF"/>
            <w:vAlign w:val="bottom"/>
          </w:tcPr>
          <w:p w14:paraId="4AD09D55" w14:textId="77777777" w:rsidR="004F732F" w:rsidRDefault="00000000">
            <w:pPr>
              <w:pStyle w:val="Other0"/>
              <w:ind w:left="0"/>
            </w:pPr>
            <w:r>
              <w:t>with Bones</w:t>
            </w:r>
          </w:p>
        </w:tc>
        <w:tc>
          <w:tcPr>
            <w:tcW w:w="1982" w:type="dxa"/>
            <w:tcBorders>
              <w:top w:val="single" w:sz="4" w:space="0" w:color="auto"/>
              <w:left w:val="single" w:sz="4" w:space="0" w:color="auto"/>
            </w:tcBorders>
            <w:shd w:val="clear" w:color="auto" w:fill="FFFFFF"/>
          </w:tcPr>
          <w:p w14:paraId="4030AF15" w14:textId="77777777" w:rsidR="004F732F" w:rsidRDefault="004F732F">
            <w:pPr>
              <w:rPr>
                <w:sz w:val="10"/>
                <w:szCs w:val="10"/>
              </w:rPr>
            </w:pPr>
          </w:p>
        </w:tc>
        <w:tc>
          <w:tcPr>
            <w:tcW w:w="1704" w:type="dxa"/>
            <w:tcBorders>
              <w:top w:val="single" w:sz="4" w:space="0" w:color="auto"/>
              <w:left w:val="single" w:sz="4" w:space="0" w:color="auto"/>
            </w:tcBorders>
            <w:shd w:val="clear" w:color="auto" w:fill="FFFFFF"/>
          </w:tcPr>
          <w:p w14:paraId="26B98402" w14:textId="77777777" w:rsidR="004F732F" w:rsidRDefault="004F732F">
            <w:pPr>
              <w:rPr>
                <w:sz w:val="10"/>
                <w:szCs w:val="10"/>
              </w:rPr>
            </w:pPr>
          </w:p>
        </w:tc>
        <w:tc>
          <w:tcPr>
            <w:tcW w:w="2266" w:type="dxa"/>
            <w:vMerge w:val="restart"/>
            <w:tcBorders>
              <w:top w:val="single" w:sz="4" w:space="0" w:color="auto"/>
              <w:left w:val="single" w:sz="4" w:space="0" w:color="auto"/>
            </w:tcBorders>
            <w:shd w:val="clear" w:color="auto" w:fill="FFFFFF"/>
          </w:tcPr>
          <w:p w14:paraId="360A103A" w14:textId="77777777" w:rsidR="004F732F" w:rsidRDefault="00000000">
            <w:pPr>
              <w:pStyle w:val="Other0"/>
              <w:spacing w:after="240"/>
              <w:ind w:left="0"/>
            </w:pPr>
            <w:r>
              <w:rPr>
                <w:b/>
                <w:bCs/>
              </w:rPr>
              <w:t>Stock Fulfillment and Price Stabilization (API-U):</w:t>
            </w:r>
          </w:p>
          <w:p w14:paraId="3B1D5032" w14:textId="77777777" w:rsidR="004F732F" w:rsidRDefault="00000000">
            <w:pPr>
              <w:pStyle w:val="Other0"/>
              <w:spacing w:after="240"/>
              <w:ind w:left="0"/>
            </w:pPr>
            <w:proofErr w:type="gramStart"/>
            <w:r>
              <w:t>In the event that</w:t>
            </w:r>
            <w:proofErr w:type="gramEnd"/>
            <w:r>
              <w:t xml:space="preserve"> a Commodity Balance has been established, the requirements are in the form of a Commodity Balance.</w:t>
            </w:r>
          </w:p>
          <w:p w14:paraId="6E9A60CF" w14:textId="77777777" w:rsidR="004F732F" w:rsidRDefault="00000000">
            <w:pPr>
              <w:pStyle w:val="Other0"/>
              <w:ind w:left="0"/>
            </w:pPr>
            <w:proofErr w:type="gramStart"/>
            <w:r>
              <w:t>In the event that</w:t>
            </w:r>
            <w:proofErr w:type="gramEnd"/>
            <w:r>
              <w:t xml:space="preserve"> the Commodity Balance has not been determined, the requirements in the form of Available Data are as follows:</w:t>
            </w:r>
          </w:p>
          <w:p w14:paraId="3380CC74" w14:textId="77777777" w:rsidR="004F732F" w:rsidRDefault="00000000">
            <w:pPr>
              <w:pStyle w:val="Other0"/>
              <w:spacing w:after="240"/>
              <w:ind w:left="460" w:hanging="460"/>
            </w:pPr>
            <w:r>
              <w:rPr>
                <w:rFonts w:ascii="Times New Roman" w:eastAsia="Times New Roman" w:hAnsi="Times New Roman" w:cs="Times New Roman"/>
              </w:rPr>
              <w:t xml:space="preserve">1. </w:t>
            </w:r>
            <w:r>
              <w:t>Letter of assignment/determination from the ministry that administers government affairs in the field of state-owned enterprises or institutions</w:t>
            </w:r>
          </w:p>
        </w:tc>
        <w:tc>
          <w:tcPr>
            <w:tcW w:w="2155" w:type="dxa"/>
            <w:vMerge w:val="restart"/>
            <w:tcBorders>
              <w:top w:val="single" w:sz="4" w:space="0" w:color="auto"/>
              <w:left w:val="single" w:sz="4" w:space="0" w:color="auto"/>
            </w:tcBorders>
            <w:shd w:val="clear" w:color="auto" w:fill="FFFFFF"/>
          </w:tcPr>
          <w:p w14:paraId="6F303D4D" w14:textId="77777777" w:rsidR="004F732F" w:rsidRDefault="00000000">
            <w:pPr>
              <w:pStyle w:val="Other0"/>
              <w:spacing w:after="220"/>
              <w:ind w:left="420" w:firstLine="40"/>
            </w:pPr>
            <w:r>
              <w:t>and/or other circumstances that result in late arrival.</w:t>
            </w:r>
          </w:p>
          <w:p w14:paraId="28ACB7E6" w14:textId="77777777" w:rsidR="004F732F" w:rsidRDefault="00000000">
            <w:pPr>
              <w:pStyle w:val="Other0"/>
              <w:spacing w:after="220"/>
              <w:ind w:left="0"/>
            </w:pPr>
            <w:r>
              <w:rPr>
                <w:b/>
                <w:bCs/>
              </w:rPr>
              <w:t>OTHER PROVISIONS</w:t>
            </w:r>
          </w:p>
          <w:p w14:paraId="0517AF07" w14:textId="77777777" w:rsidR="004F732F" w:rsidRDefault="00000000">
            <w:pPr>
              <w:pStyle w:val="Other0"/>
              <w:ind w:left="0"/>
            </w:pPr>
            <w:r>
              <w:t>Owner importer:</w:t>
            </w:r>
          </w:p>
          <w:p w14:paraId="78A2430E" w14:textId="77777777" w:rsidR="004F732F" w:rsidRDefault="00000000">
            <w:pPr>
              <w:pStyle w:val="Other0"/>
              <w:numPr>
                <w:ilvl w:val="0"/>
                <w:numId w:val="52"/>
              </w:numPr>
              <w:tabs>
                <w:tab w:val="left" w:pos="336"/>
              </w:tabs>
              <w:ind w:left="0"/>
            </w:pPr>
            <w:r>
              <w:t>Product PI</w:t>
            </w:r>
          </w:p>
          <w:p w14:paraId="03F3740A" w14:textId="77777777" w:rsidR="004F732F" w:rsidRDefault="00000000">
            <w:pPr>
              <w:pStyle w:val="Other0"/>
              <w:ind w:left="420" w:firstLine="40"/>
            </w:pPr>
            <w:r>
              <w:t>Cattle Type Animals (API- U); and</w:t>
            </w:r>
          </w:p>
          <w:p w14:paraId="2DB7522A" w14:textId="77777777" w:rsidR="004F732F" w:rsidRDefault="00000000">
            <w:pPr>
              <w:pStyle w:val="Other0"/>
              <w:numPr>
                <w:ilvl w:val="0"/>
                <w:numId w:val="52"/>
              </w:numPr>
              <w:tabs>
                <w:tab w:val="left" w:pos="360"/>
              </w:tabs>
              <w:ind w:left="0"/>
            </w:pPr>
            <w:r>
              <w:t>Product PI</w:t>
            </w:r>
          </w:p>
          <w:p w14:paraId="6CD7E760" w14:textId="77777777" w:rsidR="004F732F" w:rsidRDefault="00000000">
            <w:pPr>
              <w:pStyle w:val="Other0"/>
              <w:spacing w:after="220"/>
              <w:ind w:left="0" w:firstLine="460"/>
            </w:pPr>
            <w:r>
              <w:t>Animals of the Cattle Type for Stock Fulfillment and Price Stabilization (API-U), are required to submit a report on the realization of the distribution of imported goods.</w:t>
            </w:r>
          </w:p>
        </w:tc>
        <w:tc>
          <w:tcPr>
            <w:tcW w:w="566" w:type="dxa"/>
            <w:tcBorders>
              <w:top w:val="single" w:sz="4" w:space="0" w:color="auto"/>
              <w:left w:val="single" w:sz="4" w:space="0" w:color="auto"/>
            </w:tcBorders>
            <w:shd w:val="clear" w:color="auto" w:fill="FFFFFF"/>
          </w:tcPr>
          <w:p w14:paraId="31D4511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93721D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31A0A1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90153FD"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3000FFC" w14:textId="77777777" w:rsidR="004F732F" w:rsidRDefault="004F732F">
            <w:pPr>
              <w:rPr>
                <w:sz w:val="10"/>
                <w:szCs w:val="10"/>
              </w:rPr>
            </w:pPr>
          </w:p>
        </w:tc>
      </w:tr>
      <w:tr w:rsidR="004F732F" w14:paraId="2F06804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0D07315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7FD65FE" w14:textId="77777777" w:rsidR="004F732F" w:rsidRDefault="004F732F">
            <w:pPr>
              <w:rPr>
                <w:sz w:val="10"/>
                <w:szCs w:val="10"/>
              </w:rPr>
            </w:pPr>
          </w:p>
        </w:tc>
        <w:tc>
          <w:tcPr>
            <w:tcW w:w="7089" w:type="dxa"/>
            <w:gridSpan w:val="4"/>
            <w:tcBorders>
              <w:top w:val="single" w:sz="4" w:space="0" w:color="auto"/>
              <w:left w:val="single" w:sz="4" w:space="0" w:color="auto"/>
            </w:tcBorders>
            <w:shd w:val="clear" w:color="auto" w:fill="FFFFFF"/>
            <w:vAlign w:val="bottom"/>
          </w:tcPr>
          <w:p w14:paraId="7F3EBDBA" w14:textId="77777777" w:rsidR="004F732F" w:rsidRDefault="00000000">
            <w:pPr>
              <w:pStyle w:val="Other0"/>
              <w:ind w:left="0"/>
            </w:pPr>
            <w:r>
              <w:t>- Of bovine animals, frozen:</w:t>
            </w:r>
          </w:p>
        </w:tc>
        <w:tc>
          <w:tcPr>
            <w:tcW w:w="2266" w:type="dxa"/>
            <w:vMerge/>
            <w:tcBorders>
              <w:left w:val="single" w:sz="4" w:space="0" w:color="auto"/>
            </w:tcBorders>
            <w:shd w:val="clear" w:color="auto" w:fill="FFFFFF"/>
          </w:tcPr>
          <w:p w14:paraId="25017D76" w14:textId="77777777" w:rsidR="004F732F" w:rsidRDefault="004F732F"/>
        </w:tc>
        <w:tc>
          <w:tcPr>
            <w:tcW w:w="2155" w:type="dxa"/>
            <w:vMerge/>
            <w:tcBorders>
              <w:left w:val="single" w:sz="4" w:space="0" w:color="auto"/>
            </w:tcBorders>
            <w:shd w:val="clear" w:color="auto" w:fill="FFFFFF"/>
          </w:tcPr>
          <w:p w14:paraId="4536D921" w14:textId="77777777" w:rsidR="004F732F" w:rsidRDefault="004F732F"/>
        </w:tc>
        <w:tc>
          <w:tcPr>
            <w:tcW w:w="566" w:type="dxa"/>
            <w:tcBorders>
              <w:top w:val="single" w:sz="4" w:space="0" w:color="auto"/>
              <w:left w:val="single" w:sz="4" w:space="0" w:color="auto"/>
            </w:tcBorders>
            <w:shd w:val="clear" w:color="auto" w:fill="FFFFFF"/>
          </w:tcPr>
          <w:p w14:paraId="6434A8D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3E48D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77D99A1"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87B8570"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5BAEC42" w14:textId="77777777" w:rsidR="004F732F" w:rsidRDefault="004F732F">
            <w:pPr>
              <w:rPr>
                <w:sz w:val="10"/>
                <w:szCs w:val="10"/>
              </w:rPr>
            </w:pPr>
          </w:p>
        </w:tc>
      </w:tr>
      <w:tr w:rsidR="004F732F" w14:paraId="0C3C71AE" w14:textId="77777777">
        <w:tblPrEx>
          <w:tblCellMar>
            <w:top w:w="0" w:type="dxa"/>
            <w:bottom w:w="0" w:type="dxa"/>
          </w:tblCellMar>
        </w:tblPrEx>
        <w:trPr>
          <w:trHeight w:hRule="exact" w:val="269"/>
          <w:jc w:val="center"/>
        </w:trPr>
        <w:tc>
          <w:tcPr>
            <w:tcW w:w="854" w:type="dxa"/>
            <w:vMerge w:val="restart"/>
            <w:tcBorders>
              <w:top w:val="single" w:sz="4" w:space="0" w:color="auto"/>
              <w:left w:val="single" w:sz="4" w:space="0" w:color="auto"/>
            </w:tcBorders>
            <w:shd w:val="clear" w:color="auto" w:fill="FFFFFF"/>
          </w:tcPr>
          <w:p w14:paraId="27734D7A" w14:textId="77777777" w:rsidR="004F732F" w:rsidRDefault="00000000">
            <w:pPr>
              <w:pStyle w:val="Other0"/>
              <w:ind w:left="0"/>
            </w:pPr>
            <w:r>
              <w:t>22.</w:t>
            </w:r>
          </w:p>
        </w:tc>
        <w:tc>
          <w:tcPr>
            <w:tcW w:w="1843" w:type="dxa"/>
            <w:vMerge w:val="restart"/>
            <w:tcBorders>
              <w:top w:val="single" w:sz="4" w:space="0" w:color="auto"/>
              <w:left w:val="single" w:sz="4" w:space="0" w:color="auto"/>
            </w:tcBorders>
            <w:shd w:val="clear" w:color="auto" w:fill="FFFFFF"/>
          </w:tcPr>
          <w:p w14:paraId="0D701192" w14:textId="77777777" w:rsidR="004F732F" w:rsidRDefault="00000000">
            <w:pPr>
              <w:pStyle w:val="Other0"/>
              <w:ind w:left="0"/>
            </w:pPr>
            <w:r>
              <w:t>0206.21.00</w:t>
            </w:r>
          </w:p>
        </w:tc>
        <w:tc>
          <w:tcPr>
            <w:tcW w:w="2126" w:type="dxa"/>
            <w:vMerge w:val="restart"/>
            <w:tcBorders>
              <w:top w:val="single" w:sz="4" w:space="0" w:color="auto"/>
              <w:left w:val="single" w:sz="4" w:space="0" w:color="auto"/>
            </w:tcBorders>
            <w:shd w:val="clear" w:color="auto" w:fill="FFFFFF"/>
          </w:tcPr>
          <w:p w14:paraId="1F5ED61F" w14:textId="77777777" w:rsidR="004F732F" w:rsidRDefault="00000000">
            <w:pPr>
              <w:pStyle w:val="Other0"/>
              <w:ind w:left="0"/>
            </w:pPr>
            <w:r>
              <w:t>-- Tongue</w:t>
            </w:r>
          </w:p>
        </w:tc>
        <w:tc>
          <w:tcPr>
            <w:tcW w:w="1277" w:type="dxa"/>
            <w:vMerge w:val="restart"/>
            <w:tcBorders>
              <w:top w:val="single" w:sz="4" w:space="0" w:color="auto"/>
              <w:left w:val="single" w:sz="4" w:space="0" w:color="auto"/>
            </w:tcBorders>
            <w:shd w:val="clear" w:color="auto" w:fill="FFFFFF"/>
          </w:tcPr>
          <w:p w14:paraId="14493310" w14:textId="77777777" w:rsidR="004F732F" w:rsidRDefault="00000000">
            <w:pPr>
              <w:pStyle w:val="Other0"/>
              <w:ind w:left="0"/>
            </w:pPr>
            <w:r>
              <w:t xml:space="preserve">variety </w:t>
            </w:r>
            <w:r>
              <w:rPr>
                <w:i/>
                <w:iCs/>
              </w:rPr>
              <w:t xml:space="preserve">meat </w:t>
            </w:r>
            <w:r>
              <w:t>Boneless</w:t>
            </w:r>
          </w:p>
        </w:tc>
        <w:tc>
          <w:tcPr>
            <w:tcW w:w="1982" w:type="dxa"/>
            <w:tcBorders>
              <w:top w:val="single" w:sz="4" w:space="0" w:color="auto"/>
              <w:left w:val="single" w:sz="4" w:space="0" w:color="auto"/>
            </w:tcBorders>
            <w:shd w:val="clear" w:color="auto" w:fill="FFFFFF"/>
            <w:vAlign w:val="bottom"/>
          </w:tcPr>
          <w:p w14:paraId="5738B172" w14:textId="77777777" w:rsidR="004F732F" w:rsidRDefault="00000000">
            <w:pPr>
              <w:pStyle w:val="Other0"/>
              <w:ind w:left="0"/>
              <w:jc w:val="both"/>
            </w:pPr>
            <w:r>
              <w:rPr>
                <w:i/>
                <w:iCs/>
              </w:rPr>
              <w:t>Tongue</w:t>
            </w:r>
          </w:p>
        </w:tc>
        <w:tc>
          <w:tcPr>
            <w:tcW w:w="1704" w:type="dxa"/>
            <w:tcBorders>
              <w:top w:val="single" w:sz="4" w:space="0" w:color="auto"/>
              <w:left w:val="single" w:sz="4" w:space="0" w:color="auto"/>
            </w:tcBorders>
            <w:shd w:val="clear" w:color="auto" w:fill="FFFFFF"/>
            <w:vAlign w:val="bottom"/>
          </w:tcPr>
          <w:p w14:paraId="34FC4AF1" w14:textId="77777777" w:rsidR="004F732F" w:rsidRDefault="00000000">
            <w:pPr>
              <w:pStyle w:val="Other0"/>
              <w:ind w:left="0"/>
            </w:pPr>
            <w:r>
              <w:t>Tongue</w:t>
            </w:r>
          </w:p>
        </w:tc>
        <w:tc>
          <w:tcPr>
            <w:tcW w:w="2266" w:type="dxa"/>
            <w:vMerge/>
            <w:tcBorders>
              <w:left w:val="single" w:sz="4" w:space="0" w:color="auto"/>
            </w:tcBorders>
            <w:shd w:val="clear" w:color="auto" w:fill="FFFFFF"/>
          </w:tcPr>
          <w:p w14:paraId="4DD3C1F0" w14:textId="77777777" w:rsidR="004F732F" w:rsidRDefault="004F732F"/>
        </w:tc>
        <w:tc>
          <w:tcPr>
            <w:tcW w:w="2155" w:type="dxa"/>
            <w:vMerge/>
            <w:tcBorders>
              <w:left w:val="single" w:sz="4" w:space="0" w:color="auto"/>
            </w:tcBorders>
            <w:shd w:val="clear" w:color="auto" w:fill="FFFFFF"/>
          </w:tcPr>
          <w:p w14:paraId="4FC3EB7A" w14:textId="77777777" w:rsidR="004F732F" w:rsidRDefault="004F732F"/>
        </w:tc>
        <w:tc>
          <w:tcPr>
            <w:tcW w:w="566" w:type="dxa"/>
            <w:tcBorders>
              <w:top w:val="single" w:sz="4" w:space="0" w:color="auto"/>
              <w:left w:val="single" w:sz="4" w:space="0" w:color="auto"/>
            </w:tcBorders>
            <w:shd w:val="clear" w:color="auto" w:fill="FFFFFF"/>
          </w:tcPr>
          <w:p w14:paraId="2A2D989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2448B1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A98B2D9"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F11D8D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AB992AB" w14:textId="77777777" w:rsidR="004F732F" w:rsidRDefault="004F732F">
            <w:pPr>
              <w:rPr>
                <w:sz w:val="10"/>
                <w:szCs w:val="10"/>
              </w:rPr>
            </w:pPr>
          </w:p>
        </w:tc>
      </w:tr>
      <w:tr w:rsidR="004F732F" w14:paraId="4B803718"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05E1E599" w14:textId="77777777" w:rsidR="004F732F" w:rsidRDefault="004F732F"/>
        </w:tc>
        <w:tc>
          <w:tcPr>
            <w:tcW w:w="1843" w:type="dxa"/>
            <w:vMerge/>
            <w:tcBorders>
              <w:left w:val="single" w:sz="4" w:space="0" w:color="auto"/>
            </w:tcBorders>
            <w:shd w:val="clear" w:color="auto" w:fill="FFFFFF"/>
          </w:tcPr>
          <w:p w14:paraId="4631D9B3" w14:textId="77777777" w:rsidR="004F732F" w:rsidRDefault="004F732F"/>
        </w:tc>
        <w:tc>
          <w:tcPr>
            <w:tcW w:w="2126" w:type="dxa"/>
            <w:vMerge/>
            <w:tcBorders>
              <w:left w:val="single" w:sz="4" w:space="0" w:color="auto"/>
            </w:tcBorders>
            <w:shd w:val="clear" w:color="auto" w:fill="FFFFFF"/>
          </w:tcPr>
          <w:p w14:paraId="01798DEF" w14:textId="77777777" w:rsidR="004F732F" w:rsidRDefault="004F732F"/>
        </w:tc>
        <w:tc>
          <w:tcPr>
            <w:tcW w:w="1277" w:type="dxa"/>
            <w:vMerge/>
            <w:tcBorders>
              <w:left w:val="single" w:sz="4" w:space="0" w:color="auto"/>
            </w:tcBorders>
            <w:shd w:val="clear" w:color="auto" w:fill="FFFFFF"/>
          </w:tcPr>
          <w:p w14:paraId="2F46BE80" w14:textId="77777777" w:rsidR="004F732F" w:rsidRDefault="004F732F"/>
        </w:tc>
        <w:tc>
          <w:tcPr>
            <w:tcW w:w="1982" w:type="dxa"/>
            <w:tcBorders>
              <w:top w:val="single" w:sz="4" w:space="0" w:color="auto"/>
              <w:left w:val="single" w:sz="4" w:space="0" w:color="auto"/>
            </w:tcBorders>
            <w:shd w:val="clear" w:color="auto" w:fill="FFFFFF"/>
          </w:tcPr>
          <w:p w14:paraId="48070294" w14:textId="77777777" w:rsidR="004F732F" w:rsidRDefault="00000000">
            <w:pPr>
              <w:pStyle w:val="Other0"/>
              <w:ind w:left="0"/>
              <w:jc w:val="both"/>
            </w:pPr>
            <w:r>
              <w:rPr>
                <w:i/>
                <w:iCs/>
              </w:rPr>
              <w:t>Tongue-longcut</w:t>
            </w:r>
          </w:p>
        </w:tc>
        <w:tc>
          <w:tcPr>
            <w:tcW w:w="1704" w:type="dxa"/>
            <w:tcBorders>
              <w:top w:val="single" w:sz="4" w:space="0" w:color="auto"/>
              <w:left w:val="single" w:sz="4" w:space="0" w:color="auto"/>
            </w:tcBorders>
            <w:shd w:val="clear" w:color="auto" w:fill="FFFFFF"/>
            <w:vAlign w:val="bottom"/>
          </w:tcPr>
          <w:p w14:paraId="4FFAB115" w14:textId="77777777" w:rsidR="004F732F" w:rsidRDefault="00000000">
            <w:pPr>
              <w:pStyle w:val="Other0"/>
              <w:ind w:left="0"/>
            </w:pPr>
            <w:r>
              <w:t>Long cut tongue</w:t>
            </w:r>
          </w:p>
        </w:tc>
        <w:tc>
          <w:tcPr>
            <w:tcW w:w="2266" w:type="dxa"/>
            <w:vMerge/>
            <w:tcBorders>
              <w:left w:val="single" w:sz="4" w:space="0" w:color="auto"/>
            </w:tcBorders>
            <w:shd w:val="clear" w:color="auto" w:fill="FFFFFF"/>
          </w:tcPr>
          <w:p w14:paraId="5F685588" w14:textId="77777777" w:rsidR="004F732F" w:rsidRDefault="004F732F"/>
        </w:tc>
        <w:tc>
          <w:tcPr>
            <w:tcW w:w="2155" w:type="dxa"/>
            <w:vMerge/>
            <w:tcBorders>
              <w:left w:val="single" w:sz="4" w:space="0" w:color="auto"/>
            </w:tcBorders>
            <w:shd w:val="clear" w:color="auto" w:fill="FFFFFF"/>
          </w:tcPr>
          <w:p w14:paraId="40A6399E" w14:textId="77777777" w:rsidR="004F732F" w:rsidRDefault="004F732F"/>
        </w:tc>
        <w:tc>
          <w:tcPr>
            <w:tcW w:w="566" w:type="dxa"/>
            <w:tcBorders>
              <w:top w:val="single" w:sz="4" w:space="0" w:color="auto"/>
              <w:left w:val="single" w:sz="4" w:space="0" w:color="auto"/>
            </w:tcBorders>
            <w:shd w:val="clear" w:color="auto" w:fill="FFFFFF"/>
          </w:tcPr>
          <w:p w14:paraId="43FD3BD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EE627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844D051"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2F87FC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24AD2A7" w14:textId="77777777" w:rsidR="004F732F" w:rsidRDefault="004F732F">
            <w:pPr>
              <w:rPr>
                <w:sz w:val="10"/>
                <w:szCs w:val="10"/>
              </w:rPr>
            </w:pPr>
          </w:p>
        </w:tc>
      </w:tr>
      <w:tr w:rsidR="004F732F" w14:paraId="05105913" w14:textId="77777777">
        <w:tblPrEx>
          <w:tblCellMar>
            <w:top w:w="0" w:type="dxa"/>
            <w:bottom w:w="0" w:type="dxa"/>
          </w:tblCellMar>
        </w:tblPrEx>
        <w:trPr>
          <w:trHeight w:hRule="exact" w:val="787"/>
          <w:jc w:val="center"/>
        </w:trPr>
        <w:tc>
          <w:tcPr>
            <w:tcW w:w="854" w:type="dxa"/>
            <w:vMerge/>
            <w:tcBorders>
              <w:left w:val="single" w:sz="4" w:space="0" w:color="auto"/>
            </w:tcBorders>
            <w:shd w:val="clear" w:color="auto" w:fill="FFFFFF"/>
          </w:tcPr>
          <w:p w14:paraId="10CE792D" w14:textId="77777777" w:rsidR="004F732F" w:rsidRDefault="004F732F"/>
        </w:tc>
        <w:tc>
          <w:tcPr>
            <w:tcW w:w="1843" w:type="dxa"/>
            <w:vMerge/>
            <w:tcBorders>
              <w:left w:val="single" w:sz="4" w:space="0" w:color="auto"/>
            </w:tcBorders>
            <w:shd w:val="clear" w:color="auto" w:fill="FFFFFF"/>
          </w:tcPr>
          <w:p w14:paraId="5C0B6493" w14:textId="77777777" w:rsidR="004F732F" w:rsidRDefault="004F732F"/>
        </w:tc>
        <w:tc>
          <w:tcPr>
            <w:tcW w:w="2126" w:type="dxa"/>
            <w:vMerge/>
            <w:tcBorders>
              <w:left w:val="single" w:sz="4" w:space="0" w:color="auto"/>
            </w:tcBorders>
            <w:shd w:val="clear" w:color="auto" w:fill="FFFFFF"/>
          </w:tcPr>
          <w:p w14:paraId="3C1E4234" w14:textId="77777777" w:rsidR="004F732F" w:rsidRDefault="004F732F"/>
        </w:tc>
        <w:tc>
          <w:tcPr>
            <w:tcW w:w="1277" w:type="dxa"/>
            <w:vMerge/>
            <w:tcBorders>
              <w:left w:val="single" w:sz="4" w:space="0" w:color="auto"/>
            </w:tcBorders>
            <w:shd w:val="clear" w:color="auto" w:fill="FFFFFF"/>
          </w:tcPr>
          <w:p w14:paraId="6FDEA6D2" w14:textId="77777777" w:rsidR="004F732F" w:rsidRDefault="004F732F"/>
        </w:tc>
        <w:tc>
          <w:tcPr>
            <w:tcW w:w="1982" w:type="dxa"/>
            <w:tcBorders>
              <w:top w:val="single" w:sz="4" w:space="0" w:color="auto"/>
              <w:left w:val="single" w:sz="4" w:space="0" w:color="auto"/>
            </w:tcBorders>
            <w:shd w:val="clear" w:color="auto" w:fill="FFFFFF"/>
          </w:tcPr>
          <w:p w14:paraId="4BB2AFA3" w14:textId="77777777" w:rsidR="004F732F" w:rsidRDefault="00000000">
            <w:pPr>
              <w:pStyle w:val="Other0"/>
              <w:ind w:left="0"/>
              <w:jc w:val="both"/>
            </w:pPr>
            <w:r>
              <w:rPr>
                <w:i/>
                <w:iCs/>
              </w:rPr>
              <w:t>Tongue-short cut</w:t>
            </w:r>
          </w:p>
        </w:tc>
        <w:tc>
          <w:tcPr>
            <w:tcW w:w="1704" w:type="dxa"/>
            <w:tcBorders>
              <w:top w:val="single" w:sz="4" w:space="0" w:color="auto"/>
              <w:left w:val="single" w:sz="4" w:space="0" w:color="auto"/>
            </w:tcBorders>
            <w:shd w:val="clear" w:color="auto" w:fill="FFFFFF"/>
            <w:vAlign w:val="bottom"/>
          </w:tcPr>
          <w:p w14:paraId="2108E90B" w14:textId="77777777" w:rsidR="004F732F" w:rsidRDefault="00000000">
            <w:pPr>
              <w:pStyle w:val="Other0"/>
              <w:ind w:left="0"/>
            </w:pPr>
            <w:r>
              <w:t>Short cut tongue</w:t>
            </w:r>
          </w:p>
        </w:tc>
        <w:tc>
          <w:tcPr>
            <w:tcW w:w="2266" w:type="dxa"/>
            <w:vMerge/>
            <w:tcBorders>
              <w:left w:val="single" w:sz="4" w:space="0" w:color="auto"/>
            </w:tcBorders>
            <w:shd w:val="clear" w:color="auto" w:fill="FFFFFF"/>
          </w:tcPr>
          <w:p w14:paraId="6DE102E4" w14:textId="77777777" w:rsidR="004F732F" w:rsidRDefault="004F732F"/>
        </w:tc>
        <w:tc>
          <w:tcPr>
            <w:tcW w:w="2155" w:type="dxa"/>
            <w:vMerge/>
            <w:tcBorders>
              <w:left w:val="single" w:sz="4" w:space="0" w:color="auto"/>
            </w:tcBorders>
            <w:shd w:val="clear" w:color="auto" w:fill="FFFFFF"/>
          </w:tcPr>
          <w:p w14:paraId="6C38D1FF" w14:textId="77777777" w:rsidR="004F732F" w:rsidRDefault="004F732F"/>
        </w:tc>
        <w:tc>
          <w:tcPr>
            <w:tcW w:w="566" w:type="dxa"/>
            <w:tcBorders>
              <w:top w:val="single" w:sz="4" w:space="0" w:color="auto"/>
              <w:left w:val="single" w:sz="4" w:space="0" w:color="auto"/>
            </w:tcBorders>
            <w:shd w:val="clear" w:color="auto" w:fill="FFFFFF"/>
          </w:tcPr>
          <w:p w14:paraId="5ADD168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EB517D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461AB0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1EA8C9A"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E20A2BF" w14:textId="77777777" w:rsidR="004F732F" w:rsidRDefault="004F732F">
            <w:pPr>
              <w:rPr>
                <w:sz w:val="10"/>
                <w:szCs w:val="10"/>
              </w:rPr>
            </w:pPr>
          </w:p>
        </w:tc>
      </w:tr>
      <w:tr w:rsidR="004F732F" w14:paraId="7CA48FAC"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5F35DFA7" w14:textId="77777777" w:rsidR="004F732F" w:rsidRDefault="004F732F"/>
        </w:tc>
        <w:tc>
          <w:tcPr>
            <w:tcW w:w="1843" w:type="dxa"/>
            <w:vMerge/>
            <w:tcBorders>
              <w:left w:val="single" w:sz="4" w:space="0" w:color="auto"/>
            </w:tcBorders>
            <w:shd w:val="clear" w:color="auto" w:fill="FFFFFF"/>
          </w:tcPr>
          <w:p w14:paraId="30D1FAE3" w14:textId="77777777" w:rsidR="004F732F" w:rsidRDefault="004F732F"/>
        </w:tc>
        <w:tc>
          <w:tcPr>
            <w:tcW w:w="2126" w:type="dxa"/>
            <w:vMerge/>
            <w:tcBorders>
              <w:left w:val="single" w:sz="4" w:space="0" w:color="auto"/>
            </w:tcBorders>
            <w:shd w:val="clear" w:color="auto" w:fill="FFFFFF"/>
          </w:tcPr>
          <w:p w14:paraId="02929B8E" w14:textId="77777777" w:rsidR="004F732F" w:rsidRDefault="004F732F"/>
        </w:tc>
        <w:tc>
          <w:tcPr>
            <w:tcW w:w="1277" w:type="dxa"/>
            <w:vMerge/>
            <w:tcBorders>
              <w:left w:val="single" w:sz="4" w:space="0" w:color="auto"/>
            </w:tcBorders>
            <w:shd w:val="clear" w:color="auto" w:fill="FFFFFF"/>
          </w:tcPr>
          <w:p w14:paraId="4D6635D5" w14:textId="77777777" w:rsidR="004F732F" w:rsidRDefault="004F732F"/>
        </w:tc>
        <w:tc>
          <w:tcPr>
            <w:tcW w:w="1982" w:type="dxa"/>
            <w:tcBorders>
              <w:top w:val="single" w:sz="4" w:space="0" w:color="auto"/>
              <w:left w:val="single" w:sz="4" w:space="0" w:color="auto"/>
            </w:tcBorders>
            <w:shd w:val="clear" w:color="auto" w:fill="FFFFFF"/>
          </w:tcPr>
          <w:p w14:paraId="652BFC67" w14:textId="77777777" w:rsidR="004F732F" w:rsidRDefault="00000000">
            <w:pPr>
              <w:pStyle w:val="Other0"/>
              <w:ind w:left="0"/>
              <w:jc w:val="both"/>
            </w:pPr>
            <w:r>
              <w:rPr>
                <w:i/>
                <w:iCs/>
              </w:rPr>
              <w:t>Tongue-short cut special trim</w:t>
            </w:r>
          </w:p>
        </w:tc>
        <w:tc>
          <w:tcPr>
            <w:tcW w:w="1704" w:type="dxa"/>
            <w:tcBorders>
              <w:top w:val="single" w:sz="4" w:space="0" w:color="auto"/>
              <w:left w:val="single" w:sz="4" w:space="0" w:color="auto"/>
            </w:tcBorders>
            <w:shd w:val="clear" w:color="auto" w:fill="FFFFFF"/>
            <w:vAlign w:val="bottom"/>
          </w:tcPr>
          <w:p w14:paraId="637EEBF5" w14:textId="77777777" w:rsidR="004F732F" w:rsidRDefault="00000000">
            <w:pPr>
              <w:pStyle w:val="Other0"/>
              <w:ind w:left="0"/>
            </w:pPr>
            <w:r>
              <w:t>Special cut tongue</w:t>
            </w:r>
          </w:p>
        </w:tc>
        <w:tc>
          <w:tcPr>
            <w:tcW w:w="2266" w:type="dxa"/>
            <w:vMerge/>
            <w:tcBorders>
              <w:left w:val="single" w:sz="4" w:space="0" w:color="auto"/>
            </w:tcBorders>
            <w:shd w:val="clear" w:color="auto" w:fill="FFFFFF"/>
          </w:tcPr>
          <w:p w14:paraId="172F0F77" w14:textId="77777777" w:rsidR="004F732F" w:rsidRDefault="004F732F"/>
        </w:tc>
        <w:tc>
          <w:tcPr>
            <w:tcW w:w="2155" w:type="dxa"/>
            <w:vMerge/>
            <w:tcBorders>
              <w:left w:val="single" w:sz="4" w:space="0" w:color="auto"/>
            </w:tcBorders>
            <w:shd w:val="clear" w:color="auto" w:fill="FFFFFF"/>
          </w:tcPr>
          <w:p w14:paraId="03710C92" w14:textId="77777777" w:rsidR="004F732F" w:rsidRDefault="004F732F"/>
        </w:tc>
        <w:tc>
          <w:tcPr>
            <w:tcW w:w="566" w:type="dxa"/>
            <w:tcBorders>
              <w:top w:val="single" w:sz="4" w:space="0" w:color="auto"/>
              <w:left w:val="single" w:sz="4" w:space="0" w:color="auto"/>
            </w:tcBorders>
            <w:shd w:val="clear" w:color="auto" w:fill="FFFFFF"/>
          </w:tcPr>
          <w:p w14:paraId="22FBE35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44CE06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490BC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154EA7F"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31B4B585" w14:textId="77777777" w:rsidR="004F732F" w:rsidRDefault="004F732F">
            <w:pPr>
              <w:rPr>
                <w:sz w:val="10"/>
                <w:szCs w:val="10"/>
              </w:rPr>
            </w:pPr>
          </w:p>
        </w:tc>
      </w:tr>
      <w:tr w:rsidR="004F732F" w14:paraId="6CB1F909" w14:textId="77777777">
        <w:tblPrEx>
          <w:tblCellMar>
            <w:top w:w="0" w:type="dxa"/>
            <w:bottom w:w="0" w:type="dxa"/>
          </w:tblCellMar>
        </w:tblPrEx>
        <w:trPr>
          <w:trHeight w:hRule="exact" w:val="787"/>
          <w:jc w:val="center"/>
        </w:trPr>
        <w:tc>
          <w:tcPr>
            <w:tcW w:w="854" w:type="dxa"/>
            <w:vMerge/>
            <w:tcBorders>
              <w:left w:val="single" w:sz="4" w:space="0" w:color="auto"/>
            </w:tcBorders>
            <w:shd w:val="clear" w:color="auto" w:fill="FFFFFF"/>
          </w:tcPr>
          <w:p w14:paraId="5028B574" w14:textId="77777777" w:rsidR="004F732F" w:rsidRDefault="004F732F"/>
        </w:tc>
        <w:tc>
          <w:tcPr>
            <w:tcW w:w="1843" w:type="dxa"/>
            <w:vMerge/>
            <w:tcBorders>
              <w:left w:val="single" w:sz="4" w:space="0" w:color="auto"/>
            </w:tcBorders>
            <w:shd w:val="clear" w:color="auto" w:fill="FFFFFF"/>
          </w:tcPr>
          <w:p w14:paraId="44C5FE07" w14:textId="77777777" w:rsidR="004F732F" w:rsidRDefault="004F732F"/>
        </w:tc>
        <w:tc>
          <w:tcPr>
            <w:tcW w:w="2126" w:type="dxa"/>
            <w:vMerge/>
            <w:tcBorders>
              <w:left w:val="single" w:sz="4" w:space="0" w:color="auto"/>
            </w:tcBorders>
            <w:shd w:val="clear" w:color="auto" w:fill="FFFFFF"/>
          </w:tcPr>
          <w:p w14:paraId="7AAF390B" w14:textId="77777777" w:rsidR="004F732F" w:rsidRDefault="004F732F"/>
        </w:tc>
        <w:tc>
          <w:tcPr>
            <w:tcW w:w="1277" w:type="dxa"/>
            <w:vMerge/>
            <w:tcBorders>
              <w:left w:val="single" w:sz="4" w:space="0" w:color="auto"/>
            </w:tcBorders>
            <w:shd w:val="clear" w:color="auto" w:fill="FFFFFF"/>
          </w:tcPr>
          <w:p w14:paraId="2F2C476B" w14:textId="77777777" w:rsidR="004F732F" w:rsidRDefault="004F732F"/>
        </w:tc>
        <w:tc>
          <w:tcPr>
            <w:tcW w:w="1982" w:type="dxa"/>
            <w:tcBorders>
              <w:top w:val="single" w:sz="4" w:space="0" w:color="auto"/>
              <w:left w:val="single" w:sz="4" w:space="0" w:color="auto"/>
            </w:tcBorders>
            <w:shd w:val="clear" w:color="auto" w:fill="FFFFFF"/>
          </w:tcPr>
          <w:p w14:paraId="50BCA76A" w14:textId="77777777" w:rsidR="004F732F" w:rsidRDefault="00000000">
            <w:pPr>
              <w:pStyle w:val="Other0"/>
              <w:ind w:left="0"/>
              <w:jc w:val="both"/>
            </w:pPr>
            <w:r>
              <w:rPr>
                <w:i/>
                <w:iCs/>
              </w:rPr>
              <w:t>Tongue Swiss cut special trim</w:t>
            </w:r>
          </w:p>
        </w:tc>
        <w:tc>
          <w:tcPr>
            <w:tcW w:w="1704" w:type="dxa"/>
            <w:tcBorders>
              <w:top w:val="single" w:sz="4" w:space="0" w:color="auto"/>
              <w:left w:val="single" w:sz="4" w:space="0" w:color="auto"/>
            </w:tcBorders>
            <w:shd w:val="clear" w:color="auto" w:fill="FFFFFF"/>
            <w:vAlign w:val="bottom"/>
          </w:tcPr>
          <w:p w14:paraId="706F7BA6" w14:textId="77777777" w:rsidR="004F732F" w:rsidRDefault="00000000">
            <w:pPr>
              <w:pStyle w:val="Other0"/>
              <w:ind w:left="0"/>
            </w:pPr>
            <w:r>
              <w:t>Special Swiss cut tongue</w:t>
            </w:r>
          </w:p>
        </w:tc>
        <w:tc>
          <w:tcPr>
            <w:tcW w:w="2266" w:type="dxa"/>
            <w:vMerge/>
            <w:tcBorders>
              <w:left w:val="single" w:sz="4" w:space="0" w:color="auto"/>
            </w:tcBorders>
            <w:shd w:val="clear" w:color="auto" w:fill="FFFFFF"/>
          </w:tcPr>
          <w:p w14:paraId="7FE78FF4" w14:textId="77777777" w:rsidR="004F732F" w:rsidRDefault="004F732F"/>
        </w:tc>
        <w:tc>
          <w:tcPr>
            <w:tcW w:w="2155" w:type="dxa"/>
            <w:vMerge/>
            <w:tcBorders>
              <w:left w:val="single" w:sz="4" w:space="0" w:color="auto"/>
            </w:tcBorders>
            <w:shd w:val="clear" w:color="auto" w:fill="FFFFFF"/>
          </w:tcPr>
          <w:p w14:paraId="718A7F32" w14:textId="77777777" w:rsidR="004F732F" w:rsidRDefault="004F732F"/>
        </w:tc>
        <w:tc>
          <w:tcPr>
            <w:tcW w:w="566" w:type="dxa"/>
            <w:tcBorders>
              <w:top w:val="single" w:sz="4" w:space="0" w:color="auto"/>
              <w:left w:val="single" w:sz="4" w:space="0" w:color="auto"/>
            </w:tcBorders>
            <w:shd w:val="clear" w:color="auto" w:fill="FFFFFF"/>
          </w:tcPr>
          <w:p w14:paraId="693E8F3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09C43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1B86C0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B146B43"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29639759" w14:textId="77777777" w:rsidR="004F732F" w:rsidRDefault="004F732F">
            <w:pPr>
              <w:rPr>
                <w:sz w:val="10"/>
                <w:szCs w:val="10"/>
              </w:rPr>
            </w:pPr>
          </w:p>
        </w:tc>
      </w:tr>
      <w:tr w:rsidR="004F732F" w14:paraId="03C32860" w14:textId="77777777">
        <w:tblPrEx>
          <w:tblCellMar>
            <w:top w:w="0" w:type="dxa"/>
            <w:bottom w:w="0" w:type="dxa"/>
          </w:tblCellMar>
        </w:tblPrEx>
        <w:trPr>
          <w:trHeight w:hRule="exact" w:val="782"/>
          <w:jc w:val="center"/>
        </w:trPr>
        <w:tc>
          <w:tcPr>
            <w:tcW w:w="854" w:type="dxa"/>
            <w:vMerge/>
            <w:tcBorders>
              <w:left w:val="single" w:sz="4" w:space="0" w:color="auto"/>
            </w:tcBorders>
            <w:shd w:val="clear" w:color="auto" w:fill="FFFFFF"/>
          </w:tcPr>
          <w:p w14:paraId="02ABC7F5" w14:textId="77777777" w:rsidR="004F732F" w:rsidRDefault="004F732F"/>
        </w:tc>
        <w:tc>
          <w:tcPr>
            <w:tcW w:w="1843" w:type="dxa"/>
            <w:vMerge/>
            <w:tcBorders>
              <w:left w:val="single" w:sz="4" w:space="0" w:color="auto"/>
            </w:tcBorders>
            <w:shd w:val="clear" w:color="auto" w:fill="FFFFFF"/>
          </w:tcPr>
          <w:p w14:paraId="1322B4E2" w14:textId="77777777" w:rsidR="004F732F" w:rsidRDefault="004F732F"/>
        </w:tc>
        <w:tc>
          <w:tcPr>
            <w:tcW w:w="2126" w:type="dxa"/>
            <w:vMerge/>
            <w:tcBorders>
              <w:left w:val="single" w:sz="4" w:space="0" w:color="auto"/>
            </w:tcBorders>
            <w:shd w:val="clear" w:color="auto" w:fill="FFFFFF"/>
          </w:tcPr>
          <w:p w14:paraId="35820265" w14:textId="77777777" w:rsidR="004F732F" w:rsidRDefault="004F732F"/>
        </w:tc>
        <w:tc>
          <w:tcPr>
            <w:tcW w:w="1277" w:type="dxa"/>
            <w:vMerge/>
            <w:tcBorders>
              <w:left w:val="single" w:sz="4" w:space="0" w:color="auto"/>
            </w:tcBorders>
            <w:shd w:val="clear" w:color="auto" w:fill="FFFFFF"/>
          </w:tcPr>
          <w:p w14:paraId="57A2A153" w14:textId="77777777" w:rsidR="004F732F" w:rsidRDefault="004F732F"/>
        </w:tc>
        <w:tc>
          <w:tcPr>
            <w:tcW w:w="1982" w:type="dxa"/>
            <w:tcBorders>
              <w:top w:val="single" w:sz="4" w:space="0" w:color="auto"/>
              <w:left w:val="single" w:sz="4" w:space="0" w:color="auto"/>
            </w:tcBorders>
            <w:shd w:val="clear" w:color="auto" w:fill="FFFFFF"/>
            <w:vAlign w:val="bottom"/>
          </w:tcPr>
          <w:p w14:paraId="1513D5AE" w14:textId="77777777" w:rsidR="004F732F" w:rsidRDefault="00000000">
            <w:pPr>
              <w:pStyle w:val="Other0"/>
              <w:ind w:left="0"/>
              <w:jc w:val="both"/>
            </w:pPr>
            <w:r>
              <w:rPr>
                <w:i/>
                <w:iCs/>
              </w:rPr>
              <w:t>Tongue</w:t>
            </w:r>
          </w:p>
          <w:p w14:paraId="34F93699" w14:textId="77777777" w:rsidR="004F732F" w:rsidRDefault="00000000">
            <w:pPr>
              <w:pStyle w:val="Other0"/>
              <w:ind w:left="0"/>
              <w:jc w:val="both"/>
            </w:pPr>
            <w:r>
              <w:rPr>
                <w:i/>
                <w:iCs/>
              </w:rPr>
              <w:t>Root/Throat Trim</w:t>
            </w:r>
          </w:p>
        </w:tc>
        <w:tc>
          <w:tcPr>
            <w:tcW w:w="1704" w:type="dxa"/>
            <w:tcBorders>
              <w:top w:val="single" w:sz="4" w:space="0" w:color="auto"/>
              <w:left w:val="single" w:sz="4" w:space="0" w:color="auto"/>
            </w:tcBorders>
            <w:shd w:val="clear" w:color="auto" w:fill="FFFFFF"/>
          </w:tcPr>
          <w:p w14:paraId="57B062DF" w14:textId="77777777" w:rsidR="004F732F" w:rsidRDefault="00000000">
            <w:pPr>
              <w:pStyle w:val="Other0"/>
              <w:ind w:left="0"/>
            </w:pPr>
            <w:r>
              <w:t>Base of the Tongue</w:t>
            </w:r>
          </w:p>
        </w:tc>
        <w:tc>
          <w:tcPr>
            <w:tcW w:w="2266" w:type="dxa"/>
            <w:vMerge/>
            <w:tcBorders>
              <w:left w:val="single" w:sz="4" w:space="0" w:color="auto"/>
            </w:tcBorders>
            <w:shd w:val="clear" w:color="auto" w:fill="FFFFFF"/>
          </w:tcPr>
          <w:p w14:paraId="24CDF64E" w14:textId="77777777" w:rsidR="004F732F" w:rsidRDefault="004F732F"/>
        </w:tc>
        <w:tc>
          <w:tcPr>
            <w:tcW w:w="2155" w:type="dxa"/>
            <w:vMerge/>
            <w:tcBorders>
              <w:left w:val="single" w:sz="4" w:space="0" w:color="auto"/>
            </w:tcBorders>
            <w:shd w:val="clear" w:color="auto" w:fill="FFFFFF"/>
          </w:tcPr>
          <w:p w14:paraId="0C6EDA64" w14:textId="77777777" w:rsidR="004F732F" w:rsidRDefault="004F732F"/>
        </w:tc>
        <w:tc>
          <w:tcPr>
            <w:tcW w:w="566" w:type="dxa"/>
            <w:tcBorders>
              <w:top w:val="single" w:sz="4" w:space="0" w:color="auto"/>
              <w:left w:val="single" w:sz="4" w:space="0" w:color="auto"/>
            </w:tcBorders>
            <w:shd w:val="clear" w:color="auto" w:fill="FFFFFF"/>
          </w:tcPr>
          <w:p w14:paraId="13BCEFD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48F55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F8472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6CF2A8A"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049FDBE2" w14:textId="77777777" w:rsidR="004F732F" w:rsidRDefault="004F732F">
            <w:pPr>
              <w:rPr>
                <w:sz w:val="10"/>
                <w:szCs w:val="10"/>
              </w:rPr>
            </w:pPr>
          </w:p>
        </w:tc>
      </w:tr>
      <w:tr w:rsidR="004F732F" w14:paraId="7803E72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0F091FC" w14:textId="77777777" w:rsidR="004F732F" w:rsidRDefault="00000000">
            <w:pPr>
              <w:pStyle w:val="Other0"/>
              <w:ind w:left="0"/>
            </w:pPr>
            <w:r>
              <w:t>23.</w:t>
            </w:r>
          </w:p>
        </w:tc>
        <w:tc>
          <w:tcPr>
            <w:tcW w:w="1843" w:type="dxa"/>
            <w:tcBorders>
              <w:top w:val="single" w:sz="4" w:space="0" w:color="auto"/>
              <w:left w:val="single" w:sz="4" w:space="0" w:color="auto"/>
            </w:tcBorders>
            <w:shd w:val="clear" w:color="auto" w:fill="FFFFFF"/>
            <w:vAlign w:val="bottom"/>
          </w:tcPr>
          <w:p w14:paraId="581D69B4" w14:textId="77777777" w:rsidR="004F732F" w:rsidRDefault="00000000">
            <w:pPr>
              <w:pStyle w:val="Other0"/>
              <w:ind w:left="0"/>
            </w:pPr>
            <w:r>
              <w:t>0206.22.00</w:t>
            </w:r>
          </w:p>
        </w:tc>
        <w:tc>
          <w:tcPr>
            <w:tcW w:w="2126" w:type="dxa"/>
            <w:tcBorders>
              <w:top w:val="single" w:sz="4" w:space="0" w:color="auto"/>
              <w:left w:val="single" w:sz="4" w:space="0" w:color="auto"/>
            </w:tcBorders>
            <w:shd w:val="clear" w:color="auto" w:fill="FFFFFF"/>
            <w:vAlign w:val="bottom"/>
          </w:tcPr>
          <w:p w14:paraId="7B6D13A6" w14:textId="77777777" w:rsidR="004F732F" w:rsidRDefault="00000000">
            <w:pPr>
              <w:pStyle w:val="Other0"/>
              <w:ind w:left="0"/>
            </w:pPr>
            <w:r>
              <w:t>-- Heart</w:t>
            </w:r>
          </w:p>
        </w:tc>
        <w:tc>
          <w:tcPr>
            <w:tcW w:w="1277" w:type="dxa"/>
            <w:tcBorders>
              <w:top w:val="single" w:sz="4" w:space="0" w:color="auto"/>
              <w:left w:val="single" w:sz="4" w:space="0" w:color="auto"/>
            </w:tcBorders>
            <w:shd w:val="clear" w:color="auto" w:fill="FFFFFF"/>
          </w:tcPr>
          <w:p w14:paraId="2297D1C6" w14:textId="77777777" w:rsidR="004F732F" w:rsidRDefault="004F732F">
            <w:pPr>
              <w:rPr>
                <w:sz w:val="10"/>
                <w:szCs w:val="10"/>
              </w:rPr>
            </w:pPr>
          </w:p>
        </w:tc>
        <w:tc>
          <w:tcPr>
            <w:tcW w:w="1982" w:type="dxa"/>
            <w:tcBorders>
              <w:top w:val="single" w:sz="4" w:space="0" w:color="auto"/>
              <w:left w:val="single" w:sz="4" w:space="0" w:color="auto"/>
            </w:tcBorders>
            <w:shd w:val="clear" w:color="auto" w:fill="FFFFFF"/>
            <w:vAlign w:val="bottom"/>
          </w:tcPr>
          <w:p w14:paraId="3557662F" w14:textId="77777777" w:rsidR="004F732F" w:rsidRDefault="00000000">
            <w:pPr>
              <w:pStyle w:val="Other0"/>
              <w:ind w:left="0"/>
              <w:jc w:val="both"/>
            </w:pPr>
            <w:r>
              <w:t xml:space="preserve">-- </w:t>
            </w:r>
            <w:r>
              <w:rPr>
                <w:i/>
                <w:iCs/>
              </w:rPr>
              <w:t>Livers</w:t>
            </w:r>
          </w:p>
        </w:tc>
        <w:tc>
          <w:tcPr>
            <w:tcW w:w="1704" w:type="dxa"/>
            <w:tcBorders>
              <w:top w:val="single" w:sz="4" w:space="0" w:color="auto"/>
              <w:left w:val="single" w:sz="4" w:space="0" w:color="auto"/>
            </w:tcBorders>
            <w:shd w:val="clear" w:color="auto" w:fill="FFFFFF"/>
          </w:tcPr>
          <w:p w14:paraId="74F7D6F6" w14:textId="77777777" w:rsidR="004F732F" w:rsidRDefault="004F732F">
            <w:pPr>
              <w:rPr>
                <w:sz w:val="10"/>
                <w:szCs w:val="10"/>
              </w:rPr>
            </w:pPr>
          </w:p>
        </w:tc>
        <w:tc>
          <w:tcPr>
            <w:tcW w:w="2266" w:type="dxa"/>
            <w:vMerge/>
            <w:tcBorders>
              <w:left w:val="single" w:sz="4" w:space="0" w:color="auto"/>
            </w:tcBorders>
            <w:shd w:val="clear" w:color="auto" w:fill="FFFFFF"/>
          </w:tcPr>
          <w:p w14:paraId="62FE9CEB" w14:textId="77777777" w:rsidR="004F732F" w:rsidRDefault="004F732F"/>
        </w:tc>
        <w:tc>
          <w:tcPr>
            <w:tcW w:w="2155" w:type="dxa"/>
            <w:vMerge/>
            <w:tcBorders>
              <w:left w:val="single" w:sz="4" w:space="0" w:color="auto"/>
            </w:tcBorders>
            <w:shd w:val="clear" w:color="auto" w:fill="FFFFFF"/>
          </w:tcPr>
          <w:p w14:paraId="5CD6BF75" w14:textId="77777777" w:rsidR="004F732F" w:rsidRDefault="004F732F"/>
        </w:tc>
        <w:tc>
          <w:tcPr>
            <w:tcW w:w="566" w:type="dxa"/>
            <w:tcBorders>
              <w:top w:val="single" w:sz="4" w:space="0" w:color="auto"/>
              <w:left w:val="single" w:sz="4" w:space="0" w:color="auto"/>
            </w:tcBorders>
            <w:shd w:val="clear" w:color="auto" w:fill="FFFFFF"/>
          </w:tcPr>
          <w:p w14:paraId="357BCE6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AA62F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A483BD"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A5EBEDA"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4FCC9F30" w14:textId="77777777" w:rsidR="004F732F" w:rsidRDefault="004F732F">
            <w:pPr>
              <w:rPr>
                <w:sz w:val="10"/>
                <w:szCs w:val="10"/>
              </w:rPr>
            </w:pPr>
          </w:p>
        </w:tc>
      </w:tr>
      <w:tr w:rsidR="004F732F" w14:paraId="474CE4F5" w14:textId="77777777">
        <w:tblPrEx>
          <w:tblCellMar>
            <w:top w:w="0" w:type="dxa"/>
            <w:bottom w:w="0" w:type="dxa"/>
          </w:tblCellMar>
        </w:tblPrEx>
        <w:trPr>
          <w:trHeight w:hRule="exact" w:val="269"/>
          <w:jc w:val="center"/>
        </w:trPr>
        <w:tc>
          <w:tcPr>
            <w:tcW w:w="854" w:type="dxa"/>
            <w:vMerge w:val="restart"/>
            <w:tcBorders>
              <w:top w:val="single" w:sz="4" w:space="0" w:color="auto"/>
              <w:left w:val="single" w:sz="4" w:space="0" w:color="auto"/>
            </w:tcBorders>
            <w:shd w:val="clear" w:color="auto" w:fill="FFFFFF"/>
          </w:tcPr>
          <w:p w14:paraId="48C7A087" w14:textId="77777777" w:rsidR="004F732F" w:rsidRDefault="00000000">
            <w:pPr>
              <w:pStyle w:val="Other0"/>
              <w:ind w:left="0"/>
            </w:pPr>
            <w:r>
              <w:t>24.</w:t>
            </w:r>
          </w:p>
        </w:tc>
        <w:tc>
          <w:tcPr>
            <w:tcW w:w="1843" w:type="dxa"/>
            <w:vMerge w:val="restart"/>
            <w:tcBorders>
              <w:top w:val="single" w:sz="4" w:space="0" w:color="auto"/>
              <w:left w:val="single" w:sz="4" w:space="0" w:color="auto"/>
            </w:tcBorders>
            <w:shd w:val="clear" w:color="auto" w:fill="FFFFFF"/>
          </w:tcPr>
          <w:p w14:paraId="2D664179" w14:textId="77777777" w:rsidR="004F732F" w:rsidRDefault="00000000">
            <w:pPr>
              <w:pStyle w:val="Other0"/>
              <w:ind w:left="0"/>
            </w:pPr>
            <w:r>
              <w:t>0206.29.00</w:t>
            </w:r>
          </w:p>
        </w:tc>
        <w:tc>
          <w:tcPr>
            <w:tcW w:w="2126" w:type="dxa"/>
            <w:vMerge w:val="restart"/>
            <w:tcBorders>
              <w:top w:val="single" w:sz="4" w:space="0" w:color="auto"/>
              <w:left w:val="single" w:sz="4" w:space="0" w:color="auto"/>
            </w:tcBorders>
            <w:shd w:val="clear" w:color="auto" w:fill="FFFFFF"/>
          </w:tcPr>
          <w:p w14:paraId="46EA7E0C" w14:textId="77777777" w:rsidR="004F732F" w:rsidRDefault="00000000">
            <w:pPr>
              <w:pStyle w:val="Other0"/>
              <w:ind w:left="0"/>
            </w:pPr>
            <w:r>
              <w:t xml:space="preserve">-- </w:t>
            </w:r>
            <w:proofErr w:type="spellStart"/>
            <w:r>
              <w:t>Etc</w:t>
            </w:r>
            <w:proofErr w:type="spellEnd"/>
          </w:p>
        </w:tc>
        <w:tc>
          <w:tcPr>
            <w:tcW w:w="1277" w:type="dxa"/>
            <w:vMerge w:val="restart"/>
            <w:tcBorders>
              <w:top w:val="single" w:sz="4" w:space="0" w:color="auto"/>
              <w:left w:val="single" w:sz="4" w:space="0" w:color="auto"/>
            </w:tcBorders>
            <w:shd w:val="clear" w:color="auto" w:fill="FFFFFF"/>
            <w:vAlign w:val="bottom"/>
          </w:tcPr>
          <w:p w14:paraId="2CF269F4" w14:textId="77777777" w:rsidR="004F732F" w:rsidRDefault="00000000">
            <w:pPr>
              <w:pStyle w:val="Other0"/>
              <w:ind w:left="0"/>
            </w:pPr>
            <w:r>
              <w:t xml:space="preserve">variety </w:t>
            </w:r>
            <w:r>
              <w:rPr>
                <w:i/>
                <w:iCs/>
              </w:rPr>
              <w:t xml:space="preserve">meat </w:t>
            </w:r>
            <w:r>
              <w:t>Boneless</w:t>
            </w:r>
          </w:p>
        </w:tc>
        <w:tc>
          <w:tcPr>
            <w:tcW w:w="1982" w:type="dxa"/>
            <w:tcBorders>
              <w:top w:val="single" w:sz="4" w:space="0" w:color="auto"/>
              <w:left w:val="single" w:sz="4" w:space="0" w:color="auto"/>
            </w:tcBorders>
            <w:shd w:val="clear" w:color="auto" w:fill="FFFFFF"/>
            <w:vAlign w:val="bottom"/>
          </w:tcPr>
          <w:p w14:paraId="6AD77614" w14:textId="77777777" w:rsidR="004F732F" w:rsidRDefault="00000000">
            <w:pPr>
              <w:pStyle w:val="Other0"/>
              <w:ind w:left="0"/>
              <w:jc w:val="both"/>
            </w:pPr>
            <w:r>
              <w:rPr>
                <w:i/>
                <w:iCs/>
              </w:rPr>
              <w:t>Cheek Meat</w:t>
            </w:r>
          </w:p>
        </w:tc>
        <w:tc>
          <w:tcPr>
            <w:tcW w:w="1704" w:type="dxa"/>
            <w:tcBorders>
              <w:top w:val="single" w:sz="4" w:space="0" w:color="auto"/>
              <w:left w:val="single" w:sz="4" w:space="0" w:color="auto"/>
            </w:tcBorders>
            <w:shd w:val="clear" w:color="auto" w:fill="FFFFFF"/>
            <w:vAlign w:val="bottom"/>
          </w:tcPr>
          <w:p w14:paraId="66D9BF32" w14:textId="77777777" w:rsidR="004F732F" w:rsidRDefault="00000000">
            <w:pPr>
              <w:pStyle w:val="Other0"/>
              <w:ind w:left="0"/>
            </w:pPr>
            <w:r>
              <w:t>Cheek Meat</w:t>
            </w:r>
          </w:p>
        </w:tc>
        <w:tc>
          <w:tcPr>
            <w:tcW w:w="2266" w:type="dxa"/>
            <w:vMerge/>
            <w:tcBorders>
              <w:left w:val="single" w:sz="4" w:space="0" w:color="auto"/>
            </w:tcBorders>
            <w:shd w:val="clear" w:color="auto" w:fill="FFFFFF"/>
          </w:tcPr>
          <w:p w14:paraId="4A88CA96" w14:textId="77777777" w:rsidR="004F732F" w:rsidRDefault="004F732F"/>
        </w:tc>
        <w:tc>
          <w:tcPr>
            <w:tcW w:w="2155" w:type="dxa"/>
            <w:vMerge/>
            <w:tcBorders>
              <w:left w:val="single" w:sz="4" w:space="0" w:color="auto"/>
            </w:tcBorders>
            <w:shd w:val="clear" w:color="auto" w:fill="FFFFFF"/>
          </w:tcPr>
          <w:p w14:paraId="7CD0CC22" w14:textId="77777777" w:rsidR="004F732F" w:rsidRDefault="004F732F"/>
        </w:tc>
        <w:tc>
          <w:tcPr>
            <w:tcW w:w="566" w:type="dxa"/>
            <w:tcBorders>
              <w:top w:val="single" w:sz="4" w:space="0" w:color="auto"/>
              <w:left w:val="single" w:sz="4" w:space="0" w:color="auto"/>
            </w:tcBorders>
            <w:shd w:val="clear" w:color="auto" w:fill="FFFFFF"/>
          </w:tcPr>
          <w:p w14:paraId="713426E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8C5D4D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843E36"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453774E"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114D56F" w14:textId="77777777" w:rsidR="004F732F" w:rsidRDefault="004F732F">
            <w:pPr>
              <w:rPr>
                <w:sz w:val="10"/>
                <w:szCs w:val="10"/>
              </w:rPr>
            </w:pPr>
          </w:p>
        </w:tc>
      </w:tr>
      <w:tr w:rsidR="004F732F" w14:paraId="331C71C6" w14:textId="77777777">
        <w:tblPrEx>
          <w:tblCellMar>
            <w:top w:w="0" w:type="dxa"/>
            <w:bottom w:w="0" w:type="dxa"/>
          </w:tblCellMar>
        </w:tblPrEx>
        <w:trPr>
          <w:trHeight w:hRule="exact" w:val="528"/>
          <w:jc w:val="center"/>
        </w:trPr>
        <w:tc>
          <w:tcPr>
            <w:tcW w:w="854" w:type="dxa"/>
            <w:vMerge/>
            <w:tcBorders>
              <w:left w:val="single" w:sz="4" w:space="0" w:color="auto"/>
            </w:tcBorders>
            <w:shd w:val="clear" w:color="auto" w:fill="FFFFFF"/>
          </w:tcPr>
          <w:p w14:paraId="6BF8588D" w14:textId="77777777" w:rsidR="004F732F" w:rsidRDefault="004F732F"/>
        </w:tc>
        <w:tc>
          <w:tcPr>
            <w:tcW w:w="1843" w:type="dxa"/>
            <w:vMerge/>
            <w:tcBorders>
              <w:left w:val="single" w:sz="4" w:space="0" w:color="auto"/>
            </w:tcBorders>
            <w:shd w:val="clear" w:color="auto" w:fill="FFFFFF"/>
          </w:tcPr>
          <w:p w14:paraId="316A195A" w14:textId="77777777" w:rsidR="004F732F" w:rsidRDefault="004F732F"/>
        </w:tc>
        <w:tc>
          <w:tcPr>
            <w:tcW w:w="2126" w:type="dxa"/>
            <w:vMerge/>
            <w:tcBorders>
              <w:left w:val="single" w:sz="4" w:space="0" w:color="auto"/>
            </w:tcBorders>
            <w:shd w:val="clear" w:color="auto" w:fill="FFFFFF"/>
          </w:tcPr>
          <w:p w14:paraId="4E5B5C8C" w14:textId="77777777" w:rsidR="004F732F" w:rsidRDefault="004F732F"/>
        </w:tc>
        <w:tc>
          <w:tcPr>
            <w:tcW w:w="1277" w:type="dxa"/>
            <w:vMerge/>
            <w:tcBorders>
              <w:left w:val="single" w:sz="4" w:space="0" w:color="auto"/>
            </w:tcBorders>
            <w:shd w:val="clear" w:color="auto" w:fill="FFFFFF"/>
            <w:vAlign w:val="bottom"/>
          </w:tcPr>
          <w:p w14:paraId="21FA524F" w14:textId="77777777" w:rsidR="004F732F" w:rsidRDefault="004F732F"/>
        </w:tc>
        <w:tc>
          <w:tcPr>
            <w:tcW w:w="1982" w:type="dxa"/>
            <w:tcBorders>
              <w:top w:val="single" w:sz="4" w:space="0" w:color="auto"/>
              <w:left w:val="single" w:sz="4" w:space="0" w:color="auto"/>
            </w:tcBorders>
            <w:shd w:val="clear" w:color="auto" w:fill="FFFFFF"/>
          </w:tcPr>
          <w:p w14:paraId="1B34664F" w14:textId="77777777" w:rsidR="004F732F" w:rsidRDefault="00000000">
            <w:pPr>
              <w:pStyle w:val="Other0"/>
              <w:ind w:left="0"/>
              <w:jc w:val="both"/>
            </w:pPr>
            <w:r>
              <w:rPr>
                <w:i/>
                <w:iCs/>
              </w:rPr>
              <w:t>Head Meat</w:t>
            </w:r>
          </w:p>
        </w:tc>
        <w:tc>
          <w:tcPr>
            <w:tcW w:w="1704" w:type="dxa"/>
            <w:tcBorders>
              <w:top w:val="single" w:sz="4" w:space="0" w:color="auto"/>
              <w:left w:val="single" w:sz="4" w:space="0" w:color="auto"/>
            </w:tcBorders>
            <w:shd w:val="clear" w:color="auto" w:fill="FFFFFF"/>
            <w:vAlign w:val="bottom"/>
          </w:tcPr>
          <w:p w14:paraId="4445B4B9" w14:textId="77777777" w:rsidR="004F732F" w:rsidRDefault="00000000">
            <w:pPr>
              <w:pStyle w:val="Other0"/>
              <w:ind w:left="0"/>
            </w:pPr>
            <w:r>
              <w:t>Head Meat</w:t>
            </w:r>
          </w:p>
        </w:tc>
        <w:tc>
          <w:tcPr>
            <w:tcW w:w="2266" w:type="dxa"/>
            <w:vMerge/>
            <w:tcBorders>
              <w:left w:val="single" w:sz="4" w:space="0" w:color="auto"/>
            </w:tcBorders>
            <w:shd w:val="clear" w:color="auto" w:fill="FFFFFF"/>
          </w:tcPr>
          <w:p w14:paraId="4132F6BF" w14:textId="77777777" w:rsidR="004F732F" w:rsidRDefault="004F732F"/>
        </w:tc>
        <w:tc>
          <w:tcPr>
            <w:tcW w:w="2155" w:type="dxa"/>
            <w:vMerge/>
            <w:tcBorders>
              <w:left w:val="single" w:sz="4" w:space="0" w:color="auto"/>
            </w:tcBorders>
            <w:shd w:val="clear" w:color="auto" w:fill="FFFFFF"/>
          </w:tcPr>
          <w:p w14:paraId="5B30D98C" w14:textId="77777777" w:rsidR="004F732F" w:rsidRDefault="004F732F"/>
        </w:tc>
        <w:tc>
          <w:tcPr>
            <w:tcW w:w="566" w:type="dxa"/>
            <w:tcBorders>
              <w:top w:val="single" w:sz="4" w:space="0" w:color="auto"/>
              <w:left w:val="single" w:sz="4" w:space="0" w:color="auto"/>
            </w:tcBorders>
            <w:shd w:val="clear" w:color="auto" w:fill="FFFFFF"/>
          </w:tcPr>
          <w:p w14:paraId="7C16B9B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E02E0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52760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B866F7C"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F6FE7CC" w14:textId="77777777" w:rsidR="004F732F" w:rsidRDefault="004F732F">
            <w:pPr>
              <w:rPr>
                <w:sz w:val="10"/>
                <w:szCs w:val="10"/>
              </w:rPr>
            </w:pPr>
          </w:p>
        </w:tc>
      </w:tr>
      <w:tr w:rsidR="004F732F" w14:paraId="2478B0FE"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65458BB9" w14:textId="77777777" w:rsidR="004F732F" w:rsidRDefault="004F732F"/>
        </w:tc>
        <w:tc>
          <w:tcPr>
            <w:tcW w:w="1843" w:type="dxa"/>
            <w:vMerge/>
            <w:tcBorders>
              <w:left w:val="single" w:sz="4" w:space="0" w:color="auto"/>
            </w:tcBorders>
            <w:shd w:val="clear" w:color="auto" w:fill="FFFFFF"/>
          </w:tcPr>
          <w:p w14:paraId="380E2D65" w14:textId="77777777" w:rsidR="004F732F" w:rsidRDefault="004F732F"/>
        </w:tc>
        <w:tc>
          <w:tcPr>
            <w:tcW w:w="2126" w:type="dxa"/>
            <w:vMerge/>
            <w:tcBorders>
              <w:left w:val="single" w:sz="4" w:space="0" w:color="auto"/>
            </w:tcBorders>
            <w:shd w:val="clear" w:color="auto" w:fill="FFFFFF"/>
          </w:tcPr>
          <w:p w14:paraId="12F058D5" w14:textId="77777777" w:rsidR="004F732F" w:rsidRDefault="004F732F"/>
        </w:tc>
        <w:tc>
          <w:tcPr>
            <w:tcW w:w="1277" w:type="dxa"/>
            <w:vMerge/>
            <w:tcBorders>
              <w:left w:val="single" w:sz="4" w:space="0" w:color="auto"/>
            </w:tcBorders>
            <w:shd w:val="clear" w:color="auto" w:fill="FFFFFF"/>
            <w:vAlign w:val="bottom"/>
          </w:tcPr>
          <w:p w14:paraId="298C8E64" w14:textId="77777777" w:rsidR="004F732F" w:rsidRDefault="004F732F"/>
        </w:tc>
        <w:tc>
          <w:tcPr>
            <w:tcW w:w="1982" w:type="dxa"/>
            <w:tcBorders>
              <w:top w:val="single" w:sz="4" w:space="0" w:color="auto"/>
              <w:left w:val="single" w:sz="4" w:space="0" w:color="auto"/>
            </w:tcBorders>
            <w:shd w:val="clear" w:color="auto" w:fill="FFFFFF"/>
            <w:vAlign w:val="bottom"/>
          </w:tcPr>
          <w:p w14:paraId="103F4FD9" w14:textId="77777777" w:rsidR="004F732F" w:rsidRDefault="00000000">
            <w:pPr>
              <w:pStyle w:val="Other0"/>
              <w:ind w:left="0"/>
              <w:jc w:val="both"/>
            </w:pPr>
            <w:r>
              <w:rPr>
                <w:i/>
                <w:iCs/>
              </w:rPr>
              <w:t>Lips</w:t>
            </w:r>
          </w:p>
        </w:tc>
        <w:tc>
          <w:tcPr>
            <w:tcW w:w="1704" w:type="dxa"/>
            <w:tcBorders>
              <w:top w:val="single" w:sz="4" w:space="0" w:color="auto"/>
              <w:left w:val="single" w:sz="4" w:space="0" w:color="auto"/>
            </w:tcBorders>
            <w:shd w:val="clear" w:color="auto" w:fill="FFFFFF"/>
            <w:vAlign w:val="bottom"/>
          </w:tcPr>
          <w:p w14:paraId="67E6F02D" w14:textId="77777777" w:rsidR="004F732F" w:rsidRDefault="00000000">
            <w:pPr>
              <w:pStyle w:val="Other0"/>
              <w:ind w:left="0"/>
            </w:pPr>
            <w:r>
              <w:t>Lips</w:t>
            </w:r>
          </w:p>
        </w:tc>
        <w:tc>
          <w:tcPr>
            <w:tcW w:w="2266" w:type="dxa"/>
            <w:vMerge/>
            <w:tcBorders>
              <w:left w:val="single" w:sz="4" w:space="0" w:color="auto"/>
            </w:tcBorders>
            <w:shd w:val="clear" w:color="auto" w:fill="FFFFFF"/>
          </w:tcPr>
          <w:p w14:paraId="2198DEF8" w14:textId="77777777" w:rsidR="004F732F" w:rsidRDefault="004F732F"/>
        </w:tc>
        <w:tc>
          <w:tcPr>
            <w:tcW w:w="2155" w:type="dxa"/>
            <w:vMerge/>
            <w:tcBorders>
              <w:left w:val="single" w:sz="4" w:space="0" w:color="auto"/>
            </w:tcBorders>
            <w:shd w:val="clear" w:color="auto" w:fill="FFFFFF"/>
          </w:tcPr>
          <w:p w14:paraId="00AE83CC" w14:textId="77777777" w:rsidR="004F732F" w:rsidRDefault="004F732F"/>
        </w:tc>
        <w:tc>
          <w:tcPr>
            <w:tcW w:w="566" w:type="dxa"/>
            <w:tcBorders>
              <w:top w:val="single" w:sz="4" w:space="0" w:color="auto"/>
              <w:left w:val="single" w:sz="4" w:space="0" w:color="auto"/>
            </w:tcBorders>
            <w:shd w:val="clear" w:color="auto" w:fill="FFFFFF"/>
          </w:tcPr>
          <w:p w14:paraId="4202E95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BDE22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9AD987"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697C936"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680F0D28" w14:textId="77777777" w:rsidR="004F732F" w:rsidRDefault="004F732F">
            <w:pPr>
              <w:rPr>
                <w:sz w:val="10"/>
                <w:szCs w:val="10"/>
              </w:rPr>
            </w:pPr>
          </w:p>
        </w:tc>
      </w:tr>
      <w:tr w:rsidR="004F732F" w14:paraId="387C5208"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452AC49C" w14:textId="77777777" w:rsidR="004F732F" w:rsidRDefault="004F732F"/>
        </w:tc>
        <w:tc>
          <w:tcPr>
            <w:tcW w:w="1843" w:type="dxa"/>
            <w:vMerge/>
            <w:tcBorders>
              <w:left w:val="single" w:sz="4" w:space="0" w:color="auto"/>
            </w:tcBorders>
            <w:shd w:val="clear" w:color="auto" w:fill="FFFFFF"/>
          </w:tcPr>
          <w:p w14:paraId="14C56154" w14:textId="77777777" w:rsidR="004F732F" w:rsidRDefault="004F732F"/>
        </w:tc>
        <w:tc>
          <w:tcPr>
            <w:tcW w:w="2126" w:type="dxa"/>
            <w:vMerge/>
            <w:tcBorders>
              <w:left w:val="single" w:sz="4" w:space="0" w:color="auto"/>
            </w:tcBorders>
            <w:shd w:val="clear" w:color="auto" w:fill="FFFFFF"/>
          </w:tcPr>
          <w:p w14:paraId="73338005" w14:textId="77777777" w:rsidR="004F732F" w:rsidRDefault="004F732F"/>
        </w:tc>
        <w:tc>
          <w:tcPr>
            <w:tcW w:w="1277" w:type="dxa"/>
            <w:vMerge/>
            <w:tcBorders>
              <w:left w:val="single" w:sz="4" w:space="0" w:color="auto"/>
            </w:tcBorders>
            <w:shd w:val="clear" w:color="auto" w:fill="FFFFFF"/>
            <w:vAlign w:val="bottom"/>
          </w:tcPr>
          <w:p w14:paraId="19C33BFA" w14:textId="77777777" w:rsidR="004F732F" w:rsidRDefault="004F732F"/>
        </w:tc>
        <w:tc>
          <w:tcPr>
            <w:tcW w:w="1982" w:type="dxa"/>
            <w:tcBorders>
              <w:top w:val="single" w:sz="4" w:space="0" w:color="auto"/>
              <w:left w:val="single" w:sz="4" w:space="0" w:color="auto"/>
            </w:tcBorders>
            <w:shd w:val="clear" w:color="auto" w:fill="FFFFFF"/>
            <w:vAlign w:val="bottom"/>
          </w:tcPr>
          <w:p w14:paraId="71E0988B" w14:textId="77777777" w:rsidR="004F732F" w:rsidRDefault="00000000">
            <w:pPr>
              <w:pStyle w:val="Other0"/>
              <w:ind w:left="0"/>
              <w:jc w:val="both"/>
            </w:pPr>
            <w:r>
              <w:rPr>
                <w:i/>
                <w:iCs/>
              </w:rPr>
              <w:t>Tendon</w:t>
            </w:r>
          </w:p>
        </w:tc>
        <w:tc>
          <w:tcPr>
            <w:tcW w:w="1704" w:type="dxa"/>
            <w:tcBorders>
              <w:top w:val="single" w:sz="4" w:space="0" w:color="auto"/>
              <w:left w:val="single" w:sz="4" w:space="0" w:color="auto"/>
            </w:tcBorders>
            <w:shd w:val="clear" w:color="auto" w:fill="FFFFFF"/>
            <w:vAlign w:val="bottom"/>
          </w:tcPr>
          <w:p w14:paraId="50490B93" w14:textId="77777777" w:rsidR="004F732F" w:rsidRDefault="00000000">
            <w:pPr>
              <w:pStyle w:val="Other0"/>
              <w:ind w:left="0"/>
            </w:pPr>
            <w:r>
              <w:t>Tendon</w:t>
            </w:r>
          </w:p>
        </w:tc>
        <w:tc>
          <w:tcPr>
            <w:tcW w:w="2266" w:type="dxa"/>
            <w:vMerge/>
            <w:tcBorders>
              <w:left w:val="single" w:sz="4" w:space="0" w:color="auto"/>
            </w:tcBorders>
            <w:shd w:val="clear" w:color="auto" w:fill="FFFFFF"/>
          </w:tcPr>
          <w:p w14:paraId="1D4DE2A4" w14:textId="77777777" w:rsidR="004F732F" w:rsidRDefault="004F732F"/>
        </w:tc>
        <w:tc>
          <w:tcPr>
            <w:tcW w:w="2155" w:type="dxa"/>
            <w:vMerge/>
            <w:tcBorders>
              <w:left w:val="single" w:sz="4" w:space="0" w:color="auto"/>
            </w:tcBorders>
            <w:shd w:val="clear" w:color="auto" w:fill="FFFFFF"/>
          </w:tcPr>
          <w:p w14:paraId="4FFC780E" w14:textId="77777777" w:rsidR="004F732F" w:rsidRDefault="004F732F"/>
        </w:tc>
        <w:tc>
          <w:tcPr>
            <w:tcW w:w="566" w:type="dxa"/>
            <w:tcBorders>
              <w:top w:val="single" w:sz="4" w:space="0" w:color="auto"/>
              <w:left w:val="single" w:sz="4" w:space="0" w:color="auto"/>
            </w:tcBorders>
            <w:shd w:val="clear" w:color="auto" w:fill="FFFFFF"/>
          </w:tcPr>
          <w:p w14:paraId="2396A00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87134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FC3F20"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40E7368"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196E533F" w14:textId="77777777" w:rsidR="004F732F" w:rsidRDefault="004F732F">
            <w:pPr>
              <w:rPr>
                <w:sz w:val="10"/>
                <w:szCs w:val="10"/>
              </w:rPr>
            </w:pPr>
          </w:p>
        </w:tc>
      </w:tr>
      <w:tr w:rsidR="004F732F" w14:paraId="2C62E261" w14:textId="77777777">
        <w:tblPrEx>
          <w:tblCellMar>
            <w:top w:w="0" w:type="dxa"/>
            <w:bottom w:w="0" w:type="dxa"/>
          </w:tblCellMar>
        </w:tblPrEx>
        <w:trPr>
          <w:trHeight w:hRule="exact" w:val="264"/>
          <w:jc w:val="center"/>
        </w:trPr>
        <w:tc>
          <w:tcPr>
            <w:tcW w:w="854" w:type="dxa"/>
            <w:vMerge/>
            <w:tcBorders>
              <w:left w:val="single" w:sz="4" w:space="0" w:color="auto"/>
            </w:tcBorders>
            <w:shd w:val="clear" w:color="auto" w:fill="FFFFFF"/>
          </w:tcPr>
          <w:p w14:paraId="1463D4F3" w14:textId="77777777" w:rsidR="004F732F" w:rsidRDefault="004F732F"/>
        </w:tc>
        <w:tc>
          <w:tcPr>
            <w:tcW w:w="1843" w:type="dxa"/>
            <w:vMerge/>
            <w:tcBorders>
              <w:left w:val="single" w:sz="4" w:space="0" w:color="auto"/>
            </w:tcBorders>
            <w:shd w:val="clear" w:color="auto" w:fill="FFFFFF"/>
          </w:tcPr>
          <w:p w14:paraId="54ED3229" w14:textId="77777777" w:rsidR="004F732F" w:rsidRDefault="004F732F"/>
        </w:tc>
        <w:tc>
          <w:tcPr>
            <w:tcW w:w="2126" w:type="dxa"/>
            <w:vMerge/>
            <w:tcBorders>
              <w:left w:val="single" w:sz="4" w:space="0" w:color="auto"/>
            </w:tcBorders>
            <w:shd w:val="clear" w:color="auto" w:fill="FFFFFF"/>
          </w:tcPr>
          <w:p w14:paraId="2AAA3E77" w14:textId="77777777" w:rsidR="004F732F" w:rsidRDefault="004F732F"/>
        </w:tc>
        <w:tc>
          <w:tcPr>
            <w:tcW w:w="1277" w:type="dxa"/>
            <w:vMerge/>
            <w:tcBorders>
              <w:left w:val="single" w:sz="4" w:space="0" w:color="auto"/>
            </w:tcBorders>
            <w:shd w:val="clear" w:color="auto" w:fill="FFFFFF"/>
            <w:vAlign w:val="bottom"/>
          </w:tcPr>
          <w:p w14:paraId="602B2076" w14:textId="77777777" w:rsidR="004F732F" w:rsidRDefault="004F732F"/>
        </w:tc>
        <w:tc>
          <w:tcPr>
            <w:tcW w:w="1982" w:type="dxa"/>
            <w:tcBorders>
              <w:top w:val="single" w:sz="4" w:space="0" w:color="auto"/>
              <w:left w:val="single" w:sz="4" w:space="0" w:color="auto"/>
            </w:tcBorders>
            <w:shd w:val="clear" w:color="auto" w:fill="FFFFFF"/>
            <w:vAlign w:val="bottom"/>
          </w:tcPr>
          <w:p w14:paraId="718948C6" w14:textId="77777777" w:rsidR="004F732F" w:rsidRDefault="00000000">
            <w:pPr>
              <w:pStyle w:val="Other0"/>
              <w:ind w:left="0"/>
              <w:jc w:val="both"/>
            </w:pPr>
            <w:r>
              <w:rPr>
                <w:i/>
                <w:iCs/>
              </w:rPr>
              <w:t>Heart</w:t>
            </w:r>
          </w:p>
        </w:tc>
        <w:tc>
          <w:tcPr>
            <w:tcW w:w="1704" w:type="dxa"/>
            <w:tcBorders>
              <w:top w:val="single" w:sz="4" w:space="0" w:color="auto"/>
              <w:left w:val="single" w:sz="4" w:space="0" w:color="auto"/>
            </w:tcBorders>
            <w:shd w:val="clear" w:color="auto" w:fill="FFFFFF"/>
            <w:vAlign w:val="bottom"/>
          </w:tcPr>
          <w:p w14:paraId="3AB9C213" w14:textId="77777777" w:rsidR="004F732F" w:rsidRDefault="00000000">
            <w:pPr>
              <w:pStyle w:val="Other0"/>
              <w:ind w:left="0"/>
            </w:pPr>
            <w:r>
              <w:t>Heart</w:t>
            </w:r>
          </w:p>
        </w:tc>
        <w:tc>
          <w:tcPr>
            <w:tcW w:w="2266" w:type="dxa"/>
            <w:vMerge/>
            <w:tcBorders>
              <w:left w:val="single" w:sz="4" w:space="0" w:color="auto"/>
            </w:tcBorders>
            <w:shd w:val="clear" w:color="auto" w:fill="FFFFFF"/>
          </w:tcPr>
          <w:p w14:paraId="03572D58" w14:textId="77777777" w:rsidR="004F732F" w:rsidRDefault="004F732F"/>
        </w:tc>
        <w:tc>
          <w:tcPr>
            <w:tcW w:w="2155" w:type="dxa"/>
            <w:vMerge/>
            <w:tcBorders>
              <w:left w:val="single" w:sz="4" w:space="0" w:color="auto"/>
            </w:tcBorders>
            <w:shd w:val="clear" w:color="auto" w:fill="FFFFFF"/>
          </w:tcPr>
          <w:p w14:paraId="427345A9" w14:textId="77777777" w:rsidR="004F732F" w:rsidRDefault="004F732F"/>
        </w:tc>
        <w:tc>
          <w:tcPr>
            <w:tcW w:w="566" w:type="dxa"/>
            <w:tcBorders>
              <w:top w:val="single" w:sz="4" w:space="0" w:color="auto"/>
              <w:left w:val="single" w:sz="4" w:space="0" w:color="auto"/>
            </w:tcBorders>
            <w:shd w:val="clear" w:color="auto" w:fill="FFFFFF"/>
          </w:tcPr>
          <w:p w14:paraId="5B44432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D20CE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4702C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4420027"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30CC809" w14:textId="77777777" w:rsidR="004F732F" w:rsidRDefault="004F732F">
            <w:pPr>
              <w:rPr>
                <w:sz w:val="10"/>
                <w:szCs w:val="10"/>
              </w:rPr>
            </w:pPr>
          </w:p>
        </w:tc>
      </w:tr>
      <w:tr w:rsidR="004F732F" w14:paraId="0F1BF008" w14:textId="77777777">
        <w:tblPrEx>
          <w:tblCellMar>
            <w:top w:w="0" w:type="dxa"/>
            <w:bottom w:w="0" w:type="dxa"/>
          </w:tblCellMar>
        </w:tblPrEx>
        <w:trPr>
          <w:trHeight w:hRule="exact" w:val="734"/>
          <w:jc w:val="center"/>
        </w:trPr>
        <w:tc>
          <w:tcPr>
            <w:tcW w:w="854" w:type="dxa"/>
            <w:vMerge/>
            <w:tcBorders>
              <w:left w:val="single" w:sz="4" w:space="0" w:color="auto"/>
            </w:tcBorders>
            <w:shd w:val="clear" w:color="auto" w:fill="FFFFFF"/>
          </w:tcPr>
          <w:p w14:paraId="6893664C" w14:textId="77777777" w:rsidR="004F732F" w:rsidRDefault="004F732F"/>
        </w:tc>
        <w:tc>
          <w:tcPr>
            <w:tcW w:w="1843" w:type="dxa"/>
            <w:vMerge/>
            <w:tcBorders>
              <w:left w:val="single" w:sz="4" w:space="0" w:color="auto"/>
            </w:tcBorders>
            <w:shd w:val="clear" w:color="auto" w:fill="FFFFFF"/>
          </w:tcPr>
          <w:p w14:paraId="79C86140" w14:textId="77777777" w:rsidR="004F732F" w:rsidRDefault="004F732F"/>
        </w:tc>
        <w:tc>
          <w:tcPr>
            <w:tcW w:w="2126" w:type="dxa"/>
            <w:vMerge/>
            <w:tcBorders>
              <w:left w:val="single" w:sz="4" w:space="0" w:color="auto"/>
            </w:tcBorders>
            <w:shd w:val="clear" w:color="auto" w:fill="FFFFFF"/>
          </w:tcPr>
          <w:p w14:paraId="1747C6D1" w14:textId="77777777" w:rsidR="004F732F" w:rsidRDefault="004F732F"/>
        </w:tc>
        <w:tc>
          <w:tcPr>
            <w:tcW w:w="1277" w:type="dxa"/>
            <w:vMerge/>
            <w:tcBorders>
              <w:left w:val="single" w:sz="4" w:space="0" w:color="auto"/>
            </w:tcBorders>
            <w:shd w:val="clear" w:color="auto" w:fill="FFFFFF"/>
            <w:vAlign w:val="bottom"/>
          </w:tcPr>
          <w:p w14:paraId="37A30F6D" w14:textId="77777777" w:rsidR="004F732F" w:rsidRDefault="004F732F"/>
        </w:tc>
        <w:tc>
          <w:tcPr>
            <w:tcW w:w="1982" w:type="dxa"/>
            <w:tcBorders>
              <w:top w:val="single" w:sz="4" w:space="0" w:color="auto"/>
              <w:left w:val="single" w:sz="4" w:space="0" w:color="auto"/>
            </w:tcBorders>
            <w:shd w:val="clear" w:color="auto" w:fill="FFFFFF"/>
          </w:tcPr>
          <w:p w14:paraId="059397BA" w14:textId="77777777" w:rsidR="004F732F" w:rsidRDefault="00000000">
            <w:pPr>
              <w:pStyle w:val="Other0"/>
              <w:ind w:left="0"/>
              <w:jc w:val="both"/>
            </w:pPr>
            <w:r>
              <w:rPr>
                <w:i/>
                <w:iCs/>
              </w:rPr>
              <w:t>Lung</w:t>
            </w:r>
          </w:p>
        </w:tc>
        <w:tc>
          <w:tcPr>
            <w:tcW w:w="1704" w:type="dxa"/>
            <w:tcBorders>
              <w:top w:val="single" w:sz="4" w:space="0" w:color="auto"/>
              <w:left w:val="single" w:sz="4" w:space="0" w:color="auto"/>
            </w:tcBorders>
            <w:shd w:val="clear" w:color="auto" w:fill="FFFFFF"/>
          </w:tcPr>
          <w:p w14:paraId="0A3066DB" w14:textId="77777777" w:rsidR="004F732F" w:rsidRDefault="00000000">
            <w:pPr>
              <w:pStyle w:val="Other0"/>
              <w:ind w:left="0"/>
            </w:pPr>
            <w:r>
              <w:t>Lungs</w:t>
            </w:r>
          </w:p>
        </w:tc>
        <w:tc>
          <w:tcPr>
            <w:tcW w:w="2266" w:type="dxa"/>
            <w:vMerge/>
            <w:tcBorders>
              <w:left w:val="single" w:sz="4" w:space="0" w:color="auto"/>
            </w:tcBorders>
            <w:shd w:val="clear" w:color="auto" w:fill="FFFFFF"/>
          </w:tcPr>
          <w:p w14:paraId="7DE6A071" w14:textId="77777777" w:rsidR="004F732F" w:rsidRDefault="004F732F"/>
        </w:tc>
        <w:tc>
          <w:tcPr>
            <w:tcW w:w="2155" w:type="dxa"/>
            <w:vMerge/>
            <w:tcBorders>
              <w:left w:val="single" w:sz="4" w:space="0" w:color="auto"/>
            </w:tcBorders>
            <w:shd w:val="clear" w:color="auto" w:fill="FFFFFF"/>
          </w:tcPr>
          <w:p w14:paraId="13A61ACC" w14:textId="77777777" w:rsidR="004F732F" w:rsidRDefault="004F732F"/>
        </w:tc>
        <w:tc>
          <w:tcPr>
            <w:tcW w:w="566" w:type="dxa"/>
            <w:tcBorders>
              <w:top w:val="single" w:sz="4" w:space="0" w:color="auto"/>
              <w:left w:val="single" w:sz="4" w:space="0" w:color="auto"/>
            </w:tcBorders>
            <w:shd w:val="clear" w:color="auto" w:fill="FFFFFF"/>
          </w:tcPr>
          <w:p w14:paraId="665EAE7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95716F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D17F8FC"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BB7C8CB"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749EE74A" w14:textId="77777777" w:rsidR="004F732F" w:rsidRDefault="004F732F">
            <w:pPr>
              <w:rPr>
                <w:sz w:val="10"/>
                <w:szCs w:val="10"/>
              </w:rPr>
            </w:pPr>
          </w:p>
        </w:tc>
      </w:tr>
      <w:tr w:rsidR="004F732F" w14:paraId="7C5E082D" w14:textId="77777777">
        <w:tblPrEx>
          <w:tblCellMar>
            <w:top w:w="0" w:type="dxa"/>
            <w:bottom w:w="0" w:type="dxa"/>
          </w:tblCellMar>
        </w:tblPrEx>
        <w:trPr>
          <w:trHeight w:hRule="exact" w:val="278"/>
          <w:jc w:val="center"/>
        </w:trPr>
        <w:tc>
          <w:tcPr>
            <w:tcW w:w="854" w:type="dxa"/>
            <w:vMerge/>
            <w:tcBorders>
              <w:left w:val="single" w:sz="4" w:space="0" w:color="auto"/>
              <w:bottom w:val="single" w:sz="4" w:space="0" w:color="auto"/>
            </w:tcBorders>
            <w:shd w:val="clear" w:color="auto" w:fill="FFFFFF"/>
          </w:tcPr>
          <w:p w14:paraId="3DD416FB" w14:textId="77777777" w:rsidR="004F732F" w:rsidRDefault="004F732F"/>
        </w:tc>
        <w:tc>
          <w:tcPr>
            <w:tcW w:w="1843" w:type="dxa"/>
            <w:vMerge/>
            <w:tcBorders>
              <w:left w:val="single" w:sz="4" w:space="0" w:color="auto"/>
              <w:bottom w:val="single" w:sz="4" w:space="0" w:color="auto"/>
            </w:tcBorders>
            <w:shd w:val="clear" w:color="auto" w:fill="FFFFFF"/>
          </w:tcPr>
          <w:p w14:paraId="0C827E3E" w14:textId="77777777" w:rsidR="004F732F" w:rsidRDefault="004F732F"/>
        </w:tc>
        <w:tc>
          <w:tcPr>
            <w:tcW w:w="2126" w:type="dxa"/>
            <w:vMerge/>
            <w:tcBorders>
              <w:left w:val="single" w:sz="4" w:space="0" w:color="auto"/>
              <w:bottom w:val="single" w:sz="4" w:space="0" w:color="auto"/>
            </w:tcBorders>
            <w:shd w:val="clear" w:color="auto" w:fill="FFFFFF"/>
          </w:tcPr>
          <w:p w14:paraId="0531C8F3" w14:textId="77777777" w:rsidR="004F732F" w:rsidRDefault="004F732F"/>
        </w:tc>
        <w:tc>
          <w:tcPr>
            <w:tcW w:w="1277" w:type="dxa"/>
            <w:tcBorders>
              <w:top w:val="single" w:sz="4" w:space="0" w:color="auto"/>
              <w:left w:val="single" w:sz="4" w:space="0" w:color="auto"/>
              <w:bottom w:val="single" w:sz="4" w:space="0" w:color="auto"/>
            </w:tcBorders>
            <w:shd w:val="clear" w:color="auto" w:fill="FFFFFF"/>
          </w:tcPr>
          <w:p w14:paraId="61F6BD22" w14:textId="77777777" w:rsidR="004F732F" w:rsidRDefault="004F732F">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51C2BDA8" w14:textId="77777777" w:rsidR="004F732F" w:rsidRDefault="00000000">
            <w:pPr>
              <w:pStyle w:val="Other0"/>
              <w:ind w:left="0"/>
              <w:jc w:val="both"/>
            </w:pPr>
            <w:r>
              <w:rPr>
                <w:i/>
                <w:iCs/>
              </w:rPr>
              <w:t>Tail</w:t>
            </w:r>
          </w:p>
        </w:tc>
        <w:tc>
          <w:tcPr>
            <w:tcW w:w="1704" w:type="dxa"/>
            <w:tcBorders>
              <w:top w:val="single" w:sz="4" w:space="0" w:color="auto"/>
              <w:left w:val="single" w:sz="4" w:space="0" w:color="auto"/>
              <w:bottom w:val="single" w:sz="4" w:space="0" w:color="auto"/>
            </w:tcBorders>
            <w:shd w:val="clear" w:color="auto" w:fill="FFFFFF"/>
          </w:tcPr>
          <w:p w14:paraId="36F2BCFC" w14:textId="77777777" w:rsidR="004F732F" w:rsidRDefault="00000000">
            <w:pPr>
              <w:pStyle w:val="Other0"/>
              <w:ind w:left="0"/>
            </w:pPr>
            <w:r>
              <w:t>Tail</w:t>
            </w:r>
          </w:p>
        </w:tc>
        <w:tc>
          <w:tcPr>
            <w:tcW w:w="2266" w:type="dxa"/>
            <w:vMerge/>
            <w:tcBorders>
              <w:left w:val="single" w:sz="4" w:space="0" w:color="auto"/>
              <w:bottom w:val="single" w:sz="4" w:space="0" w:color="auto"/>
            </w:tcBorders>
            <w:shd w:val="clear" w:color="auto" w:fill="FFFFFF"/>
          </w:tcPr>
          <w:p w14:paraId="1948D90E" w14:textId="77777777" w:rsidR="004F732F" w:rsidRDefault="004F732F"/>
        </w:tc>
        <w:tc>
          <w:tcPr>
            <w:tcW w:w="2155" w:type="dxa"/>
            <w:vMerge/>
            <w:tcBorders>
              <w:left w:val="single" w:sz="4" w:space="0" w:color="auto"/>
              <w:bottom w:val="single" w:sz="4" w:space="0" w:color="auto"/>
            </w:tcBorders>
            <w:shd w:val="clear" w:color="auto" w:fill="FFFFFF"/>
          </w:tcPr>
          <w:p w14:paraId="1ABBA8D5"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2C48B67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C8BD65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BAA4715"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E75C020"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3658811D" w14:textId="77777777" w:rsidR="004F732F" w:rsidRDefault="004F732F">
            <w:pPr>
              <w:rPr>
                <w:sz w:val="10"/>
                <w:szCs w:val="10"/>
              </w:rPr>
            </w:pPr>
          </w:p>
        </w:tc>
      </w:tr>
    </w:tbl>
    <w:p w14:paraId="3E6CB3F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2692F61E"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6B40C9E5"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2F8E34C1"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7D8A8C94"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473FFA02"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7C66FC75"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15F01DA0" w14:textId="77777777" w:rsidR="004F732F" w:rsidRDefault="00000000">
            <w:pPr>
              <w:pStyle w:val="Other0"/>
              <w:ind w:left="0" w:firstLine="420"/>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37AD4630"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0D6A68B9"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4640270C"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2626C6C9"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38A4D52D" w14:textId="77777777" w:rsidR="004F732F" w:rsidRDefault="00000000">
            <w:pPr>
              <w:pStyle w:val="Other0"/>
              <w:ind w:left="0"/>
              <w:jc w:val="center"/>
            </w:pPr>
            <w:r>
              <w:rPr>
                <w:b/>
                <w:bCs/>
                <w:i/>
                <w:iCs/>
              </w:rPr>
              <w:t>Post Border</w:t>
            </w:r>
          </w:p>
        </w:tc>
      </w:tr>
      <w:tr w:rsidR="004F732F" w14:paraId="26CD784E"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6EF89D69" w14:textId="77777777" w:rsidR="004F732F" w:rsidRDefault="004F732F"/>
        </w:tc>
        <w:tc>
          <w:tcPr>
            <w:tcW w:w="1843" w:type="dxa"/>
            <w:vMerge/>
            <w:tcBorders>
              <w:left w:val="single" w:sz="4" w:space="0" w:color="auto"/>
            </w:tcBorders>
            <w:shd w:val="clear" w:color="auto" w:fill="FFFFFF"/>
            <w:vAlign w:val="center"/>
          </w:tcPr>
          <w:p w14:paraId="52BBAE0B" w14:textId="77777777" w:rsidR="004F732F" w:rsidRDefault="004F732F"/>
        </w:tc>
        <w:tc>
          <w:tcPr>
            <w:tcW w:w="2126" w:type="dxa"/>
            <w:vMerge/>
            <w:tcBorders>
              <w:left w:val="single" w:sz="4" w:space="0" w:color="auto"/>
            </w:tcBorders>
            <w:shd w:val="clear" w:color="auto" w:fill="FFFFFF"/>
            <w:vAlign w:val="center"/>
          </w:tcPr>
          <w:p w14:paraId="0510C13A" w14:textId="77777777" w:rsidR="004F732F" w:rsidRDefault="004F732F"/>
        </w:tc>
        <w:tc>
          <w:tcPr>
            <w:tcW w:w="1277" w:type="dxa"/>
            <w:tcBorders>
              <w:top w:val="single" w:sz="4" w:space="0" w:color="auto"/>
              <w:left w:val="single" w:sz="4" w:space="0" w:color="auto"/>
            </w:tcBorders>
            <w:shd w:val="clear" w:color="auto" w:fill="FFFFFF"/>
            <w:vAlign w:val="center"/>
          </w:tcPr>
          <w:p w14:paraId="6ED190C1"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78AB2F46"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5A4197AD"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21649C72" w14:textId="77777777" w:rsidR="004F732F" w:rsidRDefault="004F732F"/>
        </w:tc>
        <w:tc>
          <w:tcPr>
            <w:tcW w:w="2155" w:type="dxa"/>
            <w:vMerge/>
            <w:tcBorders>
              <w:left w:val="single" w:sz="4" w:space="0" w:color="auto"/>
            </w:tcBorders>
            <w:shd w:val="clear" w:color="auto" w:fill="FFFFFF"/>
            <w:vAlign w:val="center"/>
          </w:tcPr>
          <w:p w14:paraId="2BD277AA" w14:textId="77777777" w:rsidR="004F732F" w:rsidRDefault="004F732F"/>
        </w:tc>
        <w:tc>
          <w:tcPr>
            <w:tcW w:w="566" w:type="dxa"/>
            <w:vMerge/>
            <w:tcBorders>
              <w:left w:val="single" w:sz="4" w:space="0" w:color="auto"/>
            </w:tcBorders>
            <w:shd w:val="clear" w:color="auto" w:fill="FFFFFF"/>
            <w:vAlign w:val="center"/>
          </w:tcPr>
          <w:p w14:paraId="44457BB7" w14:textId="77777777" w:rsidR="004F732F" w:rsidRDefault="004F732F"/>
        </w:tc>
        <w:tc>
          <w:tcPr>
            <w:tcW w:w="566" w:type="dxa"/>
            <w:vMerge/>
            <w:tcBorders>
              <w:left w:val="single" w:sz="4" w:space="0" w:color="auto"/>
            </w:tcBorders>
            <w:shd w:val="clear" w:color="auto" w:fill="FFFFFF"/>
            <w:vAlign w:val="center"/>
          </w:tcPr>
          <w:p w14:paraId="38A7F5D8" w14:textId="77777777" w:rsidR="004F732F" w:rsidRDefault="004F732F"/>
        </w:tc>
        <w:tc>
          <w:tcPr>
            <w:tcW w:w="566" w:type="dxa"/>
            <w:vMerge/>
            <w:tcBorders>
              <w:left w:val="single" w:sz="4" w:space="0" w:color="auto"/>
            </w:tcBorders>
            <w:shd w:val="clear" w:color="auto" w:fill="FFFFFF"/>
            <w:vAlign w:val="center"/>
          </w:tcPr>
          <w:p w14:paraId="1E8F3B8F" w14:textId="77777777" w:rsidR="004F732F" w:rsidRDefault="004F732F"/>
        </w:tc>
        <w:tc>
          <w:tcPr>
            <w:tcW w:w="571" w:type="dxa"/>
            <w:vMerge/>
            <w:tcBorders>
              <w:left w:val="single" w:sz="4" w:space="0" w:color="auto"/>
            </w:tcBorders>
            <w:shd w:val="clear" w:color="auto" w:fill="FFFFFF"/>
            <w:vAlign w:val="center"/>
          </w:tcPr>
          <w:p w14:paraId="77EC997D" w14:textId="77777777" w:rsidR="004F732F" w:rsidRDefault="004F732F"/>
        </w:tc>
        <w:tc>
          <w:tcPr>
            <w:tcW w:w="1114" w:type="dxa"/>
            <w:vMerge/>
            <w:tcBorders>
              <w:left w:val="single" w:sz="4" w:space="0" w:color="auto"/>
              <w:right w:val="single" w:sz="4" w:space="0" w:color="auto"/>
            </w:tcBorders>
            <w:shd w:val="clear" w:color="auto" w:fill="FFFFFF"/>
            <w:vAlign w:val="center"/>
          </w:tcPr>
          <w:p w14:paraId="4AC9479F" w14:textId="77777777" w:rsidR="004F732F" w:rsidRDefault="004F732F"/>
        </w:tc>
      </w:tr>
      <w:tr w:rsidR="004F732F" w14:paraId="6FD514EF" w14:textId="77777777">
        <w:tblPrEx>
          <w:tblCellMar>
            <w:top w:w="0" w:type="dxa"/>
            <w:bottom w:w="0" w:type="dxa"/>
          </w:tblCellMar>
        </w:tblPrEx>
        <w:trPr>
          <w:trHeight w:hRule="exact" w:val="566"/>
          <w:jc w:val="center"/>
        </w:trPr>
        <w:tc>
          <w:tcPr>
            <w:tcW w:w="854" w:type="dxa"/>
            <w:vMerge w:val="restart"/>
            <w:tcBorders>
              <w:top w:val="single" w:sz="4" w:space="0" w:color="auto"/>
              <w:left w:val="single" w:sz="4" w:space="0" w:color="auto"/>
            </w:tcBorders>
            <w:shd w:val="clear" w:color="auto" w:fill="FFFFFF"/>
          </w:tcPr>
          <w:p w14:paraId="338CFE23" w14:textId="77777777" w:rsidR="004F732F" w:rsidRDefault="004F732F">
            <w:pPr>
              <w:rPr>
                <w:sz w:val="10"/>
                <w:szCs w:val="10"/>
              </w:rPr>
            </w:pPr>
          </w:p>
        </w:tc>
        <w:tc>
          <w:tcPr>
            <w:tcW w:w="1843" w:type="dxa"/>
            <w:vMerge w:val="restart"/>
            <w:tcBorders>
              <w:top w:val="single" w:sz="4" w:space="0" w:color="auto"/>
              <w:left w:val="single" w:sz="4" w:space="0" w:color="auto"/>
            </w:tcBorders>
            <w:shd w:val="clear" w:color="auto" w:fill="FFFFFF"/>
          </w:tcPr>
          <w:p w14:paraId="42FE483A" w14:textId="77777777" w:rsidR="004F732F" w:rsidRDefault="004F732F">
            <w:pPr>
              <w:rPr>
                <w:sz w:val="10"/>
                <w:szCs w:val="10"/>
              </w:rPr>
            </w:pPr>
          </w:p>
        </w:tc>
        <w:tc>
          <w:tcPr>
            <w:tcW w:w="2126" w:type="dxa"/>
            <w:vMerge w:val="restart"/>
            <w:tcBorders>
              <w:top w:val="single" w:sz="4" w:space="0" w:color="auto"/>
              <w:left w:val="single" w:sz="4" w:space="0" w:color="auto"/>
            </w:tcBorders>
            <w:shd w:val="clear" w:color="auto" w:fill="FFFFFF"/>
          </w:tcPr>
          <w:p w14:paraId="3025A5CC" w14:textId="77777777" w:rsidR="004F732F" w:rsidRDefault="004F732F">
            <w:pPr>
              <w:rPr>
                <w:sz w:val="10"/>
                <w:szCs w:val="10"/>
              </w:rPr>
            </w:pPr>
          </w:p>
        </w:tc>
        <w:tc>
          <w:tcPr>
            <w:tcW w:w="1277" w:type="dxa"/>
            <w:vMerge w:val="restart"/>
            <w:tcBorders>
              <w:top w:val="single" w:sz="4" w:space="0" w:color="auto"/>
              <w:left w:val="single" w:sz="4" w:space="0" w:color="auto"/>
            </w:tcBorders>
            <w:shd w:val="clear" w:color="auto" w:fill="FFFFFF"/>
          </w:tcPr>
          <w:p w14:paraId="2F565CF3" w14:textId="77777777" w:rsidR="004F732F" w:rsidRDefault="00000000">
            <w:pPr>
              <w:pStyle w:val="Other0"/>
              <w:ind w:left="0"/>
            </w:pPr>
            <w:r>
              <w:t xml:space="preserve">variety </w:t>
            </w:r>
            <w:r>
              <w:rPr>
                <w:i/>
                <w:iCs/>
              </w:rPr>
              <w:t xml:space="preserve">meat (Bone in/ </w:t>
            </w:r>
            <w:r>
              <w:t xml:space="preserve">with </w:t>
            </w:r>
            <w:proofErr w:type="gramStart"/>
            <w:r>
              <w:t>bone )</w:t>
            </w:r>
            <w:proofErr w:type="gramEnd"/>
          </w:p>
        </w:tc>
        <w:tc>
          <w:tcPr>
            <w:tcW w:w="1982" w:type="dxa"/>
            <w:tcBorders>
              <w:top w:val="single" w:sz="4" w:space="0" w:color="auto"/>
              <w:left w:val="single" w:sz="4" w:space="0" w:color="auto"/>
            </w:tcBorders>
            <w:shd w:val="clear" w:color="auto" w:fill="FFFFFF"/>
          </w:tcPr>
          <w:p w14:paraId="1F38A7F4" w14:textId="77777777" w:rsidR="004F732F" w:rsidRDefault="00000000">
            <w:pPr>
              <w:pStyle w:val="Other0"/>
              <w:ind w:left="0"/>
              <w:jc w:val="both"/>
            </w:pPr>
            <w:r>
              <w:rPr>
                <w:i/>
                <w:iCs/>
              </w:rPr>
              <w:t>Tail pieces</w:t>
            </w:r>
          </w:p>
        </w:tc>
        <w:tc>
          <w:tcPr>
            <w:tcW w:w="1704" w:type="dxa"/>
            <w:tcBorders>
              <w:top w:val="single" w:sz="4" w:space="0" w:color="auto"/>
              <w:left w:val="single" w:sz="4" w:space="0" w:color="auto"/>
            </w:tcBorders>
            <w:shd w:val="clear" w:color="auto" w:fill="FFFFFF"/>
            <w:vAlign w:val="bottom"/>
          </w:tcPr>
          <w:p w14:paraId="5B8FEEAA" w14:textId="77777777" w:rsidR="004F732F" w:rsidRDefault="00000000">
            <w:pPr>
              <w:pStyle w:val="Other0"/>
              <w:ind w:left="0"/>
            </w:pPr>
            <w:r>
              <w:t>Oxtail Cut</w:t>
            </w:r>
          </w:p>
        </w:tc>
        <w:tc>
          <w:tcPr>
            <w:tcW w:w="2266" w:type="dxa"/>
            <w:vMerge w:val="restart"/>
            <w:tcBorders>
              <w:top w:val="single" w:sz="4" w:space="0" w:color="auto"/>
              <w:left w:val="single" w:sz="4" w:space="0" w:color="auto"/>
            </w:tcBorders>
            <w:shd w:val="clear" w:color="auto" w:fill="FFFFFF"/>
            <w:vAlign w:val="bottom"/>
          </w:tcPr>
          <w:p w14:paraId="3BC3E459" w14:textId="77777777" w:rsidR="004F732F" w:rsidRDefault="00000000">
            <w:pPr>
              <w:pStyle w:val="Other0"/>
              <w:ind w:left="460"/>
            </w:pPr>
            <w:r>
              <w:t>the government that carries out government duties in the food sector in accordance with the provisions of laws and regulations;</w:t>
            </w:r>
          </w:p>
          <w:p w14:paraId="651BF615" w14:textId="77777777" w:rsidR="004F732F" w:rsidRDefault="00000000">
            <w:pPr>
              <w:pStyle w:val="Other0"/>
              <w:numPr>
                <w:ilvl w:val="0"/>
                <w:numId w:val="53"/>
              </w:numPr>
              <w:tabs>
                <w:tab w:val="left" w:pos="365"/>
              </w:tabs>
              <w:ind w:left="460" w:hanging="460"/>
            </w:pPr>
            <w:r>
              <w:t>Recommendations from the ministry that administers government affairs in the agricultural sector;</w:t>
            </w:r>
          </w:p>
          <w:p w14:paraId="7CBC75F7" w14:textId="77777777" w:rsidR="004F732F" w:rsidRDefault="00000000">
            <w:pPr>
              <w:pStyle w:val="Other0"/>
              <w:numPr>
                <w:ilvl w:val="0"/>
                <w:numId w:val="53"/>
              </w:numPr>
              <w:tabs>
                <w:tab w:val="left" w:pos="360"/>
              </w:tabs>
              <w:ind w:left="460" w:hanging="460"/>
            </w:pPr>
            <w:r>
              <w:t xml:space="preserve">Proof of ownership of a </w:t>
            </w:r>
            <w:r>
              <w:rPr>
                <w:i/>
                <w:iCs/>
              </w:rPr>
              <w:t xml:space="preserve">cold storage warehouse </w:t>
            </w:r>
            <w:r>
              <w:t xml:space="preserve">in the </w:t>
            </w:r>
            <w:proofErr w:type="spellStart"/>
            <w:r>
              <w:t>Jabodetabek</w:t>
            </w:r>
            <w:proofErr w:type="spellEnd"/>
            <w:r>
              <w:t xml:space="preserve"> area and having a Control Number</w:t>
            </w:r>
          </w:p>
        </w:tc>
        <w:tc>
          <w:tcPr>
            <w:tcW w:w="2155" w:type="dxa"/>
            <w:vMerge w:val="restart"/>
            <w:tcBorders>
              <w:top w:val="single" w:sz="4" w:space="0" w:color="auto"/>
              <w:left w:val="single" w:sz="4" w:space="0" w:color="auto"/>
            </w:tcBorders>
            <w:shd w:val="clear" w:color="auto" w:fill="FFFFFF"/>
            <w:vAlign w:val="bottom"/>
          </w:tcPr>
          <w:p w14:paraId="65068BF9" w14:textId="77777777" w:rsidR="004F732F" w:rsidRDefault="00000000">
            <w:pPr>
              <w:pStyle w:val="Other0"/>
              <w:spacing w:after="240"/>
            </w:pPr>
            <w:proofErr w:type="gramStart"/>
            <w:r>
              <w:t>In the event that</w:t>
            </w:r>
            <w:proofErr w:type="gramEnd"/>
            <w:r>
              <w:t xml:space="preserve"> the Commodity Balance has been determined, the Importer may have 1 (one) or more PIs for each type of Cattle Animal Product (API-P or API-U) that are still valid, in 1 (one) period according to the Commodity Balance.</w:t>
            </w:r>
          </w:p>
          <w:p w14:paraId="4734CA6A" w14:textId="77777777" w:rsidR="004F732F" w:rsidRDefault="00000000">
            <w:pPr>
              <w:pStyle w:val="Other0"/>
            </w:pPr>
            <w:proofErr w:type="gramStart"/>
            <w:r>
              <w:t>In the event that</w:t>
            </w:r>
            <w:proofErr w:type="gramEnd"/>
            <w:r>
              <w:t xml:space="preserve"> the Commodity Balance has not been determined, the Importer may have 1 (one) or more for each type of PI for Cattle Animal Products (API-P or API-U) that is still valid, in 1 (one) period.</w:t>
            </w:r>
          </w:p>
        </w:tc>
        <w:tc>
          <w:tcPr>
            <w:tcW w:w="566" w:type="dxa"/>
            <w:tcBorders>
              <w:top w:val="single" w:sz="4" w:space="0" w:color="auto"/>
              <w:left w:val="single" w:sz="4" w:space="0" w:color="auto"/>
            </w:tcBorders>
            <w:shd w:val="clear" w:color="auto" w:fill="FFFFFF"/>
          </w:tcPr>
          <w:p w14:paraId="4F46211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071693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9DE63B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3A3F2D7" w14:textId="77777777" w:rsidR="004F732F" w:rsidRDefault="004F732F">
            <w:pPr>
              <w:rPr>
                <w:sz w:val="10"/>
                <w:szCs w:val="10"/>
              </w:rPr>
            </w:pPr>
          </w:p>
        </w:tc>
        <w:tc>
          <w:tcPr>
            <w:tcW w:w="1114" w:type="dxa"/>
            <w:tcBorders>
              <w:top w:val="single" w:sz="4" w:space="0" w:color="auto"/>
              <w:left w:val="single" w:sz="4" w:space="0" w:color="auto"/>
              <w:right w:val="single" w:sz="4" w:space="0" w:color="auto"/>
            </w:tcBorders>
            <w:shd w:val="clear" w:color="auto" w:fill="FFFFFF"/>
          </w:tcPr>
          <w:p w14:paraId="53A80503" w14:textId="77777777" w:rsidR="004F732F" w:rsidRDefault="004F732F">
            <w:pPr>
              <w:rPr>
                <w:sz w:val="10"/>
                <w:szCs w:val="10"/>
              </w:rPr>
            </w:pPr>
          </w:p>
        </w:tc>
      </w:tr>
      <w:tr w:rsidR="004F732F" w14:paraId="4D7480AA" w14:textId="77777777">
        <w:tblPrEx>
          <w:tblCellMar>
            <w:top w:w="0" w:type="dxa"/>
            <w:bottom w:w="0" w:type="dxa"/>
          </w:tblCellMar>
        </w:tblPrEx>
        <w:trPr>
          <w:trHeight w:hRule="exact" w:val="7243"/>
          <w:jc w:val="center"/>
        </w:trPr>
        <w:tc>
          <w:tcPr>
            <w:tcW w:w="854" w:type="dxa"/>
            <w:vMerge/>
            <w:tcBorders>
              <w:left w:val="single" w:sz="4" w:space="0" w:color="auto"/>
              <w:bottom w:val="single" w:sz="4" w:space="0" w:color="auto"/>
            </w:tcBorders>
            <w:shd w:val="clear" w:color="auto" w:fill="FFFFFF"/>
          </w:tcPr>
          <w:p w14:paraId="5C9114A7" w14:textId="77777777" w:rsidR="004F732F" w:rsidRDefault="004F732F"/>
        </w:tc>
        <w:tc>
          <w:tcPr>
            <w:tcW w:w="1843" w:type="dxa"/>
            <w:vMerge/>
            <w:tcBorders>
              <w:left w:val="single" w:sz="4" w:space="0" w:color="auto"/>
              <w:bottom w:val="single" w:sz="4" w:space="0" w:color="auto"/>
            </w:tcBorders>
            <w:shd w:val="clear" w:color="auto" w:fill="FFFFFF"/>
          </w:tcPr>
          <w:p w14:paraId="44D22003" w14:textId="77777777" w:rsidR="004F732F" w:rsidRDefault="004F732F"/>
        </w:tc>
        <w:tc>
          <w:tcPr>
            <w:tcW w:w="2126" w:type="dxa"/>
            <w:vMerge/>
            <w:tcBorders>
              <w:left w:val="single" w:sz="4" w:space="0" w:color="auto"/>
              <w:bottom w:val="single" w:sz="4" w:space="0" w:color="auto"/>
            </w:tcBorders>
            <w:shd w:val="clear" w:color="auto" w:fill="FFFFFF"/>
          </w:tcPr>
          <w:p w14:paraId="4C22E8A8" w14:textId="77777777" w:rsidR="004F732F" w:rsidRDefault="004F732F"/>
        </w:tc>
        <w:tc>
          <w:tcPr>
            <w:tcW w:w="1277" w:type="dxa"/>
            <w:vMerge/>
            <w:tcBorders>
              <w:left w:val="single" w:sz="4" w:space="0" w:color="auto"/>
              <w:bottom w:val="single" w:sz="4" w:space="0" w:color="auto"/>
            </w:tcBorders>
            <w:shd w:val="clear" w:color="auto" w:fill="FFFFFF"/>
          </w:tcPr>
          <w:p w14:paraId="72445F80" w14:textId="77777777" w:rsidR="004F732F" w:rsidRDefault="004F732F"/>
        </w:tc>
        <w:tc>
          <w:tcPr>
            <w:tcW w:w="1982" w:type="dxa"/>
            <w:tcBorders>
              <w:top w:val="single" w:sz="4" w:space="0" w:color="auto"/>
              <w:left w:val="single" w:sz="4" w:space="0" w:color="auto"/>
              <w:bottom w:val="single" w:sz="4" w:space="0" w:color="auto"/>
            </w:tcBorders>
            <w:shd w:val="clear" w:color="auto" w:fill="FFFFFF"/>
          </w:tcPr>
          <w:p w14:paraId="4410B5F9" w14:textId="77777777" w:rsidR="004F732F" w:rsidRDefault="00000000">
            <w:pPr>
              <w:pStyle w:val="Other0"/>
              <w:ind w:left="0"/>
              <w:jc w:val="both"/>
            </w:pPr>
            <w:r>
              <w:rPr>
                <w:i/>
                <w:iCs/>
              </w:rPr>
              <w:t>Feet</w:t>
            </w:r>
          </w:p>
        </w:tc>
        <w:tc>
          <w:tcPr>
            <w:tcW w:w="1704" w:type="dxa"/>
            <w:tcBorders>
              <w:top w:val="single" w:sz="4" w:space="0" w:color="auto"/>
              <w:left w:val="single" w:sz="4" w:space="0" w:color="auto"/>
              <w:bottom w:val="single" w:sz="4" w:space="0" w:color="auto"/>
            </w:tcBorders>
            <w:shd w:val="clear" w:color="auto" w:fill="FFFFFF"/>
          </w:tcPr>
          <w:p w14:paraId="5021F0B1" w14:textId="77777777" w:rsidR="004F732F" w:rsidRDefault="00000000">
            <w:pPr>
              <w:pStyle w:val="Other0"/>
              <w:ind w:left="0"/>
            </w:pPr>
            <w:r>
              <w:t>Foot</w:t>
            </w:r>
          </w:p>
        </w:tc>
        <w:tc>
          <w:tcPr>
            <w:tcW w:w="2266" w:type="dxa"/>
            <w:vMerge/>
            <w:tcBorders>
              <w:left w:val="single" w:sz="4" w:space="0" w:color="auto"/>
              <w:bottom w:val="single" w:sz="4" w:space="0" w:color="auto"/>
            </w:tcBorders>
            <w:shd w:val="clear" w:color="auto" w:fill="FFFFFF"/>
            <w:vAlign w:val="bottom"/>
          </w:tcPr>
          <w:p w14:paraId="411B8AF8" w14:textId="77777777" w:rsidR="004F732F" w:rsidRDefault="004F732F"/>
        </w:tc>
        <w:tc>
          <w:tcPr>
            <w:tcW w:w="2155" w:type="dxa"/>
            <w:vMerge/>
            <w:tcBorders>
              <w:left w:val="single" w:sz="4" w:space="0" w:color="auto"/>
              <w:bottom w:val="single" w:sz="4" w:space="0" w:color="auto"/>
            </w:tcBorders>
            <w:shd w:val="clear" w:color="auto" w:fill="FFFFFF"/>
            <w:vAlign w:val="bottom"/>
          </w:tcPr>
          <w:p w14:paraId="58AF2FAC"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53C4C2A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E6D8E5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BF96BA2"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7AA2CDC9"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52BD911A" w14:textId="77777777" w:rsidR="004F732F" w:rsidRDefault="004F732F">
            <w:pPr>
              <w:rPr>
                <w:sz w:val="10"/>
                <w:szCs w:val="10"/>
              </w:rPr>
            </w:pPr>
          </w:p>
        </w:tc>
      </w:tr>
    </w:tbl>
    <w:p w14:paraId="0978DB05"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2616F38D"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7C76F972"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7B4C982D"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4476E9AA"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20EEE737"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0828F543"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2655BB5F"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4201EF8C"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5F4FA500"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0D79D45C"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15D47B5B"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138D12CD" w14:textId="77777777" w:rsidR="004F732F" w:rsidRDefault="00000000">
            <w:pPr>
              <w:pStyle w:val="Other0"/>
              <w:ind w:left="0"/>
              <w:jc w:val="center"/>
            </w:pPr>
            <w:r>
              <w:rPr>
                <w:b/>
                <w:bCs/>
                <w:i/>
                <w:iCs/>
              </w:rPr>
              <w:t>Post Border</w:t>
            </w:r>
          </w:p>
        </w:tc>
      </w:tr>
      <w:tr w:rsidR="004F732F" w14:paraId="44F65156"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598A4116" w14:textId="77777777" w:rsidR="004F732F" w:rsidRDefault="004F732F"/>
        </w:tc>
        <w:tc>
          <w:tcPr>
            <w:tcW w:w="1843" w:type="dxa"/>
            <w:vMerge/>
            <w:tcBorders>
              <w:left w:val="single" w:sz="4" w:space="0" w:color="auto"/>
            </w:tcBorders>
            <w:shd w:val="clear" w:color="auto" w:fill="FFFFFF"/>
            <w:vAlign w:val="center"/>
          </w:tcPr>
          <w:p w14:paraId="27EFD32B" w14:textId="77777777" w:rsidR="004F732F" w:rsidRDefault="004F732F"/>
        </w:tc>
        <w:tc>
          <w:tcPr>
            <w:tcW w:w="2126" w:type="dxa"/>
            <w:vMerge/>
            <w:tcBorders>
              <w:left w:val="single" w:sz="4" w:space="0" w:color="auto"/>
            </w:tcBorders>
            <w:shd w:val="clear" w:color="auto" w:fill="FFFFFF"/>
            <w:vAlign w:val="center"/>
          </w:tcPr>
          <w:p w14:paraId="3684DADC" w14:textId="77777777" w:rsidR="004F732F" w:rsidRDefault="004F732F"/>
        </w:tc>
        <w:tc>
          <w:tcPr>
            <w:tcW w:w="1277" w:type="dxa"/>
            <w:tcBorders>
              <w:top w:val="single" w:sz="4" w:space="0" w:color="auto"/>
              <w:left w:val="single" w:sz="4" w:space="0" w:color="auto"/>
            </w:tcBorders>
            <w:shd w:val="clear" w:color="auto" w:fill="FFFFFF"/>
            <w:vAlign w:val="center"/>
          </w:tcPr>
          <w:p w14:paraId="21CCF347"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4E9DBDF6"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148D7809"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1242B9CE" w14:textId="77777777" w:rsidR="004F732F" w:rsidRDefault="004F732F"/>
        </w:tc>
        <w:tc>
          <w:tcPr>
            <w:tcW w:w="2155" w:type="dxa"/>
            <w:vMerge/>
            <w:tcBorders>
              <w:left w:val="single" w:sz="4" w:space="0" w:color="auto"/>
            </w:tcBorders>
            <w:shd w:val="clear" w:color="auto" w:fill="FFFFFF"/>
            <w:vAlign w:val="center"/>
          </w:tcPr>
          <w:p w14:paraId="24DEC0B8" w14:textId="77777777" w:rsidR="004F732F" w:rsidRDefault="004F732F"/>
        </w:tc>
        <w:tc>
          <w:tcPr>
            <w:tcW w:w="566" w:type="dxa"/>
            <w:vMerge/>
            <w:tcBorders>
              <w:left w:val="single" w:sz="4" w:space="0" w:color="auto"/>
            </w:tcBorders>
            <w:shd w:val="clear" w:color="auto" w:fill="FFFFFF"/>
            <w:vAlign w:val="center"/>
          </w:tcPr>
          <w:p w14:paraId="1094251E" w14:textId="77777777" w:rsidR="004F732F" w:rsidRDefault="004F732F"/>
        </w:tc>
        <w:tc>
          <w:tcPr>
            <w:tcW w:w="566" w:type="dxa"/>
            <w:vMerge/>
            <w:tcBorders>
              <w:left w:val="single" w:sz="4" w:space="0" w:color="auto"/>
            </w:tcBorders>
            <w:shd w:val="clear" w:color="auto" w:fill="FFFFFF"/>
            <w:vAlign w:val="center"/>
          </w:tcPr>
          <w:p w14:paraId="1E60B44F" w14:textId="77777777" w:rsidR="004F732F" w:rsidRDefault="004F732F"/>
        </w:tc>
        <w:tc>
          <w:tcPr>
            <w:tcW w:w="566" w:type="dxa"/>
            <w:vMerge/>
            <w:tcBorders>
              <w:left w:val="single" w:sz="4" w:space="0" w:color="auto"/>
            </w:tcBorders>
            <w:shd w:val="clear" w:color="auto" w:fill="FFFFFF"/>
            <w:vAlign w:val="center"/>
          </w:tcPr>
          <w:p w14:paraId="7EF20E51" w14:textId="77777777" w:rsidR="004F732F" w:rsidRDefault="004F732F"/>
        </w:tc>
        <w:tc>
          <w:tcPr>
            <w:tcW w:w="571" w:type="dxa"/>
            <w:vMerge/>
            <w:tcBorders>
              <w:left w:val="single" w:sz="4" w:space="0" w:color="auto"/>
            </w:tcBorders>
            <w:shd w:val="clear" w:color="auto" w:fill="FFFFFF"/>
            <w:vAlign w:val="center"/>
          </w:tcPr>
          <w:p w14:paraId="271C2E8A" w14:textId="77777777" w:rsidR="004F732F" w:rsidRDefault="004F732F"/>
        </w:tc>
        <w:tc>
          <w:tcPr>
            <w:tcW w:w="1114" w:type="dxa"/>
            <w:vMerge/>
            <w:tcBorders>
              <w:left w:val="single" w:sz="4" w:space="0" w:color="auto"/>
              <w:right w:val="single" w:sz="4" w:space="0" w:color="auto"/>
            </w:tcBorders>
            <w:shd w:val="clear" w:color="auto" w:fill="FFFFFF"/>
            <w:vAlign w:val="center"/>
          </w:tcPr>
          <w:p w14:paraId="7F323A5F" w14:textId="77777777" w:rsidR="004F732F" w:rsidRDefault="004F732F"/>
        </w:tc>
      </w:tr>
      <w:tr w:rsidR="004F732F" w14:paraId="68B3E0BD" w14:textId="77777777">
        <w:tblPrEx>
          <w:tblCellMar>
            <w:top w:w="0" w:type="dxa"/>
            <w:bottom w:w="0" w:type="dxa"/>
          </w:tblCellMar>
        </w:tblPrEx>
        <w:trPr>
          <w:trHeight w:hRule="exact" w:val="7810"/>
          <w:jc w:val="center"/>
        </w:trPr>
        <w:tc>
          <w:tcPr>
            <w:tcW w:w="854" w:type="dxa"/>
            <w:tcBorders>
              <w:top w:val="single" w:sz="4" w:space="0" w:color="auto"/>
              <w:left w:val="single" w:sz="4" w:space="0" w:color="auto"/>
              <w:bottom w:val="single" w:sz="4" w:space="0" w:color="auto"/>
            </w:tcBorders>
            <w:shd w:val="clear" w:color="auto" w:fill="FFFFFF"/>
          </w:tcPr>
          <w:p w14:paraId="389B2FC7"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484AF79"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14C880D" w14:textId="77777777" w:rsidR="004F732F" w:rsidRDefault="004F732F">
            <w:pP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500C456B" w14:textId="77777777" w:rsidR="004F732F" w:rsidRDefault="004F732F">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01D00CE4" w14:textId="77777777" w:rsidR="004F732F" w:rsidRDefault="004F732F">
            <w:pPr>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258B3356" w14:textId="77777777" w:rsidR="004F732F" w:rsidRDefault="004F732F">
            <w:pPr>
              <w:rPr>
                <w:sz w:val="10"/>
                <w:szCs w:val="10"/>
              </w:rPr>
            </w:pPr>
          </w:p>
        </w:tc>
        <w:tc>
          <w:tcPr>
            <w:tcW w:w="2266" w:type="dxa"/>
            <w:tcBorders>
              <w:top w:val="single" w:sz="4" w:space="0" w:color="auto"/>
              <w:left w:val="single" w:sz="4" w:space="0" w:color="auto"/>
              <w:bottom w:val="single" w:sz="4" w:space="0" w:color="auto"/>
            </w:tcBorders>
            <w:shd w:val="clear" w:color="auto" w:fill="FFFFFF"/>
            <w:vAlign w:val="bottom"/>
          </w:tcPr>
          <w:p w14:paraId="683D4009" w14:textId="77777777" w:rsidR="004F732F" w:rsidRDefault="00000000">
            <w:pPr>
              <w:pStyle w:val="Other0"/>
              <w:ind w:left="460"/>
            </w:pPr>
            <w:r>
              <w:t>Veterinary (NKV) level 1; and</w:t>
            </w:r>
          </w:p>
          <w:p w14:paraId="10CE894A" w14:textId="77777777" w:rsidR="004F732F" w:rsidRDefault="00000000">
            <w:pPr>
              <w:pStyle w:val="Other0"/>
              <w:ind w:left="460" w:hanging="460"/>
            </w:pPr>
            <w:r>
              <w:rPr>
                <w:rFonts w:ascii="Times New Roman" w:eastAsia="Times New Roman" w:hAnsi="Times New Roman" w:cs="Times New Roman"/>
              </w:rPr>
              <w:t xml:space="preserve">4. </w:t>
            </w:r>
            <w:r>
              <w:t>Electronic self-declaration containing the following information:</w:t>
            </w:r>
          </w:p>
          <w:p w14:paraId="5E75A490" w14:textId="77777777" w:rsidR="004F732F" w:rsidRDefault="00000000">
            <w:pPr>
              <w:pStyle w:val="Other0"/>
              <w:numPr>
                <w:ilvl w:val="0"/>
                <w:numId w:val="54"/>
              </w:numPr>
              <w:tabs>
                <w:tab w:val="left" w:pos="815"/>
              </w:tabs>
              <w:ind w:left="820" w:hanging="360"/>
            </w:pPr>
            <w:r>
              <w:t>selling price of imported meat to consumers;</w:t>
            </w:r>
          </w:p>
          <w:p w14:paraId="6237097E" w14:textId="77777777" w:rsidR="004F732F" w:rsidRDefault="00000000">
            <w:pPr>
              <w:pStyle w:val="Other0"/>
              <w:numPr>
                <w:ilvl w:val="0"/>
                <w:numId w:val="54"/>
              </w:numPr>
              <w:tabs>
                <w:tab w:val="left" w:pos="820"/>
              </w:tabs>
              <w:ind w:left="820" w:hanging="360"/>
            </w:pPr>
            <w:r>
              <w:t>Import and distribution plans which at least contain information on monthly import plans, distribution times and distribution areas;</w:t>
            </w:r>
          </w:p>
          <w:p w14:paraId="7474172A" w14:textId="77777777" w:rsidR="004F732F" w:rsidRDefault="00000000">
            <w:pPr>
              <w:pStyle w:val="Other0"/>
              <w:numPr>
                <w:ilvl w:val="0"/>
                <w:numId w:val="54"/>
              </w:numPr>
              <w:tabs>
                <w:tab w:val="left" w:pos="815"/>
              </w:tabs>
              <w:ind w:left="820" w:hanging="360"/>
            </w:pPr>
            <w:r>
              <w:t>availability of cold chain until</w:t>
            </w:r>
          </w:p>
        </w:tc>
        <w:tc>
          <w:tcPr>
            <w:tcW w:w="2155" w:type="dxa"/>
            <w:tcBorders>
              <w:top w:val="single" w:sz="4" w:space="0" w:color="auto"/>
              <w:left w:val="single" w:sz="4" w:space="0" w:color="auto"/>
              <w:bottom w:val="single" w:sz="4" w:space="0" w:color="auto"/>
            </w:tcBorders>
            <w:shd w:val="clear" w:color="auto" w:fill="FFFFFF"/>
          </w:tcPr>
          <w:p w14:paraId="24A991C8" w14:textId="77777777" w:rsidR="004F732F" w:rsidRDefault="00000000">
            <w:pPr>
              <w:pStyle w:val="Other0"/>
              <w:spacing w:after="240"/>
              <w:ind w:left="0"/>
            </w:pPr>
            <w:r>
              <w:t>PI for Animal Products from the Cattle Type (API-P or API-U) is valid for 1 (one) or more submissions of Import Customs Notifications.</w:t>
            </w:r>
          </w:p>
          <w:p w14:paraId="184A7250" w14:textId="77777777" w:rsidR="004F732F" w:rsidRDefault="00000000">
            <w:pPr>
              <w:pStyle w:val="Other0"/>
              <w:ind w:left="0"/>
            </w:pPr>
            <w:r>
              <w:t xml:space="preserve">Changes to the unit of goods and/or Tariff Post/HS for a serial number of Goods in the PI for Animal Products from the Cattle Type (API-P or API-U) can only be made </w:t>
            </w:r>
            <w:proofErr w:type="gramStart"/>
            <w:r>
              <w:t>as long as</w:t>
            </w:r>
            <w:proofErr w:type="gramEnd"/>
            <w:r>
              <w:t xml:space="preserve"> the Import has not been realized or is not being realized.</w:t>
            </w:r>
          </w:p>
        </w:tc>
        <w:tc>
          <w:tcPr>
            <w:tcW w:w="566" w:type="dxa"/>
            <w:tcBorders>
              <w:top w:val="single" w:sz="4" w:space="0" w:color="auto"/>
              <w:left w:val="single" w:sz="4" w:space="0" w:color="auto"/>
              <w:bottom w:val="single" w:sz="4" w:space="0" w:color="auto"/>
            </w:tcBorders>
            <w:shd w:val="clear" w:color="auto" w:fill="FFFFFF"/>
          </w:tcPr>
          <w:p w14:paraId="7B10139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2CB9DD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872CD78"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77414D4E"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F3FABF0" w14:textId="77777777" w:rsidR="004F732F" w:rsidRDefault="004F732F">
            <w:pPr>
              <w:rPr>
                <w:sz w:val="10"/>
                <w:szCs w:val="10"/>
              </w:rPr>
            </w:pPr>
          </w:p>
        </w:tc>
      </w:tr>
    </w:tbl>
    <w:p w14:paraId="57C1A899"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07894FFE"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3B6DCBAD"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7E2B7A5E"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65027623"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2A7AFEA6"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4B87E94A" w14:textId="77777777" w:rsidR="004F732F" w:rsidRDefault="00000000">
            <w:pPr>
              <w:pStyle w:val="Other0"/>
              <w:ind w:left="0"/>
              <w:jc w:val="center"/>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380DA48F"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7E6ED245"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7C85967A"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2BEAB870"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66B26CBD"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66027682" w14:textId="77777777" w:rsidR="004F732F" w:rsidRDefault="00000000">
            <w:pPr>
              <w:pStyle w:val="Other0"/>
              <w:ind w:left="0"/>
              <w:jc w:val="center"/>
            </w:pPr>
            <w:r>
              <w:rPr>
                <w:b/>
                <w:bCs/>
                <w:i/>
                <w:iCs/>
              </w:rPr>
              <w:t>Post Border</w:t>
            </w:r>
          </w:p>
        </w:tc>
      </w:tr>
      <w:tr w:rsidR="004F732F" w14:paraId="754E04E3"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39CE72EE" w14:textId="77777777" w:rsidR="004F732F" w:rsidRDefault="004F732F"/>
        </w:tc>
        <w:tc>
          <w:tcPr>
            <w:tcW w:w="1843" w:type="dxa"/>
            <w:vMerge/>
            <w:tcBorders>
              <w:left w:val="single" w:sz="4" w:space="0" w:color="auto"/>
            </w:tcBorders>
            <w:shd w:val="clear" w:color="auto" w:fill="FFFFFF"/>
            <w:vAlign w:val="center"/>
          </w:tcPr>
          <w:p w14:paraId="401BDC05" w14:textId="77777777" w:rsidR="004F732F" w:rsidRDefault="004F732F"/>
        </w:tc>
        <w:tc>
          <w:tcPr>
            <w:tcW w:w="2126" w:type="dxa"/>
            <w:vMerge/>
            <w:tcBorders>
              <w:left w:val="single" w:sz="4" w:space="0" w:color="auto"/>
            </w:tcBorders>
            <w:shd w:val="clear" w:color="auto" w:fill="FFFFFF"/>
            <w:vAlign w:val="center"/>
          </w:tcPr>
          <w:p w14:paraId="07D47134" w14:textId="77777777" w:rsidR="004F732F" w:rsidRDefault="004F732F"/>
        </w:tc>
        <w:tc>
          <w:tcPr>
            <w:tcW w:w="1277" w:type="dxa"/>
            <w:tcBorders>
              <w:top w:val="single" w:sz="4" w:space="0" w:color="auto"/>
              <w:left w:val="single" w:sz="4" w:space="0" w:color="auto"/>
            </w:tcBorders>
            <w:shd w:val="clear" w:color="auto" w:fill="FFFFFF"/>
            <w:vAlign w:val="center"/>
          </w:tcPr>
          <w:p w14:paraId="7C079301"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499F99A1"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0AD59088"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3E16591E" w14:textId="77777777" w:rsidR="004F732F" w:rsidRDefault="004F732F"/>
        </w:tc>
        <w:tc>
          <w:tcPr>
            <w:tcW w:w="2155" w:type="dxa"/>
            <w:vMerge/>
            <w:tcBorders>
              <w:left w:val="single" w:sz="4" w:space="0" w:color="auto"/>
            </w:tcBorders>
            <w:shd w:val="clear" w:color="auto" w:fill="FFFFFF"/>
            <w:vAlign w:val="center"/>
          </w:tcPr>
          <w:p w14:paraId="7A65B813" w14:textId="77777777" w:rsidR="004F732F" w:rsidRDefault="004F732F"/>
        </w:tc>
        <w:tc>
          <w:tcPr>
            <w:tcW w:w="566" w:type="dxa"/>
            <w:vMerge/>
            <w:tcBorders>
              <w:left w:val="single" w:sz="4" w:space="0" w:color="auto"/>
            </w:tcBorders>
            <w:shd w:val="clear" w:color="auto" w:fill="FFFFFF"/>
            <w:vAlign w:val="center"/>
          </w:tcPr>
          <w:p w14:paraId="2B53AB7D" w14:textId="77777777" w:rsidR="004F732F" w:rsidRDefault="004F732F"/>
        </w:tc>
        <w:tc>
          <w:tcPr>
            <w:tcW w:w="566" w:type="dxa"/>
            <w:vMerge/>
            <w:tcBorders>
              <w:left w:val="single" w:sz="4" w:space="0" w:color="auto"/>
            </w:tcBorders>
            <w:shd w:val="clear" w:color="auto" w:fill="FFFFFF"/>
            <w:vAlign w:val="center"/>
          </w:tcPr>
          <w:p w14:paraId="43E6942E" w14:textId="77777777" w:rsidR="004F732F" w:rsidRDefault="004F732F"/>
        </w:tc>
        <w:tc>
          <w:tcPr>
            <w:tcW w:w="566" w:type="dxa"/>
            <w:vMerge/>
            <w:tcBorders>
              <w:left w:val="single" w:sz="4" w:space="0" w:color="auto"/>
            </w:tcBorders>
            <w:shd w:val="clear" w:color="auto" w:fill="FFFFFF"/>
            <w:vAlign w:val="center"/>
          </w:tcPr>
          <w:p w14:paraId="7FCF8445" w14:textId="77777777" w:rsidR="004F732F" w:rsidRDefault="004F732F"/>
        </w:tc>
        <w:tc>
          <w:tcPr>
            <w:tcW w:w="571" w:type="dxa"/>
            <w:vMerge/>
            <w:tcBorders>
              <w:left w:val="single" w:sz="4" w:space="0" w:color="auto"/>
            </w:tcBorders>
            <w:shd w:val="clear" w:color="auto" w:fill="FFFFFF"/>
            <w:vAlign w:val="center"/>
          </w:tcPr>
          <w:p w14:paraId="571249EB" w14:textId="77777777" w:rsidR="004F732F" w:rsidRDefault="004F732F"/>
        </w:tc>
        <w:tc>
          <w:tcPr>
            <w:tcW w:w="1114" w:type="dxa"/>
            <w:vMerge/>
            <w:tcBorders>
              <w:left w:val="single" w:sz="4" w:space="0" w:color="auto"/>
              <w:right w:val="single" w:sz="4" w:space="0" w:color="auto"/>
            </w:tcBorders>
            <w:shd w:val="clear" w:color="auto" w:fill="FFFFFF"/>
            <w:vAlign w:val="center"/>
          </w:tcPr>
          <w:p w14:paraId="73AAAA23" w14:textId="77777777" w:rsidR="004F732F" w:rsidRDefault="004F732F"/>
        </w:tc>
      </w:tr>
      <w:tr w:rsidR="004F732F" w14:paraId="1E18C856" w14:textId="77777777">
        <w:tblPrEx>
          <w:tblCellMar>
            <w:top w:w="0" w:type="dxa"/>
            <w:bottom w:w="0" w:type="dxa"/>
          </w:tblCellMar>
        </w:tblPrEx>
        <w:trPr>
          <w:trHeight w:hRule="exact" w:val="7810"/>
          <w:jc w:val="center"/>
        </w:trPr>
        <w:tc>
          <w:tcPr>
            <w:tcW w:w="854" w:type="dxa"/>
            <w:tcBorders>
              <w:top w:val="single" w:sz="4" w:space="0" w:color="auto"/>
              <w:left w:val="single" w:sz="4" w:space="0" w:color="auto"/>
              <w:bottom w:val="single" w:sz="4" w:space="0" w:color="auto"/>
            </w:tcBorders>
            <w:shd w:val="clear" w:color="auto" w:fill="FFFFFF"/>
          </w:tcPr>
          <w:p w14:paraId="4D1E623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1A9B0AB"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5EB52D0" w14:textId="77777777" w:rsidR="004F732F" w:rsidRDefault="004F732F">
            <w:pP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2FD49C01" w14:textId="77777777" w:rsidR="004F732F" w:rsidRDefault="004F732F">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0A718CD0" w14:textId="77777777" w:rsidR="004F732F" w:rsidRDefault="004F732F">
            <w:pPr>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4133AEC0" w14:textId="77777777" w:rsidR="004F732F" w:rsidRDefault="004F732F">
            <w:pPr>
              <w:rPr>
                <w:sz w:val="10"/>
                <w:szCs w:val="10"/>
              </w:rPr>
            </w:pPr>
          </w:p>
        </w:tc>
        <w:tc>
          <w:tcPr>
            <w:tcW w:w="2266" w:type="dxa"/>
            <w:tcBorders>
              <w:top w:val="single" w:sz="4" w:space="0" w:color="auto"/>
              <w:left w:val="single" w:sz="4" w:space="0" w:color="auto"/>
              <w:bottom w:val="single" w:sz="4" w:space="0" w:color="auto"/>
            </w:tcBorders>
            <w:shd w:val="clear" w:color="auto" w:fill="FFFFFF"/>
          </w:tcPr>
          <w:p w14:paraId="76C3D583" w14:textId="77777777" w:rsidR="004F732F" w:rsidRDefault="00000000">
            <w:pPr>
              <w:pStyle w:val="Other0"/>
              <w:ind w:left="840"/>
            </w:pPr>
            <w:r>
              <w:t>with the end trader;</w:t>
            </w:r>
          </w:p>
          <w:p w14:paraId="51E2F3A8" w14:textId="77777777" w:rsidR="004F732F" w:rsidRDefault="00000000">
            <w:pPr>
              <w:pStyle w:val="Other0"/>
              <w:numPr>
                <w:ilvl w:val="0"/>
                <w:numId w:val="55"/>
              </w:numPr>
              <w:tabs>
                <w:tab w:val="left" w:pos="806"/>
              </w:tabs>
              <w:ind w:left="840" w:hanging="380"/>
            </w:pPr>
            <w:r>
              <w:t>Not currently subject to sanctions related to violations in the import sector; and</w:t>
            </w:r>
          </w:p>
          <w:p w14:paraId="0AAA519F" w14:textId="77777777" w:rsidR="004F732F" w:rsidRDefault="00000000">
            <w:pPr>
              <w:pStyle w:val="Other0"/>
              <w:numPr>
                <w:ilvl w:val="0"/>
                <w:numId w:val="55"/>
              </w:numPr>
              <w:tabs>
                <w:tab w:val="left" w:pos="815"/>
              </w:tabs>
              <w:ind w:left="840" w:hanging="380"/>
            </w:pPr>
            <w:r>
              <w:t>willing to support government programs in maintaining supply availability, price stabilization, and smooth distribution to the community and industry.</w:t>
            </w:r>
          </w:p>
        </w:tc>
        <w:tc>
          <w:tcPr>
            <w:tcW w:w="2155" w:type="dxa"/>
            <w:tcBorders>
              <w:top w:val="single" w:sz="4" w:space="0" w:color="auto"/>
              <w:left w:val="single" w:sz="4" w:space="0" w:color="auto"/>
              <w:bottom w:val="single" w:sz="4" w:space="0" w:color="auto"/>
            </w:tcBorders>
            <w:shd w:val="clear" w:color="auto" w:fill="FFFFFF"/>
          </w:tcPr>
          <w:p w14:paraId="4309EF3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F2B027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00BA31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97CAB5B"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7EC6A184"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252F2E87" w14:textId="77777777" w:rsidR="004F732F" w:rsidRDefault="004F732F">
            <w:pPr>
              <w:rPr>
                <w:sz w:val="10"/>
                <w:szCs w:val="10"/>
              </w:rPr>
            </w:pPr>
          </w:p>
        </w:tc>
      </w:tr>
    </w:tbl>
    <w:p w14:paraId="37CA562C"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31D1438C"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6858A209"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2B4D1B1F"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481644A9"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1954DD6A"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67BEF310" w14:textId="77777777" w:rsidR="004F732F" w:rsidRDefault="00000000">
            <w:pPr>
              <w:pStyle w:val="Other0"/>
              <w:ind w:left="0"/>
              <w:jc w:val="center"/>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237F9890"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710C876E"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08B46CDE"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0CC13554"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6B277F3A"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6548B83F" w14:textId="77777777" w:rsidR="004F732F" w:rsidRDefault="00000000">
            <w:pPr>
              <w:pStyle w:val="Other0"/>
              <w:ind w:left="0"/>
              <w:jc w:val="center"/>
            </w:pPr>
            <w:r>
              <w:rPr>
                <w:b/>
                <w:bCs/>
                <w:i/>
                <w:iCs/>
              </w:rPr>
              <w:t>Post Border</w:t>
            </w:r>
          </w:p>
        </w:tc>
      </w:tr>
      <w:tr w:rsidR="004F732F" w14:paraId="2B5FDB0B"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44191299" w14:textId="77777777" w:rsidR="004F732F" w:rsidRDefault="004F732F"/>
        </w:tc>
        <w:tc>
          <w:tcPr>
            <w:tcW w:w="1843" w:type="dxa"/>
            <w:vMerge/>
            <w:tcBorders>
              <w:left w:val="single" w:sz="4" w:space="0" w:color="auto"/>
            </w:tcBorders>
            <w:shd w:val="clear" w:color="auto" w:fill="FFFFFF"/>
            <w:vAlign w:val="center"/>
          </w:tcPr>
          <w:p w14:paraId="10EB4F07" w14:textId="77777777" w:rsidR="004F732F" w:rsidRDefault="004F732F"/>
        </w:tc>
        <w:tc>
          <w:tcPr>
            <w:tcW w:w="2126" w:type="dxa"/>
            <w:vMerge/>
            <w:tcBorders>
              <w:left w:val="single" w:sz="4" w:space="0" w:color="auto"/>
            </w:tcBorders>
            <w:shd w:val="clear" w:color="auto" w:fill="FFFFFF"/>
            <w:vAlign w:val="center"/>
          </w:tcPr>
          <w:p w14:paraId="2E43720C" w14:textId="77777777" w:rsidR="004F732F" w:rsidRDefault="004F732F"/>
        </w:tc>
        <w:tc>
          <w:tcPr>
            <w:tcW w:w="1277" w:type="dxa"/>
            <w:tcBorders>
              <w:top w:val="single" w:sz="4" w:space="0" w:color="auto"/>
              <w:left w:val="single" w:sz="4" w:space="0" w:color="auto"/>
            </w:tcBorders>
            <w:shd w:val="clear" w:color="auto" w:fill="FFFFFF"/>
            <w:vAlign w:val="center"/>
          </w:tcPr>
          <w:p w14:paraId="6C7AFA2B"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44DC2C39"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4D995010"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0DA148FC" w14:textId="77777777" w:rsidR="004F732F" w:rsidRDefault="004F732F"/>
        </w:tc>
        <w:tc>
          <w:tcPr>
            <w:tcW w:w="2155" w:type="dxa"/>
            <w:vMerge/>
            <w:tcBorders>
              <w:left w:val="single" w:sz="4" w:space="0" w:color="auto"/>
            </w:tcBorders>
            <w:shd w:val="clear" w:color="auto" w:fill="FFFFFF"/>
            <w:vAlign w:val="center"/>
          </w:tcPr>
          <w:p w14:paraId="7F79B6D9" w14:textId="77777777" w:rsidR="004F732F" w:rsidRDefault="004F732F"/>
        </w:tc>
        <w:tc>
          <w:tcPr>
            <w:tcW w:w="566" w:type="dxa"/>
            <w:vMerge/>
            <w:tcBorders>
              <w:left w:val="single" w:sz="4" w:space="0" w:color="auto"/>
            </w:tcBorders>
            <w:shd w:val="clear" w:color="auto" w:fill="FFFFFF"/>
            <w:vAlign w:val="center"/>
          </w:tcPr>
          <w:p w14:paraId="7B6891B9" w14:textId="77777777" w:rsidR="004F732F" w:rsidRDefault="004F732F"/>
        </w:tc>
        <w:tc>
          <w:tcPr>
            <w:tcW w:w="566" w:type="dxa"/>
            <w:vMerge/>
            <w:tcBorders>
              <w:left w:val="single" w:sz="4" w:space="0" w:color="auto"/>
            </w:tcBorders>
            <w:shd w:val="clear" w:color="auto" w:fill="FFFFFF"/>
            <w:vAlign w:val="center"/>
          </w:tcPr>
          <w:p w14:paraId="75AB5FD0" w14:textId="77777777" w:rsidR="004F732F" w:rsidRDefault="004F732F"/>
        </w:tc>
        <w:tc>
          <w:tcPr>
            <w:tcW w:w="566" w:type="dxa"/>
            <w:vMerge/>
            <w:tcBorders>
              <w:left w:val="single" w:sz="4" w:space="0" w:color="auto"/>
            </w:tcBorders>
            <w:shd w:val="clear" w:color="auto" w:fill="FFFFFF"/>
            <w:vAlign w:val="center"/>
          </w:tcPr>
          <w:p w14:paraId="4A87A746" w14:textId="77777777" w:rsidR="004F732F" w:rsidRDefault="004F732F"/>
        </w:tc>
        <w:tc>
          <w:tcPr>
            <w:tcW w:w="571" w:type="dxa"/>
            <w:vMerge/>
            <w:tcBorders>
              <w:left w:val="single" w:sz="4" w:space="0" w:color="auto"/>
            </w:tcBorders>
            <w:shd w:val="clear" w:color="auto" w:fill="FFFFFF"/>
            <w:vAlign w:val="center"/>
          </w:tcPr>
          <w:p w14:paraId="5128F3E2" w14:textId="77777777" w:rsidR="004F732F" w:rsidRDefault="004F732F"/>
        </w:tc>
        <w:tc>
          <w:tcPr>
            <w:tcW w:w="1114" w:type="dxa"/>
            <w:vMerge/>
            <w:tcBorders>
              <w:left w:val="single" w:sz="4" w:space="0" w:color="auto"/>
              <w:right w:val="single" w:sz="4" w:space="0" w:color="auto"/>
            </w:tcBorders>
            <w:shd w:val="clear" w:color="auto" w:fill="FFFFFF"/>
            <w:vAlign w:val="center"/>
          </w:tcPr>
          <w:p w14:paraId="2B20FB92" w14:textId="77777777" w:rsidR="004F732F" w:rsidRDefault="004F732F"/>
        </w:tc>
      </w:tr>
      <w:tr w:rsidR="004F732F" w14:paraId="709BFB2B" w14:textId="77777777">
        <w:tblPrEx>
          <w:tblCellMar>
            <w:top w:w="0" w:type="dxa"/>
            <w:bottom w:w="0" w:type="dxa"/>
          </w:tblCellMar>
        </w:tblPrEx>
        <w:trPr>
          <w:trHeight w:hRule="exact" w:val="7810"/>
          <w:jc w:val="center"/>
        </w:trPr>
        <w:tc>
          <w:tcPr>
            <w:tcW w:w="854" w:type="dxa"/>
            <w:tcBorders>
              <w:top w:val="single" w:sz="4" w:space="0" w:color="auto"/>
              <w:left w:val="single" w:sz="4" w:space="0" w:color="auto"/>
              <w:bottom w:val="single" w:sz="4" w:space="0" w:color="auto"/>
            </w:tcBorders>
            <w:shd w:val="clear" w:color="auto" w:fill="FFFFFF"/>
          </w:tcPr>
          <w:p w14:paraId="17630805"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D37652F"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1318CD8" w14:textId="77777777" w:rsidR="004F732F" w:rsidRDefault="004F732F">
            <w:pP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44F53354" w14:textId="77777777" w:rsidR="004F732F" w:rsidRDefault="004F732F">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0DBEF6D5" w14:textId="77777777" w:rsidR="004F732F" w:rsidRDefault="004F732F">
            <w:pPr>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721010A2" w14:textId="77777777" w:rsidR="004F732F" w:rsidRDefault="004F732F">
            <w:pPr>
              <w:rPr>
                <w:sz w:val="10"/>
                <w:szCs w:val="10"/>
              </w:rPr>
            </w:pPr>
          </w:p>
        </w:tc>
        <w:tc>
          <w:tcPr>
            <w:tcW w:w="2266" w:type="dxa"/>
            <w:tcBorders>
              <w:top w:val="single" w:sz="4" w:space="0" w:color="auto"/>
              <w:left w:val="single" w:sz="4" w:space="0" w:color="auto"/>
              <w:bottom w:val="single" w:sz="4" w:space="0" w:color="auto"/>
            </w:tcBorders>
            <w:shd w:val="clear" w:color="auto" w:fill="FFFFFF"/>
            <w:vAlign w:val="bottom"/>
          </w:tcPr>
          <w:p w14:paraId="6D5B0D16" w14:textId="77777777" w:rsidR="004F732F" w:rsidRDefault="00000000">
            <w:pPr>
              <w:pStyle w:val="Other0"/>
              <w:spacing w:after="220"/>
              <w:ind w:left="0"/>
            </w:pPr>
            <w:r>
              <w:rPr>
                <w:b/>
                <w:bCs/>
              </w:rPr>
              <w:t>PI CHANGES</w:t>
            </w:r>
          </w:p>
          <w:p w14:paraId="5911F71B" w14:textId="77777777" w:rsidR="004F732F" w:rsidRDefault="00000000">
            <w:pPr>
              <w:pStyle w:val="Other0"/>
              <w:spacing w:after="220"/>
              <w:ind w:left="0"/>
            </w:pPr>
            <w:r>
              <w:rPr>
                <w:b/>
                <w:bCs/>
              </w:rPr>
              <w:t>Changes to the PI for Animal Products of the Cattle Type for Stock Fulfillment and Price Stabilization (API-U):</w:t>
            </w:r>
          </w:p>
          <w:p w14:paraId="2141B93A" w14:textId="77777777" w:rsidR="004F732F" w:rsidRDefault="00000000">
            <w:pPr>
              <w:pStyle w:val="Other0"/>
              <w:spacing w:after="220"/>
              <w:ind w:left="0"/>
            </w:pPr>
            <w:r>
              <w:t>Changes to the PI for Animal Products of the Cattle Type for Stock Fulfillment and Price Stabilization (API-U) can be made in the event of changes to the Importer's identity, description of goods, tariff heading/HS, quantity, unit, country of origin, port of loading, port of destination, and/or specifications/description:</w:t>
            </w:r>
          </w:p>
        </w:tc>
        <w:tc>
          <w:tcPr>
            <w:tcW w:w="2155" w:type="dxa"/>
            <w:tcBorders>
              <w:top w:val="single" w:sz="4" w:space="0" w:color="auto"/>
              <w:left w:val="single" w:sz="4" w:space="0" w:color="auto"/>
              <w:bottom w:val="single" w:sz="4" w:space="0" w:color="auto"/>
            </w:tcBorders>
            <w:shd w:val="clear" w:color="auto" w:fill="FFFFFF"/>
          </w:tcPr>
          <w:p w14:paraId="716BA78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A07E95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C8FD16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4621120"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137B9E3"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31E31B53" w14:textId="77777777" w:rsidR="004F732F" w:rsidRDefault="004F732F">
            <w:pPr>
              <w:rPr>
                <w:sz w:val="10"/>
                <w:szCs w:val="10"/>
              </w:rPr>
            </w:pPr>
          </w:p>
        </w:tc>
      </w:tr>
    </w:tbl>
    <w:p w14:paraId="2AFF8D6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5FEA72AA"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28E111D2"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5D7577DC"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7E841334"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2BE19B64"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09131B94"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3D15C4D9"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072D88A2"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78DF737C"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2F5E4493"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4E797DDD"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25DE658C" w14:textId="77777777" w:rsidR="004F732F" w:rsidRDefault="00000000">
            <w:pPr>
              <w:pStyle w:val="Other0"/>
              <w:ind w:left="0"/>
              <w:jc w:val="center"/>
            </w:pPr>
            <w:r>
              <w:rPr>
                <w:b/>
                <w:bCs/>
                <w:i/>
                <w:iCs/>
              </w:rPr>
              <w:t>Post Border</w:t>
            </w:r>
          </w:p>
        </w:tc>
      </w:tr>
      <w:tr w:rsidR="004F732F" w14:paraId="582D98D4"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403DD68C" w14:textId="77777777" w:rsidR="004F732F" w:rsidRDefault="004F732F"/>
        </w:tc>
        <w:tc>
          <w:tcPr>
            <w:tcW w:w="1843" w:type="dxa"/>
            <w:vMerge/>
            <w:tcBorders>
              <w:left w:val="single" w:sz="4" w:space="0" w:color="auto"/>
            </w:tcBorders>
            <w:shd w:val="clear" w:color="auto" w:fill="FFFFFF"/>
            <w:vAlign w:val="center"/>
          </w:tcPr>
          <w:p w14:paraId="1F5C9D31" w14:textId="77777777" w:rsidR="004F732F" w:rsidRDefault="004F732F"/>
        </w:tc>
        <w:tc>
          <w:tcPr>
            <w:tcW w:w="2126" w:type="dxa"/>
            <w:vMerge/>
            <w:tcBorders>
              <w:left w:val="single" w:sz="4" w:space="0" w:color="auto"/>
            </w:tcBorders>
            <w:shd w:val="clear" w:color="auto" w:fill="FFFFFF"/>
            <w:vAlign w:val="center"/>
          </w:tcPr>
          <w:p w14:paraId="3F071C98" w14:textId="77777777" w:rsidR="004F732F" w:rsidRDefault="004F732F"/>
        </w:tc>
        <w:tc>
          <w:tcPr>
            <w:tcW w:w="1277" w:type="dxa"/>
            <w:tcBorders>
              <w:top w:val="single" w:sz="4" w:space="0" w:color="auto"/>
              <w:left w:val="single" w:sz="4" w:space="0" w:color="auto"/>
            </w:tcBorders>
            <w:shd w:val="clear" w:color="auto" w:fill="FFFFFF"/>
            <w:vAlign w:val="center"/>
          </w:tcPr>
          <w:p w14:paraId="0EE0CB1D"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60DCCD7B"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11C3DF7F"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2261CFA0" w14:textId="77777777" w:rsidR="004F732F" w:rsidRDefault="004F732F"/>
        </w:tc>
        <w:tc>
          <w:tcPr>
            <w:tcW w:w="2155" w:type="dxa"/>
            <w:vMerge/>
            <w:tcBorders>
              <w:left w:val="single" w:sz="4" w:space="0" w:color="auto"/>
            </w:tcBorders>
            <w:shd w:val="clear" w:color="auto" w:fill="FFFFFF"/>
            <w:vAlign w:val="center"/>
          </w:tcPr>
          <w:p w14:paraId="1D66E15A" w14:textId="77777777" w:rsidR="004F732F" w:rsidRDefault="004F732F"/>
        </w:tc>
        <w:tc>
          <w:tcPr>
            <w:tcW w:w="566" w:type="dxa"/>
            <w:vMerge/>
            <w:tcBorders>
              <w:left w:val="single" w:sz="4" w:space="0" w:color="auto"/>
            </w:tcBorders>
            <w:shd w:val="clear" w:color="auto" w:fill="FFFFFF"/>
            <w:vAlign w:val="center"/>
          </w:tcPr>
          <w:p w14:paraId="0EE00454" w14:textId="77777777" w:rsidR="004F732F" w:rsidRDefault="004F732F"/>
        </w:tc>
        <w:tc>
          <w:tcPr>
            <w:tcW w:w="566" w:type="dxa"/>
            <w:vMerge/>
            <w:tcBorders>
              <w:left w:val="single" w:sz="4" w:space="0" w:color="auto"/>
            </w:tcBorders>
            <w:shd w:val="clear" w:color="auto" w:fill="FFFFFF"/>
            <w:vAlign w:val="center"/>
          </w:tcPr>
          <w:p w14:paraId="4312BAB2" w14:textId="77777777" w:rsidR="004F732F" w:rsidRDefault="004F732F"/>
        </w:tc>
        <w:tc>
          <w:tcPr>
            <w:tcW w:w="566" w:type="dxa"/>
            <w:vMerge/>
            <w:tcBorders>
              <w:left w:val="single" w:sz="4" w:space="0" w:color="auto"/>
            </w:tcBorders>
            <w:shd w:val="clear" w:color="auto" w:fill="FFFFFF"/>
            <w:vAlign w:val="center"/>
          </w:tcPr>
          <w:p w14:paraId="409110A3" w14:textId="77777777" w:rsidR="004F732F" w:rsidRDefault="004F732F"/>
        </w:tc>
        <w:tc>
          <w:tcPr>
            <w:tcW w:w="571" w:type="dxa"/>
            <w:vMerge/>
            <w:tcBorders>
              <w:left w:val="single" w:sz="4" w:space="0" w:color="auto"/>
            </w:tcBorders>
            <w:shd w:val="clear" w:color="auto" w:fill="FFFFFF"/>
            <w:vAlign w:val="center"/>
          </w:tcPr>
          <w:p w14:paraId="18380C1E" w14:textId="77777777" w:rsidR="004F732F" w:rsidRDefault="004F732F"/>
        </w:tc>
        <w:tc>
          <w:tcPr>
            <w:tcW w:w="1114" w:type="dxa"/>
            <w:vMerge/>
            <w:tcBorders>
              <w:left w:val="single" w:sz="4" w:space="0" w:color="auto"/>
              <w:right w:val="single" w:sz="4" w:space="0" w:color="auto"/>
            </w:tcBorders>
            <w:shd w:val="clear" w:color="auto" w:fill="FFFFFF"/>
            <w:vAlign w:val="center"/>
          </w:tcPr>
          <w:p w14:paraId="393598A4" w14:textId="77777777" w:rsidR="004F732F" w:rsidRDefault="004F732F"/>
        </w:tc>
      </w:tr>
      <w:tr w:rsidR="004F732F" w14:paraId="46607735" w14:textId="77777777">
        <w:tblPrEx>
          <w:tblCellMar>
            <w:top w:w="0" w:type="dxa"/>
            <w:bottom w:w="0" w:type="dxa"/>
          </w:tblCellMar>
        </w:tblPrEx>
        <w:trPr>
          <w:trHeight w:hRule="exact" w:val="7810"/>
          <w:jc w:val="center"/>
        </w:trPr>
        <w:tc>
          <w:tcPr>
            <w:tcW w:w="854" w:type="dxa"/>
            <w:tcBorders>
              <w:top w:val="single" w:sz="4" w:space="0" w:color="auto"/>
              <w:left w:val="single" w:sz="4" w:space="0" w:color="auto"/>
              <w:bottom w:val="single" w:sz="4" w:space="0" w:color="auto"/>
            </w:tcBorders>
            <w:shd w:val="clear" w:color="auto" w:fill="FFFFFF"/>
          </w:tcPr>
          <w:p w14:paraId="684CE144"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86AEF41"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9696C9F" w14:textId="77777777" w:rsidR="004F732F" w:rsidRDefault="004F732F">
            <w:pP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0C791211" w14:textId="77777777" w:rsidR="004F732F" w:rsidRDefault="004F732F">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1BB6C4C9" w14:textId="77777777" w:rsidR="004F732F" w:rsidRDefault="004F732F">
            <w:pPr>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4DA805BF" w14:textId="77777777" w:rsidR="004F732F" w:rsidRDefault="004F732F">
            <w:pPr>
              <w:rPr>
                <w:sz w:val="10"/>
                <w:szCs w:val="10"/>
              </w:rPr>
            </w:pPr>
          </w:p>
        </w:tc>
        <w:tc>
          <w:tcPr>
            <w:tcW w:w="2266" w:type="dxa"/>
            <w:tcBorders>
              <w:top w:val="single" w:sz="4" w:space="0" w:color="auto"/>
              <w:left w:val="single" w:sz="4" w:space="0" w:color="auto"/>
              <w:bottom w:val="single" w:sz="4" w:space="0" w:color="auto"/>
            </w:tcBorders>
            <w:shd w:val="clear" w:color="auto" w:fill="FFFFFF"/>
            <w:vAlign w:val="bottom"/>
          </w:tcPr>
          <w:p w14:paraId="41F1491A" w14:textId="77777777" w:rsidR="004F732F" w:rsidRDefault="00000000">
            <w:pPr>
              <w:pStyle w:val="Other0"/>
              <w:ind w:left="0"/>
            </w:pPr>
            <w:r>
              <w:t>In case the Commodity Balance has been determined:</w:t>
            </w:r>
          </w:p>
          <w:p w14:paraId="608E46AE" w14:textId="77777777" w:rsidR="004F732F" w:rsidRDefault="00000000">
            <w:pPr>
              <w:pStyle w:val="Other0"/>
              <w:numPr>
                <w:ilvl w:val="0"/>
                <w:numId w:val="56"/>
              </w:numPr>
              <w:tabs>
                <w:tab w:val="left" w:pos="336"/>
              </w:tabs>
              <w:ind w:left="460" w:hanging="460"/>
            </w:pPr>
            <w:r>
              <w:t>PI for Animal Products from the Cattle Type for Stock Fulfillment and Price Stabilization (API-U) which is still valid; and</w:t>
            </w:r>
          </w:p>
          <w:p w14:paraId="4D3A720D" w14:textId="77777777" w:rsidR="004F732F" w:rsidRDefault="00000000">
            <w:pPr>
              <w:pStyle w:val="Other0"/>
              <w:numPr>
                <w:ilvl w:val="0"/>
                <w:numId w:val="56"/>
              </w:numPr>
              <w:tabs>
                <w:tab w:val="left" w:pos="360"/>
              </w:tabs>
              <w:spacing w:after="240"/>
              <w:ind w:left="460" w:hanging="460"/>
            </w:pPr>
            <w:r>
              <w:t>Changes in Commodity Balance.</w:t>
            </w:r>
          </w:p>
          <w:p w14:paraId="56364BB1" w14:textId="77777777" w:rsidR="004F732F" w:rsidRDefault="00000000">
            <w:pPr>
              <w:pStyle w:val="Other0"/>
              <w:spacing w:after="240"/>
              <w:ind w:left="0"/>
            </w:pPr>
            <w:r>
              <w:t>In case the Commodity Balance has not been determined:</w:t>
            </w:r>
          </w:p>
          <w:p w14:paraId="7C029F83" w14:textId="77777777" w:rsidR="004F732F" w:rsidRDefault="00000000">
            <w:pPr>
              <w:pStyle w:val="Other0"/>
              <w:ind w:left="0"/>
            </w:pPr>
            <w:r>
              <w:t>In case of change of Importer identity: 1. Product PI</w:t>
            </w:r>
          </w:p>
          <w:p w14:paraId="0BAE591B" w14:textId="77777777" w:rsidR="004F732F" w:rsidRDefault="00000000">
            <w:pPr>
              <w:pStyle w:val="Other0"/>
              <w:spacing w:after="240"/>
              <w:ind w:left="460"/>
            </w:pPr>
            <w:r>
              <w:t>Animals of the Cattle Type for Stock Fulfillment and</w:t>
            </w:r>
          </w:p>
        </w:tc>
        <w:tc>
          <w:tcPr>
            <w:tcW w:w="2155" w:type="dxa"/>
            <w:tcBorders>
              <w:top w:val="single" w:sz="4" w:space="0" w:color="auto"/>
              <w:left w:val="single" w:sz="4" w:space="0" w:color="auto"/>
              <w:bottom w:val="single" w:sz="4" w:space="0" w:color="auto"/>
            </w:tcBorders>
            <w:shd w:val="clear" w:color="auto" w:fill="FFFFFF"/>
          </w:tcPr>
          <w:p w14:paraId="3A9D25A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9BAE83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26A55D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46B5811"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351E6AE7"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6AF7FAE1" w14:textId="77777777" w:rsidR="004F732F" w:rsidRDefault="004F732F">
            <w:pPr>
              <w:rPr>
                <w:sz w:val="10"/>
                <w:szCs w:val="10"/>
              </w:rPr>
            </w:pPr>
          </w:p>
        </w:tc>
      </w:tr>
    </w:tbl>
    <w:p w14:paraId="7DCA14A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2745329E"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4C863F4D"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55374C81"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457EE168"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2F9A25E1"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47ABED13"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29B2BE8E"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49452075"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7BFAFE4B"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66FA829F"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337205DF"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38581C5F" w14:textId="77777777" w:rsidR="004F732F" w:rsidRDefault="00000000">
            <w:pPr>
              <w:pStyle w:val="Other0"/>
              <w:ind w:left="0"/>
              <w:jc w:val="center"/>
            </w:pPr>
            <w:r>
              <w:rPr>
                <w:b/>
                <w:bCs/>
                <w:i/>
                <w:iCs/>
              </w:rPr>
              <w:t>Post Border</w:t>
            </w:r>
          </w:p>
        </w:tc>
      </w:tr>
      <w:tr w:rsidR="004F732F" w14:paraId="4D886AFF"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24B3A387" w14:textId="77777777" w:rsidR="004F732F" w:rsidRDefault="004F732F"/>
        </w:tc>
        <w:tc>
          <w:tcPr>
            <w:tcW w:w="1843" w:type="dxa"/>
            <w:vMerge/>
            <w:tcBorders>
              <w:left w:val="single" w:sz="4" w:space="0" w:color="auto"/>
            </w:tcBorders>
            <w:shd w:val="clear" w:color="auto" w:fill="FFFFFF"/>
            <w:vAlign w:val="center"/>
          </w:tcPr>
          <w:p w14:paraId="1A953A80" w14:textId="77777777" w:rsidR="004F732F" w:rsidRDefault="004F732F"/>
        </w:tc>
        <w:tc>
          <w:tcPr>
            <w:tcW w:w="2126" w:type="dxa"/>
            <w:vMerge/>
            <w:tcBorders>
              <w:left w:val="single" w:sz="4" w:space="0" w:color="auto"/>
            </w:tcBorders>
            <w:shd w:val="clear" w:color="auto" w:fill="FFFFFF"/>
            <w:vAlign w:val="center"/>
          </w:tcPr>
          <w:p w14:paraId="69F20CC6" w14:textId="77777777" w:rsidR="004F732F" w:rsidRDefault="004F732F"/>
        </w:tc>
        <w:tc>
          <w:tcPr>
            <w:tcW w:w="1277" w:type="dxa"/>
            <w:tcBorders>
              <w:top w:val="single" w:sz="4" w:space="0" w:color="auto"/>
              <w:left w:val="single" w:sz="4" w:space="0" w:color="auto"/>
            </w:tcBorders>
            <w:shd w:val="clear" w:color="auto" w:fill="FFFFFF"/>
            <w:vAlign w:val="center"/>
          </w:tcPr>
          <w:p w14:paraId="05E104B0"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247D97F9"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013C029A"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763C8AEF" w14:textId="77777777" w:rsidR="004F732F" w:rsidRDefault="004F732F"/>
        </w:tc>
        <w:tc>
          <w:tcPr>
            <w:tcW w:w="2155" w:type="dxa"/>
            <w:vMerge/>
            <w:tcBorders>
              <w:left w:val="single" w:sz="4" w:space="0" w:color="auto"/>
            </w:tcBorders>
            <w:shd w:val="clear" w:color="auto" w:fill="FFFFFF"/>
            <w:vAlign w:val="center"/>
          </w:tcPr>
          <w:p w14:paraId="0BAAED7D" w14:textId="77777777" w:rsidR="004F732F" w:rsidRDefault="004F732F"/>
        </w:tc>
        <w:tc>
          <w:tcPr>
            <w:tcW w:w="566" w:type="dxa"/>
            <w:vMerge/>
            <w:tcBorders>
              <w:left w:val="single" w:sz="4" w:space="0" w:color="auto"/>
            </w:tcBorders>
            <w:shd w:val="clear" w:color="auto" w:fill="FFFFFF"/>
            <w:vAlign w:val="center"/>
          </w:tcPr>
          <w:p w14:paraId="37657A66" w14:textId="77777777" w:rsidR="004F732F" w:rsidRDefault="004F732F"/>
        </w:tc>
        <w:tc>
          <w:tcPr>
            <w:tcW w:w="566" w:type="dxa"/>
            <w:vMerge/>
            <w:tcBorders>
              <w:left w:val="single" w:sz="4" w:space="0" w:color="auto"/>
            </w:tcBorders>
            <w:shd w:val="clear" w:color="auto" w:fill="FFFFFF"/>
            <w:vAlign w:val="center"/>
          </w:tcPr>
          <w:p w14:paraId="4B15786A" w14:textId="77777777" w:rsidR="004F732F" w:rsidRDefault="004F732F"/>
        </w:tc>
        <w:tc>
          <w:tcPr>
            <w:tcW w:w="566" w:type="dxa"/>
            <w:vMerge/>
            <w:tcBorders>
              <w:left w:val="single" w:sz="4" w:space="0" w:color="auto"/>
            </w:tcBorders>
            <w:shd w:val="clear" w:color="auto" w:fill="FFFFFF"/>
            <w:vAlign w:val="center"/>
          </w:tcPr>
          <w:p w14:paraId="11B960CA" w14:textId="77777777" w:rsidR="004F732F" w:rsidRDefault="004F732F"/>
        </w:tc>
        <w:tc>
          <w:tcPr>
            <w:tcW w:w="571" w:type="dxa"/>
            <w:vMerge/>
            <w:tcBorders>
              <w:left w:val="single" w:sz="4" w:space="0" w:color="auto"/>
            </w:tcBorders>
            <w:shd w:val="clear" w:color="auto" w:fill="FFFFFF"/>
            <w:vAlign w:val="center"/>
          </w:tcPr>
          <w:p w14:paraId="0FC2D68A" w14:textId="77777777" w:rsidR="004F732F" w:rsidRDefault="004F732F"/>
        </w:tc>
        <w:tc>
          <w:tcPr>
            <w:tcW w:w="1114" w:type="dxa"/>
            <w:vMerge/>
            <w:tcBorders>
              <w:left w:val="single" w:sz="4" w:space="0" w:color="auto"/>
              <w:right w:val="single" w:sz="4" w:space="0" w:color="auto"/>
            </w:tcBorders>
            <w:shd w:val="clear" w:color="auto" w:fill="FFFFFF"/>
            <w:vAlign w:val="center"/>
          </w:tcPr>
          <w:p w14:paraId="40AD259A" w14:textId="77777777" w:rsidR="004F732F" w:rsidRDefault="004F732F"/>
        </w:tc>
      </w:tr>
      <w:tr w:rsidR="004F732F" w14:paraId="105E97D9" w14:textId="77777777">
        <w:tblPrEx>
          <w:tblCellMar>
            <w:top w:w="0" w:type="dxa"/>
            <w:bottom w:w="0" w:type="dxa"/>
          </w:tblCellMar>
        </w:tblPrEx>
        <w:trPr>
          <w:trHeight w:hRule="exact" w:val="7810"/>
          <w:jc w:val="center"/>
        </w:trPr>
        <w:tc>
          <w:tcPr>
            <w:tcW w:w="854" w:type="dxa"/>
            <w:tcBorders>
              <w:top w:val="single" w:sz="4" w:space="0" w:color="auto"/>
              <w:left w:val="single" w:sz="4" w:space="0" w:color="auto"/>
              <w:bottom w:val="single" w:sz="4" w:space="0" w:color="auto"/>
            </w:tcBorders>
            <w:shd w:val="clear" w:color="auto" w:fill="FFFFFF"/>
          </w:tcPr>
          <w:p w14:paraId="057DA19D"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FADC9DE"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9262E95" w14:textId="77777777" w:rsidR="004F732F" w:rsidRDefault="004F732F">
            <w:pP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18D5B0F2" w14:textId="77777777" w:rsidR="004F732F" w:rsidRDefault="004F732F">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58F1EAD6" w14:textId="77777777" w:rsidR="004F732F" w:rsidRDefault="004F732F">
            <w:pPr>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53CAF30D" w14:textId="77777777" w:rsidR="004F732F" w:rsidRDefault="004F732F">
            <w:pPr>
              <w:rPr>
                <w:sz w:val="10"/>
                <w:szCs w:val="10"/>
              </w:rPr>
            </w:pPr>
          </w:p>
        </w:tc>
        <w:tc>
          <w:tcPr>
            <w:tcW w:w="2266" w:type="dxa"/>
            <w:tcBorders>
              <w:top w:val="single" w:sz="4" w:space="0" w:color="auto"/>
              <w:left w:val="single" w:sz="4" w:space="0" w:color="auto"/>
              <w:bottom w:val="single" w:sz="4" w:space="0" w:color="auto"/>
            </w:tcBorders>
            <w:shd w:val="clear" w:color="auto" w:fill="FFFFFF"/>
            <w:vAlign w:val="bottom"/>
          </w:tcPr>
          <w:p w14:paraId="2BDB155D" w14:textId="77777777" w:rsidR="004F732F" w:rsidRDefault="00000000">
            <w:pPr>
              <w:pStyle w:val="Other0"/>
              <w:spacing w:after="240"/>
              <w:ind w:left="0" w:firstLine="460"/>
            </w:pPr>
            <w:r>
              <w:t>Price Stabilization (API-U) which is still valid; and 2. Electronic data in the NIB, related to the Importer's identity.</w:t>
            </w:r>
          </w:p>
          <w:p w14:paraId="0ECF49E2"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41522650" w14:textId="77777777" w:rsidR="004F732F" w:rsidRDefault="00000000">
            <w:pPr>
              <w:pStyle w:val="Other0"/>
              <w:ind w:left="460" w:hanging="460"/>
            </w:pPr>
            <w:r>
              <w:t>1. PI for Animal Products from Cattle for Stock Fulfillment and Price Stabilization (API-U) which is still valid;</w:t>
            </w:r>
          </w:p>
        </w:tc>
        <w:tc>
          <w:tcPr>
            <w:tcW w:w="2155" w:type="dxa"/>
            <w:tcBorders>
              <w:top w:val="single" w:sz="4" w:space="0" w:color="auto"/>
              <w:left w:val="single" w:sz="4" w:space="0" w:color="auto"/>
              <w:bottom w:val="single" w:sz="4" w:space="0" w:color="auto"/>
            </w:tcBorders>
            <w:shd w:val="clear" w:color="auto" w:fill="FFFFFF"/>
          </w:tcPr>
          <w:p w14:paraId="0794A24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C22681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F01171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7DEF52A"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F702E30"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3DA8D0CA" w14:textId="77777777" w:rsidR="004F732F" w:rsidRDefault="004F732F">
            <w:pPr>
              <w:rPr>
                <w:sz w:val="10"/>
                <w:szCs w:val="10"/>
              </w:rPr>
            </w:pPr>
          </w:p>
        </w:tc>
      </w:tr>
    </w:tbl>
    <w:p w14:paraId="17F417B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56247561"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0A3F27BF"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33E47074"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5DBAD01B"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62CE7DF6"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26C344A0"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2C2C6413"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3E07FE5A"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53B5872E"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760FCA4C"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56D0B69A"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1FFA087D" w14:textId="77777777" w:rsidR="004F732F" w:rsidRDefault="00000000">
            <w:pPr>
              <w:pStyle w:val="Other0"/>
              <w:ind w:left="0"/>
              <w:jc w:val="center"/>
            </w:pPr>
            <w:r>
              <w:rPr>
                <w:b/>
                <w:bCs/>
                <w:i/>
                <w:iCs/>
              </w:rPr>
              <w:t>Post Border</w:t>
            </w:r>
          </w:p>
        </w:tc>
      </w:tr>
      <w:tr w:rsidR="004F732F" w14:paraId="080DB69F"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4FB7FF80" w14:textId="77777777" w:rsidR="004F732F" w:rsidRDefault="004F732F"/>
        </w:tc>
        <w:tc>
          <w:tcPr>
            <w:tcW w:w="1843" w:type="dxa"/>
            <w:vMerge/>
            <w:tcBorders>
              <w:left w:val="single" w:sz="4" w:space="0" w:color="auto"/>
            </w:tcBorders>
            <w:shd w:val="clear" w:color="auto" w:fill="FFFFFF"/>
            <w:vAlign w:val="center"/>
          </w:tcPr>
          <w:p w14:paraId="60D1B59A" w14:textId="77777777" w:rsidR="004F732F" w:rsidRDefault="004F732F"/>
        </w:tc>
        <w:tc>
          <w:tcPr>
            <w:tcW w:w="2126" w:type="dxa"/>
            <w:vMerge/>
            <w:tcBorders>
              <w:left w:val="single" w:sz="4" w:space="0" w:color="auto"/>
            </w:tcBorders>
            <w:shd w:val="clear" w:color="auto" w:fill="FFFFFF"/>
            <w:vAlign w:val="center"/>
          </w:tcPr>
          <w:p w14:paraId="6830C88F" w14:textId="77777777" w:rsidR="004F732F" w:rsidRDefault="004F732F"/>
        </w:tc>
        <w:tc>
          <w:tcPr>
            <w:tcW w:w="1277" w:type="dxa"/>
            <w:tcBorders>
              <w:top w:val="single" w:sz="4" w:space="0" w:color="auto"/>
              <w:left w:val="single" w:sz="4" w:space="0" w:color="auto"/>
            </w:tcBorders>
            <w:shd w:val="clear" w:color="auto" w:fill="FFFFFF"/>
            <w:vAlign w:val="center"/>
          </w:tcPr>
          <w:p w14:paraId="328AFA34"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18AD7815"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51E47347"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442746BB" w14:textId="77777777" w:rsidR="004F732F" w:rsidRDefault="004F732F"/>
        </w:tc>
        <w:tc>
          <w:tcPr>
            <w:tcW w:w="2155" w:type="dxa"/>
            <w:vMerge/>
            <w:tcBorders>
              <w:left w:val="single" w:sz="4" w:space="0" w:color="auto"/>
            </w:tcBorders>
            <w:shd w:val="clear" w:color="auto" w:fill="FFFFFF"/>
            <w:vAlign w:val="center"/>
          </w:tcPr>
          <w:p w14:paraId="31D148E7" w14:textId="77777777" w:rsidR="004F732F" w:rsidRDefault="004F732F"/>
        </w:tc>
        <w:tc>
          <w:tcPr>
            <w:tcW w:w="566" w:type="dxa"/>
            <w:vMerge/>
            <w:tcBorders>
              <w:left w:val="single" w:sz="4" w:space="0" w:color="auto"/>
            </w:tcBorders>
            <w:shd w:val="clear" w:color="auto" w:fill="FFFFFF"/>
            <w:vAlign w:val="center"/>
          </w:tcPr>
          <w:p w14:paraId="44E69F02" w14:textId="77777777" w:rsidR="004F732F" w:rsidRDefault="004F732F"/>
        </w:tc>
        <w:tc>
          <w:tcPr>
            <w:tcW w:w="566" w:type="dxa"/>
            <w:vMerge/>
            <w:tcBorders>
              <w:left w:val="single" w:sz="4" w:space="0" w:color="auto"/>
            </w:tcBorders>
            <w:shd w:val="clear" w:color="auto" w:fill="FFFFFF"/>
            <w:vAlign w:val="center"/>
          </w:tcPr>
          <w:p w14:paraId="5E6EE871" w14:textId="77777777" w:rsidR="004F732F" w:rsidRDefault="004F732F"/>
        </w:tc>
        <w:tc>
          <w:tcPr>
            <w:tcW w:w="566" w:type="dxa"/>
            <w:vMerge/>
            <w:tcBorders>
              <w:left w:val="single" w:sz="4" w:space="0" w:color="auto"/>
            </w:tcBorders>
            <w:shd w:val="clear" w:color="auto" w:fill="FFFFFF"/>
            <w:vAlign w:val="center"/>
          </w:tcPr>
          <w:p w14:paraId="5FD81349" w14:textId="77777777" w:rsidR="004F732F" w:rsidRDefault="004F732F"/>
        </w:tc>
        <w:tc>
          <w:tcPr>
            <w:tcW w:w="571" w:type="dxa"/>
            <w:vMerge/>
            <w:tcBorders>
              <w:left w:val="single" w:sz="4" w:space="0" w:color="auto"/>
            </w:tcBorders>
            <w:shd w:val="clear" w:color="auto" w:fill="FFFFFF"/>
            <w:vAlign w:val="center"/>
          </w:tcPr>
          <w:p w14:paraId="7F68C85C" w14:textId="77777777" w:rsidR="004F732F" w:rsidRDefault="004F732F"/>
        </w:tc>
        <w:tc>
          <w:tcPr>
            <w:tcW w:w="1114" w:type="dxa"/>
            <w:vMerge/>
            <w:tcBorders>
              <w:left w:val="single" w:sz="4" w:space="0" w:color="auto"/>
              <w:right w:val="single" w:sz="4" w:space="0" w:color="auto"/>
            </w:tcBorders>
            <w:shd w:val="clear" w:color="auto" w:fill="FFFFFF"/>
            <w:vAlign w:val="center"/>
          </w:tcPr>
          <w:p w14:paraId="71DB6063" w14:textId="77777777" w:rsidR="004F732F" w:rsidRDefault="004F732F"/>
        </w:tc>
      </w:tr>
      <w:tr w:rsidR="004F732F" w14:paraId="258026BA" w14:textId="77777777">
        <w:tblPrEx>
          <w:tblCellMar>
            <w:top w:w="0" w:type="dxa"/>
            <w:bottom w:w="0" w:type="dxa"/>
          </w:tblCellMar>
        </w:tblPrEx>
        <w:trPr>
          <w:trHeight w:hRule="exact" w:val="7810"/>
          <w:jc w:val="center"/>
        </w:trPr>
        <w:tc>
          <w:tcPr>
            <w:tcW w:w="854" w:type="dxa"/>
            <w:tcBorders>
              <w:top w:val="single" w:sz="4" w:space="0" w:color="auto"/>
              <w:left w:val="single" w:sz="4" w:space="0" w:color="auto"/>
              <w:bottom w:val="single" w:sz="4" w:space="0" w:color="auto"/>
            </w:tcBorders>
            <w:shd w:val="clear" w:color="auto" w:fill="FFFFFF"/>
          </w:tcPr>
          <w:p w14:paraId="1123A09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1ED4AEDA"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044AD8C" w14:textId="77777777" w:rsidR="004F732F" w:rsidRDefault="004F732F">
            <w:pP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45C2B138" w14:textId="77777777" w:rsidR="004F732F" w:rsidRDefault="004F732F">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5915979F" w14:textId="77777777" w:rsidR="004F732F" w:rsidRDefault="004F732F">
            <w:pPr>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2C668648" w14:textId="77777777" w:rsidR="004F732F" w:rsidRDefault="004F732F">
            <w:pPr>
              <w:rPr>
                <w:sz w:val="10"/>
                <w:szCs w:val="10"/>
              </w:rPr>
            </w:pPr>
          </w:p>
        </w:tc>
        <w:tc>
          <w:tcPr>
            <w:tcW w:w="2266" w:type="dxa"/>
            <w:tcBorders>
              <w:top w:val="single" w:sz="4" w:space="0" w:color="auto"/>
              <w:left w:val="single" w:sz="4" w:space="0" w:color="auto"/>
              <w:bottom w:val="single" w:sz="4" w:space="0" w:color="auto"/>
            </w:tcBorders>
            <w:shd w:val="clear" w:color="auto" w:fill="FFFFFF"/>
            <w:vAlign w:val="bottom"/>
          </w:tcPr>
          <w:p w14:paraId="743A31A0" w14:textId="77777777" w:rsidR="004F732F" w:rsidRDefault="00000000">
            <w:pPr>
              <w:pStyle w:val="Other0"/>
              <w:ind w:left="460" w:hanging="460"/>
            </w:pPr>
            <w:r>
              <w:t>2. Letter of assignment/determination from the ministry that organizes government affairs in the field of state-owned enterprises or government institutions that carry out government duties in the food sector, in the case of changes related to the amount for changes to data and information listed in the letter of assignment from the ministry that</w:t>
            </w:r>
          </w:p>
        </w:tc>
        <w:tc>
          <w:tcPr>
            <w:tcW w:w="2155" w:type="dxa"/>
            <w:tcBorders>
              <w:top w:val="single" w:sz="4" w:space="0" w:color="auto"/>
              <w:left w:val="single" w:sz="4" w:space="0" w:color="auto"/>
              <w:bottom w:val="single" w:sz="4" w:space="0" w:color="auto"/>
            </w:tcBorders>
            <w:shd w:val="clear" w:color="auto" w:fill="FFFFFF"/>
          </w:tcPr>
          <w:p w14:paraId="778EAD2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796807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3CB75C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F731D20"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0E3144CC"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328F65E" w14:textId="77777777" w:rsidR="004F732F" w:rsidRDefault="004F732F">
            <w:pPr>
              <w:rPr>
                <w:sz w:val="10"/>
                <w:szCs w:val="10"/>
              </w:rPr>
            </w:pPr>
          </w:p>
        </w:tc>
      </w:tr>
    </w:tbl>
    <w:p w14:paraId="405A7859"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487B2A86"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69C7D2CF"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31EF3F4B"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425BEFE5"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5C0F0140"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46AFE504"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64F1B274"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2757EA7A"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72CB1818"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74683F63"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5E549DBE"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6F3467B3" w14:textId="77777777" w:rsidR="004F732F" w:rsidRDefault="00000000">
            <w:pPr>
              <w:pStyle w:val="Other0"/>
              <w:ind w:left="0"/>
              <w:jc w:val="center"/>
            </w:pPr>
            <w:r>
              <w:rPr>
                <w:b/>
                <w:bCs/>
                <w:i/>
                <w:iCs/>
              </w:rPr>
              <w:t>Post Border</w:t>
            </w:r>
          </w:p>
        </w:tc>
      </w:tr>
      <w:tr w:rsidR="004F732F" w14:paraId="42CAC64D"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381B311E" w14:textId="77777777" w:rsidR="004F732F" w:rsidRDefault="004F732F"/>
        </w:tc>
        <w:tc>
          <w:tcPr>
            <w:tcW w:w="1843" w:type="dxa"/>
            <w:vMerge/>
            <w:tcBorders>
              <w:left w:val="single" w:sz="4" w:space="0" w:color="auto"/>
            </w:tcBorders>
            <w:shd w:val="clear" w:color="auto" w:fill="FFFFFF"/>
            <w:vAlign w:val="center"/>
          </w:tcPr>
          <w:p w14:paraId="06382EF5" w14:textId="77777777" w:rsidR="004F732F" w:rsidRDefault="004F732F"/>
        </w:tc>
        <w:tc>
          <w:tcPr>
            <w:tcW w:w="2126" w:type="dxa"/>
            <w:vMerge/>
            <w:tcBorders>
              <w:left w:val="single" w:sz="4" w:space="0" w:color="auto"/>
            </w:tcBorders>
            <w:shd w:val="clear" w:color="auto" w:fill="FFFFFF"/>
            <w:vAlign w:val="center"/>
          </w:tcPr>
          <w:p w14:paraId="346E256D" w14:textId="77777777" w:rsidR="004F732F" w:rsidRDefault="004F732F"/>
        </w:tc>
        <w:tc>
          <w:tcPr>
            <w:tcW w:w="1277" w:type="dxa"/>
            <w:tcBorders>
              <w:top w:val="single" w:sz="4" w:space="0" w:color="auto"/>
              <w:left w:val="single" w:sz="4" w:space="0" w:color="auto"/>
            </w:tcBorders>
            <w:shd w:val="clear" w:color="auto" w:fill="FFFFFF"/>
            <w:vAlign w:val="center"/>
          </w:tcPr>
          <w:p w14:paraId="009E97D3"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5F33293B"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48C1A363"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47A5E1EF" w14:textId="77777777" w:rsidR="004F732F" w:rsidRDefault="004F732F"/>
        </w:tc>
        <w:tc>
          <w:tcPr>
            <w:tcW w:w="2155" w:type="dxa"/>
            <w:vMerge/>
            <w:tcBorders>
              <w:left w:val="single" w:sz="4" w:space="0" w:color="auto"/>
            </w:tcBorders>
            <w:shd w:val="clear" w:color="auto" w:fill="FFFFFF"/>
            <w:vAlign w:val="center"/>
          </w:tcPr>
          <w:p w14:paraId="41D966EA" w14:textId="77777777" w:rsidR="004F732F" w:rsidRDefault="004F732F"/>
        </w:tc>
        <w:tc>
          <w:tcPr>
            <w:tcW w:w="566" w:type="dxa"/>
            <w:vMerge/>
            <w:tcBorders>
              <w:left w:val="single" w:sz="4" w:space="0" w:color="auto"/>
            </w:tcBorders>
            <w:shd w:val="clear" w:color="auto" w:fill="FFFFFF"/>
            <w:vAlign w:val="center"/>
          </w:tcPr>
          <w:p w14:paraId="4C4DF7B9" w14:textId="77777777" w:rsidR="004F732F" w:rsidRDefault="004F732F"/>
        </w:tc>
        <w:tc>
          <w:tcPr>
            <w:tcW w:w="566" w:type="dxa"/>
            <w:vMerge/>
            <w:tcBorders>
              <w:left w:val="single" w:sz="4" w:space="0" w:color="auto"/>
            </w:tcBorders>
            <w:shd w:val="clear" w:color="auto" w:fill="FFFFFF"/>
            <w:vAlign w:val="center"/>
          </w:tcPr>
          <w:p w14:paraId="66255071" w14:textId="77777777" w:rsidR="004F732F" w:rsidRDefault="004F732F"/>
        </w:tc>
        <w:tc>
          <w:tcPr>
            <w:tcW w:w="566" w:type="dxa"/>
            <w:vMerge/>
            <w:tcBorders>
              <w:left w:val="single" w:sz="4" w:space="0" w:color="auto"/>
            </w:tcBorders>
            <w:shd w:val="clear" w:color="auto" w:fill="FFFFFF"/>
            <w:vAlign w:val="center"/>
          </w:tcPr>
          <w:p w14:paraId="408BEFE5" w14:textId="77777777" w:rsidR="004F732F" w:rsidRDefault="004F732F"/>
        </w:tc>
        <w:tc>
          <w:tcPr>
            <w:tcW w:w="571" w:type="dxa"/>
            <w:vMerge/>
            <w:tcBorders>
              <w:left w:val="single" w:sz="4" w:space="0" w:color="auto"/>
            </w:tcBorders>
            <w:shd w:val="clear" w:color="auto" w:fill="FFFFFF"/>
            <w:vAlign w:val="center"/>
          </w:tcPr>
          <w:p w14:paraId="537EECCC" w14:textId="77777777" w:rsidR="004F732F" w:rsidRDefault="004F732F"/>
        </w:tc>
        <w:tc>
          <w:tcPr>
            <w:tcW w:w="1114" w:type="dxa"/>
            <w:vMerge/>
            <w:tcBorders>
              <w:left w:val="single" w:sz="4" w:space="0" w:color="auto"/>
              <w:right w:val="single" w:sz="4" w:space="0" w:color="auto"/>
            </w:tcBorders>
            <w:shd w:val="clear" w:color="auto" w:fill="FFFFFF"/>
            <w:vAlign w:val="center"/>
          </w:tcPr>
          <w:p w14:paraId="474F2853" w14:textId="77777777" w:rsidR="004F732F" w:rsidRDefault="004F732F"/>
        </w:tc>
      </w:tr>
      <w:tr w:rsidR="004F732F" w14:paraId="6D82D0E7" w14:textId="77777777">
        <w:tblPrEx>
          <w:tblCellMar>
            <w:top w:w="0" w:type="dxa"/>
            <w:bottom w:w="0" w:type="dxa"/>
          </w:tblCellMar>
        </w:tblPrEx>
        <w:trPr>
          <w:trHeight w:hRule="exact" w:val="7810"/>
          <w:jc w:val="center"/>
        </w:trPr>
        <w:tc>
          <w:tcPr>
            <w:tcW w:w="854" w:type="dxa"/>
            <w:tcBorders>
              <w:top w:val="single" w:sz="4" w:space="0" w:color="auto"/>
              <w:left w:val="single" w:sz="4" w:space="0" w:color="auto"/>
              <w:bottom w:val="single" w:sz="4" w:space="0" w:color="auto"/>
            </w:tcBorders>
            <w:shd w:val="clear" w:color="auto" w:fill="FFFFFF"/>
          </w:tcPr>
          <w:p w14:paraId="7826631E"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73B56C5B"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20AE602" w14:textId="77777777" w:rsidR="004F732F" w:rsidRDefault="004F732F">
            <w:pP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47269372" w14:textId="77777777" w:rsidR="004F732F" w:rsidRDefault="004F732F">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2DF36983" w14:textId="77777777" w:rsidR="004F732F" w:rsidRDefault="004F732F">
            <w:pPr>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6E238C0C" w14:textId="77777777" w:rsidR="004F732F" w:rsidRDefault="004F732F">
            <w:pPr>
              <w:rPr>
                <w:sz w:val="10"/>
                <w:szCs w:val="10"/>
              </w:rPr>
            </w:pPr>
          </w:p>
        </w:tc>
        <w:tc>
          <w:tcPr>
            <w:tcW w:w="2266" w:type="dxa"/>
            <w:tcBorders>
              <w:top w:val="single" w:sz="4" w:space="0" w:color="auto"/>
              <w:left w:val="single" w:sz="4" w:space="0" w:color="auto"/>
              <w:bottom w:val="single" w:sz="4" w:space="0" w:color="auto"/>
            </w:tcBorders>
            <w:shd w:val="clear" w:color="auto" w:fill="FFFFFF"/>
            <w:vAlign w:val="bottom"/>
          </w:tcPr>
          <w:p w14:paraId="64C090CF" w14:textId="77777777" w:rsidR="004F732F" w:rsidRDefault="00000000">
            <w:pPr>
              <w:pStyle w:val="Other0"/>
              <w:ind w:left="0" w:firstLine="460"/>
            </w:pPr>
            <w:r>
              <w:t>carrying out government affairs in the field of state-owned enterprises or government institutions carrying out government duties in the food sector; and 3. Recommendations from the ministry that administers government affairs in the agricultural sector, for changes to the data and information contained in the recommendations</w:t>
            </w:r>
          </w:p>
        </w:tc>
        <w:tc>
          <w:tcPr>
            <w:tcW w:w="2155" w:type="dxa"/>
            <w:tcBorders>
              <w:top w:val="single" w:sz="4" w:space="0" w:color="auto"/>
              <w:left w:val="single" w:sz="4" w:space="0" w:color="auto"/>
              <w:bottom w:val="single" w:sz="4" w:space="0" w:color="auto"/>
            </w:tcBorders>
            <w:shd w:val="clear" w:color="auto" w:fill="FFFFFF"/>
          </w:tcPr>
          <w:p w14:paraId="4A80372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3CFD65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75E89E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0DDCCB3"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280297B7"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06831329" w14:textId="77777777" w:rsidR="004F732F" w:rsidRDefault="004F732F">
            <w:pPr>
              <w:rPr>
                <w:sz w:val="10"/>
                <w:szCs w:val="10"/>
              </w:rPr>
            </w:pPr>
          </w:p>
        </w:tc>
      </w:tr>
    </w:tbl>
    <w:p w14:paraId="4E9512EC"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79FFCC5F"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4803BBE1"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524B7FE7"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3576A09A"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22FC0C10"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3A678CAB"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318C4135"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6CAE53DC"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76D4154E"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4142513D"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28336D66"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57F8AC88" w14:textId="77777777" w:rsidR="004F732F" w:rsidRDefault="00000000">
            <w:pPr>
              <w:pStyle w:val="Other0"/>
              <w:ind w:left="0"/>
              <w:jc w:val="center"/>
            </w:pPr>
            <w:r>
              <w:rPr>
                <w:b/>
                <w:bCs/>
                <w:i/>
                <w:iCs/>
              </w:rPr>
              <w:t>Post Border</w:t>
            </w:r>
          </w:p>
        </w:tc>
      </w:tr>
      <w:tr w:rsidR="004F732F" w14:paraId="4AB7A4AD"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65505916" w14:textId="77777777" w:rsidR="004F732F" w:rsidRDefault="004F732F"/>
        </w:tc>
        <w:tc>
          <w:tcPr>
            <w:tcW w:w="1843" w:type="dxa"/>
            <w:vMerge/>
            <w:tcBorders>
              <w:left w:val="single" w:sz="4" w:space="0" w:color="auto"/>
            </w:tcBorders>
            <w:shd w:val="clear" w:color="auto" w:fill="FFFFFF"/>
            <w:vAlign w:val="center"/>
          </w:tcPr>
          <w:p w14:paraId="56769581" w14:textId="77777777" w:rsidR="004F732F" w:rsidRDefault="004F732F"/>
        </w:tc>
        <w:tc>
          <w:tcPr>
            <w:tcW w:w="2126" w:type="dxa"/>
            <w:vMerge/>
            <w:tcBorders>
              <w:left w:val="single" w:sz="4" w:space="0" w:color="auto"/>
            </w:tcBorders>
            <w:shd w:val="clear" w:color="auto" w:fill="FFFFFF"/>
            <w:vAlign w:val="center"/>
          </w:tcPr>
          <w:p w14:paraId="1E526103" w14:textId="77777777" w:rsidR="004F732F" w:rsidRDefault="004F732F"/>
        </w:tc>
        <w:tc>
          <w:tcPr>
            <w:tcW w:w="1277" w:type="dxa"/>
            <w:tcBorders>
              <w:top w:val="single" w:sz="4" w:space="0" w:color="auto"/>
              <w:left w:val="single" w:sz="4" w:space="0" w:color="auto"/>
            </w:tcBorders>
            <w:shd w:val="clear" w:color="auto" w:fill="FFFFFF"/>
            <w:vAlign w:val="center"/>
          </w:tcPr>
          <w:p w14:paraId="59608030"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662291F1"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5745C8F4"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2B3B22E4" w14:textId="77777777" w:rsidR="004F732F" w:rsidRDefault="004F732F"/>
        </w:tc>
        <w:tc>
          <w:tcPr>
            <w:tcW w:w="2155" w:type="dxa"/>
            <w:vMerge/>
            <w:tcBorders>
              <w:left w:val="single" w:sz="4" w:space="0" w:color="auto"/>
            </w:tcBorders>
            <w:shd w:val="clear" w:color="auto" w:fill="FFFFFF"/>
            <w:vAlign w:val="center"/>
          </w:tcPr>
          <w:p w14:paraId="16B64E09" w14:textId="77777777" w:rsidR="004F732F" w:rsidRDefault="004F732F"/>
        </w:tc>
        <w:tc>
          <w:tcPr>
            <w:tcW w:w="566" w:type="dxa"/>
            <w:vMerge/>
            <w:tcBorders>
              <w:left w:val="single" w:sz="4" w:space="0" w:color="auto"/>
            </w:tcBorders>
            <w:shd w:val="clear" w:color="auto" w:fill="FFFFFF"/>
            <w:vAlign w:val="center"/>
          </w:tcPr>
          <w:p w14:paraId="6ADC7480" w14:textId="77777777" w:rsidR="004F732F" w:rsidRDefault="004F732F"/>
        </w:tc>
        <w:tc>
          <w:tcPr>
            <w:tcW w:w="566" w:type="dxa"/>
            <w:vMerge/>
            <w:tcBorders>
              <w:left w:val="single" w:sz="4" w:space="0" w:color="auto"/>
            </w:tcBorders>
            <w:shd w:val="clear" w:color="auto" w:fill="FFFFFF"/>
            <w:vAlign w:val="center"/>
          </w:tcPr>
          <w:p w14:paraId="266E4C69" w14:textId="77777777" w:rsidR="004F732F" w:rsidRDefault="004F732F"/>
        </w:tc>
        <w:tc>
          <w:tcPr>
            <w:tcW w:w="566" w:type="dxa"/>
            <w:vMerge/>
            <w:tcBorders>
              <w:left w:val="single" w:sz="4" w:space="0" w:color="auto"/>
            </w:tcBorders>
            <w:shd w:val="clear" w:color="auto" w:fill="FFFFFF"/>
            <w:vAlign w:val="center"/>
          </w:tcPr>
          <w:p w14:paraId="70762000" w14:textId="77777777" w:rsidR="004F732F" w:rsidRDefault="004F732F"/>
        </w:tc>
        <w:tc>
          <w:tcPr>
            <w:tcW w:w="571" w:type="dxa"/>
            <w:vMerge/>
            <w:tcBorders>
              <w:left w:val="single" w:sz="4" w:space="0" w:color="auto"/>
            </w:tcBorders>
            <w:shd w:val="clear" w:color="auto" w:fill="FFFFFF"/>
            <w:vAlign w:val="center"/>
          </w:tcPr>
          <w:p w14:paraId="7EB68141" w14:textId="77777777" w:rsidR="004F732F" w:rsidRDefault="004F732F"/>
        </w:tc>
        <w:tc>
          <w:tcPr>
            <w:tcW w:w="1114" w:type="dxa"/>
            <w:vMerge/>
            <w:tcBorders>
              <w:left w:val="single" w:sz="4" w:space="0" w:color="auto"/>
              <w:right w:val="single" w:sz="4" w:space="0" w:color="auto"/>
            </w:tcBorders>
            <w:shd w:val="clear" w:color="auto" w:fill="FFFFFF"/>
            <w:vAlign w:val="center"/>
          </w:tcPr>
          <w:p w14:paraId="3A899220" w14:textId="77777777" w:rsidR="004F732F" w:rsidRDefault="004F732F"/>
        </w:tc>
      </w:tr>
      <w:tr w:rsidR="004F732F" w14:paraId="11D5F5EE" w14:textId="77777777">
        <w:tblPrEx>
          <w:tblCellMar>
            <w:top w:w="0" w:type="dxa"/>
            <w:bottom w:w="0" w:type="dxa"/>
          </w:tblCellMar>
        </w:tblPrEx>
        <w:trPr>
          <w:trHeight w:hRule="exact" w:val="7810"/>
          <w:jc w:val="center"/>
        </w:trPr>
        <w:tc>
          <w:tcPr>
            <w:tcW w:w="854" w:type="dxa"/>
            <w:tcBorders>
              <w:top w:val="single" w:sz="4" w:space="0" w:color="auto"/>
              <w:left w:val="single" w:sz="4" w:space="0" w:color="auto"/>
              <w:bottom w:val="single" w:sz="4" w:space="0" w:color="auto"/>
            </w:tcBorders>
            <w:shd w:val="clear" w:color="auto" w:fill="FFFFFF"/>
          </w:tcPr>
          <w:p w14:paraId="02354C8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1C59C0D"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50083BB" w14:textId="77777777" w:rsidR="004F732F" w:rsidRDefault="004F732F">
            <w:pP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1FCA61B8" w14:textId="77777777" w:rsidR="004F732F" w:rsidRDefault="004F732F">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32139FF1" w14:textId="77777777" w:rsidR="004F732F" w:rsidRDefault="004F732F">
            <w:pPr>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35EBC10F" w14:textId="77777777" w:rsidR="004F732F" w:rsidRDefault="004F732F">
            <w:pPr>
              <w:rPr>
                <w:sz w:val="10"/>
                <w:szCs w:val="10"/>
              </w:rPr>
            </w:pPr>
          </w:p>
        </w:tc>
        <w:tc>
          <w:tcPr>
            <w:tcW w:w="2266" w:type="dxa"/>
            <w:tcBorders>
              <w:top w:val="single" w:sz="4" w:space="0" w:color="auto"/>
              <w:left w:val="single" w:sz="4" w:space="0" w:color="auto"/>
              <w:bottom w:val="single" w:sz="4" w:space="0" w:color="auto"/>
            </w:tcBorders>
            <w:shd w:val="clear" w:color="auto" w:fill="FFFFFF"/>
            <w:vAlign w:val="bottom"/>
          </w:tcPr>
          <w:p w14:paraId="305A347E" w14:textId="77777777" w:rsidR="004F732F" w:rsidRDefault="00000000">
            <w:pPr>
              <w:pStyle w:val="Other0"/>
              <w:spacing w:after="220"/>
              <w:ind w:left="460"/>
            </w:pPr>
            <w:r>
              <w:t>from the ministry that carries out government affairs in the agricultural sector.</w:t>
            </w:r>
          </w:p>
          <w:p w14:paraId="0F9C89A9" w14:textId="77777777" w:rsidR="004F732F" w:rsidRDefault="00000000">
            <w:pPr>
              <w:pStyle w:val="Other0"/>
              <w:spacing w:after="220"/>
              <w:ind w:left="0"/>
            </w:pPr>
            <w:r>
              <w:rPr>
                <w:b/>
                <w:bCs/>
              </w:rPr>
              <w:t>PI EXTENSION</w:t>
            </w:r>
          </w:p>
          <w:p w14:paraId="0359E19A" w14:textId="77777777" w:rsidR="004F732F" w:rsidRDefault="00000000">
            <w:pPr>
              <w:pStyle w:val="Other0"/>
              <w:ind w:left="0"/>
            </w:pPr>
            <w:r>
              <w:rPr>
                <w:b/>
                <w:bCs/>
              </w:rPr>
              <w:t>Extension of PI for Animal Products from Cattle Type for</w:t>
            </w:r>
          </w:p>
          <w:p w14:paraId="2A30962E" w14:textId="77777777" w:rsidR="004F732F" w:rsidRDefault="00000000">
            <w:pPr>
              <w:pStyle w:val="Other0"/>
              <w:spacing w:after="220"/>
              <w:ind w:left="0"/>
            </w:pPr>
            <w:r>
              <w:rPr>
                <w:b/>
                <w:bCs/>
              </w:rPr>
              <w:t>Stock Fulfillment and Price Stabilization (API-U):</w:t>
            </w:r>
          </w:p>
          <w:p w14:paraId="24FE3642" w14:textId="77777777" w:rsidR="004F732F" w:rsidRDefault="00000000">
            <w:pPr>
              <w:pStyle w:val="Other0"/>
              <w:spacing w:after="220"/>
              <w:ind w:left="0"/>
            </w:pPr>
            <w:r>
              <w:t>In the case where the Commodity Balance has been determined or the Commodity Balance has not been determined: 1. PI for Animal Products of the Cattle Type for Fulfillment</w:t>
            </w:r>
          </w:p>
        </w:tc>
        <w:tc>
          <w:tcPr>
            <w:tcW w:w="2155" w:type="dxa"/>
            <w:tcBorders>
              <w:top w:val="single" w:sz="4" w:space="0" w:color="auto"/>
              <w:left w:val="single" w:sz="4" w:space="0" w:color="auto"/>
              <w:bottom w:val="single" w:sz="4" w:space="0" w:color="auto"/>
            </w:tcBorders>
            <w:shd w:val="clear" w:color="auto" w:fill="FFFFFF"/>
          </w:tcPr>
          <w:p w14:paraId="477449C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33E71C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D9F415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199CDD2"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04799B67"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84B750B" w14:textId="77777777" w:rsidR="004F732F" w:rsidRDefault="004F732F">
            <w:pPr>
              <w:rPr>
                <w:sz w:val="10"/>
                <w:szCs w:val="10"/>
              </w:rPr>
            </w:pPr>
          </w:p>
        </w:tc>
      </w:tr>
    </w:tbl>
    <w:p w14:paraId="5848784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64D840D3"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6F3A8325" w14:textId="77777777" w:rsidR="004F732F" w:rsidRDefault="00000000">
            <w:pPr>
              <w:pStyle w:val="Other0"/>
              <w:ind w:left="0"/>
              <w:jc w:val="center"/>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32C6165B" w14:textId="77777777" w:rsidR="004F732F" w:rsidRDefault="00000000">
            <w:pPr>
              <w:pStyle w:val="Other0"/>
              <w:ind w:left="0"/>
              <w:jc w:val="center"/>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74547AE5"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67FB9B39"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3A7ED99C"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2F6F11D6"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530C0240"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0EBF4458"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5AAD9771"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5097C216"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68FD9F61" w14:textId="77777777" w:rsidR="004F732F" w:rsidRDefault="00000000">
            <w:pPr>
              <w:pStyle w:val="Other0"/>
              <w:ind w:left="0"/>
              <w:jc w:val="center"/>
            </w:pPr>
            <w:r>
              <w:rPr>
                <w:b/>
                <w:bCs/>
                <w:i/>
                <w:iCs/>
              </w:rPr>
              <w:t>Post Border</w:t>
            </w:r>
          </w:p>
        </w:tc>
      </w:tr>
      <w:tr w:rsidR="004F732F" w14:paraId="5BCD4C88"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573BD0C4" w14:textId="77777777" w:rsidR="004F732F" w:rsidRDefault="004F732F"/>
        </w:tc>
        <w:tc>
          <w:tcPr>
            <w:tcW w:w="1843" w:type="dxa"/>
            <w:vMerge/>
            <w:tcBorders>
              <w:left w:val="single" w:sz="4" w:space="0" w:color="auto"/>
            </w:tcBorders>
            <w:shd w:val="clear" w:color="auto" w:fill="FFFFFF"/>
            <w:vAlign w:val="center"/>
          </w:tcPr>
          <w:p w14:paraId="2CC4E18C" w14:textId="77777777" w:rsidR="004F732F" w:rsidRDefault="004F732F"/>
        </w:tc>
        <w:tc>
          <w:tcPr>
            <w:tcW w:w="2126" w:type="dxa"/>
            <w:vMerge/>
            <w:tcBorders>
              <w:left w:val="single" w:sz="4" w:space="0" w:color="auto"/>
            </w:tcBorders>
            <w:shd w:val="clear" w:color="auto" w:fill="FFFFFF"/>
            <w:vAlign w:val="center"/>
          </w:tcPr>
          <w:p w14:paraId="180D7262" w14:textId="77777777" w:rsidR="004F732F" w:rsidRDefault="004F732F"/>
        </w:tc>
        <w:tc>
          <w:tcPr>
            <w:tcW w:w="1277" w:type="dxa"/>
            <w:tcBorders>
              <w:top w:val="single" w:sz="4" w:space="0" w:color="auto"/>
              <w:left w:val="single" w:sz="4" w:space="0" w:color="auto"/>
            </w:tcBorders>
            <w:shd w:val="clear" w:color="auto" w:fill="FFFFFF"/>
            <w:vAlign w:val="center"/>
          </w:tcPr>
          <w:p w14:paraId="56E9C7C2"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61A1331E"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0032F758"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3E479E98" w14:textId="77777777" w:rsidR="004F732F" w:rsidRDefault="004F732F"/>
        </w:tc>
        <w:tc>
          <w:tcPr>
            <w:tcW w:w="2155" w:type="dxa"/>
            <w:vMerge/>
            <w:tcBorders>
              <w:left w:val="single" w:sz="4" w:space="0" w:color="auto"/>
            </w:tcBorders>
            <w:shd w:val="clear" w:color="auto" w:fill="FFFFFF"/>
            <w:vAlign w:val="center"/>
          </w:tcPr>
          <w:p w14:paraId="5C9C0CD4" w14:textId="77777777" w:rsidR="004F732F" w:rsidRDefault="004F732F"/>
        </w:tc>
        <w:tc>
          <w:tcPr>
            <w:tcW w:w="566" w:type="dxa"/>
            <w:vMerge/>
            <w:tcBorders>
              <w:left w:val="single" w:sz="4" w:space="0" w:color="auto"/>
            </w:tcBorders>
            <w:shd w:val="clear" w:color="auto" w:fill="FFFFFF"/>
            <w:vAlign w:val="center"/>
          </w:tcPr>
          <w:p w14:paraId="69A5008C" w14:textId="77777777" w:rsidR="004F732F" w:rsidRDefault="004F732F"/>
        </w:tc>
        <w:tc>
          <w:tcPr>
            <w:tcW w:w="566" w:type="dxa"/>
            <w:vMerge/>
            <w:tcBorders>
              <w:left w:val="single" w:sz="4" w:space="0" w:color="auto"/>
            </w:tcBorders>
            <w:shd w:val="clear" w:color="auto" w:fill="FFFFFF"/>
            <w:vAlign w:val="center"/>
          </w:tcPr>
          <w:p w14:paraId="7A12EB66" w14:textId="77777777" w:rsidR="004F732F" w:rsidRDefault="004F732F"/>
        </w:tc>
        <w:tc>
          <w:tcPr>
            <w:tcW w:w="566" w:type="dxa"/>
            <w:vMerge/>
            <w:tcBorders>
              <w:left w:val="single" w:sz="4" w:space="0" w:color="auto"/>
            </w:tcBorders>
            <w:shd w:val="clear" w:color="auto" w:fill="FFFFFF"/>
            <w:vAlign w:val="center"/>
          </w:tcPr>
          <w:p w14:paraId="42DDA183" w14:textId="77777777" w:rsidR="004F732F" w:rsidRDefault="004F732F"/>
        </w:tc>
        <w:tc>
          <w:tcPr>
            <w:tcW w:w="571" w:type="dxa"/>
            <w:vMerge/>
            <w:tcBorders>
              <w:left w:val="single" w:sz="4" w:space="0" w:color="auto"/>
            </w:tcBorders>
            <w:shd w:val="clear" w:color="auto" w:fill="FFFFFF"/>
            <w:vAlign w:val="center"/>
          </w:tcPr>
          <w:p w14:paraId="4B8A095D" w14:textId="77777777" w:rsidR="004F732F" w:rsidRDefault="004F732F"/>
        </w:tc>
        <w:tc>
          <w:tcPr>
            <w:tcW w:w="1114" w:type="dxa"/>
            <w:vMerge/>
            <w:tcBorders>
              <w:left w:val="single" w:sz="4" w:space="0" w:color="auto"/>
              <w:right w:val="single" w:sz="4" w:space="0" w:color="auto"/>
            </w:tcBorders>
            <w:shd w:val="clear" w:color="auto" w:fill="FFFFFF"/>
            <w:vAlign w:val="center"/>
          </w:tcPr>
          <w:p w14:paraId="09960869" w14:textId="77777777" w:rsidR="004F732F" w:rsidRDefault="004F732F"/>
        </w:tc>
      </w:tr>
      <w:tr w:rsidR="004F732F" w14:paraId="73C02982" w14:textId="77777777">
        <w:tblPrEx>
          <w:tblCellMar>
            <w:top w:w="0" w:type="dxa"/>
            <w:bottom w:w="0" w:type="dxa"/>
          </w:tblCellMar>
        </w:tblPrEx>
        <w:trPr>
          <w:trHeight w:hRule="exact" w:val="7810"/>
          <w:jc w:val="center"/>
        </w:trPr>
        <w:tc>
          <w:tcPr>
            <w:tcW w:w="854" w:type="dxa"/>
            <w:tcBorders>
              <w:top w:val="single" w:sz="4" w:space="0" w:color="auto"/>
              <w:left w:val="single" w:sz="4" w:space="0" w:color="auto"/>
              <w:bottom w:val="single" w:sz="4" w:space="0" w:color="auto"/>
            </w:tcBorders>
            <w:shd w:val="clear" w:color="auto" w:fill="FFFFFF"/>
          </w:tcPr>
          <w:p w14:paraId="6DFDD392"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DAA83E5"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5192CBC5" w14:textId="77777777" w:rsidR="004F732F" w:rsidRDefault="004F732F">
            <w:pP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07A02DC5" w14:textId="77777777" w:rsidR="004F732F" w:rsidRDefault="004F732F">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270892F1" w14:textId="77777777" w:rsidR="004F732F" w:rsidRDefault="004F732F">
            <w:pPr>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0EFA001F" w14:textId="77777777" w:rsidR="004F732F" w:rsidRDefault="004F732F">
            <w:pPr>
              <w:rPr>
                <w:sz w:val="10"/>
                <w:szCs w:val="10"/>
              </w:rPr>
            </w:pPr>
          </w:p>
        </w:tc>
        <w:tc>
          <w:tcPr>
            <w:tcW w:w="2266" w:type="dxa"/>
            <w:tcBorders>
              <w:top w:val="single" w:sz="4" w:space="0" w:color="auto"/>
              <w:left w:val="single" w:sz="4" w:space="0" w:color="auto"/>
              <w:bottom w:val="single" w:sz="4" w:space="0" w:color="auto"/>
            </w:tcBorders>
            <w:shd w:val="clear" w:color="auto" w:fill="FFFFFF"/>
            <w:vAlign w:val="bottom"/>
          </w:tcPr>
          <w:p w14:paraId="27E34D33" w14:textId="77777777" w:rsidR="004F732F" w:rsidRDefault="00000000">
            <w:pPr>
              <w:pStyle w:val="Other0"/>
              <w:ind w:left="460"/>
            </w:pPr>
            <w:r>
              <w:t>Stock and Price Stabilization (API-U) which is still valid;</w:t>
            </w:r>
          </w:p>
          <w:p w14:paraId="5615703F" w14:textId="77777777" w:rsidR="004F732F" w:rsidRDefault="00000000">
            <w:pPr>
              <w:pStyle w:val="Other0"/>
              <w:numPr>
                <w:ilvl w:val="0"/>
                <w:numId w:val="57"/>
              </w:numPr>
              <w:tabs>
                <w:tab w:val="left" w:pos="360"/>
              </w:tabs>
              <w:ind w:left="460" w:hanging="460"/>
            </w:pPr>
            <w:r>
              <w:t>A statement of absolute responsibility from the Importer explaining that the goods have been loaded onto the means of transport before the Import Approval expires and the reasons for the delay in the arrival of the goods; and</w:t>
            </w:r>
          </w:p>
          <w:p w14:paraId="0F800F1C" w14:textId="77777777" w:rsidR="004F732F" w:rsidRDefault="00000000">
            <w:pPr>
              <w:pStyle w:val="Other0"/>
              <w:numPr>
                <w:ilvl w:val="0"/>
                <w:numId w:val="57"/>
              </w:numPr>
              <w:tabs>
                <w:tab w:val="left" w:pos="360"/>
              </w:tabs>
              <w:ind w:left="460" w:hanging="460"/>
            </w:pPr>
            <w:r>
              <w:rPr>
                <w:i/>
                <w:iCs/>
              </w:rPr>
              <w:t xml:space="preserve">Bill of Lading </w:t>
            </w:r>
            <w:r>
              <w:t xml:space="preserve">(B/L) or </w:t>
            </w:r>
            <w:r>
              <w:rPr>
                <w:i/>
                <w:iCs/>
              </w:rPr>
              <w:t xml:space="preserve">Airway Bill </w:t>
            </w:r>
            <w:r>
              <w:t>(AWB) for goods</w:t>
            </w:r>
          </w:p>
        </w:tc>
        <w:tc>
          <w:tcPr>
            <w:tcW w:w="2155" w:type="dxa"/>
            <w:tcBorders>
              <w:top w:val="single" w:sz="4" w:space="0" w:color="auto"/>
              <w:left w:val="single" w:sz="4" w:space="0" w:color="auto"/>
              <w:bottom w:val="single" w:sz="4" w:space="0" w:color="auto"/>
            </w:tcBorders>
            <w:shd w:val="clear" w:color="auto" w:fill="FFFFFF"/>
          </w:tcPr>
          <w:p w14:paraId="3ED0601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B023D2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FF1A86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4D5AAEA"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440AC1D4"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6BBAAE5D" w14:textId="77777777" w:rsidR="004F732F" w:rsidRDefault="004F732F">
            <w:pPr>
              <w:rPr>
                <w:sz w:val="10"/>
                <w:szCs w:val="10"/>
              </w:rPr>
            </w:pPr>
          </w:p>
        </w:tc>
      </w:tr>
    </w:tbl>
    <w:p w14:paraId="2E0546A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277"/>
        <w:gridCol w:w="1982"/>
        <w:gridCol w:w="1704"/>
        <w:gridCol w:w="2266"/>
        <w:gridCol w:w="2155"/>
        <w:gridCol w:w="566"/>
        <w:gridCol w:w="566"/>
        <w:gridCol w:w="566"/>
        <w:gridCol w:w="571"/>
        <w:gridCol w:w="1114"/>
      </w:tblGrid>
      <w:tr w:rsidR="004F732F" w14:paraId="4D9E3FA2" w14:textId="77777777">
        <w:tblPrEx>
          <w:tblCellMar>
            <w:top w:w="0" w:type="dxa"/>
            <w:bottom w:w="0" w:type="dxa"/>
          </w:tblCellMar>
        </w:tblPrEx>
        <w:trPr>
          <w:trHeight w:hRule="exact" w:val="274"/>
          <w:jc w:val="center"/>
        </w:trPr>
        <w:tc>
          <w:tcPr>
            <w:tcW w:w="854" w:type="dxa"/>
            <w:vMerge w:val="restart"/>
            <w:tcBorders>
              <w:top w:val="single" w:sz="4" w:space="0" w:color="auto"/>
              <w:left w:val="single" w:sz="4" w:space="0" w:color="auto"/>
            </w:tcBorders>
            <w:shd w:val="clear" w:color="auto" w:fill="FFFFFF"/>
            <w:vAlign w:val="center"/>
          </w:tcPr>
          <w:p w14:paraId="1B745A33" w14:textId="77777777" w:rsidR="004F732F" w:rsidRDefault="00000000">
            <w:pPr>
              <w:pStyle w:val="Other0"/>
              <w:ind w:left="0" w:firstLine="240"/>
              <w:jc w:val="both"/>
            </w:pPr>
            <w:r>
              <w:rPr>
                <w:b/>
                <w:bCs/>
              </w:rPr>
              <w:lastRenderedPageBreak/>
              <w:t>No</w:t>
            </w:r>
          </w:p>
        </w:tc>
        <w:tc>
          <w:tcPr>
            <w:tcW w:w="1843" w:type="dxa"/>
            <w:vMerge w:val="restart"/>
            <w:tcBorders>
              <w:top w:val="single" w:sz="4" w:space="0" w:color="auto"/>
              <w:left w:val="single" w:sz="4" w:space="0" w:color="auto"/>
            </w:tcBorders>
            <w:shd w:val="clear" w:color="auto" w:fill="FFFFFF"/>
            <w:vAlign w:val="center"/>
          </w:tcPr>
          <w:p w14:paraId="59B50EB9" w14:textId="77777777" w:rsidR="004F732F" w:rsidRDefault="00000000">
            <w:pPr>
              <w:pStyle w:val="Other0"/>
              <w:ind w:left="0"/>
            </w:pPr>
            <w:r>
              <w:rPr>
                <w:b/>
                <w:bCs/>
              </w:rPr>
              <w:t>Tariff Post/HS</w:t>
            </w:r>
          </w:p>
        </w:tc>
        <w:tc>
          <w:tcPr>
            <w:tcW w:w="2126" w:type="dxa"/>
            <w:vMerge w:val="restart"/>
            <w:tcBorders>
              <w:top w:val="single" w:sz="4" w:space="0" w:color="auto"/>
              <w:left w:val="single" w:sz="4" w:space="0" w:color="auto"/>
            </w:tcBorders>
            <w:shd w:val="clear" w:color="auto" w:fill="FFFFFF"/>
            <w:vAlign w:val="center"/>
          </w:tcPr>
          <w:p w14:paraId="1202B1E4" w14:textId="77777777" w:rsidR="004F732F" w:rsidRDefault="00000000">
            <w:pPr>
              <w:pStyle w:val="Other0"/>
              <w:ind w:left="0" w:firstLine="220"/>
            </w:pPr>
            <w:r>
              <w:rPr>
                <w:b/>
                <w:bCs/>
              </w:rPr>
              <w:t>Item Description</w:t>
            </w:r>
          </w:p>
        </w:tc>
        <w:tc>
          <w:tcPr>
            <w:tcW w:w="4963" w:type="dxa"/>
            <w:gridSpan w:val="3"/>
            <w:tcBorders>
              <w:top w:val="single" w:sz="4" w:space="0" w:color="auto"/>
              <w:left w:val="single" w:sz="4" w:space="0" w:color="auto"/>
            </w:tcBorders>
            <w:shd w:val="clear" w:color="auto" w:fill="FFFFFF"/>
            <w:vAlign w:val="bottom"/>
          </w:tcPr>
          <w:p w14:paraId="0C6F33C6" w14:textId="77777777" w:rsidR="004F732F" w:rsidRDefault="00000000">
            <w:pPr>
              <w:pStyle w:val="Other0"/>
              <w:ind w:left="0"/>
              <w:jc w:val="center"/>
            </w:pPr>
            <w:r>
              <w:rPr>
                <w:b/>
                <w:bCs/>
              </w:rPr>
              <w:t>Information</w:t>
            </w:r>
          </w:p>
        </w:tc>
        <w:tc>
          <w:tcPr>
            <w:tcW w:w="2266" w:type="dxa"/>
            <w:vMerge w:val="restart"/>
            <w:tcBorders>
              <w:top w:val="single" w:sz="4" w:space="0" w:color="auto"/>
              <w:left w:val="single" w:sz="4" w:space="0" w:color="auto"/>
            </w:tcBorders>
            <w:shd w:val="clear" w:color="auto" w:fill="FFFFFF"/>
            <w:vAlign w:val="center"/>
          </w:tcPr>
          <w:p w14:paraId="2121F265" w14:textId="77777777" w:rsidR="004F732F" w:rsidRDefault="00000000">
            <w:pPr>
              <w:pStyle w:val="Other0"/>
              <w:ind w:left="0" w:firstLine="460"/>
            </w:pPr>
            <w:r>
              <w:rPr>
                <w:b/>
                <w:bCs/>
              </w:rPr>
              <w:t>Condition</w:t>
            </w:r>
          </w:p>
        </w:tc>
        <w:tc>
          <w:tcPr>
            <w:tcW w:w="2155" w:type="dxa"/>
            <w:vMerge w:val="restart"/>
            <w:tcBorders>
              <w:top w:val="single" w:sz="4" w:space="0" w:color="auto"/>
              <w:left w:val="single" w:sz="4" w:space="0" w:color="auto"/>
            </w:tcBorders>
            <w:shd w:val="clear" w:color="auto" w:fill="FFFFFF"/>
            <w:vAlign w:val="center"/>
          </w:tcPr>
          <w:p w14:paraId="2E5CE0C3" w14:textId="77777777" w:rsidR="004F732F" w:rsidRDefault="00000000">
            <w:pPr>
              <w:pStyle w:val="Other0"/>
              <w:ind w:left="0"/>
              <w:jc w:val="center"/>
            </w:pPr>
            <w:r>
              <w:rPr>
                <w:b/>
                <w:bCs/>
              </w:rPr>
              <w:t>Information</w:t>
            </w:r>
          </w:p>
        </w:tc>
        <w:tc>
          <w:tcPr>
            <w:tcW w:w="566" w:type="dxa"/>
            <w:vMerge w:val="restart"/>
            <w:tcBorders>
              <w:top w:val="single" w:sz="4" w:space="0" w:color="auto"/>
              <w:left w:val="single" w:sz="4" w:space="0" w:color="auto"/>
            </w:tcBorders>
            <w:shd w:val="clear" w:color="auto" w:fill="FFFFFF"/>
            <w:vAlign w:val="center"/>
          </w:tcPr>
          <w:p w14:paraId="3C276B09" w14:textId="77777777" w:rsidR="004F732F" w:rsidRDefault="00000000">
            <w:pPr>
              <w:pStyle w:val="Other0"/>
              <w:ind w:left="0"/>
              <w:jc w:val="center"/>
            </w:pPr>
            <w:r>
              <w:rPr>
                <w:b/>
                <w:bCs/>
              </w:rPr>
              <w:t>IT</w:t>
            </w:r>
          </w:p>
        </w:tc>
        <w:tc>
          <w:tcPr>
            <w:tcW w:w="566" w:type="dxa"/>
            <w:vMerge w:val="restart"/>
            <w:tcBorders>
              <w:top w:val="single" w:sz="4" w:space="0" w:color="auto"/>
              <w:left w:val="single" w:sz="4" w:space="0" w:color="auto"/>
            </w:tcBorders>
            <w:shd w:val="clear" w:color="auto" w:fill="FFFFFF"/>
            <w:vAlign w:val="center"/>
          </w:tcPr>
          <w:p w14:paraId="4F421C13" w14:textId="77777777" w:rsidR="004F732F" w:rsidRDefault="00000000">
            <w:pPr>
              <w:pStyle w:val="Other0"/>
              <w:ind w:left="0"/>
              <w:jc w:val="center"/>
            </w:pPr>
            <w:r>
              <w:rPr>
                <w:b/>
                <w:bCs/>
              </w:rPr>
              <w:t>IP</w:t>
            </w:r>
          </w:p>
        </w:tc>
        <w:tc>
          <w:tcPr>
            <w:tcW w:w="566" w:type="dxa"/>
            <w:vMerge w:val="restart"/>
            <w:tcBorders>
              <w:top w:val="single" w:sz="4" w:space="0" w:color="auto"/>
              <w:left w:val="single" w:sz="4" w:space="0" w:color="auto"/>
            </w:tcBorders>
            <w:shd w:val="clear" w:color="auto" w:fill="FFFFFF"/>
            <w:vAlign w:val="center"/>
          </w:tcPr>
          <w:p w14:paraId="363BDCA5" w14:textId="77777777" w:rsidR="004F732F" w:rsidRDefault="00000000">
            <w:pPr>
              <w:pStyle w:val="Other0"/>
              <w:ind w:left="0"/>
              <w:jc w:val="center"/>
            </w:pPr>
            <w:r>
              <w:rPr>
                <w:b/>
                <w:bCs/>
              </w:rPr>
              <w:t>PI</w:t>
            </w:r>
          </w:p>
        </w:tc>
        <w:tc>
          <w:tcPr>
            <w:tcW w:w="571" w:type="dxa"/>
            <w:vMerge w:val="restart"/>
            <w:tcBorders>
              <w:top w:val="single" w:sz="4" w:space="0" w:color="auto"/>
              <w:left w:val="single" w:sz="4" w:space="0" w:color="auto"/>
            </w:tcBorders>
            <w:shd w:val="clear" w:color="auto" w:fill="FFFFFF"/>
            <w:vAlign w:val="center"/>
          </w:tcPr>
          <w:p w14:paraId="318C7451" w14:textId="77777777" w:rsidR="004F732F" w:rsidRDefault="00000000">
            <w:pPr>
              <w:pStyle w:val="Other0"/>
              <w:ind w:left="0"/>
              <w:jc w:val="center"/>
            </w:pPr>
            <w:r>
              <w:rPr>
                <w:b/>
                <w:bCs/>
              </w:rPr>
              <w:t>LS</w:t>
            </w:r>
          </w:p>
        </w:tc>
        <w:tc>
          <w:tcPr>
            <w:tcW w:w="1114" w:type="dxa"/>
            <w:vMerge w:val="restart"/>
            <w:tcBorders>
              <w:top w:val="single" w:sz="4" w:space="0" w:color="auto"/>
              <w:left w:val="single" w:sz="4" w:space="0" w:color="auto"/>
              <w:right w:val="single" w:sz="4" w:space="0" w:color="auto"/>
            </w:tcBorders>
            <w:shd w:val="clear" w:color="auto" w:fill="FFFFFF"/>
            <w:vAlign w:val="center"/>
          </w:tcPr>
          <w:p w14:paraId="7457211D" w14:textId="77777777" w:rsidR="004F732F" w:rsidRDefault="00000000">
            <w:pPr>
              <w:pStyle w:val="Other0"/>
              <w:ind w:left="0"/>
              <w:jc w:val="center"/>
            </w:pPr>
            <w:r>
              <w:rPr>
                <w:b/>
                <w:bCs/>
                <w:i/>
                <w:iCs/>
              </w:rPr>
              <w:t>Post Border</w:t>
            </w:r>
          </w:p>
        </w:tc>
      </w:tr>
      <w:tr w:rsidR="004F732F" w14:paraId="391907FE" w14:textId="77777777">
        <w:tblPrEx>
          <w:tblCellMar>
            <w:top w:w="0" w:type="dxa"/>
            <w:bottom w:w="0" w:type="dxa"/>
          </w:tblCellMar>
        </w:tblPrEx>
        <w:trPr>
          <w:trHeight w:hRule="exact" w:val="826"/>
          <w:jc w:val="center"/>
        </w:trPr>
        <w:tc>
          <w:tcPr>
            <w:tcW w:w="854" w:type="dxa"/>
            <w:vMerge/>
            <w:tcBorders>
              <w:left w:val="single" w:sz="4" w:space="0" w:color="auto"/>
            </w:tcBorders>
            <w:shd w:val="clear" w:color="auto" w:fill="FFFFFF"/>
            <w:vAlign w:val="center"/>
          </w:tcPr>
          <w:p w14:paraId="4AFC0B7C" w14:textId="77777777" w:rsidR="004F732F" w:rsidRDefault="004F732F"/>
        </w:tc>
        <w:tc>
          <w:tcPr>
            <w:tcW w:w="1843" w:type="dxa"/>
            <w:vMerge/>
            <w:tcBorders>
              <w:left w:val="single" w:sz="4" w:space="0" w:color="auto"/>
            </w:tcBorders>
            <w:shd w:val="clear" w:color="auto" w:fill="FFFFFF"/>
            <w:vAlign w:val="center"/>
          </w:tcPr>
          <w:p w14:paraId="42516186" w14:textId="77777777" w:rsidR="004F732F" w:rsidRDefault="004F732F"/>
        </w:tc>
        <w:tc>
          <w:tcPr>
            <w:tcW w:w="2126" w:type="dxa"/>
            <w:vMerge/>
            <w:tcBorders>
              <w:left w:val="single" w:sz="4" w:space="0" w:color="auto"/>
            </w:tcBorders>
            <w:shd w:val="clear" w:color="auto" w:fill="FFFFFF"/>
            <w:vAlign w:val="center"/>
          </w:tcPr>
          <w:p w14:paraId="4717247A" w14:textId="77777777" w:rsidR="004F732F" w:rsidRDefault="004F732F"/>
        </w:tc>
        <w:tc>
          <w:tcPr>
            <w:tcW w:w="1277" w:type="dxa"/>
            <w:tcBorders>
              <w:top w:val="single" w:sz="4" w:space="0" w:color="auto"/>
              <w:left w:val="single" w:sz="4" w:space="0" w:color="auto"/>
            </w:tcBorders>
            <w:shd w:val="clear" w:color="auto" w:fill="FFFFFF"/>
            <w:vAlign w:val="center"/>
          </w:tcPr>
          <w:p w14:paraId="5DDF2B25" w14:textId="77777777" w:rsidR="004F732F" w:rsidRDefault="00000000">
            <w:pPr>
              <w:pStyle w:val="Other0"/>
              <w:ind w:left="0"/>
              <w:jc w:val="center"/>
            </w:pPr>
            <w:r>
              <w:rPr>
                <w:b/>
                <w:bCs/>
              </w:rPr>
              <w:t>Meat Category</w:t>
            </w:r>
          </w:p>
        </w:tc>
        <w:tc>
          <w:tcPr>
            <w:tcW w:w="1982" w:type="dxa"/>
            <w:tcBorders>
              <w:top w:val="single" w:sz="4" w:space="0" w:color="auto"/>
              <w:left w:val="single" w:sz="4" w:space="0" w:color="auto"/>
            </w:tcBorders>
            <w:shd w:val="clear" w:color="auto" w:fill="FFFFFF"/>
            <w:vAlign w:val="bottom"/>
          </w:tcPr>
          <w:p w14:paraId="55870794" w14:textId="77777777" w:rsidR="004F732F" w:rsidRDefault="00000000">
            <w:pPr>
              <w:pStyle w:val="Other0"/>
              <w:ind w:left="0"/>
              <w:jc w:val="center"/>
            </w:pPr>
            <w:r>
              <w:rPr>
                <w:b/>
                <w:bCs/>
              </w:rPr>
              <w:t>Item Type (International)</w:t>
            </w:r>
          </w:p>
        </w:tc>
        <w:tc>
          <w:tcPr>
            <w:tcW w:w="1704" w:type="dxa"/>
            <w:tcBorders>
              <w:top w:val="single" w:sz="4" w:space="0" w:color="auto"/>
              <w:left w:val="single" w:sz="4" w:space="0" w:color="auto"/>
            </w:tcBorders>
            <w:shd w:val="clear" w:color="auto" w:fill="FFFFFF"/>
            <w:vAlign w:val="bottom"/>
          </w:tcPr>
          <w:p w14:paraId="383A8A23" w14:textId="77777777" w:rsidR="004F732F" w:rsidRDefault="00000000">
            <w:pPr>
              <w:pStyle w:val="Other0"/>
              <w:ind w:left="0"/>
              <w:jc w:val="center"/>
            </w:pPr>
            <w:r>
              <w:rPr>
                <w:b/>
                <w:bCs/>
              </w:rPr>
              <w:t>Item Types of Deductions (Indonesia)</w:t>
            </w:r>
          </w:p>
        </w:tc>
        <w:tc>
          <w:tcPr>
            <w:tcW w:w="2266" w:type="dxa"/>
            <w:vMerge/>
            <w:tcBorders>
              <w:left w:val="single" w:sz="4" w:space="0" w:color="auto"/>
            </w:tcBorders>
            <w:shd w:val="clear" w:color="auto" w:fill="FFFFFF"/>
            <w:vAlign w:val="center"/>
          </w:tcPr>
          <w:p w14:paraId="38D24498" w14:textId="77777777" w:rsidR="004F732F" w:rsidRDefault="004F732F"/>
        </w:tc>
        <w:tc>
          <w:tcPr>
            <w:tcW w:w="2155" w:type="dxa"/>
            <w:vMerge/>
            <w:tcBorders>
              <w:left w:val="single" w:sz="4" w:space="0" w:color="auto"/>
            </w:tcBorders>
            <w:shd w:val="clear" w:color="auto" w:fill="FFFFFF"/>
            <w:vAlign w:val="center"/>
          </w:tcPr>
          <w:p w14:paraId="759E59ED" w14:textId="77777777" w:rsidR="004F732F" w:rsidRDefault="004F732F"/>
        </w:tc>
        <w:tc>
          <w:tcPr>
            <w:tcW w:w="566" w:type="dxa"/>
            <w:vMerge/>
            <w:tcBorders>
              <w:left w:val="single" w:sz="4" w:space="0" w:color="auto"/>
            </w:tcBorders>
            <w:shd w:val="clear" w:color="auto" w:fill="FFFFFF"/>
            <w:vAlign w:val="center"/>
          </w:tcPr>
          <w:p w14:paraId="56ECC9B7" w14:textId="77777777" w:rsidR="004F732F" w:rsidRDefault="004F732F"/>
        </w:tc>
        <w:tc>
          <w:tcPr>
            <w:tcW w:w="566" w:type="dxa"/>
            <w:vMerge/>
            <w:tcBorders>
              <w:left w:val="single" w:sz="4" w:space="0" w:color="auto"/>
            </w:tcBorders>
            <w:shd w:val="clear" w:color="auto" w:fill="FFFFFF"/>
            <w:vAlign w:val="center"/>
          </w:tcPr>
          <w:p w14:paraId="55034B9E" w14:textId="77777777" w:rsidR="004F732F" w:rsidRDefault="004F732F"/>
        </w:tc>
        <w:tc>
          <w:tcPr>
            <w:tcW w:w="566" w:type="dxa"/>
            <w:vMerge/>
            <w:tcBorders>
              <w:left w:val="single" w:sz="4" w:space="0" w:color="auto"/>
            </w:tcBorders>
            <w:shd w:val="clear" w:color="auto" w:fill="FFFFFF"/>
            <w:vAlign w:val="center"/>
          </w:tcPr>
          <w:p w14:paraId="7A78D9F1" w14:textId="77777777" w:rsidR="004F732F" w:rsidRDefault="004F732F"/>
        </w:tc>
        <w:tc>
          <w:tcPr>
            <w:tcW w:w="571" w:type="dxa"/>
            <w:vMerge/>
            <w:tcBorders>
              <w:left w:val="single" w:sz="4" w:space="0" w:color="auto"/>
            </w:tcBorders>
            <w:shd w:val="clear" w:color="auto" w:fill="FFFFFF"/>
            <w:vAlign w:val="center"/>
          </w:tcPr>
          <w:p w14:paraId="094DE1D3" w14:textId="77777777" w:rsidR="004F732F" w:rsidRDefault="004F732F"/>
        </w:tc>
        <w:tc>
          <w:tcPr>
            <w:tcW w:w="1114" w:type="dxa"/>
            <w:vMerge/>
            <w:tcBorders>
              <w:left w:val="single" w:sz="4" w:space="0" w:color="auto"/>
              <w:right w:val="single" w:sz="4" w:space="0" w:color="auto"/>
            </w:tcBorders>
            <w:shd w:val="clear" w:color="auto" w:fill="FFFFFF"/>
            <w:vAlign w:val="center"/>
          </w:tcPr>
          <w:p w14:paraId="0BDD0517" w14:textId="77777777" w:rsidR="004F732F" w:rsidRDefault="004F732F"/>
        </w:tc>
      </w:tr>
      <w:tr w:rsidR="004F732F" w14:paraId="55318FD2" w14:textId="77777777">
        <w:tblPrEx>
          <w:tblCellMar>
            <w:top w:w="0" w:type="dxa"/>
            <w:bottom w:w="0" w:type="dxa"/>
          </w:tblCellMar>
        </w:tblPrEx>
        <w:trPr>
          <w:trHeight w:hRule="exact" w:val="835"/>
          <w:jc w:val="center"/>
        </w:trPr>
        <w:tc>
          <w:tcPr>
            <w:tcW w:w="854" w:type="dxa"/>
            <w:tcBorders>
              <w:top w:val="single" w:sz="4" w:space="0" w:color="auto"/>
              <w:left w:val="single" w:sz="4" w:space="0" w:color="auto"/>
              <w:bottom w:val="single" w:sz="4" w:space="0" w:color="auto"/>
            </w:tcBorders>
            <w:shd w:val="clear" w:color="auto" w:fill="FFFFFF"/>
          </w:tcPr>
          <w:p w14:paraId="10545D7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F915414"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55533431" w14:textId="77777777" w:rsidR="004F732F" w:rsidRDefault="004F732F">
            <w:pPr>
              <w:rPr>
                <w:sz w:val="10"/>
                <w:szCs w:val="10"/>
              </w:rPr>
            </w:pPr>
          </w:p>
        </w:tc>
        <w:tc>
          <w:tcPr>
            <w:tcW w:w="1277" w:type="dxa"/>
            <w:tcBorders>
              <w:top w:val="single" w:sz="4" w:space="0" w:color="auto"/>
              <w:left w:val="single" w:sz="4" w:space="0" w:color="auto"/>
              <w:bottom w:val="single" w:sz="4" w:space="0" w:color="auto"/>
            </w:tcBorders>
            <w:shd w:val="clear" w:color="auto" w:fill="FFFFFF"/>
          </w:tcPr>
          <w:p w14:paraId="74062D17" w14:textId="77777777" w:rsidR="004F732F" w:rsidRDefault="004F732F">
            <w:pPr>
              <w:rPr>
                <w:sz w:val="10"/>
                <w:szCs w:val="10"/>
              </w:rPr>
            </w:pPr>
          </w:p>
        </w:tc>
        <w:tc>
          <w:tcPr>
            <w:tcW w:w="1982" w:type="dxa"/>
            <w:tcBorders>
              <w:top w:val="single" w:sz="4" w:space="0" w:color="auto"/>
              <w:left w:val="single" w:sz="4" w:space="0" w:color="auto"/>
              <w:bottom w:val="single" w:sz="4" w:space="0" w:color="auto"/>
            </w:tcBorders>
            <w:shd w:val="clear" w:color="auto" w:fill="FFFFFF"/>
          </w:tcPr>
          <w:p w14:paraId="2BFCBDC6" w14:textId="77777777" w:rsidR="004F732F" w:rsidRDefault="004F732F">
            <w:pPr>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1A09167F" w14:textId="77777777" w:rsidR="004F732F" w:rsidRDefault="004F732F">
            <w:pPr>
              <w:rPr>
                <w:sz w:val="10"/>
                <w:szCs w:val="10"/>
              </w:rPr>
            </w:pPr>
          </w:p>
        </w:tc>
        <w:tc>
          <w:tcPr>
            <w:tcW w:w="2266" w:type="dxa"/>
            <w:tcBorders>
              <w:top w:val="single" w:sz="4" w:space="0" w:color="auto"/>
              <w:left w:val="single" w:sz="4" w:space="0" w:color="auto"/>
              <w:bottom w:val="single" w:sz="4" w:space="0" w:color="auto"/>
            </w:tcBorders>
            <w:shd w:val="clear" w:color="auto" w:fill="FFFFFF"/>
            <w:vAlign w:val="bottom"/>
          </w:tcPr>
          <w:p w14:paraId="69B0B723" w14:textId="77777777" w:rsidR="004F732F" w:rsidRDefault="00000000">
            <w:pPr>
              <w:pStyle w:val="Other0"/>
              <w:ind w:left="460"/>
            </w:pPr>
            <w:r>
              <w:t>has been loaded on the conveyance.</w:t>
            </w:r>
          </w:p>
        </w:tc>
        <w:tc>
          <w:tcPr>
            <w:tcW w:w="2155" w:type="dxa"/>
            <w:tcBorders>
              <w:top w:val="single" w:sz="4" w:space="0" w:color="auto"/>
              <w:left w:val="single" w:sz="4" w:space="0" w:color="auto"/>
              <w:bottom w:val="single" w:sz="4" w:space="0" w:color="auto"/>
            </w:tcBorders>
            <w:shd w:val="clear" w:color="auto" w:fill="FFFFFF"/>
          </w:tcPr>
          <w:p w14:paraId="3B6EB1F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0AE8BC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3342CF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3AE3FB2"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2ECE7771" w14:textId="77777777" w:rsidR="004F732F" w:rsidRDefault="004F732F">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1C8F37B" w14:textId="77777777" w:rsidR="004F732F" w:rsidRDefault="004F732F">
            <w:pPr>
              <w:rPr>
                <w:sz w:val="10"/>
                <w:szCs w:val="10"/>
              </w:rPr>
            </w:pPr>
          </w:p>
        </w:tc>
      </w:tr>
    </w:tbl>
    <w:p w14:paraId="696758D5" w14:textId="77777777" w:rsidR="004F732F" w:rsidRDefault="004F732F">
      <w:pPr>
        <w:spacing w:after="339" w:line="1" w:lineRule="exact"/>
      </w:pPr>
    </w:p>
    <w:p w14:paraId="3CC7D2A6" w14:textId="77777777" w:rsidR="004F732F" w:rsidRDefault="00000000">
      <w:pPr>
        <w:pStyle w:val="Tablecaption0"/>
        <w:ind w:left="442"/>
      </w:pPr>
      <w:r>
        <w:t>C. ANIMAL PRODUCTS FROM TYPES OTHER THAN COW</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446EF0EC"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vAlign w:val="center"/>
          </w:tcPr>
          <w:p w14:paraId="58E8FA07" w14:textId="77777777" w:rsidR="004F732F" w:rsidRDefault="00000000">
            <w:pPr>
              <w:pStyle w:val="Other0"/>
              <w:ind w:left="0" w:firstLine="240"/>
              <w:jc w:val="both"/>
            </w:pPr>
            <w:r>
              <w:rPr>
                <w:b/>
                <w:bCs/>
              </w:rPr>
              <w:t>No</w:t>
            </w:r>
          </w:p>
        </w:tc>
        <w:tc>
          <w:tcPr>
            <w:tcW w:w="1843" w:type="dxa"/>
            <w:tcBorders>
              <w:top w:val="single" w:sz="4" w:space="0" w:color="auto"/>
              <w:left w:val="single" w:sz="4" w:space="0" w:color="auto"/>
            </w:tcBorders>
            <w:shd w:val="clear" w:color="auto" w:fill="FFFFFF"/>
            <w:vAlign w:val="center"/>
          </w:tcPr>
          <w:p w14:paraId="7CCCC292"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565147AF"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0737ED1A"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78FC0D6"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0E582AC"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FD2CB69"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4D26D90"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7C1EEE1"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5F5DEBF" w14:textId="77777777" w:rsidR="004F732F" w:rsidRDefault="00000000">
            <w:pPr>
              <w:pStyle w:val="Other0"/>
              <w:ind w:left="0"/>
              <w:jc w:val="center"/>
            </w:pPr>
            <w:r>
              <w:rPr>
                <w:b/>
                <w:bCs/>
                <w:i/>
                <w:iCs/>
              </w:rPr>
              <w:t>Post Border</w:t>
            </w:r>
          </w:p>
        </w:tc>
      </w:tr>
      <w:tr w:rsidR="004F732F" w14:paraId="736F9BB5"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6F1D55AA"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536C42FB" w14:textId="77777777" w:rsidR="004F732F" w:rsidRDefault="00000000">
            <w:pPr>
              <w:pStyle w:val="Other0"/>
              <w:ind w:left="0"/>
            </w:pPr>
            <w:r>
              <w:rPr>
                <w:b/>
                <w:bCs/>
              </w:rPr>
              <w:t>02.03</w:t>
            </w:r>
          </w:p>
        </w:tc>
        <w:tc>
          <w:tcPr>
            <w:tcW w:w="5386" w:type="dxa"/>
            <w:tcBorders>
              <w:top w:val="single" w:sz="4" w:space="0" w:color="auto"/>
              <w:left w:val="single" w:sz="4" w:space="0" w:color="auto"/>
            </w:tcBorders>
            <w:shd w:val="clear" w:color="auto" w:fill="FFFFFF"/>
            <w:vAlign w:val="bottom"/>
          </w:tcPr>
          <w:p w14:paraId="7B528A7F" w14:textId="77777777" w:rsidR="004F732F" w:rsidRDefault="00000000">
            <w:pPr>
              <w:pStyle w:val="Other0"/>
              <w:ind w:left="0"/>
            </w:pPr>
            <w:r>
              <w:rPr>
                <w:b/>
                <w:bCs/>
              </w:rPr>
              <w:t>Pork, fresh, chilled or frozen.</w:t>
            </w:r>
          </w:p>
        </w:tc>
        <w:tc>
          <w:tcPr>
            <w:tcW w:w="3120" w:type="dxa"/>
            <w:tcBorders>
              <w:top w:val="single" w:sz="4" w:space="0" w:color="auto"/>
              <w:left w:val="single" w:sz="4" w:space="0" w:color="auto"/>
            </w:tcBorders>
            <w:shd w:val="clear" w:color="auto" w:fill="FFFFFF"/>
            <w:vAlign w:val="bottom"/>
          </w:tcPr>
          <w:p w14:paraId="289818E2" w14:textId="77777777" w:rsidR="004F732F" w:rsidRDefault="00000000">
            <w:pPr>
              <w:pStyle w:val="Other0"/>
              <w:ind w:left="0"/>
            </w:pPr>
            <w:r>
              <w:rPr>
                <w:b/>
                <w:bCs/>
              </w:rPr>
              <w:t>NEW PI</w:t>
            </w:r>
          </w:p>
        </w:tc>
        <w:tc>
          <w:tcPr>
            <w:tcW w:w="3120" w:type="dxa"/>
            <w:tcBorders>
              <w:top w:val="single" w:sz="4" w:space="0" w:color="auto"/>
              <w:left w:val="single" w:sz="4" w:space="0" w:color="auto"/>
            </w:tcBorders>
            <w:shd w:val="clear" w:color="auto" w:fill="FFFFFF"/>
            <w:vAlign w:val="bottom"/>
          </w:tcPr>
          <w:p w14:paraId="6DFF5B8F" w14:textId="77777777" w:rsidR="004F732F" w:rsidRDefault="00000000">
            <w:pPr>
              <w:pStyle w:val="Other0"/>
              <w:ind w:left="0"/>
            </w:pPr>
            <w:r>
              <w:rPr>
                <w:b/>
                <w:bCs/>
              </w:rPr>
              <w:t>PROVISION</w:t>
            </w:r>
          </w:p>
        </w:tc>
        <w:tc>
          <w:tcPr>
            <w:tcW w:w="566" w:type="dxa"/>
            <w:tcBorders>
              <w:top w:val="single" w:sz="4" w:space="0" w:color="auto"/>
              <w:left w:val="single" w:sz="4" w:space="0" w:color="auto"/>
            </w:tcBorders>
            <w:shd w:val="clear" w:color="auto" w:fill="FFFFFF"/>
          </w:tcPr>
          <w:p w14:paraId="7868656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06DBF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A323BF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3388B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81186DD" w14:textId="77777777" w:rsidR="004F732F" w:rsidRDefault="004F732F">
            <w:pPr>
              <w:rPr>
                <w:sz w:val="10"/>
                <w:szCs w:val="10"/>
              </w:rPr>
            </w:pPr>
          </w:p>
        </w:tc>
      </w:tr>
      <w:tr w:rsidR="004F732F" w14:paraId="4179F5E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BB55D47"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7C81D46"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7317CDE9" w14:textId="77777777" w:rsidR="004F732F" w:rsidRDefault="00000000">
            <w:pPr>
              <w:pStyle w:val="Other0"/>
              <w:ind w:left="0"/>
            </w:pPr>
            <w:r>
              <w:t>- Fresh or cold:</w:t>
            </w:r>
          </w:p>
        </w:tc>
        <w:tc>
          <w:tcPr>
            <w:tcW w:w="3120" w:type="dxa"/>
            <w:tcBorders>
              <w:left w:val="single" w:sz="4" w:space="0" w:color="auto"/>
            </w:tcBorders>
            <w:shd w:val="clear" w:color="auto" w:fill="FFFFFF"/>
          </w:tcPr>
          <w:p w14:paraId="7343486C" w14:textId="77777777" w:rsidR="004F732F" w:rsidRDefault="004F732F">
            <w:pPr>
              <w:rPr>
                <w:sz w:val="10"/>
                <w:szCs w:val="10"/>
              </w:rPr>
            </w:pPr>
          </w:p>
        </w:tc>
        <w:tc>
          <w:tcPr>
            <w:tcW w:w="3120" w:type="dxa"/>
            <w:tcBorders>
              <w:left w:val="single" w:sz="4" w:space="0" w:color="auto"/>
            </w:tcBorders>
            <w:shd w:val="clear" w:color="auto" w:fill="FFFFFF"/>
            <w:vAlign w:val="bottom"/>
          </w:tcPr>
          <w:p w14:paraId="773E3CE9" w14:textId="77777777" w:rsidR="004F732F" w:rsidRDefault="00000000">
            <w:pPr>
              <w:pStyle w:val="Other0"/>
              <w:ind w:left="0"/>
            </w:pPr>
            <w:r>
              <w:rPr>
                <w:b/>
                <w:bCs/>
              </w:rPr>
              <w:t>PI PUBLISHING</w:t>
            </w:r>
          </w:p>
        </w:tc>
        <w:tc>
          <w:tcPr>
            <w:tcW w:w="566" w:type="dxa"/>
            <w:tcBorders>
              <w:top w:val="single" w:sz="4" w:space="0" w:color="auto"/>
              <w:left w:val="single" w:sz="4" w:space="0" w:color="auto"/>
            </w:tcBorders>
            <w:shd w:val="clear" w:color="auto" w:fill="FFFFFF"/>
          </w:tcPr>
          <w:p w14:paraId="29B3A33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89567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C6D2C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90AA9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4EDCA62" w14:textId="77777777" w:rsidR="004F732F" w:rsidRDefault="004F732F">
            <w:pPr>
              <w:rPr>
                <w:sz w:val="10"/>
                <w:szCs w:val="10"/>
              </w:rPr>
            </w:pPr>
          </w:p>
        </w:tc>
      </w:tr>
      <w:tr w:rsidR="004F732F" w14:paraId="4126F047"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EDC8D9D" w14:textId="77777777" w:rsidR="004F732F" w:rsidRDefault="00000000">
            <w:pPr>
              <w:pStyle w:val="Other0"/>
              <w:ind w:left="0"/>
              <w:jc w:val="both"/>
            </w:pPr>
            <w:r>
              <w:t>25.</w:t>
            </w:r>
          </w:p>
        </w:tc>
        <w:tc>
          <w:tcPr>
            <w:tcW w:w="1843" w:type="dxa"/>
            <w:tcBorders>
              <w:top w:val="single" w:sz="4" w:space="0" w:color="auto"/>
              <w:left w:val="single" w:sz="4" w:space="0" w:color="auto"/>
            </w:tcBorders>
            <w:shd w:val="clear" w:color="auto" w:fill="FFFFFF"/>
            <w:vAlign w:val="bottom"/>
          </w:tcPr>
          <w:p w14:paraId="6E31BE49" w14:textId="77777777" w:rsidR="004F732F" w:rsidRDefault="00000000">
            <w:pPr>
              <w:pStyle w:val="Other0"/>
              <w:ind w:left="0"/>
              <w:jc w:val="both"/>
            </w:pPr>
            <w:r>
              <w:t>0203.11.00</w:t>
            </w:r>
          </w:p>
        </w:tc>
        <w:tc>
          <w:tcPr>
            <w:tcW w:w="5386" w:type="dxa"/>
            <w:tcBorders>
              <w:top w:val="single" w:sz="4" w:space="0" w:color="auto"/>
              <w:left w:val="single" w:sz="4" w:space="0" w:color="auto"/>
            </w:tcBorders>
            <w:shd w:val="clear" w:color="auto" w:fill="FFFFFF"/>
            <w:vAlign w:val="bottom"/>
          </w:tcPr>
          <w:p w14:paraId="055DF946" w14:textId="77777777" w:rsidR="004F732F" w:rsidRDefault="00000000">
            <w:pPr>
              <w:pStyle w:val="Other0"/>
              <w:ind w:left="0"/>
            </w:pPr>
            <w:r>
              <w:t>-- Carcasses and half carcasses</w:t>
            </w:r>
          </w:p>
        </w:tc>
        <w:tc>
          <w:tcPr>
            <w:tcW w:w="3120" w:type="dxa"/>
            <w:tcBorders>
              <w:left w:val="single" w:sz="4" w:space="0" w:color="auto"/>
            </w:tcBorders>
            <w:shd w:val="clear" w:color="auto" w:fill="FFFFFF"/>
            <w:vAlign w:val="bottom"/>
          </w:tcPr>
          <w:p w14:paraId="0130A490" w14:textId="77777777" w:rsidR="004F732F" w:rsidRDefault="00000000">
            <w:pPr>
              <w:pStyle w:val="Other0"/>
              <w:ind w:left="0"/>
            </w:pPr>
            <w:r>
              <w:rPr>
                <w:b/>
                <w:bCs/>
              </w:rPr>
              <w:t>PI Animal Products From</w:t>
            </w:r>
          </w:p>
        </w:tc>
        <w:tc>
          <w:tcPr>
            <w:tcW w:w="3120" w:type="dxa"/>
            <w:tcBorders>
              <w:left w:val="single" w:sz="4" w:space="0" w:color="auto"/>
            </w:tcBorders>
            <w:shd w:val="clear" w:color="auto" w:fill="FFFFFF"/>
          </w:tcPr>
          <w:p w14:paraId="4225C94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A7A60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09820F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34C0A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D081B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30E2825" w14:textId="77777777" w:rsidR="004F732F" w:rsidRDefault="004F732F">
            <w:pPr>
              <w:rPr>
                <w:sz w:val="10"/>
                <w:szCs w:val="10"/>
              </w:rPr>
            </w:pPr>
          </w:p>
        </w:tc>
      </w:tr>
      <w:tr w:rsidR="004F732F" w14:paraId="08A66BC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DDCAFA9" w14:textId="77777777" w:rsidR="004F732F" w:rsidRDefault="00000000">
            <w:pPr>
              <w:pStyle w:val="Other0"/>
              <w:ind w:left="0"/>
              <w:jc w:val="both"/>
            </w:pPr>
            <w:r>
              <w:t>26.</w:t>
            </w:r>
          </w:p>
        </w:tc>
        <w:tc>
          <w:tcPr>
            <w:tcW w:w="1843" w:type="dxa"/>
            <w:tcBorders>
              <w:top w:val="single" w:sz="4" w:space="0" w:color="auto"/>
              <w:left w:val="single" w:sz="4" w:space="0" w:color="auto"/>
            </w:tcBorders>
            <w:shd w:val="clear" w:color="auto" w:fill="FFFFFF"/>
            <w:vAlign w:val="bottom"/>
          </w:tcPr>
          <w:p w14:paraId="664B8E08" w14:textId="77777777" w:rsidR="004F732F" w:rsidRDefault="00000000">
            <w:pPr>
              <w:pStyle w:val="Other0"/>
              <w:ind w:left="0"/>
              <w:jc w:val="both"/>
            </w:pPr>
            <w:r>
              <w:t>0203.12.00</w:t>
            </w:r>
          </w:p>
        </w:tc>
        <w:tc>
          <w:tcPr>
            <w:tcW w:w="5386" w:type="dxa"/>
            <w:tcBorders>
              <w:top w:val="single" w:sz="4" w:space="0" w:color="auto"/>
              <w:left w:val="single" w:sz="4" w:space="0" w:color="auto"/>
            </w:tcBorders>
            <w:shd w:val="clear" w:color="auto" w:fill="FFFFFF"/>
            <w:vAlign w:val="bottom"/>
          </w:tcPr>
          <w:p w14:paraId="7B94A61D" w14:textId="77777777" w:rsidR="004F732F" w:rsidRDefault="00000000">
            <w:pPr>
              <w:pStyle w:val="Other0"/>
              <w:ind w:left="0"/>
            </w:pPr>
            <w:r>
              <w:t>-- Thigh, shoulder and trimmings, bone-in</w:t>
            </w:r>
          </w:p>
        </w:tc>
        <w:tc>
          <w:tcPr>
            <w:tcW w:w="3120" w:type="dxa"/>
            <w:tcBorders>
              <w:left w:val="single" w:sz="4" w:space="0" w:color="auto"/>
            </w:tcBorders>
            <w:shd w:val="clear" w:color="auto" w:fill="FFFFFF"/>
            <w:vAlign w:val="bottom"/>
          </w:tcPr>
          <w:p w14:paraId="10B5A53E" w14:textId="77777777" w:rsidR="004F732F" w:rsidRDefault="00000000">
            <w:pPr>
              <w:pStyle w:val="Other0"/>
              <w:ind w:left="0"/>
            </w:pPr>
            <w:r>
              <w:rPr>
                <w:b/>
                <w:bCs/>
              </w:rPr>
              <w:t>Types Other Than Cattle (API-</w:t>
            </w:r>
          </w:p>
        </w:tc>
        <w:tc>
          <w:tcPr>
            <w:tcW w:w="3120" w:type="dxa"/>
            <w:tcBorders>
              <w:left w:val="single" w:sz="4" w:space="0" w:color="auto"/>
            </w:tcBorders>
            <w:shd w:val="clear" w:color="auto" w:fill="FFFFFF"/>
            <w:vAlign w:val="bottom"/>
          </w:tcPr>
          <w:p w14:paraId="2390F4FF" w14:textId="77777777" w:rsidR="004F732F" w:rsidRDefault="00000000">
            <w:pPr>
              <w:pStyle w:val="Other0"/>
              <w:ind w:left="0"/>
            </w:pPr>
            <w:r>
              <w:t>Animal products of this type</w:t>
            </w:r>
          </w:p>
        </w:tc>
        <w:tc>
          <w:tcPr>
            <w:tcW w:w="566" w:type="dxa"/>
            <w:tcBorders>
              <w:top w:val="single" w:sz="4" w:space="0" w:color="auto"/>
              <w:left w:val="single" w:sz="4" w:space="0" w:color="auto"/>
            </w:tcBorders>
            <w:shd w:val="clear" w:color="auto" w:fill="FFFFFF"/>
          </w:tcPr>
          <w:p w14:paraId="0B139A5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A144B2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792F6D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C13BB3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C022085" w14:textId="77777777" w:rsidR="004F732F" w:rsidRDefault="004F732F">
            <w:pPr>
              <w:rPr>
                <w:sz w:val="10"/>
                <w:szCs w:val="10"/>
              </w:rPr>
            </w:pPr>
          </w:p>
        </w:tc>
      </w:tr>
      <w:tr w:rsidR="004F732F" w14:paraId="10787E2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38091FE" w14:textId="77777777" w:rsidR="004F732F" w:rsidRDefault="00000000">
            <w:pPr>
              <w:pStyle w:val="Other0"/>
              <w:ind w:left="0"/>
              <w:jc w:val="both"/>
            </w:pPr>
            <w:r>
              <w:t>27.</w:t>
            </w:r>
          </w:p>
        </w:tc>
        <w:tc>
          <w:tcPr>
            <w:tcW w:w="1843" w:type="dxa"/>
            <w:tcBorders>
              <w:top w:val="single" w:sz="4" w:space="0" w:color="auto"/>
              <w:left w:val="single" w:sz="4" w:space="0" w:color="auto"/>
            </w:tcBorders>
            <w:shd w:val="clear" w:color="auto" w:fill="FFFFFF"/>
          </w:tcPr>
          <w:p w14:paraId="266DB709" w14:textId="77777777" w:rsidR="004F732F" w:rsidRDefault="00000000">
            <w:pPr>
              <w:pStyle w:val="Other0"/>
              <w:ind w:left="0"/>
              <w:jc w:val="both"/>
            </w:pPr>
            <w:r>
              <w:t>0203.19.00</w:t>
            </w:r>
          </w:p>
        </w:tc>
        <w:tc>
          <w:tcPr>
            <w:tcW w:w="5386" w:type="dxa"/>
            <w:tcBorders>
              <w:top w:val="single" w:sz="4" w:space="0" w:color="auto"/>
              <w:left w:val="single" w:sz="4" w:space="0" w:color="auto"/>
            </w:tcBorders>
            <w:shd w:val="clear" w:color="auto" w:fill="FFFFFF"/>
          </w:tcPr>
          <w:p w14:paraId="5A138E30" w14:textId="77777777" w:rsidR="004F732F" w:rsidRDefault="00000000">
            <w:pPr>
              <w:pStyle w:val="Other0"/>
              <w:ind w:left="0"/>
            </w:pPr>
            <w:r>
              <w:t xml:space="preserve">-- </w:t>
            </w:r>
            <w:proofErr w:type="spellStart"/>
            <w:r>
              <w:t>Etc</w:t>
            </w:r>
            <w:proofErr w:type="spellEnd"/>
          </w:p>
        </w:tc>
        <w:tc>
          <w:tcPr>
            <w:tcW w:w="3120" w:type="dxa"/>
            <w:tcBorders>
              <w:left w:val="single" w:sz="4" w:space="0" w:color="auto"/>
            </w:tcBorders>
            <w:shd w:val="clear" w:color="auto" w:fill="FFFFFF"/>
          </w:tcPr>
          <w:p w14:paraId="3B42B0F0" w14:textId="77777777" w:rsidR="004F732F" w:rsidRDefault="00000000">
            <w:pPr>
              <w:pStyle w:val="Other0"/>
              <w:ind w:left="0"/>
            </w:pPr>
            <w:r>
              <w:rPr>
                <w:b/>
                <w:bCs/>
              </w:rPr>
              <w:t>P or API-U):</w:t>
            </w:r>
          </w:p>
        </w:tc>
        <w:tc>
          <w:tcPr>
            <w:tcW w:w="3120" w:type="dxa"/>
            <w:tcBorders>
              <w:left w:val="single" w:sz="4" w:space="0" w:color="auto"/>
            </w:tcBorders>
            <w:shd w:val="clear" w:color="auto" w:fill="FFFFFF"/>
          </w:tcPr>
          <w:p w14:paraId="088AB770" w14:textId="77777777" w:rsidR="004F732F" w:rsidRDefault="00000000">
            <w:pPr>
              <w:pStyle w:val="Other0"/>
              <w:ind w:left="0"/>
            </w:pPr>
            <w:proofErr w:type="gramStart"/>
            <w:r>
              <w:t>besides</w:t>
            </w:r>
            <w:proofErr w:type="gramEnd"/>
            <w:r>
              <w:t xml:space="preserve"> cows can</w:t>
            </w:r>
          </w:p>
        </w:tc>
        <w:tc>
          <w:tcPr>
            <w:tcW w:w="566" w:type="dxa"/>
            <w:tcBorders>
              <w:top w:val="single" w:sz="4" w:space="0" w:color="auto"/>
              <w:left w:val="single" w:sz="4" w:space="0" w:color="auto"/>
            </w:tcBorders>
            <w:shd w:val="clear" w:color="auto" w:fill="FFFFFF"/>
          </w:tcPr>
          <w:p w14:paraId="4CAC0BC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F4C54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4D5EC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3A072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2325875" w14:textId="77777777" w:rsidR="004F732F" w:rsidRDefault="004F732F">
            <w:pPr>
              <w:rPr>
                <w:sz w:val="10"/>
                <w:szCs w:val="10"/>
              </w:rPr>
            </w:pPr>
          </w:p>
        </w:tc>
      </w:tr>
      <w:tr w:rsidR="004F732F" w14:paraId="380798B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98CB5E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62B0B94"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tcPr>
          <w:p w14:paraId="5C67EA21" w14:textId="77777777" w:rsidR="004F732F" w:rsidRDefault="00000000">
            <w:pPr>
              <w:pStyle w:val="Other0"/>
              <w:ind w:left="0"/>
            </w:pPr>
            <w:r>
              <w:t>- Frozen:</w:t>
            </w:r>
          </w:p>
        </w:tc>
        <w:tc>
          <w:tcPr>
            <w:tcW w:w="3120" w:type="dxa"/>
            <w:vMerge w:val="restart"/>
            <w:tcBorders>
              <w:left w:val="single" w:sz="4" w:space="0" w:color="auto"/>
            </w:tcBorders>
            <w:shd w:val="clear" w:color="auto" w:fill="FFFFFF"/>
            <w:vAlign w:val="center"/>
          </w:tcPr>
          <w:p w14:paraId="198DEB20" w14:textId="77777777" w:rsidR="004F732F" w:rsidRDefault="00000000">
            <w:pPr>
              <w:pStyle w:val="Other0"/>
              <w:ind w:left="0"/>
            </w:pPr>
            <w:r>
              <w:t>In terms of Balance Sheet</w:t>
            </w:r>
          </w:p>
        </w:tc>
        <w:tc>
          <w:tcPr>
            <w:tcW w:w="3120" w:type="dxa"/>
            <w:tcBorders>
              <w:left w:val="single" w:sz="4" w:space="0" w:color="auto"/>
            </w:tcBorders>
            <w:shd w:val="clear" w:color="auto" w:fill="FFFFFF"/>
          </w:tcPr>
          <w:p w14:paraId="7481FD1E" w14:textId="77777777" w:rsidR="004F732F" w:rsidRDefault="00000000">
            <w:pPr>
              <w:pStyle w:val="Other0"/>
              <w:ind w:left="0"/>
            </w:pPr>
            <w:r>
              <w:t>imported by business actors</w:t>
            </w:r>
          </w:p>
        </w:tc>
        <w:tc>
          <w:tcPr>
            <w:tcW w:w="566" w:type="dxa"/>
            <w:tcBorders>
              <w:top w:val="single" w:sz="4" w:space="0" w:color="auto"/>
              <w:left w:val="single" w:sz="4" w:space="0" w:color="auto"/>
            </w:tcBorders>
            <w:shd w:val="clear" w:color="auto" w:fill="FFFFFF"/>
          </w:tcPr>
          <w:p w14:paraId="39D8679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0A600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F12960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71362B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DBDDE58" w14:textId="77777777" w:rsidR="004F732F" w:rsidRDefault="004F732F">
            <w:pPr>
              <w:rPr>
                <w:sz w:val="10"/>
                <w:szCs w:val="10"/>
              </w:rPr>
            </w:pPr>
          </w:p>
        </w:tc>
      </w:tr>
      <w:tr w:rsidR="004F732F" w14:paraId="2D01D3A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67B11B5" w14:textId="77777777" w:rsidR="004F732F" w:rsidRDefault="00000000">
            <w:pPr>
              <w:pStyle w:val="Other0"/>
              <w:ind w:left="0"/>
              <w:jc w:val="both"/>
            </w:pPr>
            <w:r>
              <w:t>28.</w:t>
            </w:r>
          </w:p>
        </w:tc>
        <w:tc>
          <w:tcPr>
            <w:tcW w:w="1843" w:type="dxa"/>
            <w:tcBorders>
              <w:top w:val="single" w:sz="4" w:space="0" w:color="auto"/>
              <w:left w:val="single" w:sz="4" w:space="0" w:color="auto"/>
            </w:tcBorders>
            <w:shd w:val="clear" w:color="auto" w:fill="FFFFFF"/>
          </w:tcPr>
          <w:p w14:paraId="0A630315" w14:textId="77777777" w:rsidR="004F732F" w:rsidRDefault="00000000">
            <w:pPr>
              <w:pStyle w:val="Other0"/>
              <w:ind w:left="0"/>
              <w:jc w:val="both"/>
            </w:pPr>
            <w:r>
              <w:t>0203.21.00</w:t>
            </w:r>
          </w:p>
        </w:tc>
        <w:tc>
          <w:tcPr>
            <w:tcW w:w="5386" w:type="dxa"/>
            <w:tcBorders>
              <w:top w:val="single" w:sz="4" w:space="0" w:color="auto"/>
              <w:left w:val="single" w:sz="4" w:space="0" w:color="auto"/>
            </w:tcBorders>
            <w:shd w:val="clear" w:color="auto" w:fill="FFFFFF"/>
          </w:tcPr>
          <w:p w14:paraId="1379E432" w14:textId="77777777" w:rsidR="004F732F" w:rsidRDefault="00000000">
            <w:pPr>
              <w:pStyle w:val="Other0"/>
              <w:ind w:left="0"/>
            </w:pPr>
            <w:r>
              <w:t>-- Carcasses and half carcasses</w:t>
            </w:r>
          </w:p>
        </w:tc>
        <w:tc>
          <w:tcPr>
            <w:tcW w:w="3120" w:type="dxa"/>
            <w:vMerge/>
            <w:tcBorders>
              <w:left w:val="single" w:sz="4" w:space="0" w:color="auto"/>
            </w:tcBorders>
            <w:shd w:val="clear" w:color="auto" w:fill="FFFFFF"/>
            <w:vAlign w:val="center"/>
          </w:tcPr>
          <w:p w14:paraId="4634020B" w14:textId="77777777" w:rsidR="004F732F" w:rsidRDefault="004F732F"/>
        </w:tc>
        <w:tc>
          <w:tcPr>
            <w:tcW w:w="3120" w:type="dxa"/>
            <w:tcBorders>
              <w:left w:val="single" w:sz="4" w:space="0" w:color="auto"/>
            </w:tcBorders>
            <w:shd w:val="clear" w:color="auto" w:fill="FFFFFF"/>
          </w:tcPr>
          <w:p w14:paraId="543F3C75" w14:textId="77777777" w:rsidR="004F732F" w:rsidRDefault="00000000">
            <w:pPr>
              <w:pStyle w:val="Other0"/>
              <w:ind w:left="0"/>
            </w:pPr>
            <w:r>
              <w:t>API-P or API-U owners.</w:t>
            </w:r>
          </w:p>
        </w:tc>
        <w:tc>
          <w:tcPr>
            <w:tcW w:w="566" w:type="dxa"/>
            <w:tcBorders>
              <w:top w:val="single" w:sz="4" w:space="0" w:color="auto"/>
              <w:left w:val="single" w:sz="4" w:space="0" w:color="auto"/>
            </w:tcBorders>
            <w:shd w:val="clear" w:color="auto" w:fill="FFFFFF"/>
          </w:tcPr>
          <w:p w14:paraId="18FF33E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766E1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6983E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F5125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5CCCDD9" w14:textId="77777777" w:rsidR="004F732F" w:rsidRDefault="004F732F">
            <w:pPr>
              <w:rPr>
                <w:sz w:val="10"/>
                <w:szCs w:val="10"/>
              </w:rPr>
            </w:pPr>
          </w:p>
        </w:tc>
      </w:tr>
      <w:tr w:rsidR="004F732F" w14:paraId="6D215C14"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3A207A24" w14:textId="77777777" w:rsidR="004F732F" w:rsidRDefault="00000000">
            <w:pPr>
              <w:pStyle w:val="Other0"/>
              <w:ind w:left="0"/>
              <w:jc w:val="both"/>
            </w:pPr>
            <w:r>
              <w:t>29.</w:t>
            </w:r>
          </w:p>
        </w:tc>
        <w:tc>
          <w:tcPr>
            <w:tcW w:w="1843" w:type="dxa"/>
            <w:tcBorders>
              <w:top w:val="single" w:sz="4" w:space="0" w:color="auto"/>
              <w:left w:val="single" w:sz="4" w:space="0" w:color="auto"/>
            </w:tcBorders>
            <w:shd w:val="clear" w:color="auto" w:fill="FFFFFF"/>
          </w:tcPr>
          <w:p w14:paraId="0AFA88D4" w14:textId="77777777" w:rsidR="004F732F" w:rsidRDefault="00000000">
            <w:pPr>
              <w:pStyle w:val="Other0"/>
              <w:ind w:left="0"/>
              <w:jc w:val="both"/>
            </w:pPr>
            <w:r>
              <w:t>0203.22.00</w:t>
            </w:r>
          </w:p>
        </w:tc>
        <w:tc>
          <w:tcPr>
            <w:tcW w:w="5386" w:type="dxa"/>
            <w:tcBorders>
              <w:top w:val="single" w:sz="4" w:space="0" w:color="auto"/>
              <w:left w:val="single" w:sz="4" w:space="0" w:color="auto"/>
            </w:tcBorders>
            <w:shd w:val="clear" w:color="auto" w:fill="FFFFFF"/>
          </w:tcPr>
          <w:p w14:paraId="485FE703" w14:textId="77777777" w:rsidR="004F732F" w:rsidRDefault="00000000">
            <w:pPr>
              <w:pStyle w:val="Other0"/>
              <w:ind w:left="0"/>
            </w:pPr>
            <w:r>
              <w:t>-- Thigh, shoulder and trimmings, bone-in</w:t>
            </w:r>
          </w:p>
        </w:tc>
        <w:tc>
          <w:tcPr>
            <w:tcW w:w="3120" w:type="dxa"/>
            <w:tcBorders>
              <w:left w:val="single" w:sz="4" w:space="0" w:color="auto"/>
            </w:tcBorders>
            <w:shd w:val="clear" w:color="auto" w:fill="FFFFFF"/>
          </w:tcPr>
          <w:p w14:paraId="222E2832" w14:textId="77777777" w:rsidR="004F732F" w:rsidRDefault="00000000">
            <w:pPr>
              <w:pStyle w:val="Other0"/>
              <w:ind w:left="0"/>
            </w:pPr>
            <w:r>
              <w:t>Commodities have</w:t>
            </w:r>
          </w:p>
        </w:tc>
        <w:tc>
          <w:tcPr>
            <w:tcW w:w="3120" w:type="dxa"/>
            <w:vMerge w:val="restart"/>
            <w:tcBorders>
              <w:left w:val="single" w:sz="4" w:space="0" w:color="auto"/>
            </w:tcBorders>
            <w:shd w:val="clear" w:color="auto" w:fill="FFFFFF"/>
            <w:vAlign w:val="center"/>
          </w:tcPr>
          <w:p w14:paraId="5FC8D24A" w14:textId="77777777" w:rsidR="004F732F" w:rsidRDefault="00000000">
            <w:pPr>
              <w:pStyle w:val="Other0"/>
              <w:ind w:left="0"/>
            </w:pPr>
            <w:r>
              <w:rPr>
                <w:b/>
                <w:bCs/>
              </w:rPr>
              <w:t>PI VALIDITY PERIOD</w:t>
            </w:r>
          </w:p>
        </w:tc>
        <w:tc>
          <w:tcPr>
            <w:tcW w:w="566" w:type="dxa"/>
            <w:tcBorders>
              <w:top w:val="single" w:sz="4" w:space="0" w:color="auto"/>
              <w:left w:val="single" w:sz="4" w:space="0" w:color="auto"/>
            </w:tcBorders>
            <w:shd w:val="clear" w:color="auto" w:fill="FFFFFF"/>
          </w:tcPr>
          <w:p w14:paraId="36384FB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95678A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600E8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19A1F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F683E0D" w14:textId="77777777" w:rsidR="004F732F" w:rsidRDefault="004F732F">
            <w:pPr>
              <w:rPr>
                <w:sz w:val="10"/>
                <w:szCs w:val="10"/>
              </w:rPr>
            </w:pPr>
          </w:p>
        </w:tc>
      </w:tr>
      <w:tr w:rsidR="004F732F" w14:paraId="42A37BE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33D64B06" w14:textId="77777777" w:rsidR="004F732F" w:rsidRDefault="00000000">
            <w:pPr>
              <w:pStyle w:val="Other0"/>
              <w:ind w:left="0"/>
              <w:jc w:val="both"/>
            </w:pPr>
            <w:r>
              <w:t>30.</w:t>
            </w:r>
          </w:p>
        </w:tc>
        <w:tc>
          <w:tcPr>
            <w:tcW w:w="1843" w:type="dxa"/>
            <w:tcBorders>
              <w:top w:val="single" w:sz="4" w:space="0" w:color="auto"/>
              <w:left w:val="single" w:sz="4" w:space="0" w:color="auto"/>
            </w:tcBorders>
            <w:shd w:val="clear" w:color="auto" w:fill="FFFFFF"/>
          </w:tcPr>
          <w:p w14:paraId="3F09046A" w14:textId="77777777" w:rsidR="004F732F" w:rsidRDefault="00000000">
            <w:pPr>
              <w:pStyle w:val="Other0"/>
              <w:ind w:left="0"/>
              <w:jc w:val="both"/>
            </w:pPr>
            <w:r>
              <w:t>0203.29.00</w:t>
            </w:r>
          </w:p>
        </w:tc>
        <w:tc>
          <w:tcPr>
            <w:tcW w:w="5386" w:type="dxa"/>
            <w:tcBorders>
              <w:top w:val="single" w:sz="4" w:space="0" w:color="auto"/>
              <w:left w:val="single" w:sz="4" w:space="0" w:color="auto"/>
            </w:tcBorders>
            <w:shd w:val="clear" w:color="auto" w:fill="FFFFFF"/>
          </w:tcPr>
          <w:p w14:paraId="57FB2B2D" w14:textId="77777777" w:rsidR="004F732F" w:rsidRDefault="00000000">
            <w:pPr>
              <w:pStyle w:val="Other0"/>
              <w:ind w:left="0"/>
            </w:pPr>
            <w:r>
              <w:t xml:space="preserve">-- </w:t>
            </w:r>
            <w:proofErr w:type="spellStart"/>
            <w:r>
              <w:t>Etc</w:t>
            </w:r>
            <w:proofErr w:type="spellEnd"/>
          </w:p>
        </w:tc>
        <w:tc>
          <w:tcPr>
            <w:tcW w:w="3120" w:type="dxa"/>
            <w:tcBorders>
              <w:left w:val="single" w:sz="4" w:space="0" w:color="auto"/>
            </w:tcBorders>
            <w:shd w:val="clear" w:color="auto" w:fill="FFFFFF"/>
          </w:tcPr>
          <w:p w14:paraId="59B440ED" w14:textId="77777777" w:rsidR="004F732F" w:rsidRDefault="00000000">
            <w:pPr>
              <w:pStyle w:val="Other0"/>
              <w:ind w:left="0"/>
            </w:pPr>
            <w:r>
              <w:t>set, requirements</w:t>
            </w:r>
          </w:p>
        </w:tc>
        <w:tc>
          <w:tcPr>
            <w:tcW w:w="3120" w:type="dxa"/>
            <w:vMerge/>
            <w:tcBorders>
              <w:left w:val="single" w:sz="4" w:space="0" w:color="auto"/>
            </w:tcBorders>
            <w:shd w:val="clear" w:color="auto" w:fill="FFFFFF"/>
            <w:vAlign w:val="center"/>
          </w:tcPr>
          <w:p w14:paraId="732BAD4B" w14:textId="77777777" w:rsidR="004F732F" w:rsidRDefault="004F732F"/>
        </w:tc>
        <w:tc>
          <w:tcPr>
            <w:tcW w:w="566" w:type="dxa"/>
            <w:tcBorders>
              <w:top w:val="single" w:sz="4" w:space="0" w:color="auto"/>
              <w:left w:val="single" w:sz="4" w:space="0" w:color="auto"/>
            </w:tcBorders>
            <w:shd w:val="clear" w:color="auto" w:fill="FFFFFF"/>
          </w:tcPr>
          <w:p w14:paraId="6DA4175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2089F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59EAC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691900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94FBA1B" w14:textId="77777777" w:rsidR="004F732F" w:rsidRDefault="004F732F">
            <w:pPr>
              <w:rPr>
                <w:sz w:val="10"/>
                <w:szCs w:val="10"/>
              </w:rPr>
            </w:pPr>
          </w:p>
        </w:tc>
      </w:tr>
      <w:tr w:rsidR="004F732F" w14:paraId="19A7F8F4"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14D5C59C"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80A9FFA" w14:textId="77777777" w:rsidR="004F732F" w:rsidRDefault="00000000">
            <w:pPr>
              <w:pStyle w:val="Other0"/>
              <w:ind w:left="0"/>
              <w:jc w:val="both"/>
            </w:pPr>
            <w:r>
              <w:rPr>
                <w:b/>
                <w:bCs/>
              </w:rPr>
              <w:t>02.04</w:t>
            </w:r>
          </w:p>
        </w:tc>
        <w:tc>
          <w:tcPr>
            <w:tcW w:w="5386" w:type="dxa"/>
            <w:tcBorders>
              <w:top w:val="single" w:sz="4" w:space="0" w:color="auto"/>
              <w:left w:val="single" w:sz="4" w:space="0" w:color="auto"/>
            </w:tcBorders>
            <w:shd w:val="clear" w:color="auto" w:fill="FFFFFF"/>
            <w:vAlign w:val="bottom"/>
          </w:tcPr>
          <w:p w14:paraId="7AA81D66" w14:textId="77777777" w:rsidR="004F732F" w:rsidRDefault="00000000">
            <w:pPr>
              <w:pStyle w:val="Other0"/>
              <w:ind w:left="0"/>
            </w:pPr>
            <w:r>
              <w:rPr>
                <w:b/>
                <w:bCs/>
              </w:rPr>
              <w:t>Lamb or goat meat, fresh, chilled or frozen.</w:t>
            </w:r>
          </w:p>
        </w:tc>
        <w:tc>
          <w:tcPr>
            <w:tcW w:w="3120" w:type="dxa"/>
            <w:vMerge w:val="restart"/>
            <w:tcBorders>
              <w:left w:val="single" w:sz="4" w:space="0" w:color="auto"/>
            </w:tcBorders>
            <w:shd w:val="clear" w:color="auto" w:fill="FFFFFF"/>
          </w:tcPr>
          <w:p w14:paraId="1E7CBB42" w14:textId="77777777" w:rsidR="004F732F" w:rsidRDefault="00000000">
            <w:pPr>
              <w:pStyle w:val="Other0"/>
              <w:spacing w:after="240"/>
              <w:ind w:left="0"/>
            </w:pPr>
            <w:r>
              <w:t>in the form of a Commodity Balance.</w:t>
            </w:r>
          </w:p>
          <w:p w14:paraId="3228875A" w14:textId="77777777" w:rsidR="004F732F" w:rsidRDefault="00000000">
            <w:pPr>
              <w:pStyle w:val="Other0"/>
              <w:ind w:left="0"/>
            </w:pPr>
            <w:r>
              <w:t>In terms of Balance Sheet</w:t>
            </w:r>
          </w:p>
          <w:p w14:paraId="57DD6042" w14:textId="77777777" w:rsidR="004F732F" w:rsidRDefault="00000000">
            <w:pPr>
              <w:pStyle w:val="Other0"/>
              <w:ind w:left="0"/>
            </w:pPr>
            <w:r>
              <w:t>The commodity has not been determined, the requirements are in the form of Available Data in the form of verification reports, recommendations, or technical considerations from the ministry that handles the affairs.</w:t>
            </w:r>
          </w:p>
        </w:tc>
        <w:tc>
          <w:tcPr>
            <w:tcW w:w="3120" w:type="dxa"/>
            <w:vMerge w:val="restart"/>
            <w:tcBorders>
              <w:left w:val="single" w:sz="4" w:space="0" w:color="auto"/>
            </w:tcBorders>
            <w:shd w:val="clear" w:color="auto" w:fill="FFFFFF"/>
            <w:vAlign w:val="center"/>
          </w:tcPr>
          <w:p w14:paraId="62C2B8A3" w14:textId="77777777" w:rsidR="004F732F" w:rsidRDefault="00000000">
            <w:pPr>
              <w:pStyle w:val="Other0"/>
              <w:ind w:left="0"/>
            </w:pPr>
            <w:r>
              <w:t xml:space="preserve">Validity period of PI for Animal Products of Types Other Than Cattle (API-P or API-U): a. </w:t>
            </w:r>
            <w:proofErr w:type="gramStart"/>
            <w:r>
              <w:t>In the event that</w:t>
            </w:r>
            <w:proofErr w:type="gramEnd"/>
            <w:r>
              <w:t xml:space="preserve"> a Commodity Balance has been determined, the validity period of PI for Animal Products of Types Other Than Cattle (API-P or API-U) is in accordance with the validity period of the Commodity Balance.</w:t>
            </w:r>
          </w:p>
        </w:tc>
        <w:tc>
          <w:tcPr>
            <w:tcW w:w="566" w:type="dxa"/>
            <w:tcBorders>
              <w:top w:val="single" w:sz="4" w:space="0" w:color="auto"/>
              <w:left w:val="single" w:sz="4" w:space="0" w:color="auto"/>
            </w:tcBorders>
            <w:shd w:val="clear" w:color="auto" w:fill="FFFFFF"/>
          </w:tcPr>
          <w:p w14:paraId="63323E4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98CD7D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40C14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436B6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B7D1C00" w14:textId="77777777" w:rsidR="004F732F" w:rsidRDefault="004F732F">
            <w:pPr>
              <w:rPr>
                <w:sz w:val="10"/>
                <w:szCs w:val="10"/>
              </w:rPr>
            </w:pPr>
          </w:p>
        </w:tc>
      </w:tr>
      <w:tr w:rsidR="004F732F" w14:paraId="0816653A"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5C067105" w14:textId="77777777" w:rsidR="004F732F" w:rsidRDefault="00000000">
            <w:pPr>
              <w:pStyle w:val="Other0"/>
              <w:ind w:left="0"/>
              <w:jc w:val="both"/>
            </w:pPr>
            <w:r>
              <w:t>31.</w:t>
            </w:r>
          </w:p>
        </w:tc>
        <w:tc>
          <w:tcPr>
            <w:tcW w:w="1843" w:type="dxa"/>
            <w:tcBorders>
              <w:top w:val="single" w:sz="4" w:space="0" w:color="auto"/>
              <w:left w:val="single" w:sz="4" w:space="0" w:color="auto"/>
            </w:tcBorders>
            <w:shd w:val="clear" w:color="auto" w:fill="FFFFFF"/>
          </w:tcPr>
          <w:p w14:paraId="7E2AB87C" w14:textId="77777777" w:rsidR="004F732F" w:rsidRDefault="00000000">
            <w:pPr>
              <w:pStyle w:val="Other0"/>
              <w:ind w:left="0"/>
              <w:jc w:val="both"/>
            </w:pPr>
            <w:r>
              <w:t>0204.10.00</w:t>
            </w:r>
          </w:p>
        </w:tc>
        <w:tc>
          <w:tcPr>
            <w:tcW w:w="5386" w:type="dxa"/>
            <w:tcBorders>
              <w:top w:val="single" w:sz="4" w:space="0" w:color="auto"/>
              <w:left w:val="single" w:sz="4" w:space="0" w:color="auto"/>
            </w:tcBorders>
            <w:shd w:val="clear" w:color="auto" w:fill="FFFFFF"/>
            <w:vAlign w:val="bottom"/>
          </w:tcPr>
          <w:p w14:paraId="47F46DEC" w14:textId="77777777" w:rsidR="004F732F" w:rsidRDefault="00000000">
            <w:pPr>
              <w:pStyle w:val="Other0"/>
              <w:ind w:left="0"/>
            </w:pPr>
            <w:r>
              <w:t>- Carcasses and half-carcasses of young sheep, fresh or chilled</w:t>
            </w:r>
          </w:p>
        </w:tc>
        <w:tc>
          <w:tcPr>
            <w:tcW w:w="3120" w:type="dxa"/>
            <w:vMerge/>
            <w:tcBorders>
              <w:left w:val="single" w:sz="4" w:space="0" w:color="auto"/>
            </w:tcBorders>
            <w:shd w:val="clear" w:color="auto" w:fill="FFFFFF"/>
          </w:tcPr>
          <w:p w14:paraId="0729E0C3" w14:textId="77777777" w:rsidR="004F732F" w:rsidRDefault="004F732F"/>
        </w:tc>
        <w:tc>
          <w:tcPr>
            <w:tcW w:w="3120" w:type="dxa"/>
            <w:vMerge/>
            <w:tcBorders>
              <w:left w:val="single" w:sz="4" w:space="0" w:color="auto"/>
            </w:tcBorders>
            <w:shd w:val="clear" w:color="auto" w:fill="FFFFFF"/>
            <w:vAlign w:val="center"/>
          </w:tcPr>
          <w:p w14:paraId="6CA04D23" w14:textId="77777777" w:rsidR="004F732F" w:rsidRDefault="004F732F"/>
        </w:tc>
        <w:tc>
          <w:tcPr>
            <w:tcW w:w="566" w:type="dxa"/>
            <w:tcBorders>
              <w:top w:val="single" w:sz="4" w:space="0" w:color="auto"/>
              <w:left w:val="single" w:sz="4" w:space="0" w:color="auto"/>
            </w:tcBorders>
            <w:shd w:val="clear" w:color="auto" w:fill="FFFFFF"/>
          </w:tcPr>
          <w:p w14:paraId="5CBC2FA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7DD25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FB534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B6DEC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58D482B" w14:textId="77777777" w:rsidR="004F732F" w:rsidRDefault="004F732F">
            <w:pPr>
              <w:rPr>
                <w:sz w:val="10"/>
                <w:szCs w:val="10"/>
              </w:rPr>
            </w:pPr>
          </w:p>
        </w:tc>
      </w:tr>
      <w:tr w:rsidR="004F732F" w14:paraId="4DAE0B20"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5E36201C"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5D7ABB4B"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48702661" w14:textId="77777777" w:rsidR="004F732F" w:rsidRDefault="00000000">
            <w:pPr>
              <w:pStyle w:val="Other0"/>
              <w:ind w:left="0"/>
            </w:pPr>
            <w:r>
              <w:t>- Other meat of sheep, fresh or chilled:</w:t>
            </w:r>
          </w:p>
        </w:tc>
        <w:tc>
          <w:tcPr>
            <w:tcW w:w="3120" w:type="dxa"/>
            <w:vMerge/>
            <w:tcBorders>
              <w:left w:val="single" w:sz="4" w:space="0" w:color="auto"/>
            </w:tcBorders>
            <w:shd w:val="clear" w:color="auto" w:fill="FFFFFF"/>
          </w:tcPr>
          <w:p w14:paraId="117D33EE" w14:textId="77777777" w:rsidR="004F732F" w:rsidRDefault="004F732F"/>
        </w:tc>
        <w:tc>
          <w:tcPr>
            <w:tcW w:w="3120" w:type="dxa"/>
            <w:vMerge/>
            <w:tcBorders>
              <w:left w:val="single" w:sz="4" w:space="0" w:color="auto"/>
            </w:tcBorders>
            <w:shd w:val="clear" w:color="auto" w:fill="FFFFFF"/>
            <w:vAlign w:val="center"/>
          </w:tcPr>
          <w:p w14:paraId="0B3DD907" w14:textId="77777777" w:rsidR="004F732F" w:rsidRDefault="004F732F"/>
        </w:tc>
        <w:tc>
          <w:tcPr>
            <w:tcW w:w="566" w:type="dxa"/>
            <w:tcBorders>
              <w:top w:val="single" w:sz="4" w:space="0" w:color="auto"/>
              <w:left w:val="single" w:sz="4" w:space="0" w:color="auto"/>
            </w:tcBorders>
            <w:shd w:val="clear" w:color="auto" w:fill="FFFFFF"/>
          </w:tcPr>
          <w:p w14:paraId="5EBB916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C6B8B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EA8640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1302F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D659911" w14:textId="77777777" w:rsidR="004F732F" w:rsidRDefault="004F732F">
            <w:pPr>
              <w:rPr>
                <w:sz w:val="10"/>
                <w:szCs w:val="10"/>
              </w:rPr>
            </w:pPr>
          </w:p>
        </w:tc>
      </w:tr>
      <w:tr w:rsidR="004F732F" w14:paraId="626E3224"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28ED9E52" w14:textId="77777777" w:rsidR="004F732F" w:rsidRDefault="00000000">
            <w:pPr>
              <w:pStyle w:val="Other0"/>
              <w:ind w:left="0"/>
              <w:jc w:val="both"/>
            </w:pPr>
            <w:r>
              <w:t>32.</w:t>
            </w:r>
          </w:p>
        </w:tc>
        <w:tc>
          <w:tcPr>
            <w:tcW w:w="1843" w:type="dxa"/>
            <w:tcBorders>
              <w:top w:val="single" w:sz="4" w:space="0" w:color="auto"/>
              <w:left w:val="single" w:sz="4" w:space="0" w:color="auto"/>
            </w:tcBorders>
            <w:shd w:val="clear" w:color="auto" w:fill="FFFFFF"/>
            <w:vAlign w:val="bottom"/>
          </w:tcPr>
          <w:p w14:paraId="3EDF8582" w14:textId="77777777" w:rsidR="004F732F" w:rsidRDefault="00000000">
            <w:pPr>
              <w:pStyle w:val="Other0"/>
              <w:ind w:left="0"/>
              <w:jc w:val="both"/>
            </w:pPr>
            <w:r>
              <w:t>0204.21.00</w:t>
            </w:r>
          </w:p>
        </w:tc>
        <w:tc>
          <w:tcPr>
            <w:tcW w:w="5386" w:type="dxa"/>
            <w:tcBorders>
              <w:top w:val="single" w:sz="4" w:space="0" w:color="auto"/>
              <w:left w:val="single" w:sz="4" w:space="0" w:color="auto"/>
            </w:tcBorders>
            <w:shd w:val="clear" w:color="auto" w:fill="FFFFFF"/>
            <w:vAlign w:val="bottom"/>
          </w:tcPr>
          <w:p w14:paraId="20119E46" w14:textId="77777777" w:rsidR="004F732F" w:rsidRDefault="00000000">
            <w:pPr>
              <w:pStyle w:val="Other0"/>
              <w:ind w:left="0"/>
            </w:pPr>
            <w:r>
              <w:t>-- Carcasses and half carcasses</w:t>
            </w:r>
          </w:p>
        </w:tc>
        <w:tc>
          <w:tcPr>
            <w:tcW w:w="3120" w:type="dxa"/>
            <w:vMerge/>
            <w:tcBorders>
              <w:left w:val="single" w:sz="4" w:space="0" w:color="auto"/>
            </w:tcBorders>
            <w:shd w:val="clear" w:color="auto" w:fill="FFFFFF"/>
          </w:tcPr>
          <w:p w14:paraId="5EF1B94C" w14:textId="77777777" w:rsidR="004F732F" w:rsidRDefault="004F732F"/>
        </w:tc>
        <w:tc>
          <w:tcPr>
            <w:tcW w:w="3120" w:type="dxa"/>
            <w:vMerge/>
            <w:tcBorders>
              <w:left w:val="single" w:sz="4" w:space="0" w:color="auto"/>
            </w:tcBorders>
            <w:shd w:val="clear" w:color="auto" w:fill="FFFFFF"/>
            <w:vAlign w:val="center"/>
          </w:tcPr>
          <w:p w14:paraId="7A5E7897" w14:textId="77777777" w:rsidR="004F732F" w:rsidRDefault="004F732F"/>
        </w:tc>
        <w:tc>
          <w:tcPr>
            <w:tcW w:w="566" w:type="dxa"/>
            <w:tcBorders>
              <w:top w:val="single" w:sz="4" w:space="0" w:color="auto"/>
              <w:left w:val="single" w:sz="4" w:space="0" w:color="auto"/>
            </w:tcBorders>
            <w:shd w:val="clear" w:color="auto" w:fill="FFFFFF"/>
          </w:tcPr>
          <w:p w14:paraId="15452CD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9D63B3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AAA007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6E0FFD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0C3CBCD" w14:textId="77777777" w:rsidR="004F732F" w:rsidRDefault="004F732F">
            <w:pPr>
              <w:rPr>
                <w:sz w:val="10"/>
                <w:szCs w:val="10"/>
              </w:rPr>
            </w:pPr>
          </w:p>
        </w:tc>
      </w:tr>
      <w:tr w:rsidR="004F732F" w14:paraId="79EE90E4"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8867189" w14:textId="77777777" w:rsidR="004F732F" w:rsidRDefault="00000000">
            <w:pPr>
              <w:pStyle w:val="Other0"/>
              <w:ind w:left="0"/>
              <w:jc w:val="both"/>
            </w:pPr>
            <w:r>
              <w:t>33.</w:t>
            </w:r>
          </w:p>
        </w:tc>
        <w:tc>
          <w:tcPr>
            <w:tcW w:w="1843" w:type="dxa"/>
            <w:tcBorders>
              <w:top w:val="single" w:sz="4" w:space="0" w:color="auto"/>
              <w:left w:val="single" w:sz="4" w:space="0" w:color="auto"/>
            </w:tcBorders>
            <w:shd w:val="clear" w:color="auto" w:fill="FFFFFF"/>
            <w:vAlign w:val="bottom"/>
          </w:tcPr>
          <w:p w14:paraId="18BE622C" w14:textId="77777777" w:rsidR="004F732F" w:rsidRDefault="00000000">
            <w:pPr>
              <w:pStyle w:val="Other0"/>
              <w:ind w:left="0"/>
              <w:jc w:val="both"/>
            </w:pPr>
            <w:r>
              <w:t>0204.22.00</w:t>
            </w:r>
          </w:p>
        </w:tc>
        <w:tc>
          <w:tcPr>
            <w:tcW w:w="5386" w:type="dxa"/>
            <w:tcBorders>
              <w:top w:val="single" w:sz="4" w:space="0" w:color="auto"/>
              <w:left w:val="single" w:sz="4" w:space="0" w:color="auto"/>
            </w:tcBorders>
            <w:shd w:val="clear" w:color="auto" w:fill="FFFFFF"/>
            <w:vAlign w:val="bottom"/>
          </w:tcPr>
          <w:p w14:paraId="5AC8FDCF" w14:textId="77777777" w:rsidR="004F732F" w:rsidRDefault="00000000">
            <w:pPr>
              <w:pStyle w:val="Other0"/>
              <w:ind w:left="0"/>
            </w:pPr>
            <w:r>
              <w:t>-- Other cuts of meat, bone-in</w:t>
            </w:r>
          </w:p>
        </w:tc>
        <w:tc>
          <w:tcPr>
            <w:tcW w:w="3120" w:type="dxa"/>
            <w:vMerge/>
            <w:tcBorders>
              <w:left w:val="single" w:sz="4" w:space="0" w:color="auto"/>
            </w:tcBorders>
            <w:shd w:val="clear" w:color="auto" w:fill="FFFFFF"/>
          </w:tcPr>
          <w:p w14:paraId="6BBDE781" w14:textId="77777777" w:rsidR="004F732F" w:rsidRDefault="004F732F"/>
        </w:tc>
        <w:tc>
          <w:tcPr>
            <w:tcW w:w="3120" w:type="dxa"/>
            <w:vMerge/>
            <w:tcBorders>
              <w:left w:val="single" w:sz="4" w:space="0" w:color="auto"/>
            </w:tcBorders>
            <w:shd w:val="clear" w:color="auto" w:fill="FFFFFF"/>
            <w:vAlign w:val="center"/>
          </w:tcPr>
          <w:p w14:paraId="6F6742FC" w14:textId="77777777" w:rsidR="004F732F" w:rsidRDefault="004F732F"/>
        </w:tc>
        <w:tc>
          <w:tcPr>
            <w:tcW w:w="566" w:type="dxa"/>
            <w:tcBorders>
              <w:top w:val="single" w:sz="4" w:space="0" w:color="auto"/>
              <w:left w:val="single" w:sz="4" w:space="0" w:color="auto"/>
            </w:tcBorders>
            <w:shd w:val="clear" w:color="auto" w:fill="FFFFFF"/>
          </w:tcPr>
          <w:p w14:paraId="6781B8F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6A148C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471AF7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8664D6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7B4B0C7" w14:textId="77777777" w:rsidR="004F732F" w:rsidRDefault="004F732F">
            <w:pPr>
              <w:rPr>
                <w:sz w:val="10"/>
                <w:szCs w:val="10"/>
              </w:rPr>
            </w:pPr>
          </w:p>
        </w:tc>
      </w:tr>
      <w:tr w:rsidR="004F732F" w14:paraId="743E389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039696C" w14:textId="77777777" w:rsidR="004F732F" w:rsidRDefault="00000000">
            <w:pPr>
              <w:pStyle w:val="Other0"/>
              <w:ind w:left="0"/>
              <w:jc w:val="both"/>
            </w:pPr>
            <w:r>
              <w:t>34.</w:t>
            </w:r>
          </w:p>
        </w:tc>
        <w:tc>
          <w:tcPr>
            <w:tcW w:w="1843" w:type="dxa"/>
            <w:tcBorders>
              <w:top w:val="single" w:sz="4" w:space="0" w:color="auto"/>
              <w:left w:val="single" w:sz="4" w:space="0" w:color="auto"/>
            </w:tcBorders>
            <w:shd w:val="clear" w:color="auto" w:fill="FFFFFF"/>
            <w:vAlign w:val="bottom"/>
          </w:tcPr>
          <w:p w14:paraId="458E31F8" w14:textId="77777777" w:rsidR="004F732F" w:rsidRDefault="00000000">
            <w:pPr>
              <w:pStyle w:val="Other0"/>
              <w:ind w:left="0"/>
              <w:jc w:val="both"/>
            </w:pPr>
            <w:r>
              <w:t>0204.23.00</w:t>
            </w:r>
          </w:p>
        </w:tc>
        <w:tc>
          <w:tcPr>
            <w:tcW w:w="5386" w:type="dxa"/>
            <w:tcBorders>
              <w:top w:val="single" w:sz="4" w:space="0" w:color="auto"/>
              <w:left w:val="single" w:sz="4" w:space="0" w:color="auto"/>
            </w:tcBorders>
            <w:shd w:val="clear" w:color="auto" w:fill="FFFFFF"/>
            <w:vAlign w:val="bottom"/>
          </w:tcPr>
          <w:p w14:paraId="7B1FD9D9" w14:textId="77777777" w:rsidR="004F732F" w:rsidRDefault="00000000">
            <w:pPr>
              <w:pStyle w:val="Other0"/>
              <w:ind w:left="0"/>
            </w:pPr>
            <w:r>
              <w:t>-- Boneless meat</w:t>
            </w:r>
          </w:p>
        </w:tc>
        <w:tc>
          <w:tcPr>
            <w:tcW w:w="3120" w:type="dxa"/>
            <w:vMerge/>
            <w:tcBorders>
              <w:left w:val="single" w:sz="4" w:space="0" w:color="auto"/>
            </w:tcBorders>
            <w:shd w:val="clear" w:color="auto" w:fill="FFFFFF"/>
          </w:tcPr>
          <w:p w14:paraId="0FF5431C" w14:textId="77777777" w:rsidR="004F732F" w:rsidRDefault="004F732F"/>
        </w:tc>
        <w:tc>
          <w:tcPr>
            <w:tcW w:w="3120" w:type="dxa"/>
            <w:vMerge/>
            <w:tcBorders>
              <w:left w:val="single" w:sz="4" w:space="0" w:color="auto"/>
            </w:tcBorders>
            <w:shd w:val="clear" w:color="auto" w:fill="FFFFFF"/>
            <w:vAlign w:val="center"/>
          </w:tcPr>
          <w:p w14:paraId="4F1C4497" w14:textId="77777777" w:rsidR="004F732F" w:rsidRDefault="004F732F"/>
        </w:tc>
        <w:tc>
          <w:tcPr>
            <w:tcW w:w="566" w:type="dxa"/>
            <w:tcBorders>
              <w:top w:val="single" w:sz="4" w:space="0" w:color="auto"/>
              <w:left w:val="single" w:sz="4" w:space="0" w:color="auto"/>
            </w:tcBorders>
            <w:shd w:val="clear" w:color="auto" w:fill="FFFFFF"/>
          </w:tcPr>
          <w:p w14:paraId="0A80304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C8919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387505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21C97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03B7682" w14:textId="77777777" w:rsidR="004F732F" w:rsidRDefault="004F732F">
            <w:pPr>
              <w:rPr>
                <w:sz w:val="10"/>
                <w:szCs w:val="10"/>
              </w:rPr>
            </w:pPr>
          </w:p>
        </w:tc>
      </w:tr>
      <w:tr w:rsidR="004F732F" w14:paraId="26EF694A"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120E9B48" w14:textId="77777777" w:rsidR="004F732F" w:rsidRDefault="00000000">
            <w:pPr>
              <w:pStyle w:val="Other0"/>
              <w:ind w:left="0"/>
              <w:jc w:val="both"/>
            </w:pPr>
            <w:r>
              <w:t>35.</w:t>
            </w:r>
          </w:p>
        </w:tc>
        <w:tc>
          <w:tcPr>
            <w:tcW w:w="1843" w:type="dxa"/>
            <w:tcBorders>
              <w:top w:val="single" w:sz="4" w:space="0" w:color="auto"/>
              <w:left w:val="single" w:sz="4" w:space="0" w:color="auto"/>
            </w:tcBorders>
            <w:shd w:val="clear" w:color="auto" w:fill="FFFFFF"/>
          </w:tcPr>
          <w:p w14:paraId="5567CE21" w14:textId="77777777" w:rsidR="004F732F" w:rsidRDefault="00000000">
            <w:pPr>
              <w:pStyle w:val="Other0"/>
              <w:ind w:left="0"/>
              <w:jc w:val="both"/>
            </w:pPr>
            <w:r>
              <w:t>0204.30.00</w:t>
            </w:r>
          </w:p>
        </w:tc>
        <w:tc>
          <w:tcPr>
            <w:tcW w:w="5386" w:type="dxa"/>
            <w:tcBorders>
              <w:top w:val="single" w:sz="4" w:space="0" w:color="auto"/>
              <w:left w:val="single" w:sz="4" w:space="0" w:color="auto"/>
            </w:tcBorders>
            <w:shd w:val="clear" w:color="auto" w:fill="FFFFFF"/>
            <w:vAlign w:val="bottom"/>
          </w:tcPr>
          <w:p w14:paraId="0A5BB1F1" w14:textId="77777777" w:rsidR="004F732F" w:rsidRDefault="00000000">
            <w:pPr>
              <w:pStyle w:val="Other0"/>
              <w:ind w:left="0"/>
            </w:pPr>
            <w:r>
              <w:t>- Carcasses and half-carcasses of young sheep, frozen</w:t>
            </w:r>
          </w:p>
        </w:tc>
        <w:tc>
          <w:tcPr>
            <w:tcW w:w="3120" w:type="dxa"/>
            <w:vMerge/>
            <w:tcBorders>
              <w:left w:val="single" w:sz="4" w:space="0" w:color="auto"/>
            </w:tcBorders>
            <w:shd w:val="clear" w:color="auto" w:fill="FFFFFF"/>
          </w:tcPr>
          <w:p w14:paraId="7AC617E1" w14:textId="77777777" w:rsidR="004F732F" w:rsidRDefault="004F732F"/>
        </w:tc>
        <w:tc>
          <w:tcPr>
            <w:tcW w:w="3120" w:type="dxa"/>
            <w:vMerge/>
            <w:tcBorders>
              <w:left w:val="single" w:sz="4" w:space="0" w:color="auto"/>
            </w:tcBorders>
            <w:shd w:val="clear" w:color="auto" w:fill="FFFFFF"/>
            <w:vAlign w:val="center"/>
          </w:tcPr>
          <w:p w14:paraId="1C8F0ED2" w14:textId="77777777" w:rsidR="004F732F" w:rsidRDefault="004F732F"/>
        </w:tc>
        <w:tc>
          <w:tcPr>
            <w:tcW w:w="566" w:type="dxa"/>
            <w:tcBorders>
              <w:top w:val="single" w:sz="4" w:space="0" w:color="auto"/>
              <w:left w:val="single" w:sz="4" w:space="0" w:color="auto"/>
            </w:tcBorders>
            <w:shd w:val="clear" w:color="auto" w:fill="FFFFFF"/>
          </w:tcPr>
          <w:p w14:paraId="3738605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D4991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02A72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D3772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28F1A43" w14:textId="77777777" w:rsidR="004F732F" w:rsidRDefault="004F732F">
            <w:pPr>
              <w:rPr>
                <w:sz w:val="10"/>
                <w:szCs w:val="10"/>
              </w:rPr>
            </w:pPr>
          </w:p>
        </w:tc>
      </w:tr>
      <w:tr w:rsidR="004F732F" w14:paraId="772AD4C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49A6F368"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4D4A71D"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0D1BBE35" w14:textId="77777777" w:rsidR="004F732F" w:rsidRDefault="00000000">
            <w:pPr>
              <w:pStyle w:val="Other0"/>
              <w:ind w:left="0"/>
            </w:pPr>
            <w:r>
              <w:t>- Other meat of sheep, frozen:</w:t>
            </w:r>
          </w:p>
        </w:tc>
        <w:tc>
          <w:tcPr>
            <w:tcW w:w="3120" w:type="dxa"/>
            <w:vMerge/>
            <w:tcBorders>
              <w:left w:val="single" w:sz="4" w:space="0" w:color="auto"/>
            </w:tcBorders>
            <w:shd w:val="clear" w:color="auto" w:fill="FFFFFF"/>
          </w:tcPr>
          <w:p w14:paraId="7C5CB358" w14:textId="77777777" w:rsidR="004F732F" w:rsidRDefault="004F732F"/>
        </w:tc>
        <w:tc>
          <w:tcPr>
            <w:tcW w:w="3120" w:type="dxa"/>
            <w:vMerge/>
            <w:tcBorders>
              <w:left w:val="single" w:sz="4" w:space="0" w:color="auto"/>
            </w:tcBorders>
            <w:shd w:val="clear" w:color="auto" w:fill="FFFFFF"/>
            <w:vAlign w:val="center"/>
          </w:tcPr>
          <w:p w14:paraId="0B592ABD" w14:textId="77777777" w:rsidR="004F732F" w:rsidRDefault="004F732F"/>
        </w:tc>
        <w:tc>
          <w:tcPr>
            <w:tcW w:w="566" w:type="dxa"/>
            <w:tcBorders>
              <w:top w:val="single" w:sz="4" w:space="0" w:color="auto"/>
              <w:left w:val="single" w:sz="4" w:space="0" w:color="auto"/>
            </w:tcBorders>
            <w:shd w:val="clear" w:color="auto" w:fill="FFFFFF"/>
          </w:tcPr>
          <w:p w14:paraId="76C93A3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CA907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61417B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BDDB69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3B1CDA4" w14:textId="77777777" w:rsidR="004F732F" w:rsidRDefault="004F732F">
            <w:pPr>
              <w:rPr>
                <w:sz w:val="10"/>
                <w:szCs w:val="10"/>
              </w:rPr>
            </w:pPr>
          </w:p>
        </w:tc>
      </w:tr>
      <w:tr w:rsidR="004F732F" w14:paraId="763EC8BB" w14:textId="77777777">
        <w:tblPrEx>
          <w:tblCellMar>
            <w:top w:w="0" w:type="dxa"/>
            <w:bottom w:w="0" w:type="dxa"/>
          </w:tblCellMar>
        </w:tblPrEx>
        <w:trPr>
          <w:trHeight w:hRule="exact" w:val="278"/>
          <w:jc w:val="center"/>
        </w:trPr>
        <w:tc>
          <w:tcPr>
            <w:tcW w:w="854" w:type="dxa"/>
            <w:tcBorders>
              <w:top w:val="single" w:sz="4" w:space="0" w:color="auto"/>
              <w:left w:val="single" w:sz="4" w:space="0" w:color="auto"/>
              <w:bottom w:val="single" w:sz="4" w:space="0" w:color="auto"/>
            </w:tcBorders>
            <w:shd w:val="clear" w:color="auto" w:fill="FFFFFF"/>
            <w:vAlign w:val="bottom"/>
          </w:tcPr>
          <w:p w14:paraId="4132E6EF" w14:textId="77777777" w:rsidR="004F732F" w:rsidRDefault="00000000">
            <w:pPr>
              <w:pStyle w:val="Other0"/>
              <w:ind w:left="0"/>
              <w:jc w:val="both"/>
            </w:pPr>
            <w:r>
              <w:t>36.</w:t>
            </w:r>
          </w:p>
        </w:tc>
        <w:tc>
          <w:tcPr>
            <w:tcW w:w="1843" w:type="dxa"/>
            <w:tcBorders>
              <w:top w:val="single" w:sz="4" w:space="0" w:color="auto"/>
              <w:left w:val="single" w:sz="4" w:space="0" w:color="auto"/>
              <w:bottom w:val="single" w:sz="4" w:space="0" w:color="auto"/>
            </w:tcBorders>
            <w:shd w:val="clear" w:color="auto" w:fill="FFFFFF"/>
            <w:vAlign w:val="bottom"/>
          </w:tcPr>
          <w:p w14:paraId="58D241A7" w14:textId="77777777" w:rsidR="004F732F" w:rsidRDefault="00000000">
            <w:pPr>
              <w:pStyle w:val="Other0"/>
              <w:ind w:left="0"/>
              <w:jc w:val="both"/>
            </w:pPr>
            <w:r>
              <w:t>0204.41.00</w:t>
            </w:r>
          </w:p>
        </w:tc>
        <w:tc>
          <w:tcPr>
            <w:tcW w:w="5386" w:type="dxa"/>
            <w:tcBorders>
              <w:top w:val="single" w:sz="4" w:space="0" w:color="auto"/>
              <w:left w:val="single" w:sz="4" w:space="0" w:color="auto"/>
              <w:bottom w:val="single" w:sz="4" w:space="0" w:color="auto"/>
            </w:tcBorders>
            <w:shd w:val="clear" w:color="auto" w:fill="FFFFFF"/>
            <w:vAlign w:val="bottom"/>
          </w:tcPr>
          <w:p w14:paraId="152D93EA" w14:textId="77777777" w:rsidR="004F732F" w:rsidRDefault="00000000">
            <w:pPr>
              <w:pStyle w:val="Other0"/>
              <w:ind w:left="0"/>
            </w:pPr>
            <w:r>
              <w:t>-- Carcasses and half carcasses</w:t>
            </w:r>
          </w:p>
        </w:tc>
        <w:tc>
          <w:tcPr>
            <w:tcW w:w="3120" w:type="dxa"/>
            <w:tcBorders>
              <w:left w:val="single" w:sz="4" w:space="0" w:color="auto"/>
              <w:bottom w:val="single" w:sz="4" w:space="0" w:color="auto"/>
            </w:tcBorders>
            <w:shd w:val="clear" w:color="auto" w:fill="FFFFFF"/>
          </w:tcPr>
          <w:p w14:paraId="10902F3C" w14:textId="77777777" w:rsidR="004F732F" w:rsidRDefault="004F732F">
            <w:pPr>
              <w:rPr>
                <w:sz w:val="10"/>
                <w:szCs w:val="10"/>
              </w:rPr>
            </w:pPr>
          </w:p>
        </w:tc>
        <w:tc>
          <w:tcPr>
            <w:tcW w:w="3120" w:type="dxa"/>
            <w:vMerge/>
            <w:tcBorders>
              <w:left w:val="single" w:sz="4" w:space="0" w:color="auto"/>
              <w:bottom w:val="single" w:sz="4" w:space="0" w:color="auto"/>
            </w:tcBorders>
            <w:shd w:val="clear" w:color="auto" w:fill="FFFFFF"/>
            <w:vAlign w:val="center"/>
          </w:tcPr>
          <w:p w14:paraId="0670BF42"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2E65EBC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7129F2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070C36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1045820"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EB58F14" w14:textId="77777777" w:rsidR="004F732F" w:rsidRDefault="004F732F">
            <w:pPr>
              <w:rPr>
                <w:sz w:val="10"/>
                <w:szCs w:val="10"/>
              </w:rPr>
            </w:pPr>
          </w:p>
        </w:tc>
      </w:tr>
    </w:tbl>
    <w:p w14:paraId="61A79F4C"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6DEC5B98"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6972011"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1EB616E0"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4A985C07"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520F4B6A"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2FCCF74D"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5381DFC"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34E344A8"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DCDC164"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980E36F"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0A1E573" w14:textId="77777777" w:rsidR="004F732F" w:rsidRDefault="00000000">
            <w:pPr>
              <w:pStyle w:val="Other0"/>
              <w:ind w:left="0"/>
              <w:jc w:val="center"/>
            </w:pPr>
            <w:r>
              <w:rPr>
                <w:b/>
                <w:bCs/>
                <w:i/>
                <w:iCs/>
              </w:rPr>
              <w:t>Post Border</w:t>
            </w:r>
          </w:p>
        </w:tc>
      </w:tr>
      <w:tr w:rsidR="004F732F" w14:paraId="7B5D1F6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F82C8DD" w14:textId="77777777" w:rsidR="004F732F" w:rsidRDefault="00000000">
            <w:pPr>
              <w:pStyle w:val="Other0"/>
              <w:ind w:left="0"/>
              <w:jc w:val="both"/>
            </w:pPr>
            <w:r>
              <w:t>37.</w:t>
            </w:r>
          </w:p>
        </w:tc>
        <w:tc>
          <w:tcPr>
            <w:tcW w:w="1843" w:type="dxa"/>
            <w:tcBorders>
              <w:top w:val="single" w:sz="4" w:space="0" w:color="auto"/>
              <w:left w:val="single" w:sz="4" w:space="0" w:color="auto"/>
            </w:tcBorders>
            <w:shd w:val="clear" w:color="auto" w:fill="FFFFFF"/>
            <w:vAlign w:val="bottom"/>
          </w:tcPr>
          <w:p w14:paraId="77607676" w14:textId="77777777" w:rsidR="004F732F" w:rsidRDefault="00000000">
            <w:pPr>
              <w:pStyle w:val="Other0"/>
              <w:ind w:left="0"/>
              <w:jc w:val="both"/>
            </w:pPr>
            <w:r>
              <w:t>0204.42.00</w:t>
            </w:r>
          </w:p>
        </w:tc>
        <w:tc>
          <w:tcPr>
            <w:tcW w:w="5386" w:type="dxa"/>
            <w:tcBorders>
              <w:top w:val="single" w:sz="4" w:space="0" w:color="auto"/>
              <w:left w:val="single" w:sz="4" w:space="0" w:color="auto"/>
            </w:tcBorders>
            <w:shd w:val="clear" w:color="auto" w:fill="FFFFFF"/>
            <w:vAlign w:val="bottom"/>
          </w:tcPr>
          <w:p w14:paraId="4AAD8534" w14:textId="77777777" w:rsidR="004F732F" w:rsidRDefault="00000000">
            <w:pPr>
              <w:pStyle w:val="Other0"/>
              <w:ind w:left="0"/>
            </w:pPr>
            <w:r>
              <w:t>-- Other cuts of meat, bone-in</w:t>
            </w:r>
          </w:p>
        </w:tc>
        <w:tc>
          <w:tcPr>
            <w:tcW w:w="3120" w:type="dxa"/>
            <w:tcBorders>
              <w:top w:val="single" w:sz="4" w:space="0" w:color="auto"/>
              <w:left w:val="single" w:sz="4" w:space="0" w:color="auto"/>
            </w:tcBorders>
            <w:shd w:val="clear" w:color="auto" w:fill="FFFFFF"/>
            <w:vAlign w:val="bottom"/>
          </w:tcPr>
          <w:p w14:paraId="7DDBEAF0" w14:textId="77777777" w:rsidR="004F732F" w:rsidRDefault="00000000">
            <w:pPr>
              <w:pStyle w:val="Other0"/>
              <w:ind w:left="0"/>
            </w:pPr>
            <w:r>
              <w:t>government in the field of</w:t>
            </w:r>
          </w:p>
        </w:tc>
        <w:tc>
          <w:tcPr>
            <w:tcW w:w="3120" w:type="dxa"/>
            <w:tcBorders>
              <w:top w:val="single" w:sz="4" w:space="0" w:color="auto"/>
              <w:left w:val="single" w:sz="4" w:space="0" w:color="auto"/>
            </w:tcBorders>
            <w:shd w:val="clear" w:color="auto" w:fill="FFFFFF"/>
            <w:vAlign w:val="bottom"/>
          </w:tcPr>
          <w:p w14:paraId="78D0EB3A" w14:textId="77777777" w:rsidR="004F732F" w:rsidRDefault="00000000">
            <w:pPr>
              <w:pStyle w:val="Other0"/>
              <w:ind w:left="0" w:firstLine="220"/>
            </w:pPr>
            <w:r>
              <w:t>b. In terms of the Balance Sheet</w:t>
            </w:r>
          </w:p>
        </w:tc>
        <w:tc>
          <w:tcPr>
            <w:tcW w:w="566" w:type="dxa"/>
            <w:tcBorders>
              <w:top w:val="single" w:sz="4" w:space="0" w:color="auto"/>
              <w:left w:val="single" w:sz="4" w:space="0" w:color="auto"/>
            </w:tcBorders>
            <w:shd w:val="clear" w:color="auto" w:fill="FFFFFF"/>
          </w:tcPr>
          <w:p w14:paraId="01DCFB9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5ACC2E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BCB7E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E745E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4715881" w14:textId="77777777" w:rsidR="004F732F" w:rsidRDefault="004F732F">
            <w:pPr>
              <w:rPr>
                <w:sz w:val="10"/>
                <w:szCs w:val="10"/>
              </w:rPr>
            </w:pPr>
          </w:p>
        </w:tc>
      </w:tr>
      <w:tr w:rsidR="004F732F" w14:paraId="0075441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E8BC59C" w14:textId="77777777" w:rsidR="004F732F" w:rsidRDefault="00000000">
            <w:pPr>
              <w:pStyle w:val="Other0"/>
              <w:ind w:left="0"/>
              <w:jc w:val="both"/>
            </w:pPr>
            <w:r>
              <w:t>38.</w:t>
            </w:r>
          </w:p>
        </w:tc>
        <w:tc>
          <w:tcPr>
            <w:tcW w:w="1843" w:type="dxa"/>
            <w:tcBorders>
              <w:top w:val="single" w:sz="4" w:space="0" w:color="auto"/>
              <w:left w:val="single" w:sz="4" w:space="0" w:color="auto"/>
            </w:tcBorders>
            <w:shd w:val="clear" w:color="auto" w:fill="FFFFFF"/>
            <w:vAlign w:val="bottom"/>
          </w:tcPr>
          <w:p w14:paraId="1328B4E3" w14:textId="77777777" w:rsidR="004F732F" w:rsidRDefault="00000000">
            <w:pPr>
              <w:pStyle w:val="Other0"/>
              <w:ind w:left="0"/>
              <w:jc w:val="both"/>
            </w:pPr>
            <w:r>
              <w:t>0204.43.00</w:t>
            </w:r>
          </w:p>
        </w:tc>
        <w:tc>
          <w:tcPr>
            <w:tcW w:w="5386" w:type="dxa"/>
            <w:tcBorders>
              <w:top w:val="single" w:sz="4" w:space="0" w:color="auto"/>
              <w:left w:val="single" w:sz="4" w:space="0" w:color="auto"/>
            </w:tcBorders>
            <w:shd w:val="clear" w:color="auto" w:fill="FFFFFF"/>
            <w:vAlign w:val="bottom"/>
          </w:tcPr>
          <w:p w14:paraId="1BB01952" w14:textId="77777777" w:rsidR="004F732F" w:rsidRDefault="00000000">
            <w:pPr>
              <w:pStyle w:val="Other0"/>
              <w:ind w:left="0"/>
            </w:pPr>
            <w:r>
              <w:t>-- Boneless meat</w:t>
            </w:r>
          </w:p>
        </w:tc>
        <w:tc>
          <w:tcPr>
            <w:tcW w:w="3120" w:type="dxa"/>
            <w:tcBorders>
              <w:left w:val="single" w:sz="4" w:space="0" w:color="auto"/>
            </w:tcBorders>
            <w:shd w:val="clear" w:color="auto" w:fill="FFFFFF"/>
            <w:vAlign w:val="bottom"/>
          </w:tcPr>
          <w:p w14:paraId="4DC822C0" w14:textId="77777777" w:rsidR="004F732F" w:rsidRDefault="00000000">
            <w:pPr>
              <w:pStyle w:val="Other0"/>
              <w:ind w:left="0"/>
            </w:pPr>
            <w:r>
              <w:t>agriculture.</w:t>
            </w:r>
          </w:p>
        </w:tc>
        <w:tc>
          <w:tcPr>
            <w:tcW w:w="3120" w:type="dxa"/>
            <w:tcBorders>
              <w:left w:val="single" w:sz="4" w:space="0" w:color="auto"/>
            </w:tcBorders>
            <w:shd w:val="clear" w:color="auto" w:fill="FFFFFF"/>
            <w:vAlign w:val="bottom"/>
          </w:tcPr>
          <w:p w14:paraId="11E9EFED" w14:textId="77777777" w:rsidR="004F732F" w:rsidRDefault="00000000">
            <w:pPr>
              <w:pStyle w:val="Other0"/>
              <w:ind w:left="580"/>
            </w:pPr>
            <w:r>
              <w:t>Commodities not yet</w:t>
            </w:r>
          </w:p>
        </w:tc>
        <w:tc>
          <w:tcPr>
            <w:tcW w:w="566" w:type="dxa"/>
            <w:tcBorders>
              <w:top w:val="single" w:sz="4" w:space="0" w:color="auto"/>
              <w:left w:val="single" w:sz="4" w:space="0" w:color="auto"/>
            </w:tcBorders>
            <w:shd w:val="clear" w:color="auto" w:fill="FFFFFF"/>
          </w:tcPr>
          <w:p w14:paraId="56A6183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CFBA38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CBDA96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184D6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65D32DE" w14:textId="77777777" w:rsidR="004F732F" w:rsidRDefault="004F732F">
            <w:pPr>
              <w:rPr>
                <w:sz w:val="10"/>
                <w:szCs w:val="10"/>
              </w:rPr>
            </w:pPr>
          </w:p>
        </w:tc>
      </w:tr>
      <w:tr w:rsidR="004F732F" w14:paraId="3F5CE72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2DC11CB7" w14:textId="77777777" w:rsidR="004F732F" w:rsidRDefault="00000000">
            <w:pPr>
              <w:pStyle w:val="Other0"/>
              <w:ind w:left="0"/>
              <w:jc w:val="both"/>
            </w:pPr>
            <w:r>
              <w:t>39.</w:t>
            </w:r>
          </w:p>
        </w:tc>
        <w:tc>
          <w:tcPr>
            <w:tcW w:w="1843" w:type="dxa"/>
            <w:tcBorders>
              <w:top w:val="single" w:sz="4" w:space="0" w:color="auto"/>
              <w:left w:val="single" w:sz="4" w:space="0" w:color="auto"/>
            </w:tcBorders>
            <w:shd w:val="clear" w:color="auto" w:fill="FFFFFF"/>
            <w:vAlign w:val="bottom"/>
          </w:tcPr>
          <w:p w14:paraId="64775878" w14:textId="77777777" w:rsidR="004F732F" w:rsidRDefault="00000000">
            <w:pPr>
              <w:pStyle w:val="Other0"/>
              <w:ind w:left="0"/>
              <w:jc w:val="both"/>
            </w:pPr>
            <w:r>
              <w:t>0204.50.00</w:t>
            </w:r>
          </w:p>
        </w:tc>
        <w:tc>
          <w:tcPr>
            <w:tcW w:w="5386" w:type="dxa"/>
            <w:tcBorders>
              <w:top w:val="single" w:sz="4" w:space="0" w:color="auto"/>
              <w:left w:val="single" w:sz="4" w:space="0" w:color="auto"/>
            </w:tcBorders>
            <w:shd w:val="clear" w:color="auto" w:fill="FFFFFF"/>
            <w:vAlign w:val="bottom"/>
          </w:tcPr>
          <w:p w14:paraId="5189DD94" w14:textId="77777777" w:rsidR="004F732F" w:rsidRDefault="00000000">
            <w:pPr>
              <w:pStyle w:val="Other0"/>
              <w:ind w:left="0"/>
            </w:pPr>
            <w:r>
              <w:t>- Lamb</w:t>
            </w:r>
          </w:p>
        </w:tc>
        <w:tc>
          <w:tcPr>
            <w:tcW w:w="3120" w:type="dxa"/>
            <w:tcBorders>
              <w:left w:val="single" w:sz="4" w:space="0" w:color="auto"/>
            </w:tcBorders>
            <w:shd w:val="clear" w:color="auto" w:fill="FFFFFF"/>
          </w:tcPr>
          <w:p w14:paraId="3106612A" w14:textId="77777777" w:rsidR="004F732F" w:rsidRDefault="004F732F">
            <w:pPr>
              <w:rPr>
                <w:sz w:val="10"/>
                <w:szCs w:val="10"/>
              </w:rPr>
            </w:pPr>
          </w:p>
        </w:tc>
        <w:tc>
          <w:tcPr>
            <w:tcW w:w="3120" w:type="dxa"/>
            <w:tcBorders>
              <w:left w:val="single" w:sz="4" w:space="0" w:color="auto"/>
            </w:tcBorders>
            <w:shd w:val="clear" w:color="auto" w:fill="FFFFFF"/>
            <w:vAlign w:val="bottom"/>
          </w:tcPr>
          <w:p w14:paraId="5CCA5F66" w14:textId="77777777" w:rsidR="004F732F" w:rsidRDefault="00000000">
            <w:pPr>
              <w:pStyle w:val="Other0"/>
              <w:ind w:left="580"/>
            </w:pPr>
            <w:r>
              <w:t>set, period</w:t>
            </w:r>
          </w:p>
        </w:tc>
        <w:tc>
          <w:tcPr>
            <w:tcW w:w="566" w:type="dxa"/>
            <w:tcBorders>
              <w:top w:val="single" w:sz="4" w:space="0" w:color="auto"/>
              <w:left w:val="single" w:sz="4" w:space="0" w:color="auto"/>
            </w:tcBorders>
            <w:shd w:val="clear" w:color="auto" w:fill="FFFFFF"/>
          </w:tcPr>
          <w:p w14:paraId="5ABAAF6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6E8237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A466C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082AD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C5FB985" w14:textId="77777777" w:rsidR="004F732F" w:rsidRDefault="004F732F">
            <w:pPr>
              <w:rPr>
                <w:sz w:val="10"/>
                <w:szCs w:val="10"/>
              </w:rPr>
            </w:pPr>
          </w:p>
        </w:tc>
      </w:tr>
      <w:tr w:rsidR="004F732F" w14:paraId="7AE5791A"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6A1B9F39" w14:textId="77777777" w:rsidR="004F732F" w:rsidRDefault="00000000">
            <w:pPr>
              <w:pStyle w:val="Other0"/>
              <w:ind w:left="0"/>
              <w:jc w:val="both"/>
            </w:pPr>
            <w:r>
              <w:t>40.</w:t>
            </w:r>
          </w:p>
        </w:tc>
        <w:tc>
          <w:tcPr>
            <w:tcW w:w="1843" w:type="dxa"/>
            <w:tcBorders>
              <w:top w:val="single" w:sz="4" w:space="0" w:color="auto"/>
              <w:left w:val="single" w:sz="4" w:space="0" w:color="auto"/>
            </w:tcBorders>
            <w:shd w:val="clear" w:color="auto" w:fill="FFFFFF"/>
          </w:tcPr>
          <w:p w14:paraId="40B83D6D" w14:textId="77777777" w:rsidR="004F732F" w:rsidRDefault="00000000">
            <w:pPr>
              <w:pStyle w:val="Other0"/>
              <w:ind w:left="0"/>
              <w:jc w:val="both"/>
            </w:pPr>
            <w:r>
              <w:rPr>
                <w:b/>
                <w:bCs/>
              </w:rPr>
              <w:t>0205.00.00</w:t>
            </w:r>
          </w:p>
        </w:tc>
        <w:tc>
          <w:tcPr>
            <w:tcW w:w="5386" w:type="dxa"/>
            <w:tcBorders>
              <w:top w:val="single" w:sz="4" w:space="0" w:color="auto"/>
              <w:left w:val="single" w:sz="4" w:space="0" w:color="auto"/>
            </w:tcBorders>
            <w:shd w:val="clear" w:color="auto" w:fill="FFFFFF"/>
            <w:vAlign w:val="bottom"/>
          </w:tcPr>
          <w:p w14:paraId="771951C4" w14:textId="77777777" w:rsidR="004F732F" w:rsidRDefault="00000000">
            <w:pPr>
              <w:pStyle w:val="Other0"/>
              <w:ind w:left="0"/>
            </w:pPr>
            <w:r>
              <w:rPr>
                <w:b/>
                <w:bCs/>
              </w:rPr>
              <w:t xml:space="preserve">Horse, donkey, mule or </w:t>
            </w:r>
            <w:proofErr w:type="spellStart"/>
            <w:r>
              <w:rPr>
                <w:b/>
                <w:bCs/>
              </w:rPr>
              <w:t>hinnie</w:t>
            </w:r>
            <w:proofErr w:type="spellEnd"/>
            <w:r>
              <w:rPr>
                <w:b/>
                <w:bCs/>
              </w:rPr>
              <w:t xml:space="preserve"> meat, fresh, chilled or frozen.</w:t>
            </w:r>
          </w:p>
        </w:tc>
        <w:tc>
          <w:tcPr>
            <w:tcW w:w="3120" w:type="dxa"/>
            <w:tcBorders>
              <w:left w:val="single" w:sz="4" w:space="0" w:color="auto"/>
            </w:tcBorders>
            <w:shd w:val="clear" w:color="auto" w:fill="FFFFFF"/>
          </w:tcPr>
          <w:p w14:paraId="2162BDDF" w14:textId="77777777" w:rsidR="004F732F" w:rsidRDefault="00000000">
            <w:pPr>
              <w:pStyle w:val="Other0"/>
              <w:ind w:left="0"/>
            </w:pPr>
            <w:r>
              <w:rPr>
                <w:b/>
                <w:bCs/>
              </w:rPr>
              <w:t>PI CHANGES</w:t>
            </w:r>
          </w:p>
        </w:tc>
        <w:tc>
          <w:tcPr>
            <w:tcW w:w="3120" w:type="dxa"/>
            <w:tcBorders>
              <w:left w:val="single" w:sz="4" w:space="0" w:color="auto"/>
            </w:tcBorders>
            <w:shd w:val="clear" w:color="auto" w:fill="FFFFFF"/>
            <w:vAlign w:val="bottom"/>
          </w:tcPr>
          <w:p w14:paraId="641ADC9E" w14:textId="77777777" w:rsidR="004F732F" w:rsidRDefault="00000000">
            <w:pPr>
              <w:pStyle w:val="Other0"/>
              <w:ind w:left="580"/>
            </w:pPr>
            <w:r>
              <w:t>applies PI for Animal Products of the Type</w:t>
            </w:r>
          </w:p>
        </w:tc>
        <w:tc>
          <w:tcPr>
            <w:tcW w:w="566" w:type="dxa"/>
            <w:tcBorders>
              <w:top w:val="single" w:sz="4" w:space="0" w:color="auto"/>
              <w:left w:val="single" w:sz="4" w:space="0" w:color="auto"/>
            </w:tcBorders>
            <w:shd w:val="clear" w:color="auto" w:fill="FFFFFF"/>
          </w:tcPr>
          <w:p w14:paraId="758E739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F61C2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A4224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C494C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78B6D1B" w14:textId="77777777" w:rsidR="004F732F" w:rsidRDefault="004F732F">
            <w:pPr>
              <w:rPr>
                <w:sz w:val="10"/>
                <w:szCs w:val="10"/>
              </w:rPr>
            </w:pPr>
          </w:p>
        </w:tc>
      </w:tr>
      <w:tr w:rsidR="004F732F" w14:paraId="2C398343" w14:textId="77777777">
        <w:tblPrEx>
          <w:tblCellMar>
            <w:top w:w="0" w:type="dxa"/>
            <w:bottom w:w="0" w:type="dxa"/>
          </w:tblCellMar>
        </w:tblPrEx>
        <w:trPr>
          <w:trHeight w:hRule="exact" w:val="1046"/>
          <w:jc w:val="center"/>
        </w:trPr>
        <w:tc>
          <w:tcPr>
            <w:tcW w:w="854" w:type="dxa"/>
            <w:tcBorders>
              <w:top w:val="single" w:sz="4" w:space="0" w:color="auto"/>
              <w:left w:val="single" w:sz="4" w:space="0" w:color="auto"/>
            </w:tcBorders>
            <w:shd w:val="clear" w:color="auto" w:fill="FFFFFF"/>
          </w:tcPr>
          <w:p w14:paraId="5063C18C"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E04EF4E" w14:textId="77777777" w:rsidR="004F732F" w:rsidRDefault="00000000">
            <w:pPr>
              <w:pStyle w:val="Other0"/>
              <w:ind w:left="0"/>
              <w:jc w:val="both"/>
            </w:pPr>
            <w:r>
              <w:rPr>
                <w:b/>
                <w:bCs/>
              </w:rPr>
              <w:t>02.06</w:t>
            </w:r>
          </w:p>
        </w:tc>
        <w:tc>
          <w:tcPr>
            <w:tcW w:w="5386" w:type="dxa"/>
            <w:tcBorders>
              <w:top w:val="single" w:sz="4" w:space="0" w:color="auto"/>
              <w:left w:val="single" w:sz="4" w:space="0" w:color="auto"/>
            </w:tcBorders>
            <w:shd w:val="clear" w:color="auto" w:fill="FFFFFF"/>
          </w:tcPr>
          <w:p w14:paraId="3E5D35D7" w14:textId="77777777" w:rsidR="004F732F" w:rsidRDefault="00000000">
            <w:pPr>
              <w:pStyle w:val="Other0"/>
              <w:ind w:left="0"/>
            </w:pPr>
            <w:r>
              <w:rPr>
                <w:b/>
                <w:bCs/>
              </w:rPr>
              <w:t>Edible remains of cattle, pigs, sheep, goats, horses, donkeys, mules or hinnies, fresh, chilled or frozen.</w:t>
            </w:r>
          </w:p>
        </w:tc>
        <w:tc>
          <w:tcPr>
            <w:tcW w:w="3120" w:type="dxa"/>
            <w:tcBorders>
              <w:left w:val="single" w:sz="4" w:space="0" w:color="auto"/>
            </w:tcBorders>
            <w:shd w:val="clear" w:color="auto" w:fill="FFFFFF"/>
          </w:tcPr>
          <w:p w14:paraId="18E73CEB" w14:textId="77777777" w:rsidR="004F732F" w:rsidRDefault="00000000">
            <w:pPr>
              <w:pStyle w:val="Other0"/>
              <w:ind w:left="0"/>
            </w:pPr>
            <w:r>
              <w:rPr>
                <w:b/>
                <w:bCs/>
              </w:rPr>
              <w:t>Changes in PI for Animal Products from Types Other Than Cattle</w:t>
            </w:r>
          </w:p>
          <w:p w14:paraId="7A18C59B" w14:textId="77777777" w:rsidR="004F732F" w:rsidRDefault="00000000">
            <w:pPr>
              <w:pStyle w:val="Other0"/>
              <w:ind w:left="0"/>
            </w:pPr>
            <w:r>
              <w:rPr>
                <w:b/>
                <w:bCs/>
              </w:rPr>
              <w:t>(API-P or API-U):</w:t>
            </w:r>
          </w:p>
        </w:tc>
        <w:tc>
          <w:tcPr>
            <w:tcW w:w="3120" w:type="dxa"/>
            <w:tcBorders>
              <w:left w:val="single" w:sz="4" w:space="0" w:color="auto"/>
            </w:tcBorders>
            <w:shd w:val="clear" w:color="auto" w:fill="FFFFFF"/>
          </w:tcPr>
          <w:p w14:paraId="2361BB07" w14:textId="77777777" w:rsidR="004F732F" w:rsidRDefault="00000000">
            <w:pPr>
              <w:pStyle w:val="Other0"/>
              <w:ind w:left="580"/>
            </w:pPr>
            <w:r>
              <w:t xml:space="preserve">Apart from </w:t>
            </w:r>
            <w:proofErr w:type="spellStart"/>
            <w:r>
              <w:t>Lembu</w:t>
            </w:r>
            <w:proofErr w:type="spellEnd"/>
            <w:r>
              <w:t xml:space="preserve"> (API-P or API-U) according to the recommended validity period</w:t>
            </w:r>
          </w:p>
        </w:tc>
        <w:tc>
          <w:tcPr>
            <w:tcW w:w="566" w:type="dxa"/>
            <w:tcBorders>
              <w:top w:val="single" w:sz="4" w:space="0" w:color="auto"/>
              <w:left w:val="single" w:sz="4" w:space="0" w:color="auto"/>
            </w:tcBorders>
            <w:shd w:val="clear" w:color="auto" w:fill="FFFFFF"/>
          </w:tcPr>
          <w:p w14:paraId="7750CEC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19EDA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BF0A9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06247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1B29CE3" w14:textId="77777777" w:rsidR="004F732F" w:rsidRDefault="004F732F">
            <w:pPr>
              <w:rPr>
                <w:sz w:val="10"/>
                <w:szCs w:val="10"/>
              </w:rPr>
            </w:pPr>
          </w:p>
        </w:tc>
      </w:tr>
      <w:tr w:rsidR="004F732F" w14:paraId="354B5ECD"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56D702A" w14:textId="77777777" w:rsidR="004F732F" w:rsidRDefault="00000000">
            <w:pPr>
              <w:pStyle w:val="Other0"/>
              <w:ind w:left="0"/>
              <w:jc w:val="both"/>
            </w:pPr>
            <w:r>
              <w:t>41.</w:t>
            </w:r>
          </w:p>
        </w:tc>
        <w:tc>
          <w:tcPr>
            <w:tcW w:w="1843" w:type="dxa"/>
            <w:tcBorders>
              <w:top w:val="single" w:sz="4" w:space="0" w:color="auto"/>
              <w:left w:val="single" w:sz="4" w:space="0" w:color="auto"/>
            </w:tcBorders>
            <w:shd w:val="clear" w:color="auto" w:fill="FFFFFF"/>
            <w:vAlign w:val="bottom"/>
          </w:tcPr>
          <w:p w14:paraId="4274D865" w14:textId="77777777" w:rsidR="004F732F" w:rsidRDefault="00000000">
            <w:pPr>
              <w:pStyle w:val="Other0"/>
              <w:ind w:left="0"/>
              <w:jc w:val="both"/>
            </w:pPr>
            <w:r>
              <w:t>0206.30.00</w:t>
            </w:r>
          </w:p>
        </w:tc>
        <w:tc>
          <w:tcPr>
            <w:tcW w:w="5386" w:type="dxa"/>
            <w:tcBorders>
              <w:top w:val="single" w:sz="4" w:space="0" w:color="auto"/>
              <w:left w:val="single" w:sz="4" w:space="0" w:color="auto"/>
            </w:tcBorders>
            <w:shd w:val="clear" w:color="auto" w:fill="FFFFFF"/>
            <w:vAlign w:val="bottom"/>
          </w:tcPr>
          <w:p w14:paraId="179E6C11" w14:textId="77777777" w:rsidR="004F732F" w:rsidRDefault="00000000">
            <w:pPr>
              <w:pStyle w:val="Other0"/>
              <w:ind w:left="0"/>
            </w:pPr>
            <w:r>
              <w:t>- From pork, fresh or chilled</w:t>
            </w:r>
          </w:p>
        </w:tc>
        <w:tc>
          <w:tcPr>
            <w:tcW w:w="3120" w:type="dxa"/>
            <w:vMerge w:val="restart"/>
            <w:tcBorders>
              <w:left w:val="single" w:sz="4" w:space="0" w:color="auto"/>
            </w:tcBorders>
            <w:shd w:val="clear" w:color="auto" w:fill="FFFFFF"/>
            <w:vAlign w:val="center"/>
          </w:tcPr>
          <w:p w14:paraId="33A485B1" w14:textId="77777777" w:rsidR="004F732F" w:rsidRDefault="00000000">
            <w:pPr>
              <w:pStyle w:val="Other0"/>
              <w:ind w:left="0"/>
            </w:pPr>
            <w:r>
              <w:t>Product PI Changes</w:t>
            </w:r>
          </w:p>
        </w:tc>
        <w:tc>
          <w:tcPr>
            <w:tcW w:w="3120" w:type="dxa"/>
            <w:tcBorders>
              <w:left w:val="single" w:sz="4" w:space="0" w:color="auto"/>
            </w:tcBorders>
            <w:shd w:val="clear" w:color="auto" w:fill="FFFFFF"/>
            <w:vAlign w:val="bottom"/>
          </w:tcPr>
          <w:p w14:paraId="49A9B603" w14:textId="77777777" w:rsidR="004F732F" w:rsidRDefault="00000000">
            <w:pPr>
              <w:pStyle w:val="Other0"/>
              <w:ind w:left="0" w:firstLine="580"/>
            </w:pPr>
            <w:r>
              <w:t>the ministry that</w:t>
            </w:r>
          </w:p>
        </w:tc>
        <w:tc>
          <w:tcPr>
            <w:tcW w:w="566" w:type="dxa"/>
            <w:tcBorders>
              <w:top w:val="single" w:sz="4" w:space="0" w:color="auto"/>
              <w:left w:val="single" w:sz="4" w:space="0" w:color="auto"/>
            </w:tcBorders>
            <w:shd w:val="clear" w:color="auto" w:fill="FFFFFF"/>
          </w:tcPr>
          <w:p w14:paraId="0EB85B5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195190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EE2E7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7A181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9FA6041" w14:textId="77777777" w:rsidR="004F732F" w:rsidRDefault="004F732F">
            <w:pPr>
              <w:rPr>
                <w:sz w:val="10"/>
                <w:szCs w:val="10"/>
              </w:rPr>
            </w:pPr>
          </w:p>
        </w:tc>
      </w:tr>
      <w:tr w:rsidR="004F732F" w14:paraId="384C2E7A"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2780B95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053E4ED"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tcPr>
          <w:p w14:paraId="7D821E27" w14:textId="77777777" w:rsidR="004F732F" w:rsidRDefault="00000000">
            <w:pPr>
              <w:pStyle w:val="Other0"/>
              <w:ind w:left="0"/>
            </w:pPr>
            <w:r>
              <w:t>- Of pork, frozen:</w:t>
            </w:r>
          </w:p>
        </w:tc>
        <w:tc>
          <w:tcPr>
            <w:tcW w:w="3120" w:type="dxa"/>
            <w:vMerge/>
            <w:tcBorders>
              <w:left w:val="single" w:sz="4" w:space="0" w:color="auto"/>
            </w:tcBorders>
            <w:shd w:val="clear" w:color="auto" w:fill="FFFFFF"/>
            <w:vAlign w:val="center"/>
          </w:tcPr>
          <w:p w14:paraId="03CBB801" w14:textId="77777777" w:rsidR="004F732F" w:rsidRDefault="004F732F"/>
        </w:tc>
        <w:tc>
          <w:tcPr>
            <w:tcW w:w="3120" w:type="dxa"/>
            <w:tcBorders>
              <w:left w:val="single" w:sz="4" w:space="0" w:color="auto"/>
            </w:tcBorders>
            <w:shd w:val="clear" w:color="auto" w:fill="FFFFFF"/>
          </w:tcPr>
          <w:p w14:paraId="395EBF54" w14:textId="77777777" w:rsidR="004F732F" w:rsidRDefault="00000000">
            <w:pPr>
              <w:pStyle w:val="Other0"/>
              <w:ind w:left="0" w:firstLine="580"/>
            </w:pPr>
            <w:r>
              <w:t>organize</w:t>
            </w:r>
          </w:p>
        </w:tc>
        <w:tc>
          <w:tcPr>
            <w:tcW w:w="566" w:type="dxa"/>
            <w:tcBorders>
              <w:top w:val="single" w:sz="4" w:space="0" w:color="auto"/>
              <w:left w:val="single" w:sz="4" w:space="0" w:color="auto"/>
            </w:tcBorders>
            <w:shd w:val="clear" w:color="auto" w:fill="FFFFFF"/>
          </w:tcPr>
          <w:p w14:paraId="02DEBF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655E0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D4114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A885A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71C0080" w14:textId="77777777" w:rsidR="004F732F" w:rsidRDefault="004F732F">
            <w:pPr>
              <w:rPr>
                <w:sz w:val="10"/>
                <w:szCs w:val="10"/>
              </w:rPr>
            </w:pPr>
          </w:p>
        </w:tc>
      </w:tr>
      <w:tr w:rsidR="004F732F" w14:paraId="2198FB6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D9FE173" w14:textId="77777777" w:rsidR="004F732F" w:rsidRDefault="00000000">
            <w:pPr>
              <w:pStyle w:val="Other0"/>
              <w:ind w:left="0"/>
              <w:jc w:val="both"/>
            </w:pPr>
            <w:r>
              <w:t>42.</w:t>
            </w:r>
          </w:p>
        </w:tc>
        <w:tc>
          <w:tcPr>
            <w:tcW w:w="1843" w:type="dxa"/>
            <w:tcBorders>
              <w:top w:val="single" w:sz="4" w:space="0" w:color="auto"/>
              <w:left w:val="single" w:sz="4" w:space="0" w:color="auto"/>
            </w:tcBorders>
            <w:shd w:val="clear" w:color="auto" w:fill="FFFFFF"/>
          </w:tcPr>
          <w:p w14:paraId="5998DE87" w14:textId="77777777" w:rsidR="004F732F" w:rsidRDefault="00000000">
            <w:pPr>
              <w:pStyle w:val="Other0"/>
              <w:ind w:left="0"/>
            </w:pPr>
            <w:r>
              <w:t>0206.41.00</w:t>
            </w:r>
          </w:p>
        </w:tc>
        <w:tc>
          <w:tcPr>
            <w:tcW w:w="5386" w:type="dxa"/>
            <w:tcBorders>
              <w:top w:val="single" w:sz="4" w:space="0" w:color="auto"/>
              <w:left w:val="single" w:sz="4" w:space="0" w:color="auto"/>
            </w:tcBorders>
            <w:shd w:val="clear" w:color="auto" w:fill="FFFFFF"/>
          </w:tcPr>
          <w:p w14:paraId="589DD482" w14:textId="77777777" w:rsidR="004F732F" w:rsidRDefault="00000000">
            <w:pPr>
              <w:pStyle w:val="Other0"/>
              <w:ind w:left="0"/>
            </w:pPr>
            <w:r>
              <w:t>-- Heart</w:t>
            </w:r>
          </w:p>
        </w:tc>
        <w:tc>
          <w:tcPr>
            <w:tcW w:w="3120" w:type="dxa"/>
            <w:tcBorders>
              <w:left w:val="single" w:sz="4" w:space="0" w:color="auto"/>
            </w:tcBorders>
            <w:shd w:val="clear" w:color="auto" w:fill="FFFFFF"/>
          </w:tcPr>
          <w:p w14:paraId="39EE558B" w14:textId="77777777" w:rsidR="004F732F" w:rsidRDefault="00000000">
            <w:pPr>
              <w:pStyle w:val="Other0"/>
              <w:ind w:left="0"/>
            </w:pPr>
            <w:r>
              <w:t>Animals of Other Kinds</w:t>
            </w:r>
          </w:p>
        </w:tc>
        <w:tc>
          <w:tcPr>
            <w:tcW w:w="3120" w:type="dxa"/>
            <w:tcBorders>
              <w:left w:val="single" w:sz="4" w:space="0" w:color="auto"/>
            </w:tcBorders>
            <w:shd w:val="clear" w:color="auto" w:fill="FFFFFF"/>
          </w:tcPr>
          <w:p w14:paraId="075498EE" w14:textId="77777777" w:rsidR="004F732F" w:rsidRDefault="00000000">
            <w:pPr>
              <w:pStyle w:val="Other0"/>
              <w:ind w:left="0" w:firstLine="580"/>
            </w:pPr>
            <w:r>
              <w:t>government affairs</w:t>
            </w:r>
          </w:p>
        </w:tc>
        <w:tc>
          <w:tcPr>
            <w:tcW w:w="566" w:type="dxa"/>
            <w:tcBorders>
              <w:top w:val="single" w:sz="4" w:space="0" w:color="auto"/>
              <w:left w:val="single" w:sz="4" w:space="0" w:color="auto"/>
            </w:tcBorders>
            <w:shd w:val="clear" w:color="auto" w:fill="FFFFFF"/>
          </w:tcPr>
          <w:p w14:paraId="537B975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76A876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D9523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349D2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57D43A6" w14:textId="77777777" w:rsidR="004F732F" w:rsidRDefault="004F732F">
            <w:pPr>
              <w:rPr>
                <w:sz w:val="10"/>
                <w:szCs w:val="10"/>
              </w:rPr>
            </w:pPr>
          </w:p>
        </w:tc>
      </w:tr>
      <w:tr w:rsidR="004F732F" w14:paraId="1C891EB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04F1EF9F" w14:textId="77777777" w:rsidR="004F732F" w:rsidRDefault="00000000">
            <w:pPr>
              <w:pStyle w:val="Other0"/>
              <w:ind w:left="0"/>
              <w:jc w:val="both"/>
            </w:pPr>
            <w:r>
              <w:t>43.</w:t>
            </w:r>
          </w:p>
        </w:tc>
        <w:tc>
          <w:tcPr>
            <w:tcW w:w="1843" w:type="dxa"/>
            <w:tcBorders>
              <w:top w:val="single" w:sz="4" w:space="0" w:color="auto"/>
              <w:left w:val="single" w:sz="4" w:space="0" w:color="auto"/>
            </w:tcBorders>
            <w:shd w:val="clear" w:color="auto" w:fill="FFFFFF"/>
          </w:tcPr>
          <w:p w14:paraId="50825FA2" w14:textId="77777777" w:rsidR="004F732F" w:rsidRDefault="00000000">
            <w:pPr>
              <w:pStyle w:val="Other0"/>
              <w:ind w:left="0"/>
            </w:pPr>
            <w:r>
              <w:t>0206.49.00</w:t>
            </w:r>
          </w:p>
        </w:tc>
        <w:tc>
          <w:tcPr>
            <w:tcW w:w="5386" w:type="dxa"/>
            <w:tcBorders>
              <w:top w:val="single" w:sz="4" w:space="0" w:color="auto"/>
              <w:left w:val="single" w:sz="4" w:space="0" w:color="auto"/>
            </w:tcBorders>
            <w:shd w:val="clear" w:color="auto" w:fill="FFFFFF"/>
          </w:tcPr>
          <w:p w14:paraId="349B9E86" w14:textId="77777777" w:rsidR="004F732F" w:rsidRDefault="00000000">
            <w:pPr>
              <w:pStyle w:val="Other0"/>
              <w:ind w:left="0"/>
            </w:pPr>
            <w:r>
              <w:t xml:space="preserve">-- </w:t>
            </w:r>
            <w:proofErr w:type="spellStart"/>
            <w:r>
              <w:t>Etc</w:t>
            </w:r>
            <w:proofErr w:type="spellEnd"/>
          </w:p>
        </w:tc>
        <w:tc>
          <w:tcPr>
            <w:tcW w:w="3120" w:type="dxa"/>
            <w:tcBorders>
              <w:left w:val="single" w:sz="4" w:space="0" w:color="auto"/>
            </w:tcBorders>
            <w:shd w:val="clear" w:color="auto" w:fill="FFFFFF"/>
          </w:tcPr>
          <w:p w14:paraId="511D37E5" w14:textId="77777777" w:rsidR="004F732F" w:rsidRDefault="00000000">
            <w:pPr>
              <w:pStyle w:val="Other0"/>
              <w:ind w:left="0"/>
            </w:pPr>
            <w:r>
              <w:t>Cow (API-P or API-U)</w:t>
            </w:r>
          </w:p>
        </w:tc>
        <w:tc>
          <w:tcPr>
            <w:tcW w:w="3120" w:type="dxa"/>
            <w:tcBorders>
              <w:left w:val="single" w:sz="4" w:space="0" w:color="auto"/>
            </w:tcBorders>
            <w:shd w:val="clear" w:color="auto" w:fill="FFFFFF"/>
          </w:tcPr>
          <w:p w14:paraId="68F63563" w14:textId="77777777" w:rsidR="004F732F" w:rsidRDefault="00000000">
            <w:pPr>
              <w:pStyle w:val="Other0"/>
              <w:ind w:left="0" w:firstLine="580"/>
            </w:pPr>
            <w:r>
              <w:t>in the agricultural sector.</w:t>
            </w:r>
          </w:p>
        </w:tc>
        <w:tc>
          <w:tcPr>
            <w:tcW w:w="566" w:type="dxa"/>
            <w:tcBorders>
              <w:top w:val="single" w:sz="4" w:space="0" w:color="auto"/>
              <w:left w:val="single" w:sz="4" w:space="0" w:color="auto"/>
            </w:tcBorders>
            <w:shd w:val="clear" w:color="auto" w:fill="FFFFFF"/>
          </w:tcPr>
          <w:p w14:paraId="486B181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871CB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D66735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6309E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87E9E3C" w14:textId="77777777" w:rsidR="004F732F" w:rsidRDefault="004F732F">
            <w:pPr>
              <w:rPr>
                <w:sz w:val="10"/>
                <w:szCs w:val="10"/>
              </w:rPr>
            </w:pPr>
          </w:p>
        </w:tc>
      </w:tr>
      <w:tr w:rsidR="004F732F" w14:paraId="36EC34E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36B3D4C" w14:textId="77777777" w:rsidR="004F732F" w:rsidRDefault="00000000">
            <w:pPr>
              <w:pStyle w:val="Other0"/>
              <w:ind w:left="0"/>
              <w:jc w:val="both"/>
            </w:pPr>
            <w:r>
              <w:t>44.</w:t>
            </w:r>
          </w:p>
        </w:tc>
        <w:tc>
          <w:tcPr>
            <w:tcW w:w="1843" w:type="dxa"/>
            <w:tcBorders>
              <w:top w:val="single" w:sz="4" w:space="0" w:color="auto"/>
              <w:left w:val="single" w:sz="4" w:space="0" w:color="auto"/>
            </w:tcBorders>
            <w:shd w:val="clear" w:color="auto" w:fill="FFFFFF"/>
            <w:vAlign w:val="bottom"/>
          </w:tcPr>
          <w:p w14:paraId="541B7402" w14:textId="77777777" w:rsidR="004F732F" w:rsidRDefault="00000000">
            <w:pPr>
              <w:pStyle w:val="Other0"/>
              <w:ind w:left="0"/>
            </w:pPr>
            <w:r>
              <w:t>0206.80.00</w:t>
            </w:r>
          </w:p>
        </w:tc>
        <w:tc>
          <w:tcPr>
            <w:tcW w:w="5386" w:type="dxa"/>
            <w:tcBorders>
              <w:top w:val="single" w:sz="4" w:space="0" w:color="auto"/>
              <w:left w:val="single" w:sz="4" w:space="0" w:color="auto"/>
            </w:tcBorders>
            <w:shd w:val="clear" w:color="auto" w:fill="FFFFFF"/>
            <w:vAlign w:val="bottom"/>
          </w:tcPr>
          <w:p w14:paraId="3C3E640B" w14:textId="77777777" w:rsidR="004F732F" w:rsidRDefault="00000000">
            <w:pPr>
              <w:pStyle w:val="Other0"/>
              <w:ind w:left="0"/>
            </w:pPr>
            <w:r>
              <w:t>- Others, fresh or chilled</w:t>
            </w:r>
          </w:p>
        </w:tc>
        <w:tc>
          <w:tcPr>
            <w:tcW w:w="3120" w:type="dxa"/>
            <w:vMerge w:val="restart"/>
            <w:tcBorders>
              <w:left w:val="single" w:sz="4" w:space="0" w:color="auto"/>
            </w:tcBorders>
            <w:shd w:val="clear" w:color="auto" w:fill="FFFFFF"/>
          </w:tcPr>
          <w:p w14:paraId="4090C261" w14:textId="77777777" w:rsidR="004F732F" w:rsidRDefault="00000000">
            <w:pPr>
              <w:pStyle w:val="Other0"/>
              <w:ind w:left="0"/>
            </w:pPr>
            <w:r>
              <w:t>can be done in the case of changes to the Importer's identity, description of goods, tariff heading/HS, quantity, units, country of origin, port of loading, port of destination, and/or specifications/description:</w:t>
            </w:r>
          </w:p>
        </w:tc>
        <w:tc>
          <w:tcPr>
            <w:tcW w:w="3120" w:type="dxa"/>
            <w:vMerge w:val="restart"/>
            <w:tcBorders>
              <w:left w:val="single" w:sz="4" w:space="0" w:color="auto"/>
            </w:tcBorders>
            <w:shd w:val="clear" w:color="auto" w:fill="FFFFFF"/>
            <w:vAlign w:val="center"/>
          </w:tcPr>
          <w:p w14:paraId="0C7DC88D" w14:textId="77777777" w:rsidR="004F732F" w:rsidRDefault="00000000">
            <w:pPr>
              <w:pStyle w:val="Other0"/>
              <w:ind w:left="0"/>
            </w:pPr>
            <w:proofErr w:type="gramStart"/>
            <w:r>
              <w:t>In the event that</w:t>
            </w:r>
            <w:proofErr w:type="gramEnd"/>
            <w:r>
              <w:t xml:space="preserve"> the Commodity Balance has been determined or the Commodity Balance has not been determined, the validity period of changes to the PI for Animal Products of Types Other Than Cattle (API-P or API-U) is for the remaining validity period of the parent PI.</w:t>
            </w:r>
          </w:p>
        </w:tc>
        <w:tc>
          <w:tcPr>
            <w:tcW w:w="566" w:type="dxa"/>
            <w:tcBorders>
              <w:top w:val="single" w:sz="4" w:space="0" w:color="auto"/>
              <w:left w:val="single" w:sz="4" w:space="0" w:color="auto"/>
            </w:tcBorders>
            <w:shd w:val="clear" w:color="auto" w:fill="FFFFFF"/>
          </w:tcPr>
          <w:p w14:paraId="50837D5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6D8F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28557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6254E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660B428" w14:textId="77777777" w:rsidR="004F732F" w:rsidRDefault="004F732F">
            <w:pPr>
              <w:rPr>
                <w:sz w:val="10"/>
                <w:szCs w:val="10"/>
              </w:rPr>
            </w:pPr>
          </w:p>
        </w:tc>
      </w:tr>
      <w:tr w:rsidR="004F732F" w14:paraId="41D5E65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EB5671E" w14:textId="77777777" w:rsidR="004F732F" w:rsidRDefault="00000000">
            <w:pPr>
              <w:pStyle w:val="Other0"/>
              <w:ind w:left="0"/>
              <w:jc w:val="both"/>
            </w:pPr>
            <w:r>
              <w:t>45.</w:t>
            </w:r>
          </w:p>
        </w:tc>
        <w:tc>
          <w:tcPr>
            <w:tcW w:w="1843" w:type="dxa"/>
            <w:tcBorders>
              <w:top w:val="single" w:sz="4" w:space="0" w:color="auto"/>
              <w:left w:val="single" w:sz="4" w:space="0" w:color="auto"/>
            </w:tcBorders>
            <w:shd w:val="clear" w:color="auto" w:fill="FFFFFF"/>
            <w:vAlign w:val="bottom"/>
          </w:tcPr>
          <w:p w14:paraId="3041B966" w14:textId="77777777" w:rsidR="004F732F" w:rsidRDefault="00000000">
            <w:pPr>
              <w:pStyle w:val="Other0"/>
              <w:ind w:left="0"/>
            </w:pPr>
            <w:r>
              <w:t>0206.90.00</w:t>
            </w:r>
          </w:p>
        </w:tc>
        <w:tc>
          <w:tcPr>
            <w:tcW w:w="5386" w:type="dxa"/>
            <w:tcBorders>
              <w:top w:val="single" w:sz="4" w:space="0" w:color="auto"/>
              <w:left w:val="single" w:sz="4" w:space="0" w:color="auto"/>
            </w:tcBorders>
            <w:shd w:val="clear" w:color="auto" w:fill="FFFFFF"/>
            <w:vAlign w:val="bottom"/>
          </w:tcPr>
          <w:p w14:paraId="64724D2D" w14:textId="77777777" w:rsidR="004F732F" w:rsidRDefault="00000000">
            <w:pPr>
              <w:pStyle w:val="Other0"/>
              <w:ind w:left="0"/>
            </w:pPr>
            <w:r>
              <w:t>- Others, frozen</w:t>
            </w:r>
          </w:p>
        </w:tc>
        <w:tc>
          <w:tcPr>
            <w:tcW w:w="3120" w:type="dxa"/>
            <w:vMerge/>
            <w:tcBorders>
              <w:left w:val="single" w:sz="4" w:space="0" w:color="auto"/>
            </w:tcBorders>
            <w:shd w:val="clear" w:color="auto" w:fill="FFFFFF"/>
          </w:tcPr>
          <w:p w14:paraId="1007B05C" w14:textId="77777777" w:rsidR="004F732F" w:rsidRDefault="004F732F"/>
        </w:tc>
        <w:tc>
          <w:tcPr>
            <w:tcW w:w="3120" w:type="dxa"/>
            <w:vMerge/>
            <w:tcBorders>
              <w:left w:val="single" w:sz="4" w:space="0" w:color="auto"/>
            </w:tcBorders>
            <w:shd w:val="clear" w:color="auto" w:fill="FFFFFF"/>
            <w:vAlign w:val="center"/>
          </w:tcPr>
          <w:p w14:paraId="12057A50" w14:textId="77777777" w:rsidR="004F732F" w:rsidRDefault="004F732F"/>
        </w:tc>
        <w:tc>
          <w:tcPr>
            <w:tcW w:w="566" w:type="dxa"/>
            <w:tcBorders>
              <w:top w:val="single" w:sz="4" w:space="0" w:color="auto"/>
              <w:left w:val="single" w:sz="4" w:space="0" w:color="auto"/>
            </w:tcBorders>
            <w:shd w:val="clear" w:color="auto" w:fill="FFFFFF"/>
          </w:tcPr>
          <w:p w14:paraId="77320E1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52E5E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4A206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7C9578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22F7631" w14:textId="77777777" w:rsidR="004F732F" w:rsidRDefault="004F732F">
            <w:pPr>
              <w:rPr>
                <w:sz w:val="10"/>
                <w:szCs w:val="10"/>
              </w:rPr>
            </w:pPr>
          </w:p>
        </w:tc>
      </w:tr>
      <w:tr w:rsidR="004F732F" w14:paraId="6D4C3B2D"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45F2FF82"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640FEE3" w14:textId="77777777" w:rsidR="004F732F" w:rsidRDefault="00000000">
            <w:pPr>
              <w:pStyle w:val="Other0"/>
              <w:ind w:left="0"/>
            </w:pPr>
            <w:r>
              <w:rPr>
                <w:b/>
                <w:bCs/>
              </w:rPr>
              <w:t>02.07</w:t>
            </w:r>
          </w:p>
        </w:tc>
        <w:tc>
          <w:tcPr>
            <w:tcW w:w="5386" w:type="dxa"/>
            <w:tcBorders>
              <w:top w:val="single" w:sz="4" w:space="0" w:color="auto"/>
              <w:left w:val="single" w:sz="4" w:space="0" w:color="auto"/>
            </w:tcBorders>
            <w:shd w:val="clear" w:color="auto" w:fill="FFFFFF"/>
            <w:vAlign w:val="bottom"/>
          </w:tcPr>
          <w:p w14:paraId="567F0A14" w14:textId="77777777" w:rsidR="004F732F" w:rsidRDefault="00000000">
            <w:pPr>
              <w:pStyle w:val="Other0"/>
              <w:ind w:left="0"/>
            </w:pPr>
            <w:r>
              <w:rPr>
                <w:b/>
                <w:bCs/>
              </w:rPr>
              <w:t>Meat and edible offal</w:t>
            </w:r>
            <w:proofErr w:type="gramStart"/>
            <w:r>
              <w:rPr>
                <w:b/>
                <w:bCs/>
              </w:rPr>
              <w:t>, of</w:t>
            </w:r>
            <w:proofErr w:type="gramEnd"/>
            <w:r>
              <w:rPr>
                <w:b/>
                <w:bCs/>
              </w:rPr>
              <w:t xml:space="preserve"> other than those </w:t>
            </w:r>
            <w:r>
              <w:rPr>
                <w:b/>
                <w:bCs/>
                <w:u w:val="single"/>
              </w:rPr>
              <w:t xml:space="preserve">of </w:t>
            </w:r>
            <w:r>
              <w:rPr>
                <w:b/>
                <w:bCs/>
              </w:rPr>
              <w:t>heading 01.05, fresh, chilled or frozen.</w:t>
            </w:r>
          </w:p>
        </w:tc>
        <w:tc>
          <w:tcPr>
            <w:tcW w:w="3120" w:type="dxa"/>
            <w:vMerge/>
            <w:tcBorders>
              <w:left w:val="single" w:sz="4" w:space="0" w:color="auto"/>
            </w:tcBorders>
            <w:shd w:val="clear" w:color="auto" w:fill="FFFFFF"/>
          </w:tcPr>
          <w:p w14:paraId="62B28345" w14:textId="77777777" w:rsidR="004F732F" w:rsidRDefault="004F732F"/>
        </w:tc>
        <w:tc>
          <w:tcPr>
            <w:tcW w:w="3120" w:type="dxa"/>
            <w:vMerge/>
            <w:tcBorders>
              <w:left w:val="single" w:sz="4" w:space="0" w:color="auto"/>
            </w:tcBorders>
            <w:shd w:val="clear" w:color="auto" w:fill="FFFFFF"/>
            <w:vAlign w:val="center"/>
          </w:tcPr>
          <w:p w14:paraId="7562DE62" w14:textId="77777777" w:rsidR="004F732F" w:rsidRDefault="004F732F"/>
        </w:tc>
        <w:tc>
          <w:tcPr>
            <w:tcW w:w="566" w:type="dxa"/>
            <w:tcBorders>
              <w:top w:val="single" w:sz="4" w:space="0" w:color="auto"/>
              <w:left w:val="single" w:sz="4" w:space="0" w:color="auto"/>
            </w:tcBorders>
            <w:shd w:val="clear" w:color="auto" w:fill="FFFFFF"/>
          </w:tcPr>
          <w:p w14:paraId="6CFA3A2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95E16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EF41FC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73F17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902D904" w14:textId="77777777" w:rsidR="004F732F" w:rsidRDefault="004F732F">
            <w:pPr>
              <w:rPr>
                <w:sz w:val="10"/>
                <w:szCs w:val="10"/>
              </w:rPr>
            </w:pPr>
          </w:p>
        </w:tc>
      </w:tr>
      <w:tr w:rsidR="004F732F" w14:paraId="18776F4A"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20872D8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CEB4BF7"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tcPr>
          <w:p w14:paraId="69CE4973" w14:textId="77777777" w:rsidR="004F732F" w:rsidRDefault="00000000">
            <w:pPr>
              <w:pStyle w:val="Other0"/>
              <w:ind w:left="0"/>
            </w:pPr>
            <w:r>
              <w:t xml:space="preserve">- From chicken species </w:t>
            </w:r>
            <w:r>
              <w:rPr>
                <w:i/>
                <w:iCs/>
              </w:rPr>
              <w:t xml:space="preserve">Gallus </w:t>
            </w:r>
            <w:proofErr w:type="spellStart"/>
            <w:r>
              <w:rPr>
                <w:i/>
                <w:iCs/>
              </w:rPr>
              <w:t>domesticus</w:t>
            </w:r>
            <w:proofErr w:type="spellEnd"/>
            <w:r>
              <w:rPr>
                <w:i/>
                <w:iCs/>
              </w:rPr>
              <w:t>:</w:t>
            </w:r>
          </w:p>
        </w:tc>
        <w:tc>
          <w:tcPr>
            <w:tcW w:w="3120" w:type="dxa"/>
            <w:vMerge/>
            <w:tcBorders>
              <w:left w:val="single" w:sz="4" w:space="0" w:color="auto"/>
            </w:tcBorders>
            <w:shd w:val="clear" w:color="auto" w:fill="FFFFFF"/>
          </w:tcPr>
          <w:p w14:paraId="29E4B165" w14:textId="77777777" w:rsidR="004F732F" w:rsidRDefault="004F732F"/>
        </w:tc>
        <w:tc>
          <w:tcPr>
            <w:tcW w:w="3120" w:type="dxa"/>
            <w:vMerge/>
            <w:tcBorders>
              <w:left w:val="single" w:sz="4" w:space="0" w:color="auto"/>
            </w:tcBorders>
            <w:shd w:val="clear" w:color="auto" w:fill="FFFFFF"/>
            <w:vAlign w:val="center"/>
          </w:tcPr>
          <w:p w14:paraId="457649C1" w14:textId="77777777" w:rsidR="004F732F" w:rsidRDefault="004F732F"/>
        </w:tc>
        <w:tc>
          <w:tcPr>
            <w:tcW w:w="566" w:type="dxa"/>
            <w:tcBorders>
              <w:top w:val="single" w:sz="4" w:space="0" w:color="auto"/>
              <w:left w:val="single" w:sz="4" w:space="0" w:color="auto"/>
            </w:tcBorders>
            <w:shd w:val="clear" w:color="auto" w:fill="FFFFFF"/>
          </w:tcPr>
          <w:p w14:paraId="65F857B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48EE5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EBDBD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5E94D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580C7A2" w14:textId="77777777" w:rsidR="004F732F" w:rsidRDefault="004F732F">
            <w:pPr>
              <w:rPr>
                <w:sz w:val="10"/>
                <w:szCs w:val="10"/>
              </w:rPr>
            </w:pPr>
          </w:p>
        </w:tc>
      </w:tr>
      <w:tr w:rsidR="004F732F" w14:paraId="463E8DAE"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38F530C4" w14:textId="77777777" w:rsidR="004F732F" w:rsidRDefault="00000000">
            <w:pPr>
              <w:pStyle w:val="Other0"/>
              <w:ind w:left="0"/>
              <w:jc w:val="both"/>
            </w:pPr>
            <w:r>
              <w:t>46.</w:t>
            </w:r>
          </w:p>
        </w:tc>
        <w:tc>
          <w:tcPr>
            <w:tcW w:w="1843" w:type="dxa"/>
            <w:tcBorders>
              <w:top w:val="single" w:sz="4" w:space="0" w:color="auto"/>
              <w:left w:val="single" w:sz="4" w:space="0" w:color="auto"/>
            </w:tcBorders>
            <w:shd w:val="clear" w:color="auto" w:fill="FFFFFF"/>
          </w:tcPr>
          <w:p w14:paraId="315CA299" w14:textId="77777777" w:rsidR="004F732F" w:rsidRDefault="00000000">
            <w:pPr>
              <w:pStyle w:val="Other0"/>
              <w:ind w:left="0"/>
              <w:jc w:val="both"/>
            </w:pPr>
            <w:r>
              <w:t>0207.11.00</w:t>
            </w:r>
          </w:p>
        </w:tc>
        <w:tc>
          <w:tcPr>
            <w:tcW w:w="5386" w:type="dxa"/>
            <w:tcBorders>
              <w:top w:val="single" w:sz="4" w:space="0" w:color="auto"/>
              <w:left w:val="single" w:sz="4" w:space="0" w:color="auto"/>
            </w:tcBorders>
            <w:shd w:val="clear" w:color="auto" w:fill="FFFFFF"/>
            <w:vAlign w:val="bottom"/>
          </w:tcPr>
          <w:p w14:paraId="49D6A7CA" w14:textId="77777777" w:rsidR="004F732F" w:rsidRDefault="00000000">
            <w:pPr>
              <w:pStyle w:val="Other0"/>
              <w:ind w:left="0"/>
            </w:pPr>
            <w:r>
              <w:t>-- Not cut into pieces, fresh or chilled</w:t>
            </w:r>
          </w:p>
        </w:tc>
        <w:tc>
          <w:tcPr>
            <w:tcW w:w="3120" w:type="dxa"/>
            <w:vMerge/>
            <w:tcBorders>
              <w:left w:val="single" w:sz="4" w:space="0" w:color="auto"/>
            </w:tcBorders>
            <w:shd w:val="clear" w:color="auto" w:fill="FFFFFF"/>
          </w:tcPr>
          <w:p w14:paraId="4AEFD2EA" w14:textId="77777777" w:rsidR="004F732F" w:rsidRDefault="004F732F"/>
        </w:tc>
        <w:tc>
          <w:tcPr>
            <w:tcW w:w="3120" w:type="dxa"/>
            <w:vMerge/>
            <w:tcBorders>
              <w:left w:val="single" w:sz="4" w:space="0" w:color="auto"/>
            </w:tcBorders>
            <w:shd w:val="clear" w:color="auto" w:fill="FFFFFF"/>
            <w:vAlign w:val="center"/>
          </w:tcPr>
          <w:p w14:paraId="6D7B2F60" w14:textId="77777777" w:rsidR="004F732F" w:rsidRDefault="004F732F"/>
        </w:tc>
        <w:tc>
          <w:tcPr>
            <w:tcW w:w="566" w:type="dxa"/>
            <w:tcBorders>
              <w:top w:val="single" w:sz="4" w:space="0" w:color="auto"/>
              <w:left w:val="single" w:sz="4" w:space="0" w:color="auto"/>
            </w:tcBorders>
            <w:shd w:val="clear" w:color="auto" w:fill="FFFFFF"/>
          </w:tcPr>
          <w:p w14:paraId="29D563F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680E4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F9CCE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E36C2C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5DC79EF" w14:textId="77777777" w:rsidR="004F732F" w:rsidRDefault="004F732F">
            <w:pPr>
              <w:rPr>
                <w:sz w:val="10"/>
                <w:szCs w:val="10"/>
              </w:rPr>
            </w:pPr>
          </w:p>
        </w:tc>
      </w:tr>
      <w:tr w:rsidR="004F732F" w14:paraId="1C71B825"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68CE2D77" w14:textId="77777777" w:rsidR="004F732F" w:rsidRDefault="00000000">
            <w:pPr>
              <w:pStyle w:val="Other0"/>
              <w:ind w:left="0"/>
              <w:jc w:val="both"/>
            </w:pPr>
            <w:r>
              <w:t>47.</w:t>
            </w:r>
          </w:p>
        </w:tc>
        <w:tc>
          <w:tcPr>
            <w:tcW w:w="1843" w:type="dxa"/>
            <w:tcBorders>
              <w:top w:val="single" w:sz="4" w:space="0" w:color="auto"/>
              <w:left w:val="single" w:sz="4" w:space="0" w:color="auto"/>
            </w:tcBorders>
            <w:shd w:val="clear" w:color="auto" w:fill="FFFFFF"/>
            <w:vAlign w:val="bottom"/>
          </w:tcPr>
          <w:p w14:paraId="48B32597" w14:textId="77777777" w:rsidR="004F732F" w:rsidRDefault="00000000">
            <w:pPr>
              <w:pStyle w:val="Other0"/>
              <w:ind w:left="0"/>
              <w:jc w:val="both"/>
            </w:pPr>
            <w:r>
              <w:t>0207.12.00</w:t>
            </w:r>
          </w:p>
        </w:tc>
        <w:tc>
          <w:tcPr>
            <w:tcW w:w="5386" w:type="dxa"/>
            <w:tcBorders>
              <w:top w:val="single" w:sz="4" w:space="0" w:color="auto"/>
              <w:left w:val="single" w:sz="4" w:space="0" w:color="auto"/>
            </w:tcBorders>
            <w:shd w:val="clear" w:color="auto" w:fill="FFFFFF"/>
            <w:vAlign w:val="bottom"/>
          </w:tcPr>
          <w:p w14:paraId="1BB5F942" w14:textId="77777777" w:rsidR="004F732F" w:rsidRDefault="00000000">
            <w:pPr>
              <w:pStyle w:val="Other0"/>
              <w:ind w:left="0"/>
            </w:pPr>
            <w:r>
              <w:t>-- Not cut into pieces, frozen</w:t>
            </w:r>
          </w:p>
        </w:tc>
        <w:tc>
          <w:tcPr>
            <w:tcW w:w="3120" w:type="dxa"/>
            <w:vMerge w:val="restart"/>
            <w:tcBorders>
              <w:left w:val="single" w:sz="4" w:space="0" w:color="auto"/>
            </w:tcBorders>
            <w:shd w:val="clear" w:color="auto" w:fill="FFFFFF"/>
            <w:vAlign w:val="bottom"/>
          </w:tcPr>
          <w:p w14:paraId="2F2825EE" w14:textId="77777777" w:rsidR="004F732F" w:rsidRDefault="00000000">
            <w:pPr>
              <w:pStyle w:val="Other0"/>
              <w:ind w:left="0"/>
            </w:pPr>
            <w:r>
              <w:t>In case the Commodity Balance has been determined:</w:t>
            </w:r>
          </w:p>
          <w:p w14:paraId="3243E3D8" w14:textId="77777777" w:rsidR="004F732F" w:rsidRDefault="00000000">
            <w:pPr>
              <w:pStyle w:val="Other0"/>
              <w:ind w:left="480" w:hanging="480"/>
            </w:pPr>
            <w:r>
              <w:t>1. PI for Animal Products from Types Other Than Cattle</w:t>
            </w:r>
          </w:p>
        </w:tc>
        <w:tc>
          <w:tcPr>
            <w:tcW w:w="3120" w:type="dxa"/>
            <w:vMerge/>
            <w:tcBorders>
              <w:left w:val="single" w:sz="4" w:space="0" w:color="auto"/>
            </w:tcBorders>
            <w:shd w:val="clear" w:color="auto" w:fill="FFFFFF"/>
            <w:vAlign w:val="center"/>
          </w:tcPr>
          <w:p w14:paraId="71889AC6" w14:textId="77777777" w:rsidR="004F732F" w:rsidRDefault="004F732F"/>
        </w:tc>
        <w:tc>
          <w:tcPr>
            <w:tcW w:w="566" w:type="dxa"/>
            <w:tcBorders>
              <w:top w:val="single" w:sz="4" w:space="0" w:color="auto"/>
              <w:left w:val="single" w:sz="4" w:space="0" w:color="auto"/>
            </w:tcBorders>
            <w:shd w:val="clear" w:color="auto" w:fill="FFFFFF"/>
          </w:tcPr>
          <w:p w14:paraId="20A69EC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272ED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3D889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ADB41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2E2A8C8" w14:textId="77777777" w:rsidR="004F732F" w:rsidRDefault="004F732F">
            <w:pPr>
              <w:rPr>
                <w:sz w:val="10"/>
                <w:szCs w:val="10"/>
              </w:rPr>
            </w:pPr>
          </w:p>
        </w:tc>
      </w:tr>
      <w:tr w:rsidR="004F732F" w14:paraId="712693B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1B2171B" w14:textId="77777777" w:rsidR="004F732F" w:rsidRDefault="00000000">
            <w:pPr>
              <w:pStyle w:val="Other0"/>
              <w:ind w:left="0"/>
              <w:jc w:val="both"/>
            </w:pPr>
            <w:r>
              <w:t>48.</w:t>
            </w:r>
          </w:p>
        </w:tc>
        <w:tc>
          <w:tcPr>
            <w:tcW w:w="1843" w:type="dxa"/>
            <w:tcBorders>
              <w:top w:val="single" w:sz="4" w:space="0" w:color="auto"/>
              <w:left w:val="single" w:sz="4" w:space="0" w:color="auto"/>
            </w:tcBorders>
            <w:shd w:val="clear" w:color="auto" w:fill="FFFFFF"/>
            <w:vAlign w:val="bottom"/>
          </w:tcPr>
          <w:p w14:paraId="382D36B8" w14:textId="77777777" w:rsidR="004F732F" w:rsidRDefault="00000000">
            <w:pPr>
              <w:pStyle w:val="Other0"/>
              <w:ind w:left="0"/>
              <w:jc w:val="both"/>
            </w:pPr>
            <w:r>
              <w:t>0207.13.00</w:t>
            </w:r>
          </w:p>
        </w:tc>
        <w:tc>
          <w:tcPr>
            <w:tcW w:w="5386" w:type="dxa"/>
            <w:tcBorders>
              <w:top w:val="single" w:sz="4" w:space="0" w:color="auto"/>
              <w:left w:val="single" w:sz="4" w:space="0" w:color="auto"/>
            </w:tcBorders>
            <w:shd w:val="clear" w:color="auto" w:fill="FFFFFF"/>
            <w:vAlign w:val="bottom"/>
          </w:tcPr>
          <w:p w14:paraId="39991326" w14:textId="77777777" w:rsidR="004F732F" w:rsidRDefault="00000000">
            <w:pPr>
              <w:pStyle w:val="Other0"/>
              <w:ind w:left="0"/>
            </w:pPr>
            <w:r>
              <w:t>-- Trimmings and trimmings, fresh or chilled</w:t>
            </w:r>
          </w:p>
        </w:tc>
        <w:tc>
          <w:tcPr>
            <w:tcW w:w="3120" w:type="dxa"/>
            <w:vMerge/>
            <w:tcBorders>
              <w:left w:val="single" w:sz="4" w:space="0" w:color="auto"/>
            </w:tcBorders>
            <w:shd w:val="clear" w:color="auto" w:fill="FFFFFF"/>
            <w:vAlign w:val="bottom"/>
          </w:tcPr>
          <w:p w14:paraId="40807EA2" w14:textId="77777777" w:rsidR="004F732F" w:rsidRDefault="004F732F"/>
        </w:tc>
        <w:tc>
          <w:tcPr>
            <w:tcW w:w="3120" w:type="dxa"/>
            <w:vMerge/>
            <w:tcBorders>
              <w:left w:val="single" w:sz="4" w:space="0" w:color="auto"/>
            </w:tcBorders>
            <w:shd w:val="clear" w:color="auto" w:fill="FFFFFF"/>
            <w:vAlign w:val="center"/>
          </w:tcPr>
          <w:p w14:paraId="1C86E0EC" w14:textId="77777777" w:rsidR="004F732F" w:rsidRDefault="004F732F"/>
        </w:tc>
        <w:tc>
          <w:tcPr>
            <w:tcW w:w="566" w:type="dxa"/>
            <w:tcBorders>
              <w:top w:val="single" w:sz="4" w:space="0" w:color="auto"/>
              <w:left w:val="single" w:sz="4" w:space="0" w:color="auto"/>
            </w:tcBorders>
            <w:shd w:val="clear" w:color="auto" w:fill="FFFFFF"/>
          </w:tcPr>
          <w:p w14:paraId="7D6F8FE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F1814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F8E57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98714C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E356312" w14:textId="77777777" w:rsidR="004F732F" w:rsidRDefault="004F732F">
            <w:pPr>
              <w:rPr>
                <w:sz w:val="10"/>
                <w:szCs w:val="10"/>
              </w:rPr>
            </w:pPr>
          </w:p>
        </w:tc>
      </w:tr>
      <w:tr w:rsidR="004F732F" w14:paraId="45224541"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6FFD95B7"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6E657D32" w14:textId="77777777" w:rsidR="004F732F" w:rsidRDefault="00000000">
            <w:pPr>
              <w:pStyle w:val="Other0"/>
              <w:ind w:left="0"/>
              <w:jc w:val="both"/>
            </w:pPr>
            <w:r>
              <w:t>0207.14</w:t>
            </w:r>
          </w:p>
        </w:tc>
        <w:tc>
          <w:tcPr>
            <w:tcW w:w="5386" w:type="dxa"/>
            <w:tcBorders>
              <w:top w:val="single" w:sz="4" w:space="0" w:color="auto"/>
              <w:left w:val="single" w:sz="4" w:space="0" w:color="auto"/>
            </w:tcBorders>
            <w:shd w:val="clear" w:color="auto" w:fill="FFFFFF"/>
            <w:vAlign w:val="bottom"/>
          </w:tcPr>
          <w:p w14:paraId="4680E0C6" w14:textId="77777777" w:rsidR="004F732F" w:rsidRDefault="00000000">
            <w:pPr>
              <w:pStyle w:val="Other0"/>
              <w:ind w:left="0"/>
            </w:pPr>
            <w:r>
              <w:t>-- Pieces and leftovers, frozen:</w:t>
            </w:r>
          </w:p>
        </w:tc>
        <w:tc>
          <w:tcPr>
            <w:tcW w:w="3120" w:type="dxa"/>
            <w:vMerge/>
            <w:tcBorders>
              <w:left w:val="single" w:sz="4" w:space="0" w:color="auto"/>
            </w:tcBorders>
            <w:shd w:val="clear" w:color="auto" w:fill="FFFFFF"/>
            <w:vAlign w:val="bottom"/>
          </w:tcPr>
          <w:p w14:paraId="593BDE46" w14:textId="77777777" w:rsidR="004F732F" w:rsidRDefault="004F732F"/>
        </w:tc>
        <w:tc>
          <w:tcPr>
            <w:tcW w:w="3120" w:type="dxa"/>
            <w:vMerge w:val="restart"/>
            <w:tcBorders>
              <w:left w:val="single" w:sz="4" w:space="0" w:color="auto"/>
            </w:tcBorders>
            <w:shd w:val="clear" w:color="auto" w:fill="FFFFFF"/>
            <w:vAlign w:val="center"/>
          </w:tcPr>
          <w:p w14:paraId="68CB152B" w14:textId="77777777" w:rsidR="004F732F" w:rsidRDefault="00000000">
            <w:pPr>
              <w:pStyle w:val="Other0"/>
              <w:ind w:left="0"/>
            </w:pPr>
            <w:r>
              <w:rPr>
                <w:b/>
                <w:bCs/>
              </w:rPr>
              <w:t>PROVISIONS FOR PI EXTENSION</w:t>
            </w:r>
          </w:p>
        </w:tc>
        <w:tc>
          <w:tcPr>
            <w:tcW w:w="566" w:type="dxa"/>
            <w:tcBorders>
              <w:top w:val="single" w:sz="4" w:space="0" w:color="auto"/>
              <w:left w:val="single" w:sz="4" w:space="0" w:color="auto"/>
            </w:tcBorders>
            <w:shd w:val="clear" w:color="auto" w:fill="FFFFFF"/>
          </w:tcPr>
          <w:p w14:paraId="51F8087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6A4C2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F906A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8035B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49A790A" w14:textId="77777777" w:rsidR="004F732F" w:rsidRDefault="004F732F">
            <w:pPr>
              <w:rPr>
                <w:sz w:val="10"/>
                <w:szCs w:val="10"/>
              </w:rPr>
            </w:pPr>
          </w:p>
        </w:tc>
      </w:tr>
      <w:tr w:rsidR="004F732F" w14:paraId="0C08C3D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EC7B989" w14:textId="77777777" w:rsidR="004F732F" w:rsidRDefault="00000000">
            <w:pPr>
              <w:pStyle w:val="Other0"/>
              <w:ind w:left="0"/>
              <w:jc w:val="both"/>
            </w:pPr>
            <w:r>
              <w:t>49.</w:t>
            </w:r>
          </w:p>
        </w:tc>
        <w:tc>
          <w:tcPr>
            <w:tcW w:w="1843" w:type="dxa"/>
            <w:tcBorders>
              <w:top w:val="single" w:sz="4" w:space="0" w:color="auto"/>
              <w:left w:val="single" w:sz="4" w:space="0" w:color="auto"/>
            </w:tcBorders>
            <w:shd w:val="clear" w:color="auto" w:fill="FFFFFF"/>
            <w:vAlign w:val="bottom"/>
          </w:tcPr>
          <w:p w14:paraId="5F259E53" w14:textId="77777777" w:rsidR="004F732F" w:rsidRDefault="00000000">
            <w:pPr>
              <w:pStyle w:val="Other0"/>
              <w:ind w:left="0"/>
              <w:jc w:val="both"/>
            </w:pPr>
            <w:r>
              <w:t>0207.14.10</w:t>
            </w:r>
          </w:p>
        </w:tc>
        <w:tc>
          <w:tcPr>
            <w:tcW w:w="5386" w:type="dxa"/>
            <w:tcBorders>
              <w:top w:val="single" w:sz="4" w:space="0" w:color="auto"/>
              <w:left w:val="single" w:sz="4" w:space="0" w:color="auto"/>
            </w:tcBorders>
            <w:shd w:val="clear" w:color="auto" w:fill="FFFFFF"/>
            <w:vAlign w:val="bottom"/>
          </w:tcPr>
          <w:p w14:paraId="4137C306" w14:textId="77777777" w:rsidR="004F732F" w:rsidRDefault="00000000">
            <w:pPr>
              <w:pStyle w:val="Other0"/>
              <w:ind w:left="0"/>
            </w:pPr>
            <w:r>
              <w:t>--- Wing</w:t>
            </w:r>
          </w:p>
        </w:tc>
        <w:tc>
          <w:tcPr>
            <w:tcW w:w="3120" w:type="dxa"/>
            <w:vMerge/>
            <w:tcBorders>
              <w:left w:val="single" w:sz="4" w:space="0" w:color="auto"/>
            </w:tcBorders>
            <w:shd w:val="clear" w:color="auto" w:fill="FFFFFF"/>
            <w:vAlign w:val="bottom"/>
          </w:tcPr>
          <w:p w14:paraId="13419419" w14:textId="77777777" w:rsidR="004F732F" w:rsidRDefault="004F732F"/>
        </w:tc>
        <w:tc>
          <w:tcPr>
            <w:tcW w:w="3120" w:type="dxa"/>
            <w:vMerge/>
            <w:tcBorders>
              <w:left w:val="single" w:sz="4" w:space="0" w:color="auto"/>
            </w:tcBorders>
            <w:shd w:val="clear" w:color="auto" w:fill="FFFFFF"/>
            <w:vAlign w:val="center"/>
          </w:tcPr>
          <w:p w14:paraId="55DB5188" w14:textId="77777777" w:rsidR="004F732F" w:rsidRDefault="004F732F"/>
        </w:tc>
        <w:tc>
          <w:tcPr>
            <w:tcW w:w="566" w:type="dxa"/>
            <w:tcBorders>
              <w:top w:val="single" w:sz="4" w:space="0" w:color="auto"/>
              <w:left w:val="single" w:sz="4" w:space="0" w:color="auto"/>
            </w:tcBorders>
            <w:shd w:val="clear" w:color="auto" w:fill="FFFFFF"/>
          </w:tcPr>
          <w:p w14:paraId="59D3AF1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8EFDEC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542CD6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CE3F48"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95E91B7" w14:textId="77777777" w:rsidR="004F732F" w:rsidRDefault="004F732F">
            <w:pPr>
              <w:rPr>
                <w:sz w:val="10"/>
                <w:szCs w:val="10"/>
              </w:rPr>
            </w:pPr>
          </w:p>
        </w:tc>
      </w:tr>
      <w:tr w:rsidR="004F732F" w14:paraId="55F6927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74CF474" w14:textId="77777777" w:rsidR="004F732F" w:rsidRDefault="00000000">
            <w:pPr>
              <w:pStyle w:val="Other0"/>
              <w:ind w:left="0"/>
              <w:jc w:val="both"/>
            </w:pPr>
            <w:r>
              <w:t>50.</w:t>
            </w:r>
          </w:p>
        </w:tc>
        <w:tc>
          <w:tcPr>
            <w:tcW w:w="1843" w:type="dxa"/>
            <w:tcBorders>
              <w:top w:val="single" w:sz="4" w:space="0" w:color="auto"/>
              <w:left w:val="single" w:sz="4" w:space="0" w:color="auto"/>
            </w:tcBorders>
            <w:shd w:val="clear" w:color="auto" w:fill="FFFFFF"/>
            <w:vAlign w:val="bottom"/>
          </w:tcPr>
          <w:p w14:paraId="6E4AE393" w14:textId="77777777" w:rsidR="004F732F" w:rsidRDefault="00000000">
            <w:pPr>
              <w:pStyle w:val="Other0"/>
              <w:ind w:left="0"/>
              <w:jc w:val="both"/>
            </w:pPr>
            <w:r>
              <w:t>0207.14.20</w:t>
            </w:r>
          </w:p>
        </w:tc>
        <w:tc>
          <w:tcPr>
            <w:tcW w:w="5386" w:type="dxa"/>
            <w:tcBorders>
              <w:top w:val="single" w:sz="4" w:space="0" w:color="auto"/>
              <w:left w:val="single" w:sz="4" w:space="0" w:color="auto"/>
            </w:tcBorders>
            <w:shd w:val="clear" w:color="auto" w:fill="FFFFFF"/>
            <w:vAlign w:val="bottom"/>
          </w:tcPr>
          <w:p w14:paraId="4A096BA6" w14:textId="77777777" w:rsidR="004F732F" w:rsidRDefault="00000000">
            <w:pPr>
              <w:pStyle w:val="Other0"/>
              <w:ind w:left="0"/>
            </w:pPr>
            <w:r>
              <w:t>--- Thigh</w:t>
            </w:r>
          </w:p>
        </w:tc>
        <w:tc>
          <w:tcPr>
            <w:tcW w:w="3120" w:type="dxa"/>
            <w:vMerge/>
            <w:tcBorders>
              <w:left w:val="single" w:sz="4" w:space="0" w:color="auto"/>
            </w:tcBorders>
            <w:shd w:val="clear" w:color="auto" w:fill="FFFFFF"/>
            <w:vAlign w:val="bottom"/>
          </w:tcPr>
          <w:p w14:paraId="667392D9" w14:textId="77777777" w:rsidR="004F732F" w:rsidRDefault="004F732F"/>
        </w:tc>
        <w:tc>
          <w:tcPr>
            <w:tcW w:w="3120" w:type="dxa"/>
            <w:vMerge/>
            <w:tcBorders>
              <w:left w:val="single" w:sz="4" w:space="0" w:color="auto"/>
            </w:tcBorders>
            <w:shd w:val="clear" w:color="auto" w:fill="FFFFFF"/>
            <w:vAlign w:val="center"/>
          </w:tcPr>
          <w:p w14:paraId="7AD57CF9" w14:textId="77777777" w:rsidR="004F732F" w:rsidRDefault="004F732F"/>
        </w:tc>
        <w:tc>
          <w:tcPr>
            <w:tcW w:w="566" w:type="dxa"/>
            <w:tcBorders>
              <w:top w:val="single" w:sz="4" w:space="0" w:color="auto"/>
              <w:left w:val="single" w:sz="4" w:space="0" w:color="auto"/>
            </w:tcBorders>
            <w:shd w:val="clear" w:color="auto" w:fill="FFFFFF"/>
          </w:tcPr>
          <w:p w14:paraId="6B285D1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88D05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AE6DD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B93DE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487B9FB" w14:textId="77777777" w:rsidR="004F732F" w:rsidRDefault="004F732F">
            <w:pPr>
              <w:rPr>
                <w:sz w:val="10"/>
                <w:szCs w:val="10"/>
              </w:rPr>
            </w:pPr>
          </w:p>
        </w:tc>
      </w:tr>
      <w:tr w:rsidR="004F732F" w14:paraId="1D2F3108"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6F5DFFF3" w14:textId="77777777" w:rsidR="004F732F" w:rsidRDefault="00000000">
            <w:pPr>
              <w:pStyle w:val="Other0"/>
              <w:ind w:left="0"/>
              <w:jc w:val="both"/>
            </w:pPr>
            <w:r>
              <w:t>51.</w:t>
            </w:r>
          </w:p>
        </w:tc>
        <w:tc>
          <w:tcPr>
            <w:tcW w:w="1843" w:type="dxa"/>
            <w:tcBorders>
              <w:top w:val="single" w:sz="4" w:space="0" w:color="auto"/>
              <w:left w:val="single" w:sz="4" w:space="0" w:color="auto"/>
            </w:tcBorders>
            <w:shd w:val="clear" w:color="auto" w:fill="FFFFFF"/>
            <w:vAlign w:val="bottom"/>
          </w:tcPr>
          <w:p w14:paraId="0430FEDF" w14:textId="77777777" w:rsidR="004F732F" w:rsidRDefault="00000000">
            <w:pPr>
              <w:pStyle w:val="Other0"/>
              <w:ind w:left="0"/>
              <w:jc w:val="both"/>
            </w:pPr>
            <w:r>
              <w:t>0207.14.30</w:t>
            </w:r>
          </w:p>
        </w:tc>
        <w:tc>
          <w:tcPr>
            <w:tcW w:w="5386" w:type="dxa"/>
            <w:tcBorders>
              <w:top w:val="single" w:sz="4" w:space="0" w:color="auto"/>
              <w:left w:val="single" w:sz="4" w:space="0" w:color="auto"/>
            </w:tcBorders>
            <w:shd w:val="clear" w:color="auto" w:fill="FFFFFF"/>
            <w:vAlign w:val="bottom"/>
          </w:tcPr>
          <w:p w14:paraId="66AE7292" w14:textId="77777777" w:rsidR="004F732F" w:rsidRDefault="00000000">
            <w:pPr>
              <w:pStyle w:val="Other0"/>
              <w:ind w:left="0"/>
            </w:pPr>
            <w:r>
              <w:t>--- Heart</w:t>
            </w:r>
          </w:p>
        </w:tc>
        <w:tc>
          <w:tcPr>
            <w:tcW w:w="3120" w:type="dxa"/>
            <w:vMerge w:val="restart"/>
            <w:tcBorders>
              <w:left w:val="single" w:sz="4" w:space="0" w:color="auto"/>
            </w:tcBorders>
            <w:shd w:val="clear" w:color="auto" w:fill="FFFFFF"/>
            <w:vAlign w:val="center"/>
          </w:tcPr>
          <w:p w14:paraId="4D6E48C5" w14:textId="77777777" w:rsidR="004F732F" w:rsidRDefault="00000000">
            <w:pPr>
              <w:pStyle w:val="Other0"/>
              <w:ind w:left="480"/>
            </w:pPr>
            <w:r>
              <w:t>(API-P or API-U) which is still valid; And</w:t>
            </w:r>
          </w:p>
        </w:tc>
        <w:tc>
          <w:tcPr>
            <w:tcW w:w="3120" w:type="dxa"/>
            <w:tcBorders>
              <w:left w:val="single" w:sz="4" w:space="0" w:color="auto"/>
            </w:tcBorders>
            <w:shd w:val="clear" w:color="auto" w:fill="FFFFFF"/>
            <w:vAlign w:val="bottom"/>
          </w:tcPr>
          <w:p w14:paraId="1AEA7F77" w14:textId="77777777" w:rsidR="004F732F" w:rsidRDefault="00000000">
            <w:pPr>
              <w:pStyle w:val="Other0"/>
              <w:ind w:left="0"/>
            </w:pPr>
            <w:r>
              <w:t>In terms of Balance Sheet</w:t>
            </w:r>
          </w:p>
        </w:tc>
        <w:tc>
          <w:tcPr>
            <w:tcW w:w="566" w:type="dxa"/>
            <w:tcBorders>
              <w:top w:val="single" w:sz="4" w:space="0" w:color="auto"/>
              <w:left w:val="single" w:sz="4" w:space="0" w:color="auto"/>
            </w:tcBorders>
            <w:shd w:val="clear" w:color="auto" w:fill="FFFFFF"/>
          </w:tcPr>
          <w:p w14:paraId="3128C02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60CD2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A9EB2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AE857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A43FC33" w14:textId="77777777" w:rsidR="004F732F" w:rsidRDefault="004F732F">
            <w:pPr>
              <w:rPr>
                <w:sz w:val="10"/>
                <w:szCs w:val="10"/>
              </w:rPr>
            </w:pPr>
          </w:p>
        </w:tc>
      </w:tr>
      <w:tr w:rsidR="004F732F" w14:paraId="438EADA7"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3678C72A"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527D6621"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2FC3F1F5"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vAlign w:val="center"/>
          </w:tcPr>
          <w:p w14:paraId="0B26020C" w14:textId="77777777" w:rsidR="004F732F" w:rsidRDefault="004F732F"/>
        </w:tc>
        <w:tc>
          <w:tcPr>
            <w:tcW w:w="3120" w:type="dxa"/>
            <w:tcBorders>
              <w:left w:val="single" w:sz="4" w:space="0" w:color="auto"/>
            </w:tcBorders>
            <w:shd w:val="clear" w:color="auto" w:fill="FFFFFF"/>
            <w:vAlign w:val="bottom"/>
          </w:tcPr>
          <w:p w14:paraId="4C29491F" w14:textId="77777777" w:rsidR="004F732F" w:rsidRDefault="00000000">
            <w:pPr>
              <w:pStyle w:val="Other0"/>
              <w:ind w:left="0"/>
            </w:pPr>
            <w:r>
              <w:t>Commodities have</w:t>
            </w:r>
          </w:p>
        </w:tc>
        <w:tc>
          <w:tcPr>
            <w:tcW w:w="566" w:type="dxa"/>
            <w:tcBorders>
              <w:top w:val="single" w:sz="4" w:space="0" w:color="auto"/>
              <w:left w:val="single" w:sz="4" w:space="0" w:color="auto"/>
            </w:tcBorders>
            <w:shd w:val="clear" w:color="auto" w:fill="FFFFFF"/>
          </w:tcPr>
          <w:p w14:paraId="66E6FE0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6AC559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5C762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22D3FA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CF0F908" w14:textId="77777777" w:rsidR="004F732F" w:rsidRDefault="004F732F">
            <w:pPr>
              <w:rPr>
                <w:sz w:val="10"/>
                <w:szCs w:val="10"/>
              </w:rPr>
            </w:pPr>
          </w:p>
        </w:tc>
      </w:tr>
      <w:tr w:rsidR="004F732F" w14:paraId="79CBADC0"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53A8C259" w14:textId="77777777" w:rsidR="004F732F" w:rsidRDefault="00000000">
            <w:pPr>
              <w:pStyle w:val="Other0"/>
              <w:ind w:left="0"/>
              <w:jc w:val="both"/>
            </w:pPr>
            <w:r>
              <w:t>52.</w:t>
            </w:r>
          </w:p>
        </w:tc>
        <w:tc>
          <w:tcPr>
            <w:tcW w:w="1843" w:type="dxa"/>
            <w:tcBorders>
              <w:top w:val="single" w:sz="4" w:space="0" w:color="auto"/>
              <w:left w:val="single" w:sz="4" w:space="0" w:color="auto"/>
            </w:tcBorders>
            <w:shd w:val="clear" w:color="auto" w:fill="FFFFFF"/>
          </w:tcPr>
          <w:p w14:paraId="0C34B2A4" w14:textId="77777777" w:rsidR="004F732F" w:rsidRDefault="00000000">
            <w:pPr>
              <w:pStyle w:val="Other0"/>
              <w:ind w:left="0"/>
              <w:jc w:val="both"/>
            </w:pPr>
            <w:r>
              <w:t>0207.14.91</w:t>
            </w:r>
          </w:p>
        </w:tc>
        <w:tc>
          <w:tcPr>
            <w:tcW w:w="5386" w:type="dxa"/>
            <w:tcBorders>
              <w:top w:val="single" w:sz="4" w:space="0" w:color="auto"/>
              <w:left w:val="single" w:sz="4" w:space="0" w:color="auto"/>
            </w:tcBorders>
            <w:shd w:val="clear" w:color="auto" w:fill="FFFFFF"/>
            <w:vAlign w:val="bottom"/>
          </w:tcPr>
          <w:p w14:paraId="5CB5FD0A" w14:textId="77777777" w:rsidR="004F732F" w:rsidRDefault="00000000">
            <w:pPr>
              <w:pStyle w:val="Other0"/>
              <w:tabs>
                <w:tab w:val="left" w:leader="hyphen" w:pos="326"/>
              </w:tabs>
              <w:ind w:left="0"/>
            </w:pPr>
            <w:r>
              <w:tab/>
              <w:t>meat that has been deboned or separated by a machine</w:t>
            </w:r>
          </w:p>
        </w:tc>
        <w:tc>
          <w:tcPr>
            <w:tcW w:w="3120" w:type="dxa"/>
            <w:vMerge/>
            <w:tcBorders>
              <w:left w:val="single" w:sz="4" w:space="0" w:color="auto"/>
            </w:tcBorders>
            <w:shd w:val="clear" w:color="auto" w:fill="FFFFFF"/>
            <w:vAlign w:val="center"/>
          </w:tcPr>
          <w:p w14:paraId="4CB96311" w14:textId="77777777" w:rsidR="004F732F" w:rsidRDefault="004F732F"/>
        </w:tc>
        <w:tc>
          <w:tcPr>
            <w:tcW w:w="3120" w:type="dxa"/>
            <w:tcBorders>
              <w:left w:val="single" w:sz="4" w:space="0" w:color="auto"/>
            </w:tcBorders>
            <w:shd w:val="clear" w:color="auto" w:fill="FFFFFF"/>
            <w:vAlign w:val="bottom"/>
          </w:tcPr>
          <w:p w14:paraId="7F1A555E" w14:textId="77777777" w:rsidR="004F732F" w:rsidRDefault="00000000">
            <w:pPr>
              <w:pStyle w:val="Other0"/>
              <w:ind w:left="0"/>
            </w:pPr>
            <w:r>
              <w:t>set or Commodity Balance has not been</w:t>
            </w:r>
          </w:p>
        </w:tc>
        <w:tc>
          <w:tcPr>
            <w:tcW w:w="566" w:type="dxa"/>
            <w:tcBorders>
              <w:top w:val="single" w:sz="4" w:space="0" w:color="auto"/>
              <w:left w:val="single" w:sz="4" w:space="0" w:color="auto"/>
            </w:tcBorders>
            <w:shd w:val="clear" w:color="auto" w:fill="FFFFFF"/>
          </w:tcPr>
          <w:p w14:paraId="304A015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21582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4037F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B10B5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90C5953" w14:textId="77777777" w:rsidR="004F732F" w:rsidRDefault="004F732F">
            <w:pPr>
              <w:rPr>
                <w:sz w:val="10"/>
                <w:szCs w:val="10"/>
              </w:rPr>
            </w:pPr>
          </w:p>
        </w:tc>
      </w:tr>
      <w:tr w:rsidR="004F732F" w14:paraId="5E5F3F68" w14:textId="77777777">
        <w:tblPrEx>
          <w:tblCellMar>
            <w:top w:w="0" w:type="dxa"/>
            <w:bottom w:w="0" w:type="dxa"/>
          </w:tblCellMar>
        </w:tblPrEx>
        <w:trPr>
          <w:trHeight w:hRule="exact" w:val="278"/>
          <w:jc w:val="center"/>
        </w:trPr>
        <w:tc>
          <w:tcPr>
            <w:tcW w:w="854" w:type="dxa"/>
            <w:tcBorders>
              <w:top w:val="single" w:sz="4" w:space="0" w:color="auto"/>
              <w:left w:val="single" w:sz="4" w:space="0" w:color="auto"/>
              <w:bottom w:val="single" w:sz="4" w:space="0" w:color="auto"/>
            </w:tcBorders>
            <w:shd w:val="clear" w:color="auto" w:fill="FFFFFF"/>
            <w:vAlign w:val="bottom"/>
          </w:tcPr>
          <w:p w14:paraId="15D58E79" w14:textId="77777777" w:rsidR="004F732F" w:rsidRDefault="00000000">
            <w:pPr>
              <w:pStyle w:val="Other0"/>
              <w:ind w:left="0"/>
              <w:jc w:val="both"/>
            </w:pPr>
            <w:r>
              <w:t>53.</w:t>
            </w:r>
          </w:p>
        </w:tc>
        <w:tc>
          <w:tcPr>
            <w:tcW w:w="1843" w:type="dxa"/>
            <w:tcBorders>
              <w:top w:val="single" w:sz="4" w:space="0" w:color="auto"/>
              <w:left w:val="single" w:sz="4" w:space="0" w:color="auto"/>
              <w:bottom w:val="single" w:sz="4" w:space="0" w:color="auto"/>
            </w:tcBorders>
            <w:shd w:val="clear" w:color="auto" w:fill="FFFFFF"/>
            <w:vAlign w:val="bottom"/>
          </w:tcPr>
          <w:p w14:paraId="3CC764D7" w14:textId="77777777" w:rsidR="004F732F" w:rsidRDefault="00000000">
            <w:pPr>
              <w:pStyle w:val="Other0"/>
              <w:ind w:left="0"/>
              <w:jc w:val="both"/>
            </w:pPr>
            <w:r>
              <w:t>0207.14.99</w:t>
            </w:r>
          </w:p>
        </w:tc>
        <w:tc>
          <w:tcPr>
            <w:tcW w:w="5386" w:type="dxa"/>
            <w:tcBorders>
              <w:top w:val="single" w:sz="4" w:space="0" w:color="auto"/>
              <w:left w:val="single" w:sz="4" w:space="0" w:color="auto"/>
              <w:bottom w:val="single" w:sz="4" w:space="0" w:color="auto"/>
            </w:tcBorders>
            <w:shd w:val="clear" w:color="auto" w:fill="FFFFFF"/>
            <w:vAlign w:val="bottom"/>
          </w:tcPr>
          <w:p w14:paraId="48745E60" w14:textId="77777777" w:rsidR="004F732F" w:rsidRDefault="00000000">
            <w:pPr>
              <w:pStyle w:val="Other0"/>
              <w:tabs>
                <w:tab w:val="left" w:leader="hyphen" w:pos="322"/>
              </w:tabs>
              <w:ind w:left="0"/>
            </w:pPr>
            <w:r>
              <w:tab/>
            </w:r>
            <w:proofErr w:type="spellStart"/>
            <w:r>
              <w:t>Etc</w:t>
            </w:r>
            <w:proofErr w:type="spellEnd"/>
          </w:p>
        </w:tc>
        <w:tc>
          <w:tcPr>
            <w:tcW w:w="3120" w:type="dxa"/>
            <w:tcBorders>
              <w:left w:val="single" w:sz="4" w:space="0" w:color="auto"/>
              <w:bottom w:val="single" w:sz="4" w:space="0" w:color="auto"/>
            </w:tcBorders>
            <w:shd w:val="clear" w:color="auto" w:fill="FFFFFF"/>
          </w:tcPr>
          <w:p w14:paraId="335573A6" w14:textId="77777777" w:rsidR="004F732F" w:rsidRDefault="004F732F">
            <w:pPr>
              <w:rPr>
                <w:sz w:val="10"/>
                <w:szCs w:val="10"/>
              </w:rPr>
            </w:pPr>
          </w:p>
        </w:tc>
        <w:tc>
          <w:tcPr>
            <w:tcW w:w="3120" w:type="dxa"/>
            <w:tcBorders>
              <w:left w:val="single" w:sz="4" w:space="0" w:color="auto"/>
              <w:bottom w:val="single" w:sz="4" w:space="0" w:color="auto"/>
            </w:tcBorders>
            <w:shd w:val="clear" w:color="auto" w:fill="FFFFFF"/>
          </w:tcPr>
          <w:p w14:paraId="70427AE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172A4D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62AEF1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822885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FD6372A"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80F4F3A" w14:textId="77777777" w:rsidR="004F732F" w:rsidRDefault="004F732F">
            <w:pPr>
              <w:rPr>
                <w:sz w:val="10"/>
                <w:szCs w:val="10"/>
              </w:rPr>
            </w:pPr>
          </w:p>
        </w:tc>
      </w:tr>
    </w:tbl>
    <w:p w14:paraId="071062BC"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0071AC8C"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AA873A2"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4B68BD35"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0C2F6C4E"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25A9BD8"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39196717"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E94AAFC"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8703FEA"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550E0F5"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5AD2CE86"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6449DB5F" w14:textId="77777777" w:rsidR="004F732F" w:rsidRDefault="00000000">
            <w:pPr>
              <w:pStyle w:val="Other0"/>
              <w:ind w:left="0"/>
              <w:jc w:val="center"/>
            </w:pPr>
            <w:r>
              <w:rPr>
                <w:b/>
                <w:bCs/>
                <w:i/>
                <w:iCs/>
              </w:rPr>
              <w:t>Post Border</w:t>
            </w:r>
          </w:p>
        </w:tc>
      </w:tr>
      <w:tr w:rsidR="004F732F" w14:paraId="159891A8"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23F532F4"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0B0880C"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5F5FE553" w14:textId="77777777" w:rsidR="004F732F" w:rsidRDefault="00000000">
            <w:pPr>
              <w:pStyle w:val="Other0"/>
              <w:ind w:left="0"/>
            </w:pPr>
            <w:r>
              <w:t>- From turkey:</w:t>
            </w:r>
          </w:p>
        </w:tc>
        <w:tc>
          <w:tcPr>
            <w:tcW w:w="3120" w:type="dxa"/>
            <w:vMerge w:val="restart"/>
            <w:tcBorders>
              <w:top w:val="single" w:sz="4" w:space="0" w:color="auto"/>
              <w:left w:val="single" w:sz="4" w:space="0" w:color="auto"/>
            </w:tcBorders>
            <w:shd w:val="clear" w:color="auto" w:fill="FFFFFF"/>
            <w:vAlign w:val="bottom"/>
          </w:tcPr>
          <w:p w14:paraId="7CED82BE" w14:textId="77777777" w:rsidR="004F732F" w:rsidRDefault="00000000">
            <w:pPr>
              <w:pStyle w:val="Other0"/>
              <w:spacing w:after="240"/>
              <w:ind w:left="480" w:hanging="480"/>
            </w:pPr>
            <w:r>
              <w:t>2. Changes in Commodity Balance.</w:t>
            </w:r>
          </w:p>
          <w:p w14:paraId="3EBDB699" w14:textId="77777777" w:rsidR="004F732F" w:rsidRDefault="00000000">
            <w:pPr>
              <w:pStyle w:val="Other0"/>
              <w:spacing w:after="240"/>
              <w:ind w:left="0"/>
            </w:pPr>
            <w:r>
              <w:t>In case the Commodity Balance has not been determined:</w:t>
            </w:r>
          </w:p>
          <w:p w14:paraId="0F12E3ED" w14:textId="77777777" w:rsidR="004F732F" w:rsidRDefault="00000000">
            <w:pPr>
              <w:pStyle w:val="Other0"/>
              <w:ind w:left="0"/>
            </w:pPr>
            <w:r>
              <w:t>In case of change of Importer identity:</w:t>
            </w:r>
          </w:p>
          <w:p w14:paraId="62BEB47E" w14:textId="77777777" w:rsidR="004F732F" w:rsidRDefault="00000000">
            <w:pPr>
              <w:pStyle w:val="Other0"/>
              <w:numPr>
                <w:ilvl w:val="0"/>
                <w:numId w:val="58"/>
              </w:numPr>
              <w:tabs>
                <w:tab w:val="left" w:pos="336"/>
              </w:tabs>
              <w:ind w:left="480" w:hanging="480"/>
            </w:pPr>
            <w:r>
              <w:t>PI for Animal Products from Types Other than Cattle (API-P or API-U) which is still valid; And</w:t>
            </w:r>
          </w:p>
          <w:p w14:paraId="491F24DB" w14:textId="77777777" w:rsidR="004F732F" w:rsidRDefault="00000000">
            <w:pPr>
              <w:pStyle w:val="Other0"/>
              <w:numPr>
                <w:ilvl w:val="0"/>
                <w:numId w:val="58"/>
              </w:numPr>
              <w:tabs>
                <w:tab w:val="left" w:pos="360"/>
              </w:tabs>
              <w:spacing w:after="240"/>
              <w:ind w:left="480" w:hanging="480"/>
            </w:pPr>
            <w:r>
              <w:t>Electronic data in NIB, related to the Importer's identity.</w:t>
            </w:r>
          </w:p>
          <w:p w14:paraId="4AD5D2A7"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07FF3C7E" w14:textId="77777777" w:rsidR="004F732F" w:rsidRDefault="00000000">
            <w:pPr>
              <w:pStyle w:val="Other0"/>
              <w:numPr>
                <w:ilvl w:val="0"/>
                <w:numId w:val="59"/>
              </w:numPr>
              <w:tabs>
                <w:tab w:val="left" w:pos="336"/>
              </w:tabs>
              <w:ind w:left="480" w:hanging="480"/>
            </w:pPr>
            <w:r>
              <w:t>PI for Animal Products from Types Other than Cattle (API-P or API-U) which is still valid; And</w:t>
            </w:r>
          </w:p>
          <w:p w14:paraId="65C06FDC" w14:textId="77777777" w:rsidR="004F732F" w:rsidRDefault="00000000">
            <w:pPr>
              <w:pStyle w:val="Other0"/>
              <w:numPr>
                <w:ilvl w:val="0"/>
                <w:numId w:val="59"/>
              </w:numPr>
              <w:tabs>
                <w:tab w:val="left" w:pos="360"/>
              </w:tabs>
              <w:spacing w:after="240"/>
              <w:ind w:left="480" w:hanging="480"/>
            </w:pPr>
            <w:r>
              <w:t>Changes to the verification report, recommendations, or</w:t>
            </w:r>
          </w:p>
        </w:tc>
        <w:tc>
          <w:tcPr>
            <w:tcW w:w="3120" w:type="dxa"/>
            <w:vMerge w:val="restart"/>
            <w:tcBorders>
              <w:top w:val="single" w:sz="4" w:space="0" w:color="auto"/>
              <w:left w:val="single" w:sz="4" w:space="0" w:color="auto"/>
            </w:tcBorders>
            <w:shd w:val="clear" w:color="auto" w:fill="FFFFFF"/>
          </w:tcPr>
          <w:p w14:paraId="22902CB5" w14:textId="77777777" w:rsidR="004F732F" w:rsidRDefault="00000000">
            <w:pPr>
              <w:pStyle w:val="Other0"/>
              <w:spacing w:after="240"/>
              <w:ind w:left="0"/>
            </w:pPr>
            <w:r>
              <w:t>stipulated, the extension of PI for Animal Products from Types Other Than Cattle (API-P or API-U) can only be done 1 (one) time with a maximum PI extension validity period of 30 (thirty) calendar days, calculated after the end of the PI validity period.</w:t>
            </w:r>
          </w:p>
          <w:p w14:paraId="100FD0CE" w14:textId="77777777" w:rsidR="004F732F" w:rsidRDefault="00000000">
            <w:pPr>
              <w:pStyle w:val="Other0"/>
              <w:ind w:left="0"/>
            </w:pPr>
            <w:r>
              <w:t>Extension of PI for Animal Products from Types Other Than Cattle (API-P or API-U) can only be submitted in the following cases:</w:t>
            </w:r>
          </w:p>
          <w:p w14:paraId="49CA3964" w14:textId="77777777" w:rsidR="004F732F" w:rsidRDefault="00000000">
            <w:pPr>
              <w:pStyle w:val="Other0"/>
              <w:numPr>
                <w:ilvl w:val="0"/>
                <w:numId w:val="60"/>
              </w:numPr>
              <w:tabs>
                <w:tab w:val="left" w:pos="360"/>
              </w:tabs>
              <w:ind w:left="460" w:hanging="460"/>
            </w:pPr>
            <w:r>
              <w:t>The goods have been loaded on the conveyance; And</w:t>
            </w:r>
          </w:p>
          <w:p w14:paraId="6E0880E6" w14:textId="77777777" w:rsidR="004F732F" w:rsidRDefault="00000000">
            <w:pPr>
              <w:pStyle w:val="Other0"/>
              <w:numPr>
                <w:ilvl w:val="0"/>
                <w:numId w:val="60"/>
              </w:numPr>
              <w:tabs>
                <w:tab w:val="left" w:pos="350"/>
              </w:tabs>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tc>
        <w:tc>
          <w:tcPr>
            <w:tcW w:w="566" w:type="dxa"/>
            <w:tcBorders>
              <w:top w:val="single" w:sz="4" w:space="0" w:color="auto"/>
              <w:left w:val="single" w:sz="4" w:space="0" w:color="auto"/>
            </w:tcBorders>
            <w:shd w:val="clear" w:color="auto" w:fill="FFFFFF"/>
          </w:tcPr>
          <w:p w14:paraId="5745F40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1AEE5B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DAE7F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A5F622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844E1D5" w14:textId="77777777" w:rsidR="004F732F" w:rsidRDefault="004F732F">
            <w:pPr>
              <w:rPr>
                <w:sz w:val="10"/>
                <w:szCs w:val="10"/>
              </w:rPr>
            </w:pPr>
          </w:p>
        </w:tc>
      </w:tr>
      <w:tr w:rsidR="004F732F" w14:paraId="3BB8393C"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19189561" w14:textId="77777777" w:rsidR="004F732F" w:rsidRDefault="00000000">
            <w:pPr>
              <w:pStyle w:val="Other0"/>
              <w:ind w:left="0"/>
              <w:jc w:val="both"/>
            </w:pPr>
            <w:r>
              <w:t>54.</w:t>
            </w:r>
          </w:p>
        </w:tc>
        <w:tc>
          <w:tcPr>
            <w:tcW w:w="1843" w:type="dxa"/>
            <w:tcBorders>
              <w:top w:val="single" w:sz="4" w:space="0" w:color="auto"/>
              <w:left w:val="single" w:sz="4" w:space="0" w:color="auto"/>
            </w:tcBorders>
            <w:shd w:val="clear" w:color="auto" w:fill="FFFFFF"/>
          </w:tcPr>
          <w:p w14:paraId="5F275851" w14:textId="77777777" w:rsidR="004F732F" w:rsidRDefault="00000000">
            <w:pPr>
              <w:pStyle w:val="Other0"/>
              <w:ind w:left="0"/>
              <w:jc w:val="both"/>
            </w:pPr>
            <w:r>
              <w:t>0207.24.00</w:t>
            </w:r>
          </w:p>
        </w:tc>
        <w:tc>
          <w:tcPr>
            <w:tcW w:w="5386" w:type="dxa"/>
            <w:tcBorders>
              <w:top w:val="single" w:sz="4" w:space="0" w:color="auto"/>
              <w:left w:val="single" w:sz="4" w:space="0" w:color="auto"/>
            </w:tcBorders>
            <w:shd w:val="clear" w:color="auto" w:fill="FFFFFF"/>
            <w:vAlign w:val="bottom"/>
          </w:tcPr>
          <w:p w14:paraId="03741078" w14:textId="77777777" w:rsidR="004F732F" w:rsidRDefault="00000000">
            <w:pPr>
              <w:pStyle w:val="Other0"/>
              <w:ind w:left="0"/>
            </w:pPr>
            <w:r>
              <w:t>-- Not cut into pieces, fresh or chilled</w:t>
            </w:r>
          </w:p>
        </w:tc>
        <w:tc>
          <w:tcPr>
            <w:tcW w:w="3120" w:type="dxa"/>
            <w:vMerge/>
            <w:tcBorders>
              <w:left w:val="single" w:sz="4" w:space="0" w:color="auto"/>
            </w:tcBorders>
            <w:shd w:val="clear" w:color="auto" w:fill="FFFFFF"/>
            <w:vAlign w:val="bottom"/>
          </w:tcPr>
          <w:p w14:paraId="16A8746F" w14:textId="77777777" w:rsidR="004F732F" w:rsidRDefault="004F732F"/>
        </w:tc>
        <w:tc>
          <w:tcPr>
            <w:tcW w:w="3120" w:type="dxa"/>
            <w:vMerge/>
            <w:tcBorders>
              <w:left w:val="single" w:sz="4" w:space="0" w:color="auto"/>
            </w:tcBorders>
            <w:shd w:val="clear" w:color="auto" w:fill="FFFFFF"/>
          </w:tcPr>
          <w:p w14:paraId="57877993" w14:textId="77777777" w:rsidR="004F732F" w:rsidRDefault="004F732F"/>
        </w:tc>
        <w:tc>
          <w:tcPr>
            <w:tcW w:w="566" w:type="dxa"/>
            <w:tcBorders>
              <w:top w:val="single" w:sz="4" w:space="0" w:color="auto"/>
              <w:left w:val="single" w:sz="4" w:space="0" w:color="auto"/>
            </w:tcBorders>
            <w:shd w:val="clear" w:color="auto" w:fill="FFFFFF"/>
          </w:tcPr>
          <w:p w14:paraId="034FDF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3F4A2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90CD3F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2DCAF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3CFF35E" w14:textId="77777777" w:rsidR="004F732F" w:rsidRDefault="004F732F">
            <w:pPr>
              <w:rPr>
                <w:sz w:val="10"/>
                <w:szCs w:val="10"/>
              </w:rPr>
            </w:pPr>
          </w:p>
        </w:tc>
      </w:tr>
      <w:tr w:rsidR="004F732F" w14:paraId="30B58497"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257895B4" w14:textId="77777777" w:rsidR="004F732F" w:rsidRDefault="00000000">
            <w:pPr>
              <w:pStyle w:val="Other0"/>
              <w:ind w:left="0"/>
              <w:jc w:val="both"/>
            </w:pPr>
            <w:r>
              <w:t>55.</w:t>
            </w:r>
          </w:p>
        </w:tc>
        <w:tc>
          <w:tcPr>
            <w:tcW w:w="1843" w:type="dxa"/>
            <w:tcBorders>
              <w:top w:val="single" w:sz="4" w:space="0" w:color="auto"/>
              <w:left w:val="single" w:sz="4" w:space="0" w:color="auto"/>
            </w:tcBorders>
            <w:shd w:val="clear" w:color="auto" w:fill="FFFFFF"/>
            <w:vAlign w:val="bottom"/>
          </w:tcPr>
          <w:p w14:paraId="1E13EB3E" w14:textId="77777777" w:rsidR="004F732F" w:rsidRDefault="00000000">
            <w:pPr>
              <w:pStyle w:val="Other0"/>
              <w:ind w:left="0"/>
              <w:jc w:val="both"/>
            </w:pPr>
            <w:r>
              <w:t>0207.25.00</w:t>
            </w:r>
          </w:p>
        </w:tc>
        <w:tc>
          <w:tcPr>
            <w:tcW w:w="5386" w:type="dxa"/>
            <w:tcBorders>
              <w:top w:val="single" w:sz="4" w:space="0" w:color="auto"/>
              <w:left w:val="single" w:sz="4" w:space="0" w:color="auto"/>
            </w:tcBorders>
            <w:shd w:val="clear" w:color="auto" w:fill="FFFFFF"/>
            <w:vAlign w:val="bottom"/>
          </w:tcPr>
          <w:p w14:paraId="7D345C9F" w14:textId="77777777" w:rsidR="004F732F" w:rsidRDefault="00000000">
            <w:pPr>
              <w:pStyle w:val="Other0"/>
              <w:ind w:left="0"/>
            </w:pPr>
            <w:r>
              <w:t>-- Not cut into pieces, frozen</w:t>
            </w:r>
          </w:p>
        </w:tc>
        <w:tc>
          <w:tcPr>
            <w:tcW w:w="3120" w:type="dxa"/>
            <w:vMerge/>
            <w:tcBorders>
              <w:left w:val="single" w:sz="4" w:space="0" w:color="auto"/>
            </w:tcBorders>
            <w:shd w:val="clear" w:color="auto" w:fill="FFFFFF"/>
            <w:vAlign w:val="bottom"/>
          </w:tcPr>
          <w:p w14:paraId="5CD23B51" w14:textId="77777777" w:rsidR="004F732F" w:rsidRDefault="004F732F"/>
        </w:tc>
        <w:tc>
          <w:tcPr>
            <w:tcW w:w="3120" w:type="dxa"/>
            <w:vMerge/>
            <w:tcBorders>
              <w:left w:val="single" w:sz="4" w:space="0" w:color="auto"/>
            </w:tcBorders>
            <w:shd w:val="clear" w:color="auto" w:fill="FFFFFF"/>
          </w:tcPr>
          <w:p w14:paraId="083A8080" w14:textId="77777777" w:rsidR="004F732F" w:rsidRDefault="004F732F"/>
        </w:tc>
        <w:tc>
          <w:tcPr>
            <w:tcW w:w="566" w:type="dxa"/>
            <w:tcBorders>
              <w:top w:val="single" w:sz="4" w:space="0" w:color="auto"/>
              <w:left w:val="single" w:sz="4" w:space="0" w:color="auto"/>
            </w:tcBorders>
            <w:shd w:val="clear" w:color="auto" w:fill="FFFFFF"/>
          </w:tcPr>
          <w:p w14:paraId="47605B7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A170B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A6F0FA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B933D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906B0B3" w14:textId="77777777" w:rsidR="004F732F" w:rsidRDefault="004F732F">
            <w:pPr>
              <w:rPr>
                <w:sz w:val="10"/>
                <w:szCs w:val="10"/>
              </w:rPr>
            </w:pPr>
          </w:p>
        </w:tc>
      </w:tr>
      <w:tr w:rsidR="004F732F" w14:paraId="394DB475"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3EAC6C39" w14:textId="77777777" w:rsidR="004F732F" w:rsidRDefault="00000000">
            <w:pPr>
              <w:pStyle w:val="Other0"/>
              <w:ind w:left="0"/>
              <w:jc w:val="both"/>
            </w:pPr>
            <w:r>
              <w:t>56.</w:t>
            </w:r>
          </w:p>
        </w:tc>
        <w:tc>
          <w:tcPr>
            <w:tcW w:w="1843" w:type="dxa"/>
            <w:tcBorders>
              <w:top w:val="single" w:sz="4" w:space="0" w:color="auto"/>
              <w:left w:val="single" w:sz="4" w:space="0" w:color="auto"/>
            </w:tcBorders>
            <w:shd w:val="clear" w:color="auto" w:fill="FFFFFF"/>
            <w:vAlign w:val="bottom"/>
          </w:tcPr>
          <w:p w14:paraId="77C0989A" w14:textId="77777777" w:rsidR="004F732F" w:rsidRDefault="00000000">
            <w:pPr>
              <w:pStyle w:val="Other0"/>
              <w:ind w:left="0"/>
              <w:jc w:val="both"/>
            </w:pPr>
            <w:r>
              <w:t>0207.26.00</w:t>
            </w:r>
          </w:p>
        </w:tc>
        <w:tc>
          <w:tcPr>
            <w:tcW w:w="5386" w:type="dxa"/>
            <w:tcBorders>
              <w:top w:val="single" w:sz="4" w:space="0" w:color="auto"/>
              <w:left w:val="single" w:sz="4" w:space="0" w:color="auto"/>
            </w:tcBorders>
            <w:shd w:val="clear" w:color="auto" w:fill="FFFFFF"/>
            <w:vAlign w:val="bottom"/>
          </w:tcPr>
          <w:p w14:paraId="32AB3A3E" w14:textId="77777777" w:rsidR="004F732F" w:rsidRDefault="00000000">
            <w:pPr>
              <w:pStyle w:val="Other0"/>
              <w:ind w:left="0"/>
            </w:pPr>
            <w:r>
              <w:t>-- Cuts and pieces, fresh or chilled</w:t>
            </w:r>
          </w:p>
        </w:tc>
        <w:tc>
          <w:tcPr>
            <w:tcW w:w="3120" w:type="dxa"/>
            <w:vMerge/>
            <w:tcBorders>
              <w:left w:val="single" w:sz="4" w:space="0" w:color="auto"/>
            </w:tcBorders>
            <w:shd w:val="clear" w:color="auto" w:fill="FFFFFF"/>
            <w:vAlign w:val="bottom"/>
          </w:tcPr>
          <w:p w14:paraId="6DE61E62" w14:textId="77777777" w:rsidR="004F732F" w:rsidRDefault="004F732F"/>
        </w:tc>
        <w:tc>
          <w:tcPr>
            <w:tcW w:w="3120" w:type="dxa"/>
            <w:vMerge/>
            <w:tcBorders>
              <w:left w:val="single" w:sz="4" w:space="0" w:color="auto"/>
            </w:tcBorders>
            <w:shd w:val="clear" w:color="auto" w:fill="FFFFFF"/>
          </w:tcPr>
          <w:p w14:paraId="302888D8" w14:textId="77777777" w:rsidR="004F732F" w:rsidRDefault="004F732F"/>
        </w:tc>
        <w:tc>
          <w:tcPr>
            <w:tcW w:w="566" w:type="dxa"/>
            <w:tcBorders>
              <w:top w:val="single" w:sz="4" w:space="0" w:color="auto"/>
              <w:left w:val="single" w:sz="4" w:space="0" w:color="auto"/>
            </w:tcBorders>
            <w:shd w:val="clear" w:color="auto" w:fill="FFFFFF"/>
          </w:tcPr>
          <w:p w14:paraId="1E16880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6D724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C5B95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63937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11C64A5" w14:textId="77777777" w:rsidR="004F732F" w:rsidRDefault="004F732F">
            <w:pPr>
              <w:rPr>
                <w:sz w:val="10"/>
                <w:szCs w:val="10"/>
              </w:rPr>
            </w:pPr>
          </w:p>
        </w:tc>
      </w:tr>
      <w:tr w:rsidR="004F732F" w14:paraId="05F3A99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510ADEA"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1BECE544" w14:textId="77777777" w:rsidR="004F732F" w:rsidRDefault="00000000">
            <w:pPr>
              <w:pStyle w:val="Other0"/>
              <w:ind w:left="0"/>
              <w:jc w:val="both"/>
            </w:pPr>
            <w:r>
              <w:t>0207.27</w:t>
            </w:r>
          </w:p>
        </w:tc>
        <w:tc>
          <w:tcPr>
            <w:tcW w:w="5386" w:type="dxa"/>
            <w:tcBorders>
              <w:top w:val="single" w:sz="4" w:space="0" w:color="auto"/>
              <w:left w:val="single" w:sz="4" w:space="0" w:color="auto"/>
            </w:tcBorders>
            <w:shd w:val="clear" w:color="auto" w:fill="FFFFFF"/>
            <w:vAlign w:val="bottom"/>
          </w:tcPr>
          <w:p w14:paraId="6A2433E6" w14:textId="77777777" w:rsidR="004F732F" w:rsidRDefault="00000000">
            <w:pPr>
              <w:pStyle w:val="Other0"/>
              <w:ind w:left="0"/>
            </w:pPr>
            <w:r>
              <w:t>-- Pieces and leftovers, frozen:</w:t>
            </w:r>
          </w:p>
        </w:tc>
        <w:tc>
          <w:tcPr>
            <w:tcW w:w="3120" w:type="dxa"/>
            <w:vMerge/>
            <w:tcBorders>
              <w:left w:val="single" w:sz="4" w:space="0" w:color="auto"/>
            </w:tcBorders>
            <w:shd w:val="clear" w:color="auto" w:fill="FFFFFF"/>
            <w:vAlign w:val="bottom"/>
          </w:tcPr>
          <w:p w14:paraId="09E7E25D" w14:textId="77777777" w:rsidR="004F732F" w:rsidRDefault="004F732F"/>
        </w:tc>
        <w:tc>
          <w:tcPr>
            <w:tcW w:w="3120" w:type="dxa"/>
            <w:vMerge/>
            <w:tcBorders>
              <w:left w:val="single" w:sz="4" w:space="0" w:color="auto"/>
            </w:tcBorders>
            <w:shd w:val="clear" w:color="auto" w:fill="FFFFFF"/>
          </w:tcPr>
          <w:p w14:paraId="1FE3BB2A" w14:textId="77777777" w:rsidR="004F732F" w:rsidRDefault="004F732F"/>
        </w:tc>
        <w:tc>
          <w:tcPr>
            <w:tcW w:w="566" w:type="dxa"/>
            <w:tcBorders>
              <w:top w:val="single" w:sz="4" w:space="0" w:color="auto"/>
              <w:left w:val="single" w:sz="4" w:space="0" w:color="auto"/>
            </w:tcBorders>
            <w:shd w:val="clear" w:color="auto" w:fill="FFFFFF"/>
          </w:tcPr>
          <w:p w14:paraId="7E9008A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6A8088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5C804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B3190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BD3586A" w14:textId="77777777" w:rsidR="004F732F" w:rsidRDefault="004F732F">
            <w:pPr>
              <w:rPr>
                <w:sz w:val="10"/>
                <w:szCs w:val="10"/>
              </w:rPr>
            </w:pPr>
          </w:p>
        </w:tc>
      </w:tr>
      <w:tr w:rsidR="004F732F" w14:paraId="6E6E177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6FBC9EA0" w14:textId="77777777" w:rsidR="004F732F" w:rsidRDefault="00000000">
            <w:pPr>
              <w:pStyle w:val="Other0"/>
              <w:ind w:left="0"/>
              <w:jc w:val="both"/>
            </w:pPr>
            <w:r>
              <w:t>57.</w:t>
            </w:r>
          </w:p>
        </w:tc>
        <w:tc>
          <w:tcPr>
            <w:tcW w:w="1843" w:type="dxa"/>
            <w:tcBorders>
              <w:top w:val="single" w:sz="4" w:space="0" w:color="auto"/>
              <w:left w:val="single" w:sz="4" w:space="0" w:color="auto"/>
            </w:tcBorders>
            <w:shd w:val="clear" w:color="auto" w:fill="FFFFFF"/>
            <w:vAlign w:val="bottom"/>
          </w:tcPr>
          <w:p w14:paraId="321E4B80" w14:textId="77777777" w:rsidR="004F732F" w:rsidRDefault="00000000">
            <w:pPr>
              <w:pStyle w:val="Other0"/>
              <w:ind w:left="0"/>
              <w:jc w:val="both"/>
            </w:pPr>
            <w:r>
              <w:t>0207.27.10</w:t>
            </w:r>
          </w:p>
        </w:tc>
        <w:tc>
          <w:tcPr>
            <w:tcW w:w="5386" w:type="dxa"/>
            <w:tcBorders>
              <w:top w:val="single" w:sz="4" w:space="0" w:color="auto"/>
              <w:left w:val="single" w:sz="4" w:space="0" w:color="auto"/>
            </w:tcBorders>
            <w:shd w:val="clear" w:color="auto" w:fill="FFFFFF"/>
            <w:vAlign w:val="bottom"/>
          </w:tcPr>
          <w:p w14:paraId="4F432C37" w14:textId="77777777" w:rsidR="004F732F" w:rsidRDefault="00000000">
            <w:pPr>
              <w:pStyle w:val="Other0"/>
              <w:ind w:left="0"/>
            </w:pPr>
            <w:r>
              <w:t>--- Heart</w:t>
            </w:r>
          </w:p>
        </w:tc>
        <w:tc>
          <w:tcPr>
            <w:tcW w:w="3120" w:type="dxa"/>
            <w:vMerge/>
            <w:tcBorders>
              <w:left w:val="single" w:sz="4" w:space="0" w:color="auto"/>
            </w:tcBorders>
            <w:shd w:val="clear" w:color="auto" w:fill="FFFFFF"/>
            <w:vAlign w:val="bottom"/>
          </w:tcPr>
          <w:p w14:paraId="5F041517" w14:textId="77777777" w:rsidR="004F732F" w:rsidRDefault="004F732F"/>
        </w:tc>
        <w:tc>
          <w:tcPr>
            <w:tcW w:w="3120" w:type="dxa"/>
            <w:vMerge/>
            <w:tcBorders>
              <w:left w:val="single" w:sz="4" w:space="0" w:color="auto"/>
            </w:tcBorders>
            <w:shd w:val="clear" w:color="auto" w:fill="FFFFFF"/>
          </w:tcPr>
          <w:p w14:paraId="3AAA0EC3" w14:textId="77777777" w:rsidR="004F732F" w:rsidRDefault="004F732F"/>
        </w:tc>
        <w:tc>
          <w:tcPr>
            <w:tcW w:w="566" w:type="dxa"/>
            <w:tcBorders>
              <w:top w:val="single" w:sz="4" w:space="0" w:color="auto"/>
              <w:left w:val="single" w:sz="4" w:space="0" w:color="auto"/>
            </w:tcBorders>
            <w:shd w:val="clear" w:color="auto" w:fill="FFFFFF"/>
          </w:tcPr>
          <w:p w14:paraId="29052EE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6E5022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A90486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C36F7D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3CE5A62" w14:textId="77777777" w:rsidR="004F732F" w:rsidRDefault="004F732F">
            <w:pPr>
              <w:rPr>
                <w:sz w:val="10"/>
                <w:szCs w:val="10"/>
              </w:rPr>
            </w:pPr>
          </w:p>
        </w:tc>
      </w:tr>
      <w:tr w:rsidR="004F732F" w14:paraId="4995B5B7"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0876DC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68C1A3B"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37D70B39"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vAlign w:val="bottom"/>
          </w:tcPr>
          <w:p w14:paraId="4FD64F9D" w14:textId="77777777" w:rsidR="004F732F" w:rsidRDefault="004F732F"/>
        </w:tc>
        <w:tc>
          <w:tcPr>
            <w:tcW w:w="3120" w:type="dxa"/>
            <w:vMerge/>
            <w:tcBorders>
              <w:left w:val="single" w:sz="4" w:space="0" w:color="auto"/>
            </w:tcBorders>
            <w:shd w:val="clear" w:color="auto" w:fill="FFFFFF"/>
          </w:tcPr>
          <w:p w14:paraId="6BB925EE" w14:textId="77777777" w:rsidR="004F732F" w:rsidRDefault="004F732F"/>
        </w:tc>
        <w:tc>
          <w:tcPr>
            <w:tcW w:w="566" w:type="dxa"/>
            <w:tcBorders>
              <w:top w:val="single" w:sz="4" w:space="0" w:color="auto"/>
              <w:left w:val="single" w:sz="4" w:space="0" w:color="auto"/>
            </w:tcBorders>
            <w:shd w:val="clear" w:color="auto" w:fill="FFFFFF"/>
          </w:tcPr>
          <w:p w14:paraId="38F10AE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3B377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CBFFB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11DD26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01D280A" w14:textId="77777777" w:rsidR="004F732F" w:rsidRDefault="004F732F">
            <w:pPr>
              <w:rPr>
                <w:sz w:val="10"/>
                <w:szCs w:val="10"/>
              </w:rPr>
            </w:pPr>
          </w:p>
        </w:tc>
      </w:tr>
      <w:tr w:rsidR="004F732F" w14:paraId="0677538F"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0F68FC29" w14:textId="77777777" w:rsidR="004F732F" w:rsidRDefault="00000000">
            <w:pPr>
              <w:pStyle w:val="Other0"/>
              <w:ind w:left="0"/>
              <w:jc w:val="both"/>
            </w:pPr>
            <w:r>
              <w:t>58.</w:t>
            </w:r>
          </w:p>
        </w:tc>
        <w:tc>
          <w:tcPr>
            <w:tcW w:w="1843" w:type="dxa"/>
            <w:tcBorders>
              <w:top w:val="single" w:sz="4" w:space="0" w:color="auto"/>
              <w:left w:val="single" w:sz="4" w:space="0" w:color="auto"/>
            </w:tcBorders>
            <w:shd w:val="clear" w:color="auto" w:fill="FFFFFF"/>
          </w:tcPr>
          <w:p w14:paraId="499E59BB" w14:textId="77777777" w:rsidR="004F732F" w:rsidRDefault="00000000">
            <w:pPr>
              <w:pStyle w:val="Other0"/>
              <w:ind w:left="0"/>
              <w:jc w:val="both"/>
            </w:pPr>
            <w:r>
              <w:t>0207.27.91</w:t>
            </w:r>
          </w:p>
        </w:tc>
        <w:tc>
          <w:tcPr>
            <w:tcW w:w="5386" w:type="dxa"/>
            <w:tcBorders>
              <w:top w:val="single" w:sz="4" w:space="0" w:color="auto"/>
              <w:left w:val="single" w:sz="4" w:space="0" w:color="auto"/>
            </w:tcBorders>
            <w:shd w:val="clear" w:color="auto" w:fill="FFFFFF"/>
            <w:vAlign w:val="bottom"/>
          </w:tcPr>
          <w:p w14:paraId="5AE5348C" w14:textId="77777777" w:rsidR="004F732F" w:rsidRDefault="00000000">
            <w:pPr>
              <w:pStyle w:val="Other0"/>
              <w:tabs>
                <w:tab w:val="left" w:leader="hyphen" w:pos="326"/>
              </w:tabs>
              <w:ind w:left="0"/>
            </w:pPr>
            <w:r>
              <w:tab/>
              <w:t>Meat that has been deboned or separated by a machine</w:t>
            </w:r>
          </w:p>
        </w:tc>
        <w:tc>
          <w:tcPr>
            <w:tcW w:w="3120" w:type="dxa"/>
            <w:vMerge/>
            <w:tcBorders>
              <w:left w:val="single" w:sz="4" w:space="0" w:color="auto"/>
            </w:tcBorders>
            <w:shd w:val="clear" w:color="auto" w:fill="FFFFFF"/>
            <w:vAlign w:val="bottom"/>
          </w:tcPr>
          <w:p w14:paraId="261DC1FE" w14:textId="77777777" w:rsidR="004F732F" w:rsidRDefault="004F732F"/>
        </w:tc>
        <w:tc>
          <w:tcPr>
            <w:tcW w:w="3120" w:type="dxa"/>
            <w:vMerge/>
            <w:tcBorders>
              <w:left w:val="single" w:sz="4" w:space="0" w:color="auto"/>
            </w:tcBorders>
            <w:shd w:val="clear" w:color="auto" w:fill="FFFFFF"/>
          </w:tcPr>
          <w:p w14:paraId="5EA7ECA9" w14:textId="77777777" w:rsidR="004F732F" w:rsidRDefault="004F732F"/>
        </w:tc>
        <w:tc>
          <w:tcPr>
            <w:tcW w:w="566" w:type="dxa"/>
            <w:tcBorders>
              <w:top w:val="single" w:sz="4" w:space="0" w:color="auto"/>
              <w:left w:val="single" w:sz="4" w:space="0" w:color="auto"/>
            </w:tcBorders>
            <w:shd w:val="clear" w:color="auto" w:fill="FFFFFF"/>
          </w:tcPr>
          <w:p w14:paraId="6B2F02D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8D883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1B06F9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B5CF1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1D794E1" w14:textId="77777777" w:rsidR="004F732F" w:rsidRDefault="004F732F">
            <w:pPr>
              <w:rPr>
                <w:sz w:val="10"/>
                <w:szCs w:val="10"/>
              </w:rPr>
            </w:pPr>
          </w:p>
        </w:tc>
      </w:tr>
      <w:tr w:rsidR="004F732F" w14:paraId="02449A2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2ACD43EE" w14:textId="77777777" w:rsidR="004F732F" w:rsidRDefault="00000000">
            <w:pPr>
              <w:pStyle w:val="Other0"/>
              <w:ind w:left="0"/>
              <w:jc w:val="both"/>
            </w:pPr>
            <w:r>
              <w:t>59.</w:t>
            </w:r>
          </w:p>
        </w:tc>
        <w:tc>
          <w:tcPr>
            <w:tcW w:w="1843" w:type="dxa"/>
            <w:tcBorders>
              <w:top w:val="single" w:sz="4" w:space="0" w:color="auto"/>
              <w:left w:val="single" w:sz="4" w:space="0" w:color="auto"/>
            </w:tcBorders>
            <w:shd w:val="clear" w:color="auto" w:fill="FFFFFF"/>
            <w:vAlign w:val="bottom"/>
          </w:tcPr>
          <w:p w14:paraId="1FB3D708" w14:textId="77777777" w:rsidR="004F732F" w:rsidRDefault="00000000">
            <w:pPr>
              <w:pStyle w:val="Other0"/>
              <w:ind w:left="0"/>
              <w:jc w:val="both"/>
            </w:pPr>
            <w:r>
              <w:t>0207.27.99</w:t>
            </w:r>
          </w:p>
        </w:tc>
        <w:tc>
          <w:tcPr>
            <w:tcW w:w="5386" w:type="dxa"/>
            <w:tcBorders>
              <w:top w:val="single" w:sz="4" w:space="0" w:color="auto"/>
              <w:left w:val="single" w:sz="4" w:space="0" w:color="auto"/>
            </w:tcBorders>
            <w:shd w:val="clear" w:color="auto" w:fill="FFFFFF"/>
            <w:vAlign w:val="bottom"/>
          </w:tcPr>
          <w:p w14:paraId="514D1204" w14:textId="77777777" w:rsidR="004F732F" w:rsidRDefault="00000000">
            <w:pPr>
              <w:pStyle w:val="Other0"/>
              <w:tabs>
                <w:tab w:val="left" w:leader="hyphen" w:pos="322"/>
              </w:tabs>
              <w:ind w:left="0"/>
            </w:pPr>
            <w:r>
              <w:tab/>
            </w:r>
            <w:proofErr w:type="spellStart"/>
            <w:r>
              <w:t>Etc</w:t>
            </w:r>
            <w:proofErr w:type="spellEnd"/>
          </w:p>
        </w:tc>
        <w:tc>
          <w:tcPr>
            <w:tcW w:w="3120" w:type="dxa"/>
            <w:vMerge/>
            <w:tcBorders>
              <w:left w:val="single" w:sz="4" w:space="0" w:color="auto"/>
            </w:tcBorders>
            <w:shd w:val="clear" w:color="auto" w:fill="FFFFFF"/>
            <w:vAlign w:val="bottom"/>
          </w:tcPr>
          <w:p w14:paraId="14B90191" w14:textId="77777777" w:rsidR="004F732F" w:rsidRDefault="004F732F"/>
        </w:tc>
        <w:tc>
          <w:tcPr>
            <w:tcW w:w="3120" w:type="dxa"/>
            <w:vMerge/>
            <w:tcBorders>
              <w:left w:val="single" w:sz="4" w:space="0" w:color="auto"/>
            </w:tcBorders>
            <w:shd w:val="clear" w:color="auto" w:fill="FFFFFF"/>
          </w:tcPr>
          <w:p w14:paraId="187DD08D" w14:textId="77777777" w:rsidR="004F732F" w:rsidRDefault="004F732F"/>
        </w:tc>
        <w:tc>
          <w:tcPr>
            <w:tcW w:w="566" w:type="dxa"/>
            <w:tcBorders>
              <w:top w:val="single" w:sz="4" w:space="0" w:color="auto"/>
              <w:left w:val="single" w:sz="4" w:space="0" w:color="auto"/>
            </w:tcBorders>
            <w:shd w:val="clear" w:color="auto" w:fill="FFFFFF"/>
          </w:tcPr>
          <w:p w14:paraId="2DB65F8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7BA19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F439F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9606D1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3467D60" w14:textId="77777777" w:rsidR="004F732F" w:rsidRDefault="004F732F">
            <w:pPr>
              <w:rPr>
                <w:sz w:val="10"/>
                <w:szCs w:val="10"/>
              </w:rPr>
            </w:pPr>
          </w:p>
        </w:tc>
      </w:tr>
      <w:tr w:rsidR="004F732F" w14:paraId="3DEE0307"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1CDB8312"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C401166"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tcPr>
          <w:p w14:paraId="30E847F4" w14:textId="77777777" w:rsidR="004F732F" w:rsidRDefault="00000000">
            <w:pPr>
              <w:pStyle w:val="Other0"/>
              <w:ind w:left="0"/>
            </w:pPr>
            <w:r>
              <w:t>- From duck:</w:t>
            </w:r>
          </w:p>
        </w:tc>
        <w:tc>
          <w:tcPr>
            <w:tcW w:w="3120" w:type="dxa"/>
            <w:vMerge/>
            <w:tcBorders>
              <w:left w:val="single" w:sz="4" w:space="0" w:color="auto"/>
            </w:tcBorders>
            <w:shd w:val="clear" w:color="auto" w:fill="FFFFFF"/>
            <w:vAlign w:val="bottom"/>
          </w:tcPr>
          <w:p w14:paraId="5A1D2392" w14:textId="77777777" w:rsidR="004F732F" w:rsidRDefault="004F732F"/>
        </w:tc>
        <w:tc>
          <w:tcPr>
            <w:tcW w:w="3120" w:type="dxa"/>
            <w:vMerge/>
            <w:tcBorders>
              <w:left w:val="single" w:sz="4" w:space="0" w:color="auto"/>
            </w:tcBorders>
            <w:shd w:val="clear" w:color="auto" w:fill="FFFFFF"/>
          </w:tcPr>
          <w:p w14:paraId="2AEA8044" w14:textId="77777777" w:rsidR="004F732F" w:rsidRDefault="004F732F"/>
        </w:tc>
        <w:tc>
          <w:tcPr>
            <w:tcW w:w="566" w:type="dxa"/>
            <w:tcBorders>
              <w:top w:val="single" w:sz="4" w:space="0" w:color="auto"/>
              <w:left w:val="single" w:sz="4" w:space="0" w:color="auto"/>
            </w:tcBorders>
            <w:shd w:val="clear" w:color="auto" w:fill="FFFFFF"/>
          </w:tcPr>
          <w:p w14:paraId="01477D9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A97E8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76863E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CE60B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A620888" w14:textId="77777777" w:rsidR="004F732F" w:rsidRDefault="004F732F">
            <w:pPr>
              <w:rPr>
                <w:sz w:val="10"/>
                <w:szCs w:val="10"/>
              </w:rPr>
            </w:pPr>
          </w:p>
        </w:tc>
      </w:tr>
      <w:tr w:rsidR="004F732F" w14:paraId="789CC807"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6EF6F12B" w14:textId="77777777" w:rsidR="004F732F" w:rsidRDefault="00000000">
            <w:pPr>
              <w:pStyle w:val="Other0"/>
              <w:ind w:left="0"/>
              <w:jc w:val="both"/>
            </w:pPr>
            <w:r>
              <w:t>60.</w:t>
            </w:r>
          </w:p>
        </w:tc>
        <w:tc>
          <w:tcPr>
            <w:tcW w:w="1843" w:type="dxa"/>
            <w:tcBorders>
              <w:top w:val="single" w:sz="4" w:space="0" w:color="auto"/>
              <w:left w:val="single" w:sz="4" w:space="0" w:color="auto"/>
            </w:tcBorders>
            <w:shd w:val="clear" w:color="auto" w:fill="FFFFFF"/>
          </w:tcPr>
          <w:p w14:paraId="128EDF5B" w14:textId="77777777" w:rsidR="004F732F" w:rsidRDefault="00000000">
            <w:pPr>
              <w:pStyle w:val="Other0"/>
              <w:ind w:left="0"/>
              <w:jc w:val="both"/>
            </w:pPr>
            <w:r>
              <w:t>0207.41.00</w:t>
            </w:r>
          </w:p>
        </w:tc>
        <w:tc>
          <w:tcPr>
            <w:tcW w:w="5386" w:type="dxa"/>
            <w:tcBorders>
              <w:top w:val="single" w:sz="4" w:space="0" w:color="auto"/>
              <w:left w:val="single" w:sz="4" w:space="0" w:color="auto"/>
            </w:tcBorders>
            <w:shd w:val="clear" w:color="auto" w:fill="FFFFFF"/>
            <w:vAlign w:val="bottom"/>
          </w:tcPr>
          <w:p w14:paraId="0E1B6CB8" w14:textId="77777777" w:rsidR="004F732F" w:rsidRDefault="00000000">
            <w:pPr>
              <w:pStyle w:val="Other0"/>
              <w:ind w:left="0"/>
            </w:pPr>
            <w:r>
              <w:t>-- Not cut into pieces, fresh or chilled</w:t>
            </w:r>
          </w:p>
        </w:tc>
        <w:tc>
          <w:tcPr>
            <w:tcW w:w="3120" w:type="dxa"/>
            <w:vMerge/>
            <w:tcBorders>
              <w:left w:val="single" w:sz="4" w:space="0" w:color="auto"/>
            </w:tcBorders>
            <w:shd w:val="clear" w:color="auto" w:fill="FFFFFF"/>
            <w:vAlign w:val="bottom"/>
          </w:tcPr>
          <w:p w14:paraId="4D268D55" w14:textId="77777777" w:rsidR="004F732F" w:rsidRDefault="004F732F"/>
        </w:tc>
        <w:tc>
          <w:tcPr>
            <w:tcW w:w="3120" w:type="dxa"/>
            <w:vMerge/>
            <w:tcBorders>
              <w:left w:val="single" w:sz="4" w:space="0" w:color="auto"/>
            </w:tcBorders>
            <w:shd w:val="clear" w:color="auto" w:fill="FFFFFF"/>
          </w:tcPr>
          <w:p w14:paraId="5B08E273" w14:textId="77777777" w:rsidR="004F732F" w:rsidRDefault="004F732F"/>
        </w:tc>
        <w:tc>
          <w:tcPr>
            <w:tcW w:w="566" w:type="dxa"/>
            <w:tcBorders>
              <w:top w:val="single" w:sz="4" w:space="0" w:color="auto"/>
              <w:left w:val="single" w:sz="4" w:space="0" w:color="auto"/>
            </w:tcBorders>
            <w:shd w:val="clear" w:color="auto" w:fill="FFFFFF"/>
          </w:tcPr>
          <w:p w14:paraId="7EE4372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25E50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CCF5CF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A2E1E0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64322DA" w14:textId="77777777" w:rsidR="004F732F" w:rsidRDefault="004F732F">
            <w:pPr>
              <w:rPr>
                <w:sz w:val="10"/>
                <w:szCs w:val="10"/>
              </w:rPr>
            </w:pPr>
          </w:p>
        </w:tc>
      </w:tr>
      <w:tr w:rsidR="004F732F" w14:paraId="352CB2BA"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1B2B5A5" w14:textId="77777777" w:rsidR="004F732F" w:rsidRDefault="00000000">
            <w:pPr>
              <w:pStyle w:val="Other0"/>
              <w:ind w:left="0"/>
              <w:jc w:val="both"/>
            </w:pPr>
            <w:r>
              <w:t>61.</w:t>
            </w:r>
          </w:p>
        </w:tc>
        <w:tc>
          <w:tcPr>
            <w:tcW w:w="1843" w:type="dxa"/>
            <w:tcBorders>
              <w:top w:val="single" w:sz="4" w:space="0" w:color="auto"/>
              <w:left w:val="single" w:sz="4" w:space="0" w:color="auto"/>
            </w:tcBorders>
            <w:shd w:val="clear" w:color="auto" w:fill="FFFFFF"/>
            <w:vAlign w:val="bottom"/>
          </w:tcPr>
          <w:p w14:paraId="2FEF5395" w14:textId="77777777" w:rsidR="004F732F" w:rsidRDefault="00000000">
            <w:pPr>
              <w:pStyle w:val="Other0"/>
              <w:ind w:left="0"/>
              <w:jc w:val="both"/>
            </w:pPr>
            <w:r>
              <w:t>0207.42.00</w:t>
            </w:r>
          </w:p>
        </w:tc>
        <w:tc>
          <w:tcPr>
            <w:tcW w:w="5386" w:type="dxa"/>
            <w:tcBorders>
              <w:top w:val="single" w:sz="4" w:space="0" w:color="auto"/>
              <w:left w:val="single" w:sz="4" w:space="0" w:color="auto"/>
            </w:tcBorders>
            <w:shd w:val="clear" w:color="auto" w:fill="FFFFFF"/>
            <w:vAlign w:val="bottom"/>
          </w:tcPr>
          <w:p w14:paraId="0B665067" w14:textId="77777777" w:rsidR="004F732F" w:rsidRDefault="00000000">
            <w:pPr>
              <w:pStyle w:val="Other0"/>
              <w:ind w:left="0"/>
            </w:pPr>
            <w:r>
              <w:t>-- Not cut into pieces, frozen</w:t>
            </w:r>
          </w:p>
        </w:tc>
        <w:tc>
          <w:tcPr>
            <w:tcW w:w="3120" w:type="dxa"/>
            <w:vMerge/>
            <w:tcBorders>
              <w:left w:val="single" w:sz="4" w:space="0" w:color="auto"/>
            </w:tcBorders>
            <w:shd w:val="clear" w:color="auto" w:fill="FFFFFF"/>
            <w:vAlign w:val="bottom"/>
          </w:tcPr>
          <w:p w14:paraId="6F2727A7" w14:textId="77777777" w:rsidR="004F732F" w:rsidRDefault="004F732F"/>
        </w:tc>
        <w:tc>
          <w:tcPr>
            <w:tcW w:w="3120" w:type="dxa"/>
            <w:vMerge/>
            <w:tcBorders>
              <w:left w:val="single" w:sz="4" w:space="0" w:color="auto"/>
            </w:tcBorders>
            <w:shd w:val="clear" w:color="auto" w:fill="FFFFFF"/>
          </w:tcPr>
          <w:p w14:paraId="4C292043" w14:textId="77777777" w:rsidR="004F732F" w:rsidRDefault="004F732F"/>
        </w:tc>
        <w:tc>
          <w:tcPr>
            <w:tcW w:w="566" w:type="dxa"/>
            <w:tcBorders>
              <w:top w:val="single" w:sz="4" w:space="0" w:color="auto"/>
              <w:left w:val="single" w:sz="4" w:space="0" w:color="auto"/>
            </w:tcBorders>
            <w:shd w:val="clear" w:color="auto" w:fill="FFFFFF"/>
          </w:tcPr>
          <w:p w14:paraId="60C7881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BC23A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B0CD4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C10B0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ED17971" w14:textId="77777777" w:rsidR="004F732F" w:rsidRDefault="004F732F">
            <w:pPr>
              <w:rPr>
                <w:sz w:val="10"/>
                <w:szCs w:val="10"/>
              </w:rPr>
            </w:pPr>
          </w:p>
        </w:tc>
      </w:tr>
      <w:tr w:rsidR="004F732F" w14:paraId="0C0AAD3D"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ED158C6" w14:textId="77777777" w:rsidR="004F732F" w:rsidRDefault="00000000">
            <w:pPr>
              <w:pStyle w:val="Other0"/>
              <w:ind w:left="0"/>
              <w:jc w:val="both"/>
            </w:pPr>
            <w:r>
              <w:t>62.</w:t>
            </w:r>
          </w:p>
        </w:tc>
        <w:tc>
          <w:tcPr>
            <w:tcW w:w="1843" w:type="dxa"/>
            <w:tcBorders>
              <w:top w:val="single" w:sz="4" w:space="0" w:color="auto"/>
              <w:left w:val="single" w:sz="4" w:space="0" w:color="auto"/>
            </w:tcBorders>
            <w:shd w:val="clear" w:color="auto" w:fill="FFFFFF"/>
            <w:vAlign w:val="bottom"/>
          </w:tcPr>
          <w:p w14:paraId="1047572F" w14:textId="77777777" w:rsidR="004F732F" w:rsidRDefault="00000000">
            <w:pPr>
              <w:pStyle w:val="Other0"/>
              <w:ind w:left="0"/>
              <w:jc w:val="both"/>
            </w:pPr>
            <w:r>
              <w:t>0207.43.00</w:t>
            </w:r>
          </w:p>
        </w:tc>
        <w:tc>
          <w:tcPr>
            <w:tcW w:w="5386" w:type="dxa"/>
            <w:tcBorders>
              <w:top w:val="single" w:sz="4" w:space="0" w:color="auto"/>
              <w:left w:val="single" w:sz="4" w:space="0" w:color="auto"/>
            </w:tcBorders>
            <w:shd w:val="clear" w:color="auto" w:fill="FFFFFF"/>
            <w:vAlign w:val="bottom"/>
          </w:tcPr>
          <w:p w14:paraId="1BE862D8" w14:textId="77777777" w:rsidR="004F732F" w:rsidRDefault="00000000">
            <w:pPr>
              <w:pStyle w:val="Other0"/>
              <w:ind w:left="0"/>
            </w:pPr>
            <w:r>
              <w:t>-- Fatty liver, fresh or cold</w:t>
            </w:r>
          </w:p>
        </w:tc>
        <w:tc>
          <w:tcPr>
            <w:tcW w:w="3120" w:type="dxa"/>
            <w:vMerge/>
            <w:tcBorders>
              <w:left w:val="single" w:sz="4" w:space="0" w:color="auto"/>
            </w:tcBorders>
            <w:shd w:val="clear" w:color="auto" w:fill="FFFFFF"/>
            <w:vAlign w:val="bottom"/>
          </w:tcPr>
          <w:p w14:paraId="3D24B7DC" w14:textId="77777777" w:rsidR="004F732F" w:rsidRDefault="004F732F"/>
        </w:tc>
        <w:tc>
          <w:tcPr>
            <w:tcW w:w="3120" w:type="dxa"/>
            <w:vMerge/>
            <w:tcBorders>
              <w:left w:val="single" w:sz="4" w:space="0" w:color="auto"/>
            </w:tcBorders>
            <w:shd w:val="clear" w:color="auto" w:fill="FFFFFF"/>
          </w:tcPr>
          <w:p w14:paraId="44AE4006" w14:textId="77777777" w:rsidR="004F732F" w:rsidRDefault="004F732F"/>
        </w:tc>
        <w:tc>
          <w:tcPr>
            <w:tcW w:w="566" w:type="dxa"/>
            <w:tcBorders>
              <w:top w:val="single" w:sz="4" w:space="0" w:color="auto"/>
              <w:left w:val="single" w:sz="4" w:space="0" w:color="auto"/>
            </w:tcBorders>
            <w:shd w:val="clear" w:color="auto" w:fill="FFFFFF"/>
          </w:tcPr>
          <w:p w14:paraId="6BDAFC7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15779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98D10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974A0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D003553" w14:textId="77777777" w:rsidR="004F732F" w:rsidRDefault="004F732F">
            <w:pPr>
              <w:rPr>
                <w:sz w:val="10"/>
                <w:szCs w:val="10"/>
              </w:rPr>
            </w:pPr>
          </w:p>
        </w:tc>
      </w:tr>
      <w:tr w:rsidR="004F732F" w14:paraId="0A0ADCB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0A4A8D9" w14:textId="77777777" w:rsidR="004F732F" w:rsidRDefault="00000000">
            <w:pPr>
              <w:pStyle w:val="Other0"/>
              <w:ind w:left="0"/>
              <w:jc w:val="both"/>
            </w:pPr>
            <w:r>
              <w:t>63.</w:t>
            </w:r>
          </w:p>
        </w:tc>
        <w:tc>
          <w:tcPr>
            <w:tcW w:w="1843" w:type="dxa"/>
            <w:tcBorders>
              <w:top w:val="single" w:sz="4" w:space="0" w:color="auto"/>
              <w:left w:val="single" w:sz="4" w:space="0" w:color="auto"/>
            </w:tcBorders>
            <w:shd w:val="clear" w:color="auto" w:fill="FFFFFF"/>
            <w:vAlign w:val="bottom"/>
          </w:tcPr>
          <w:p w14:paraId="17EE3C57" w14:textId="77777777" w:rsidR="004F732F" w:rsidRDefault="00000000">
            <w:pPr>
              <w:pStyle w:val="Other0"/>
              <w:ind w:left="0"/>
              <w:jc w:val="both"/>
            </w:pPr>
            <w:r>
              <w:t>0207.44.00</w:t>
            </w:r>
          </w:p>
        </w:tc>
        <w:tc>
          <w:tcPr>
            <w:tcW w:w="5386" w:type="dxa"/>
            <w:tcBorders>
              <w:top w:val="single" w:sz="4" w:space="0" w:color="auto"/>
              <w:left w:val="single" w:sz="4" w:space="0" w:color="auto"/>
            </w:tcBorders>
            <w:shd w:val="clear" w:color="auto" w:fill="FFFFFF"/>
            <w:vAlign w:val="bottom"/>
          </w:tcPr>
          <w:p w14:paraId="298D8F3A" w14:textId="77777777" w:rsidR="004F732F" w:rsidRDefault="00000000">
            <w:pPr>
              <w:pStyle w:val="Other0"/>
              <w:ind w:left="0"/>
            </w:pPr>
            <w:r>
              <w:t>-- Others, fresh or chilled</w:t>
            </w:r>
          </w:p>
        </w:tc>
        <w:tc>
          <w:tcPr>
            <w:tcW w:w="3120" w:type="dxa"/>
            <w:vMerge/>
            <w:tcBorders>
              <w:left w:val="single" w:sz="4" w:space="0" w:color="auto"/>
            </w:tcBorders>
            <w:shd w:val="clear" w:color="auto" w:fill="FFFFFF"/>
            <w:vAlign w:val="bottom"/>
          </w:tcPr>
          <w:p w14:paraId="36BC71B2" w14:textId="77777777" w:rsidR="004F732F" w:rsidRDefault="004F732F"/>
        </w:tc>
        <w:tc>
          <w:tcPr>
            <w:tcW w:w="3120" w:type="dxa"/>
            <w:vMerge/>
            <w:tcBorders>
              <w:left w:val="single" w:sz="4" w:space="0" w:color="auto"/>
            </w:tcBorders>
            <w:shd w:val="clear" w:color="auto" w:fill="FFFFFF"/>
          </w:tcPr>
          <w:p w14:paraId="76629A65" w14:textId="77777777" w:rsidR="004F732F" w:rsidRDefault="004F732F"/>
        </w:tc>
        <w:tc>
          <w:tcPr>
            <w:tcW w:w="566" w:type="dxa"/>
            <w:tcBorders>
              <w:top w:val="single" w:sz="4" w:space="0" w:color="auto"/>
              <w:left w:val="single" w:sz="4" w:space="0" w:color="auto"/>
            </w:tcBorders>
            <w:shd w:val="clear" w:color="auto" w:fill="FFFFFF"/>
          </w:tcPr>
          <w:p w14:paraId="3FCA01A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ADA84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81C778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721DBB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8F7EB4D" w14:textId="77777777" w:rsidR="004F732F" w:rsidRDefault="004F732F">
            <w:pPr>
              <w:rPr>
                <w:sz w:val="10"/>
                <w:szCs w:val="10"/>
              </w:rPr>
            </w:pPr>
          </w:p>
        </w:tc>
      </w:tr>
      <w:tr w:rsidR="004F732F" w14:paraId="6B67D33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DC30A7C"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1E76305C" w14:textId="77777777" w:rsidR="004F732F" w:rsidRDefault="00000000">
            <w:pPr>
              <w:pStyle w:val="Other0"/>
              <w:ind w:left="0"/>
              <w:jc w:val="both"/>
            </w:pPr>
            <w:r>
              <w:t>0207.45</w:t>
            </w:r>
          </w:p>
        </w:tc>
        <w:tc>
          <w:tcPr>
            <w:tcW w:w="5386" w:type="dxa"/>
            <w:tcBorders>
              <w:top w:val="single" w:sz="4" w:space="0" w:color="auto"/>
              <w:left w:val="single" w:sz="4" w:space="0" w:color="auto"/>
            </w:tcBorders>
            <w:shd w:val="clear" w:color="auto" w:fill="FFFFFF"/>
            <w:vAlign w:val="bottom"/>
          </w:tcPr>
          <w:p w14:paraId="3729EFD2" w14:textId="77777777" w:rsidR="004F732F" w:rsidRDefault="00000000">
            <w:pPr>
              <w:pStyle w:val="Other0"/>
              <w:ind w:left="0"/>
            </w:pPr>
            <w:r>
              <w:t>-- Others, frozen:</w:t>
            </w:r>
          </w:p>
        </w:tc>
        <w:tc>
          <w:tcPr>
            <w:tcW w:w="3120" w:type="dxa"/>
            <w:vMerge/>
            <w:tcBorders>
              <w:left w:val="single" w:sz="4" w:space="0" w:color="auto"/>
            </w:tcBorders>
            <w:shd w:val="clear" w:color="auto" w:fill="FFFFFF"/>
            <w:vAlign w:val="bottom"/>
          </w:tcPr>
          <w:p w14:paraId="5EE2202E" w14:textId="77777777" w:rsidR="004F732F" w:rsidRDefault="004F732F"/>
        </w:tc>
        <w:tc>
          <w:tcPr>
            <w:tcW w:w="3120" w:type="dxa"/>
            <w:vMerge/>
            <w:tcBorders>
              <w:left w:val="single" w:sz="4" w:space="0" w:color="auto"/>
            </w:tcBorders>
            <w:shd w:val="clear" w:color="auto" w:fill="FFFFFF"/>
          </w:tcPr>
          <w:p w14:paraId="23F97D33" w14:textId="77777777" w:rsidR="004F732F" w:rsidRDefault="004F732F"/>
        </w:tc>
        <w:tc>
          <w:tcPr>
            <w:tcW w:w="566" w:type="dxa"/>
            <w:tcBorders>
              <w:top w:val="single" w:sz="4" w:space="0" w:color="auto"/>
              <w:left w:val="single" w:sz="4" w:space="0" w:color="auto"/>
            </w:tcBorders>
            <w:shd w:val="clear" w:color="auto" w:fill="FFFFFF"/>
          </w:tcPr>
          <w:p w14:paraId="3544C40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200FD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B0D5F4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0D50B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8DEEE47" w14:textId="77777777" w:rsidR="004F732F" w:rsidRDefault="004F732F">
            <w:pPr>
              <w:rPr>
                <w:sz w:val="10"/>
                <w:szCs w:val="10"/>
              </w:rPr>
            </w:pPr>
          </w:p>
        </w:tc>
      </w:tr>
      <w:tr w:rsidR="004F732F" w14:paraId="496F60C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91DB786" w14:textId="77777777" w:rsidR="004F732F" w:rsidRDefault="00000000">
            <w:pPr>
              <w:pStyle w:val="Other0"/>
              <w:ind w:left="0"/>
              <w:jc w:val="both"/>
            </w:pPr>
            <w:r>
              <w:t>64.</w:t>
            </w:r>
          </w:p>
        </w:tc>
        <w:tc>
          <w:tcPr>
            <w:tcW w:w="1843" w:type="dxa"/>
            <w:tcBorders>
              <w:top w:val="single" w:sz="4" w:space="0" w:color="auto"/>
              <w:left w:val="single" w:sz="4" w:space="0" w:color="auto"/>
            </w:tcBorders>
            <w:shd w:val="clear" w:color="auto" w:fill="FFFFFF"/>
            <w:vAlign w:val="bottom"/>
          </w:tcPr>
          <w:p w14:paraId="5416567C" w14:textId="77777777" w:rsidR="004F732F" w:rsidRDefault="00000000">
            <w:pPr>
              <w:pStyle w:val="Other0"/>
              <w:ind w:left="0"/>
              <w:jc w:val="both"/>
            </w:pPr>
            <w:r>
              <w:t>0207.45.10</w:t>
            </w:r>
          </w:p>
        </w:tc>
        <w:tc>
          <w:tcPr>
            <w:tcW w:w="5386" w:type="dxa"/>
            <w:tcBorders>
              <w:top w:val="single" w:sz="4" w:space="0" w:color="auto"/>
              <w:left w:val="single" w:sz="4" w:space="0" w:color="auto"/>
            </w:tcBorders>
            <w:shd w:val="clear" w:color="auto" w:fill="FFFFFF"/>
            <w:vAlign w:val="bottom"/>
          </w:tcPr>
          <w:p w14:paraId="7800C5D5" w14:textId="77777777" w:rsidR="004F732F" w:rsidRDefault="00000000">
            <w:pPr>
              <w:pStyle w:val="Other0"/>
              <w:ind w:left="0"/>
            </w:pPr>
            <w:r>
              <w:t>--- Fatty liver</w:t>
            </w:r>
          </w:p>
        </w:tc>
        <w:tc>
          <w:tcPr>
            <w:tcW w:w="3120" w:type="dxa"/>
            <w:vMerge/>
            <w:tcBorders>
              <w:left w:val="single" w:sz="4" w:space="0" w:color="auto"/>
            </w:tcBorders>
            <w:shd w:val="clear" w:color="auto" w:fill="FFFFFF"/>
            <w:vAlign w:val="bottom"/>
          </w:tcPr>
          <w:p w14:paraId="50B28712" w14:textId="77777777" w:rsidR="004F732F" w:rsidRDefault="004F732F"/>
        </w:tc>
        <w:tc>
          <w:tcPr>
            <w:tcW w:w="3120" w:type="dxa"/>
            <w:vMerge/>
            <w:tcBorders>
              <w:left w:val="single" w:sz="4" w:space="0" w:color="auto"/>
            </w:tcBorders>
            <w:shd w:val="clear" w:color="auto" w:fill="FFFFFF"/>
          </w:tcPr>
          <w:p w14:paraId="6BF49FC5" w14:textId="77777777" w:rsidR="004F732F" w:rsidRDefault="004F732F"/>
        </w:tc>
        <w:tc>
          <w:tcPr>
            <w:tcW w:w="566" w:type="dxa"/>
            <w:tcBorders>
              <w:top w:val="single" w:sz="4" w:space="0" w:color="auto"/>
              <w:left w:val="single" w:sz="4" w:space="0" w:color="auto"/>
            </w:tcBorders>
            <w:shd w:val="clear" w:color="auto" w:fill="FFFFFF"/>
          </w:tcPr>
          <w:p w14:paraId="22A2276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1CF58F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A93CEF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376F90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63B3BBC" w14:textId="77777777" w:rsidR="004F732F" w:rsidRDefault="004F732F">
            <w:pPr>
              <w:rPr>
                <w:sz w:val="10"/>
                <w:szCs w:val="10"/>
              </w:rPr>
            </w:pPr>
          </w:p>
        </w:tc>
      </w:tr>
      <w:tr w:rsidR="004F732F" w14:paraId="23E1C41D"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50DFB490" w14:textId="77777777" w:rsidR="004F732F" w:rsidRDefault="00000000">
            <w:pPr>
              <w:pStyle w:val="Other0"/>
              <w:ind w:left="0"/>
              <w:jc w:val="both"/>
            </w:pPr>
            <w:r>
              <w:t>65.</w:t>
            </w:r>
          </w:p>
        </w:tc>
        <w:tc>
          <w:tcPr>
            <w:tcW w:w="1843" w:type="dxa"/>
            <w:tcBorders>
              <w:top w:val="single" w:sz="4" w:space="0" w:color="auto"/>
              <w:left w:val="single" w:sz="4" w:space="0" w:color="auto"/>
            </w:tcBorders>
            <w:shd w:val="clear" w:color="auto" w:fill="FFFFFF"/>
            <w:vAlign w:val="bottom"/>
          </w:tcPr>
          <w:p w14:paraId="311EDA18" w14:textId="77777777" w:rsidR="004F732F" w:rsidRDefault="00000000">
            <w:pPr>
              <w:pStyle w:val="Other0"/>
              <w:ind w:left="0"/>
              <w:jc w:val="both"/>
            </w:pPr>
            <w:r>
              <w:t>0207.45.90</w:t>
            </w:r>
          </w:p>
        </w:tc>
        <w:tc>
          <w:tcPr>
            <w:tcW w:w="5386" w:type="dxa"/>
            <w:tcBorders>
              <w:top w:val="single" w:sz="4" w:space="0" w:color="auto"/>
              <w:left w:val="single" w:sz="4" w:space="0" w:color="auto"/>
            </w:tcBorders>
            <w:shd w:val="clear" w:color="auto" w:fill="FFFFFF"/>
            <w:vAlign w:val="bottom"/>
          </w:tcPr>
          <w:p w14:paraId="07A1A623"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vAlign w:val="bottom"/>
          </w:tcPr>
          <w:p w14:paraId="5F6F30E7" w14:textId="77777777" w:rsidR="004F732F" w:rsidRDefault="004F732F"/>
        </w:tc>
        <w:tc>
          <w:tcPr>
            <w:tcW w:w="3120" w:type="dxa"/>
            <w:vMerge/>
            <w:tcBorders>
              <w:left w:val="single" w:sz="4" w:space="0" w:color="auto"/>
            </w:tcBorders>
            <w:shd w:val="clear" w:color="auto" w:fill="FFFFFF"/>
          </w:tcPr>
          <w:p w14:paraId="47B403DB" w14:textId="77777777" w:rsidR="004F732F" w:rsidRDefault="004F732F"/>
        </w:tc>
        <w:tc>
          <w:tcPr>
            <w:tcW w:w="566" w:type="dxa"/>
            <w:tcBorders>
              <w:top w:val="single" w:sz="4" w:space="0" w:color="auto"/>
              <w:left w:val="single" w:sz="4" w:space="0" w:color="auto"/>
            </w:tcBorders>
            <w:shd w:val="clear" w:color="auto" w:fill="FFFFFF"/>
          </w:tcPr>
          <w:p w14:paraId="6004BEA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112DB3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6FCE6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4F0D7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2C3FD86" w14:textId="77777777" w:rsidR="004F732F" w:rsidRDefault="004F732F">
            <w:pPr>
              <w:rPr>
                <w:sz w:val="10"/>
                <w:szCs w:val="10"/>
              </w:rPr>
            </w:pPr>
          </w:p>
        </w:tc>
      </w:tr>
      <w:tr w:rsidR="004F732F" w14:paraId="4B0B7948" w14:textId="77777777">
        <w:tblPrEx>
          <w:tblCellMar>
            <w:top w:w="0" w:type="dxa"/>
            <w:bottom w:w="0" w:type="dxa"/>
          </w:tblCellMar>
        </w:tblPrEx>
        <w:trPr>
          <w:trHeight w:hRule="exact" w:val="269"/>
          <w:jc w:val="center"/>
        </w:trPr>
        <w:tc>
          <w:tcPr>
            <w:tcW w:w="2697" w:type="dxa"/>
            <w:gridSpan w:val="2"/>
            <w:tcBorders>
              <w:top w:val="single" w:sz="4" w:space="0" w:color="auto"/>
              <w:left w:val="single" w:sz="4" w:space="0" w:color="auto"/>
            </w:tcBorders>
            <w:shd w:val="clear" w:color="auto" w:fill="FFFFFF"/>
          </w:tcPr>
          <w:p w14:paraId="272D5C7C"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1241D39F" w14:textId="77777777" w:rsidR="004F732F" w:rsidRDefault="00000000">
            <w:pPr>
              <w:pStyle w:val="Other0"/>
              <w:ind w:left="0"/>
            </w:pPr>
            <w:r>
              <w:t>- From the goose:</w:t>
            </w:r>
          </w:p>
        </w:tc>
        <w:tc>
          <w:tcPr>
            <w:tcW w:w="3120" w:type="dxa"/>
            <w:vMerge/>
            <w:tcBorders>
              <w:left w:val="single" w:sz="4" w:space="0" w:color="auto"/>
            </w:tcBorders>
            <w:shd w:val="clear" w:color="auto" w:fill="FFFFFF"/>
            <w:vAlign w:val="bottom"/>
          </w:tcPr>
          <w:p w14:paraId="026034AF" w14:textId="77777777" w:rsidR="004F732F" w:rsidRDefault="004F732F"/>
        </w:tc>
        <w:tc>
          <w:tcPr>
            <w:tcW w:w="3120" w:type="dxa"/>
            <w:vMerge/>
            <w:tcBorders>
              <w:left w:val="single" w:sz="4" w:space="0" w:color="auto"/>
            </w:tcBorders>
            <w:shd w:val="clear" w:color="auto" w:fill="FFFFFF"/>
          </w:tcPr>
          <w:p w14:paraId="3FD1E0B6" w14:textId="77777777" w:rsidR="004F732F" w:rsidRDefault="004F732F"/>
        </w:tc>
        <w:tc>
          <w:tcPr>
            <w:tcW w:w="566" w:type="dxa"/>
            <w:tcBorders>
              <w:top w:val="single" w:sz="4" w:space="0" w:color="auto"/>
              <w:left w:val="single" w:sz="4" w:space="0" w:color="auto"/>
            </w:tcBorders>
            <w:shd w:val="clear" w:color="auto" w:fill="FFFFFF"/>
          </w:tcPr>
          <w:p w14:paraId="71A676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A17D33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0F6B9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9FE5B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A3D41A0" w14:textId="77777777" w:rsidR="004F732F" w:rsidRDefault="004F732F">
            <w:pPr>
              <w:rPr>
                <w:sz w:val="10"/>
                <w:szCs w:val="10"/>
              </w:rPr>
            </w:pPr>
          </w:p>
        </w:tc>
      </w:tr>
      <w:tr w:rsidR="004F732F" w14:paraId="34450E45"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1238970D" w14:textId="77777777" w:rsidR="004F732F" w:rsidRDefault="00000000">
            <w:pPr>
              <w:pStyle w:val="Other0"/>
              <w:ind w:left="0"/>
              <w:jc w:val="both"/>
            </w:pPr>
            <w:r>
              <w:t>66.</w:t>
            </w:r>
          </w:p>
        </w:tc>
        <w:tc>
          <w:tcPr>
            <w:tcW w:w="1843" w:type="dxa"/>
            <w:tcBorders>
              <w:top w:val="single" w:sz="4" w:space="0" w:color="auto"/>
              <w:left w:val="single" w:sz="4" w:space="0" w:color="auto"/>
            </w:tcBorders>
            <w:shd w:val="clear" w:color="auto" w:fill="FFFFFF"/>
          </w:tcPr>
          <w:p w14:paraId="200783AC" w14:textId="77777777" w:rsidR="004F732F" w:rsidRDefault="00000000">
            <w:pPr>
              <w:pStyle w:val="Other0"/>
              <w:ind w:left="0"/>
              <w:jc w:val="both"/>
            </w:pPr>
            <w:r>
              <w:t>0207.51.00</w:t>
            </w:r>
          </w:p>
        </w:tc>
        <w:tc>
          <w:tcPr>
            <w:tcW w:w="5386" w:type="dxa"/>
            <w:tcBorders>
              <w:top w:val="single" w:sz="4" w:space="0" w:color="auto"/>
              <w:left w:val="single" w:sz="4" w:space="0" w:color="auto"/>
            </w:tcBorders>
            <w:shd w:val="clear" w:color="auto" w:fill="FFFFFF"/>
            <w:vAlign w:val="bottom"/>
          </w:tcPr>
          <w:p w14:paraId="5B532EEE" w14:textId="77777777" w:rsidR="004F732F" w:rsidRDefault="00000000">
            <w:pPr>
              <w:pStyle w:val="Other0"/>
              <w:ind w:left="0"/>
            </w:pPr>
            <w:r>
              <w:t>-- Not cut into pieces, fresh or chilled</w:t>
            </w:r>
          </w:p>
        </w:tc>
        <w:tc>
          <w:tcPr>
            <w:tcW w:w="3120" w:type="dxa"/>
            <w:vMerge/>
            <w:tcBorders>
              <w:left w:val="single" w:sz="4" w:space="0" w:color="auto"/>
            </w:tcBorders>
            <w:shd w:val="clear" w:color="auto" w:fill="FFFFFF"/>
            <w:vAlign w:val="bottom"/>
          </w:tcPr>
          <w:p w14:paraId="213C4B50" w14:textId="77777777" w:rsidR="004F732F" w:rsidRDefault="004F732F"/>
        </w:tc>
        <w:tc>
          <w:tcPr>
            <w:tcW w:w="3120" w:type="dxa"/>
            <w:vMerge/>
            <w:tcBorders>
              <w:left w:val="single" w:sz="4" w:space="0" w:color="auto"/>
            </w:tcBorders>
            <w:shd w:val="clear" w:color="auto" w:fill="FFFFFF"/>
          </w:tcPr>
          <w:p w14:paraId="2121F04A" w14:textId="77777777" w:rsidR="004F732F" w:rsidRDefault="004F732F"/>
        </w:tc>
        <w:tc>
          <w:tcPr>
            <w:tcW w:w="566" w:type="dxa"/>
            <w:tcBorders>
              <w:top w:val="single" w:sz="4" w:space="0" w:color="auto"/>
              <w:left w:val="single" w:sz="4" w:space="0" w:color="auto"/>
            </w:tcBorders>
            <w:shd w:val="clear" w:color="auto" w:fill="FFFFFF"/>
          </w:tcPr>
          <w:p w14:paraId="2E0C118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08A52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B3DB5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CF1CE0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37AACD4" w14:textId="77777777" w:rsidR="004F732F" w:rsidRDefault="004F732F">
            <w:pPr>
              <w:rPr>
                <w:sz w:val="10"/>
                <w:szCs w:val="10"/>
              </w:rPr>
            </w:pPr>
          </w:p>
        </w:tc>
      </w:tr>
      <w:tr w:rsidR="004F732F" w14:paraId="59ACA87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8412AF5" w14:textId="77777777" w:rsidR="004F732F" w:rsidRDefault="00000000">
            <w:pPr>
              <w:pStyle w:val="Other0"/>
              <w:ind w:left="0"/>
              <w:jc w:val="both"/>
            </w:pPr>
            <w:r>
              <w:t>67.</w:t>
            </w:r>
          </w:p>
        </w:tc>
        <w:tc>
          <w:tcPr>
            <w:tcW w:w="1843" w:type="dxa"/>
            <w:tcBorders>
              <w:top w:val="single" w:sz="4" w:space="0" w:color="auto"/>
              <w:left w:val="single" w:sz="4" w:space="0" w:color="auto"/>
            </w:tcBorders>
            <w:shd w:val="clear" w:color="auto" w:fill="FFFFFF"/>
            <w:vAlign w:val="bottom"/>
          </w:tcPr>
          <w:p w14:paraId="5719D431" w14:textId="77777777" w:rsidR="004F732F" w:rsidRDefault="00000000">
            <w:pPr>
              <w:pStyle w:val="Other0"/>
              <w:ind w:left="0"/>
              <w:jc w:val="both"/>
            </w:pPr>
            <w:r>
              <w:t>0207.52.00</w:t>
            </w:r>
          </w:p>
        </w:tc>
        <w:tc>
          <w:tcPr>
            <w:tcW w:w="5386" w:type="dxa"/>
            <w:tcBorders>
              <w:top w:val="single" w:sz="4" w:space="0" w:color="auto"/>
              <w:left w:val="single" w:sz="4" w:space="0" w:color="auto"/>
            </w:tcBorders>
            <w:shd w:val="clear" w:color="auto" w:fill="FFFFFF"/>
            <w:vAlign w:val="bottom"/>
          </w:tcPr>
          <w:p w14:paraId="14EE37D1" w14:textId="77777777" w:rsidR="004F732F" w:rsidRDefault="00000000">
            <w:pPr>
              <w:pStyle w:val="Other0"/>
              <w:ind w:left="0"/>
            </w:pPr>
            <w:r>
              <w:t>-- Not cut into pieces, frozen</w:t>
            </w:r>
          </w:p>
        </w:tc>
        <w:tc>
          <w:tcPr>
            <w:tcW w:w="3120" w:type="dxa"/>
            <w:vMerge/>
            <w:tcBorders>
              <w:left w:val="single" w:sz="4" w:space="0" w:color="auto"/>
            </w:tcBorders>
            <w:shd w:val="clear" w:color="auto" w:fill="FFFFFF"/>
            <w:vAlign w:val="bottom"/>
          </w:tcPr>
          <w:p w14:paraId="11E00281" w14:textId="77777777" w:rsidR="004F732F" w:rsidRDefault="004F732F"/>
        </w:tc>
        <w:tc>
          <w:tcPr>
            <w:tcW w:w="3120" w:type="dxa"/>
            <w:vMerge/>
            <w:tcBorders>
              <w:left w:val="single" w:sz="4" w:space="0" w:color="auto"/>
            </w:tcBorders>
            <w:shd w:val="clear" w:color="auto" w:fill="FFFFFF"/>
          </w:tcPr>
          <w:p w14:paraId="59CCBD78" w14:textId="77777777" w:rsidR="004F732F" w:rsidRDefault="004F732F"/>
        </w:tc>
        <w:tc>
          <w:tcPr>
            <w:tcW w:w="566" w:type="dxa"/>
            <w:tcBorders>
              <w:top w:val="single" w:sz="4" w:space="0" w:color="auto"/>
              <w:left w:val="single" w:sz="4" w:space="0" w:color="auto"/>
            </w:tcBorders>
            <w:shd w:val="clear" w:color="auto" w:fill="FFFFFF"/>
          </w:tcPr>
          <w:p w14:paraId="1E8D7DB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51B7B4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55A21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3949B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ACEC6C8" w14:textId="77777777" w:rsidR="004F732F" w:rsidRDefault="004F732F">
            <w:pPr>
              <w:rPr>
                <w:sz w:val="10"/>
                <w:szCs w:val="10"/>
              </w:rPr>
            </w:pPr>
          </w:p>
        </w:tc>
      </w:tr>
      <w:tr w:rsidR="004F732F" w14:paraId="58BBBFC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FC6E352" w14:textId="77777777" w:rsidR="004F732F" w:rsidRDefault="00000000">
            <w:pPr>
              <w:pStyle w:val="Other0"/>
              <w:ind w:left="0"/>
              <w:jc w:val="both"/>
            </w:pPr>
            <w:r>
              <w:t>68.</w:t>
            </w:r>
          </w:p>
        </w:tc>
        <w:tc>
          <w:tcPr>
            <w:tcW w:w="1843" w:type="dxa"/>
            <w:tcBorders>
              <w:top w:val="single" w:sz="4" w:space="0" w:color="auto"/>
              <w:left w:val="single" w:sz="4" w:space="0" w:color="auto"/>
            </w:tcBorders>
            <w:shd w:val="clear" w:color="auto" w:fill="FFFFFF"/>
            <w:vAlign w:val="bottom"/>
          </w:tcPr>
          <w:p w14:paraId="1C0BACB0" w14:textId="77777777" w:rsidR="004F732F" w:rsidRDefault="00000000">
            <w:pPr>
              <w:pStyle w:val="Other0"/>
              <w:ind w:left="0"/>
              <w:jc w:val="both"/>
            </w:pPr>
            <w:r>
              <w:t>0207.53.00</w:t>
            </w:r>
          </w:p>
        </w:tc>
        <w:tc>
          <w:tcPr>
            <w:tcW w:w="5386" w:type="dxa"/>
            <w:tcBorders>
              <w:top w:val="single" w:sz="4" w:space="0" w:color="auto"/>
              <w:left w:val="single" w:sz="4" w:space="0" w:color="auto"/>
            </w:tcBorders>
            <w:shd w:val="clear" w:color="auto" w:fill="FFFFFF"/>
            <w:vAlign w:val="bottom"/>
          </w:tcPr>
          <w:p w14:paraId="06ECA4FF" w14:textId="77777777" w:rsidR="004F732F" w:rsidRDefault="00000000">
            <w:pPr>
              <w:pStyle w:val="Other0"/>
              <w:ind w:left="0"/>
            </w:pPr>
            <w:r>
              <w:t>-- Fatty liver, fresh or cold</w:t>
            </w:r>
          </w:p>
        </w:tc>
        <w:tc>
          <w:tcPr>
            <w:tcW w:w="3120" w:type="dxa"/>
            <w:vMerge/>
            <w:tcBorders>
              <w:left w:val="single" w:sz="4" w:space="0" w:color="auto"/>
            </w:tcBorders>
            <w:shd w:val="clear" w:color="auto" w:fill="FFFFFF"/>
            <w:vAlign w:val="bottom"/>
          </w:tcPr>
          <w:p w14:paraId="3F8281EF" w14:textId="77777777" w:rsidR="004F732F" w:rsidRDefault="004F732F"/>
        </w:tc>
        <w:tc>
          <w:tcPr>
            <w:tcW w:w="3120" w:type="dxa"/>
            <w:vMerge/>
            <w:tcBorders>
              <w:left w:val="single" w:sz="4" w:space="0" w:color="auto"/>
            </w:tcBorders>
            <w:shd w:val="clear" w:color="auto" w:fill="FFFFFF"/>
          </w:tcPr>
          <w:p w14:paraId="0CBF899D" w14:textId="77777777" w:rsidR="004F732F" w:rsidRDefault="004F732F"/>
        </w:tc>
        <w:tc>
          <w:tcPr>
            <w:tcW w:w="566" w:type="dxa"/>
            <w:tcBorders>
              <w:top w:val="single" w:sz="4" w:space="0" w:color="auto"/>
              <w:left w:val="single" w:sz="4" w:space="0" w:color="auto"/>
            </w:tcBorders>
            <w:shd w:val="clear" w:color="auto" w:fill="FFFFFF"/>
          </w:tcPr>
          <w:p w14:paraId="2B0F131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5B54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C5D73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EDD563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C41F0B3" w14:textId="77777777" w:rsidR="004F732F" w:rsidRDefault="004F732F">
            <w:pPr>
              <w:rPr>
                <w:sz w:val="10"/>
                <w:szCs w:val="10"/>
              </w:rPr>
            </w:pPr>
          </w:p>
        </w:tc>
      </w:tr>
      <w:tr w:rsidR="004F732F" w14:paraId="5D90A02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5B9B480" w14:textId="77777777" w:rsidR="004F732F" w:rsidRDefault="00000000">
            <w:pPr>
              <w:pStyle w:val="Other0"/>
              <w:ind w:left="0"/>
              <w:jc w:val="both"/>
            </w:pPr>
            <w:r>
              <w:t>69.</w:t>
            </w:r>
          </w:p>
        </w:tc>
        <w:tc>
          <w:tcPr>
            <w:tcW w:w="1843" w:type="dxa"/>
            <w:tcBorders>
              <w:top w:val="single" w:sz="4" w:space="0" w:color="auto"/>
              <w:left w:val="single" w:sz="4" w:space="0" w:color="auto"/>
            </w:tcBorders>
            <w:shd w:val="clear" w:color="auto" w:fill="FFFFFF"/>
            <w:vAlign w:val="bottom"/>
          </w:tcPr>
          <w:p w14:paraId="304E5F9A" w14:textId="77777777" w:rsidR="004F732F" w:rsidRDefault="00000000">
            <w:pPr>
              <w:pStyle w:val="Other0"/>
              <w:ind w:left="0"/>
              <w:jc w:val="both"/>
            </w:pPr>
            <w:r>
              <w:t>0207.54.00</w:t>
            </w:r>
          </w:p>
        </w:tc>
        <w:tc>
          <w:tcPr>
            <w:tcW w:w="5386" w:type="dxa"/>
            <w:tcBorders>
              <w:top w:val="single" w:sz="4" w:space="0" w:color="auto"/>
              <w:left w:val="single" w:sz="4" w:space="0" w:color="auto"/>
            </w:tcBorders>
            <w:shd w:val="clear" w:color="auto" w:fill="FFFFFF"/>
            <w:vAlign w:val="bottom"/>
          </w:tcPr>
          <w:p w14:paraId="49B66D43" w14:textId="77777777" w:rsidR="004F732F" w:rsidRDefault="00000000">
            <w:pPr>
              <w:pStyle w:val="Other0"/>
              <w:ind w:left="0"/>
            </w:pPr>
            <w:r>
              <w:t>-- Others, fresh or chilled</w:t>
            </w:r>
          </w:p>
        </w:tc>
        <w:tc>
          <w:tcPr>
            <w:tcW w:w="3120" w:type="dxa"/>
            <w:vMerge/>
            <w:tcBorders>
              <w:left w:val="single" w:sz="4" w:space="0" w:color="auto"/>
            </w:tcBorders>
            <w:shd w:val="clear" w:color="auto" w:fill="FFFFFF"/>
            <w:vAlign w:val="bottom"/>
          </w:tcPr>
          <w:p w14:paraId="768A86C4" w14:textId="77777777" w:rsidR="004F732F" w:rsidRDefault="004F732F"/>
        </w:tc>
        <w:tc>
          <w:tcPr>
            <w:tcW w:w="3120" w:type="dxa"/>
            <w:vMerge/>
            <w:tcBorders>
              <w:left w:val="single" w:sz="4" w:space="0" w:color="auto"/>
            </w:tcBorders>
            <w:shd w:val="clear" w:color="auto" w:fill="FFFFFF"/>
          </w:tcPr>
          <w:p w14:paraId="3B610ED4" w14:textId="77777777" w:rsidR="004F732F" w:rsidRDefault="004F732F"/>
        </w:tc>
        <w:tc>
          <w:tcPr>
            <w:tcW w:w="566" w:type="dxa"/>
            <w:tcBorders>
              <w:top w:val="single" w:sz="4" w:space="0" w:color="auto"/>
              <w:left w:val="single" w:sz="4" w:space="0" w:color="auto"/>
            </w:tcBorders>
            <w:shd w:val="clear" w:color="auto" w:fill="FFFFFF"/>
          </w:tcPr>
          <w:p w14:paraId="1582BE2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C5773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97A864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C7DB50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D966440" w14:textId="77777777" w:rsidR="004F732F" w:rsidRDefault="004F732F">
            <w:pPr>
              <w:rPr>
                <w:sz w:val="10"/>
                <w:szCs w:val="10"/>
              </w:rPr>
            </w:pPr>
          </w:p>
        </w:tc>
      </w:tr>
      <w:tr w:rsidR="004F732F" w14:paraId="0B2D3B9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05CB4CA"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4F905AD6" w14:textId="77777777" w:rsidR="004F732F" w:rsidRDefault="00000000">
            <w:pPr>
              <w:pStyle w:val="Other0"/>
              <w:ind w:left="0"/>
              <w:jc w:val="both"/>
            </w:pPr>
            <w:r>
              <w:t>0207.55</w:t>
            </w:r>
          </w:p>
        </w:tc>
        <w:tc>
          <w:tcPr>
            <w:tcW w:w="5386" w:type="dxa"/>
            <w:tcBorders>
              <w:top w:val="single" w:sz="4" w:space="0" w:color="auto"/>
              <w:left w:val="single" w:sz="4" w:space="0" w:color="auto"/>
            </w:tcBorders>
            <w:shd w:val="clear" w:color="auto" w:fill="FFFFFF"/>
          </w:tcPr>
          <w:p w14:paraId="6FF99915" w14:textId="77777777" w:rsidR="004F732F" w:rsidRDefault="004F732F">
            <w:pPr>
              <w:rPr>
                <w:sz w:val="10"/>
                <w:szCs w:val="10"/>
              </w:rPr>
            </w:pPr>
          </w:p>
        </w:tc>
        <w:tc>
          <w:tcPr>
            <w:tcW w:w="3120" w:type="dxa"/>
            <w:vMerge/>
            <w:tcBorders>
              <w:left w:val="single" w:sz="4" w:space="0" w:color="auto"/>
            </w:tcBorders>
            <w:shd w:val="clear" w:color="auto" w:fill="FFFFFF"/>
            <w:vAlign w:val="bottom"/>
          </w:tcPr>
          <w:p w14:paraId="5572B68F" w14:textId="77777777" w:rsidR="004F732F" w:rsidRDefault="004F732F"/>
        </w:tc>
        <w:tc>
          <w:tcPr>
            <w:tcW w:w="3120" w:type="dxa"/>
            <w:vMerge/>
            <w:tcBorders>
              <w:left w:val="single" w:sz="4" w:space="0" w:color="auto"/>
            </w:tcBorders>
            <w:shd w:val="clear" w:color="auto" w:fill="FFFFFF"/>
          </w:tcPr>
          <w:p w14:paraId="2CD27693" w14:textId="77777777" w:rsidR="004F732F" w:rsidRDefault="004F732F"/>
        </w:tc>
        <w:tc>
          <w:tcPr>
            <w:tcW w:w="566" w:type="dxa"/>
            <w:tcBorders>
              <w:top w:val="single" w:sz="4" w:space="0" w:color="auto"/>
              <w:left w:val="single" w:sz="4" w:space="0" w:color="auto"/>
            </w:tcBorders>
            <w:shd w:val="clear" w:color="auto" w:fill="FFFFFF"/>
          </w:tcPr>
          <w:p w14:paraId="211BAB1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D7F41F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1335F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0A214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1AB140E" w14:textId="77777777" w:rsidR="004F732F" w:rsidRDefault="004F732F">
            <w:pPr>
              <w:rPr>
                <w:sz w:val="10"/>
                <w:szCs w:val="10"/>
              </w:rPr>
            </w:pPr>
          </w:p>
        </w:tc>
      </w:tr>
      <w:tr w:rsidR="004F732F" w14:paraId="47BC93A5"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61532BC0" w14:textId="77777777" w:rsidR="004F732F" w:rsidRDefault="00000000">
            <w:pPr>
              <w:pStyle w:val="Other0"/>
              <w:ind w:left="0"/>
              <w:jc w:val="both"/>
            </w:pPr>
            <w:r>
              <w:t>70.</w:t>
            </w:r>
          </w:p>
        </w:tc>
        <w:tc>
          <w:tcPr>
            <w:tcW w:w="1843" w:type="dxa"/>
            <w:tcBorders>
              <w:top w:val="single" w:sz="4" w:space="0" w:color="auto"/>
              <w:left w:val="single" w:sz="4" w:space="0" w:color="auto"/>
            </w:tcBorders>
            <w:shd w:val="clear" w:color="auto" w:fill="FFFFFF"/>
            <w:vAlign w:val="bottom"/>
          </w:tcPr>
          <w:p w14:paraId="4EC24B2D" w14:textId="77777777" w:rsidR="004F732F" w:rsidRDefault="00000000">
            <w:pPr>
              <w:pStyle w:val="Other0"/>
              <w:ind w:left="0"/>
              <w:jc w:val="both"/>
            </w:pPr>
            <w:r>
              <w:t>0207.55.10</w:t>
            </w:r>
          </w:p>
        </w:tc>
        <w:tc>
          <w:tcPr>
            <w:tcW w:w="5386" w:type="dxa"/>
            <w:tcBorders>
              <w:top w:val="single" w:sz="4" w:space="0" w:color="auto"/>
              <w:left w:val="single" w:sz="4" w:space="0" w:color="auto"/>
            </w:tcBorders>
            <w:shd w:val="clear" w:color="auto" w:fill="FFFFFF"/>
            <w:vAlign w:val="bottom"/>
          </w:tcPr>
          <w:p w14:paraId="0ECAE2CE" w14:textId="77777777" w:rsidR="004F732F" w:rsidRDefault="00000000">
            <w:pPr>
              <w:pStyle w:val="Other0"/>
              <w:ind w:left="0"/>
            </w:pPr>
            <w:r>
              <w:t>--- Fatty liver</w:t>
            </w:r>
          </w:p>
        </w:tc>
        <w:tc>
          <w:tcPr>
            <w:tcW w:w="3120" w:type="dxa"/>
            <w:vMerge/>
            <w:tcBorders>
              <w:left w:val="single" w:sz="4" w:space="0" w:color="auto"/>
            </w:tcBorders>
            <w:shd w:val="clear" w:color="auto" w:fill="FFFFFF"/>
            <w:vAlign w:val="bottom"/>
          </w:tcPr>
          <w:p w14:paraId="186BAA11" w14:textId="77777777" w:rsidR="004F732F" w:rsidRDefault="004F732F"/>
        </w:tc>
        <w:tc>
          <w:tcPr>
            <w:tcW w:w="3120" w:type="dxa"/>
            <w:vMerge/>
            <w:tcBorders>
              <w:left w:val="single" w:sz="4" w:space="0" w:color="auto"/>
            </w:tcBorders>
            <w:shd w:val="clear" w:color="auto" w:fill="FFFFFF"/>
          </w:tcPr>
          <w:p w14:paraId="75680E9C" w14:textId="77777777" w:rsidR="004F732F" w:rsidRDefault="004F732F"/>
        </w:tc>
        <w:tc>
          <w:tcPr>
            <w:tcW w:w="566" w:type="dxa"/>
            <w:tcBorders>
              <w:top w:val="single" w:sz="4" w:space="0" w:color="auto"/>
              <w:left w:val="single" w:sz="4" w:space="0" w:color="auto"/>
            </w:tcBorders>
            <w:shd w:val="clear" w:color="auto" w:fill="FFFFFF"/>
          </w:tcPr>
          <w:p w14:paraId="34057EF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1E4B32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DB9CED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C3FCDC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6C5A7A0" w14:textId="77777777" w:rsidR="004F732F" w:rsidRDefault="004F732F">
            <w:pPr>
              <w:rPr>
                <w:sz w:val="10"/>
                <w:szCs w:val="10"/>
              </w:rPr>
            </w:pPr>
          </w:p>
        </w:tc>
      </w:tr>
      <w:tr w:rsidR="004F732F" w14:paraId="63D4BDB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2878F7B6" w14:textId="77777777" w:rsidR="004F732F" w:rsidRDefault="00000000">
            <w:pPr>
              <w:pStyle w:val="Other0"/>
              <w:ind w:left="0"/>
              <w:jc w:val="both"/>
            </w:pPr>
            <w:r>
              <w:t>71.</w:t>
            </w:r>
          </w:p>
        </w:tc>
        <w:tc>
          <w:tcPr>
            <w:tcW w:w="1843" w:type="dxa"/>
            <w:tcBorders>
              <w:top w:val="single" w:sz="4" w:space="0" w:color="auto"/>
              <w:left w:val="single" w:sz="4" w:space="0" w:color="auto"/>
            </w:tcBorders>
            <w:shd w:val="clear" w:color="auto" w:fill="FFFFFF"/>
            <w:vAlign w:val="bottom"/>
          </w:tcPr>
          <w:p w14:paraId="43C3C1A1" w14:textId="77777777" w:rsidR="004F732F" w:rsidRDefault="00000000">
            <w:pPr>
              <w:pStyle w:val="Other0"/>
              <w:ind w:left="0"/>
              <w:jc w:val="both"/>
            </w:pPr>
            <w:r>
              <w:t>0207.55.90</w:t>
            </w:r>
          </w:p>
        </w:tc>
        <w:tc>
          <w:tcPr>
            <w:tcW w:w="5386" w:type="dxa"/>
            <w:tcBorders>
              <w:top w:val="single" w:sz="4" w:space="0" w:color="auto"/>
              <w:left w:val="single" w:sz="4" w:space="0" w:color="auto"/>
            </w:tcBorders>
            <w:shd w:val="clear" w:color="auto" w:fill="FFFFFF"/>
            <w:vAlign w:val="bottom"/>
          </w:tcPr>
          <w:p w14:paraId="47E82663"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vAlign w:val="bottom"/>
          </w:tcPr>
          <w:p w14:paraId="30158932" w14:textId="77777777" w:rsidR="004F732F" w:rsidRDefault="004F732F"/>
        </w:tc>
        <w:tc>
          <w:tcPr>
            <w:tcW w:w="3120" w:type="dxa"/>
            <w:vMerge/>
            <w:tcBorders>
              <w:left w:val="single" w:sz="4" w:space="0" w:color="auto"/>
            </w:tcBorders>
            <w:shd w:val="clear" w:color="auto" w:fill="FFFFFF"/>
          </w:tcPr>
          <w:p w14:paraId="453D05DA" w14:textId="77777777" w:rsidR="004F732F" w:rsidRDefault="004F732F"/>
        </w:tc>
        <w:tc>
          <w:tcPr>
            <w:tcW w:w="566" w:type="dxa"/>
            <w:tcBorders>
              <w:top w:val="single" w:sz="4" w:space="0" w:color="auto"/>
              <w:left w:val="single" w:sz="4" w:space="0" w:color="auto"/>
            </w:tcBorders>
            <w:shd w:val="clear" w:color="auto" w:fill="FFFFFF"/>
          </w:tcPr>
          <w:p w14:paraId="511648F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FB3F7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BDC5F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6606E7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C7BC8D6" w14:textId="77777777" w:rsidR="004F732F" w:rsidRDefault="004F732F">
            <w:pPr>
              <w:rPr>
                <w:sz w:val="10"/>
                <w:szCs w:val="10"/>
              </w:rPr>
            </w:pPr>
          </w:p>
        </w:tc>
      </w:tr>
      <w:tr w:rsidR="004F732F" w14:paraId="6ECD9E3A"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37E0431"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4473C449" w14:textId="77777777" w:rsidR="004F732F" w:rsidRDefault="00000000">
            <w:pPr>
              <w:pStyle w:val="Other0"/>
              <w:ind w:left="0"/>
              <w:jc w:val="both"/>
            </w:pPr>
            <w:r>
              <w:t>0207.60</w:t>
            </w:r>
          </w:p>
        </w:tc>
        <w:tc>
          <w:tcPr>
            <w:tcW w:w="5386" w:type="dxa"/>
            <w:tcBorders>
              <w:top w:val="single" w:sz="4" w:space="0" w:color="auto"/>
              <w:left w:val="single" w:sz="4" w:space="0" w:color="auto"/>
            </w:tcBorders>
            <w:shd w:val="clear" w:color="auto" w:fill="FFFFFF"/>
            <w:vAlign w:val="bottom"/>
          </w:tcPr>
          <w:p w14:paraId="283E015C" w14:textId="77777777" w:rsidR="004F732F" w:rsidRDefault="00000000">
            <w:pPr>
              <w:pStyle w:val="Other0"/>
              <w:ind w:left="0"/>
            </w:pPr>
            <w:r>
              <w:t>- From guinea fowl</w:t>
            </w:r>
          </w:p>
        </w:tc>
        <w:tc>
          <w:tcPr>
            <w:tcW w:w="3120" w:type="dxa"/>
            <w:vMerge/>
            <w:tcBorders>
              <w:left w:val="single" w:sz="4" w:space="0" w:color="auto"/>
            </w:tcBorders>
            <w:shd w:val="clear" w:color="auto" w:fill="FFFFFF"/>
            <w:vAlign w:val="bottom"/>
          </w:tcPr>
          <w:p w14:paraId="6DC6DBEB" w14:textId="77777777" w:rsidR="004F732F" w:rsidRDefault="004F732F"/>
        </w:tc>
        <w:tc>
          <w:tcPr>
            <w:tcW w:w="3120" w:type="dxa"/>
            <w:vMerge/>
            <w:tcBorders>
              <w:left w:val="single" w:sz="4" w:space="0" w:color="auto"/>
            </w:tcBorders>
            <w:shd w:val="clear" w:color="auto" w:fill="FFFFFF"/>
          </w:tcPr>
          <w:p w14:paraId="00EFBABD" w14:textId="77777777" w:rsidR="004F732F" w:rsidRDefault="004F732F"/>
        </w:tc>
        <w:tc>
          <w:tcPr>
            <w:tcW w:w="566" w:type="dxa"/>
            <w:tcBorders>
              <w:top w:val="single" w:sz="4" w:space="0" w:color="auto"/>
              <w:left w:val="single" w:sz="4" w:space="0" w:color="auto"/>
            </w:tcBorders>
            <w:shd w:val="clear" w:color="auto" w:fill="FFFFFF"/>
          </w:tcPr>
          <w:p w14:paraId="07DB9B9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EC827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54E9D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9B31C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2D0C977" w14:textId="77777777" w:rsidR="004F732F" w:rsidRDefault="004F732F">
            <w:pPr>
              <w:rPr>
                <w:sz w:val="10"/>
                <w:szCs w:val="10"/>
              </w:rPr>
            </w:pPr>
          </w:p>
        </w:tc>
      </w:tr>
      <w:tr w:rsidR="004F732F" w14:paraId="1BF93E7E" w14:textId="77777777">
        <w:tblPrEx>
          <w:tblCellMar>
            <w:top w:w="0" w:type="dxa"/>
            <w:bottom w:w="0" w:type="dxa"/>
          </w:tblCellMar>
        </w:tblPrEx>
        <w:trPr>
          <w:trHeight w:hRule="exact" w:val="538"/>
          <w:jc w:val="center"/>
        </w:trPr>
        <w:tc>
          <w:tcPr>
            <w:tcW w:w="854" w:type="dxa"/>
            <w:tcBorders>
              <w:top w:val="single" w:sz="4" w:space="0" w:color="auto"/>
              <w:left w:val="single" w:sz="4" w:space="0" w:color="auto"/>
              <w:bottom w:val="single" w:sz="4" w:space="0" w:color="auto"/>
            </w:tcBorders>
            <w:shd w:val="clear" w:color="auto" w:fill="FFFFFF"/>
          </w:tcPr>
          <w:p w14:paraId="613BFDE8" w14:textId="77777777" w:rsidR="004F732F" w:rsidRDefault="00000000">
            <w:pPr>
              <w:pStyle w:val="Other0"/>
              <w:ind w:left="0"/>
              <w:jc w:val="both"/>
            </w:pPr>
            <w:r>
              <w:t>72.</w:t>
            </w:r>
          </w:p>
        </w:tc>
        <w:tc>
          <w:tcPr>
            <w:tcW w:w="1843" w:type="dxa"/>
            <w:tcBorders>
              <w:top w:val="single" w:sz="4" w:space="0" w:color="auto"/>
              <w:left w:val="single" w:sz="4" w:space="0" w:color="auto"/>
              <w:bottom w:val="single" w:sz="4" w:space="0" w:color="auto"/>
            </w:tcBorders>
            <w:shd w:val="clear" w:color="auto" w:fill="FFFFFF"/>
          </w:tcPr>
          <w:p w14:paraId="5588A5FD" w14:textId="77777777" w:rsidR="004F732F" w:rsidRDefault="00000000">
            <w:pPr>
              <w:pStyle w:val="Other0"/>
              <w:ind w:left="0"/>
              <w:jc w:val="both"/>
            </w:pPr>
            <w:r>
              <w:t>0207.60.10</w:t>
            </w:r>
          </w:p>
        </w:tc>
        <w:tc>
          <w:tcPr>
            <w:tcW w:w="5386" w:type="dxa"/>
            <w:tcBorders>
              <w:top w:val="single" w:sz="4" w:space="0" w:color="auto"/>
              <w:left w:val="single" w:sz="4" w:space="0" w:color="auto"/>
              <w:bottom w:val="single" w:sz="4" w:space="0" w:color="auto"/>
            </w:tcBorders>
            <w:shd w:val="clear" w:color="auto" w:fill="FFFFFF"/>
            <w:vAlign w:val="bottom"/>
          </w:tcPr>
          <w:p w14:paraId="7654CCA6" w14:textId="77777777" w:rsidR="004F732F" w:rsidRDefault="00000000">
            <w:pPr>
              <w:pStyle w:val="Other0"/>
              <w:ind w:left="0"/>
            </w:pPr>
            <w:r>
              <w:t>-- Not cut into pieces, fresh or chilled</w:t>
            </w:r>
          </w:p>
        </w:tc>
        <w:tc>
          <w:tcPr>
            <w:tcW w:w="3120" w:type="dxa"/>
            <w:vMerge/>
            <w:tcBorders>
              <w:left w:val="single" w:sz="4" w:space="0" w:color="auto"/>
              <w:bottom w:val="single" w:sz="4" w:space="0" w:color="auto"/>
            </w:tcBorders>
            <w:shd w:val="clear" w:color="auto" w:fill="FFFFFF"/>
            <w:vAlign w:val="bottom"/>
          </w:tcPr>
          <w:p w14:paraId="2E3BF22B" w14:textId="77777777" w:rsidR="004F732F" w:rsidRDefault="004F732F"/>
        </w:tc>
        <w:tc>
          <w:tcPr>
            <w:tcW w:w="3120" w:type="dxa"/>
            <w:vMerge/>
            <w:tcBorders>
              <w:left w:val="single" w:sz="4" w:space="0" w:color="auto"/>
              <w:bottom w:val="single" w:sz="4" w:space="0" w:color="auto"/>
            </w:tcBorders>
            <w:shd w:val="clear" w:color="auto" w:fill="FFFFFF"/>
          </w:tcPr>
          <w:p w14:paraId="4CC62AD2"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696593E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8E7E80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3BDFA1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A30F7C9"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39EBE5A" w14:textId="77777777" w:rsidR="004F732F" w:rsidRDefault="004F732F">
            <w:pPr>
              <w:rPr>
                <w:sz w:val="10"/>
                <w:szCs w:val="10"/>
              </w:rPr>
            </w:pPr>
          </w:p>
        </w:tc>
      </w:tr>
    </w:tbl>
    <w:p w14:paraId="43DF194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120"/>
        <w:gridCol w:w="566"/>
        <w:gridCol w:w="566"/>
        <w:gridCol w:w="566"/>
        <w:gridCol w:w="566"/>
        <w:gridCol w:w="1003"/>
      </w:tblGrid>
      <w:tr w:rsidR="004F732F" w14:paraId="76AB98B8"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0DA7B48"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38B870F8" w14:textId="77777777" w:rsidR="004F732F" w:rsidRDefault="00000000">
            <w:pPr>
              <w:pStyle w:val="Other0"/>
              <w:ind w:left="0"/>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16D29E95"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91A6E5B"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760863AF"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AE52D7B"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50E99BC"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C2C70CE"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6FF04874"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70187E21" w14:textId="77777777" w:rsidR="004F732F" w:rsidRDefault="00000000">
            <w:pPr>
              <w:pStyle w:val="Other0"/>
              <w:ind w:left="0"/>
              <w:jc w:val="center"/>
            </w:pPr>
            <w:r>
              <w:rPr>
                <w:b/>
                <w:bCs/>
                <w:i/>
                <w:iCs/>
              </w:rPr>
              <w:t>Post Border</w:t>
            </w:r>
          </w:p>
        </w:tc>
      </w:tr>
      <w:tr w:rsidR="004F732F" w14:paraId="47621AF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00EB7DE" w14:textId="77777777" w:rsidR="004F732F" w:rsidRDefault="00000000">
            <w:pPr>
              <w:pStyle w:val="Other0"/>
              <w:ind w:left="0"/>
              <w:jc w:val="both"/>
            </w:pPr>
            <w:r>
              <w:t>73.</w:t>
            </w:r>
          </w:p>
        </w:tc>
        <w:tc>
          <w:tcPr>
            <w:tcW w:w="1843" w:type="dxa"/>
            <w:tcBorders>
              <w:top w:val="single" w:sz="4" w:space="0" w:color="auto"/>
              <w:left w:val="single" w:sz="4" w:space="0" w:color="auto"/>
            </w:tcBorders>
            <w:shd w:val="clear" w:color="auto" w:fill="FFFFFF"/>
            <w:vAlign w:val="bottom"/>
          </w:tcPr>
          <w:p w14:paraId="3FB07E37" w14:textId="77777777" w:rsidR="004F732F" w:rsidRDefault="00000000">
            <w:pPr>
              <w:pStyle w:val="Other0"/>
              <w:ind w:left="0"/>
            </w:pPr>
            <w:r>
              <w:t>0207.60.20</w:t>
            </w:r>
          </w:p>
        </w:tc>
        <w:tc>
          <w:tcPr>
            <w:tcW w:w="5385" w:type="dxa"/>
            <w:gridSpan w:val="2"/>
            <w:tcBorders>
              <w:top w:val="single" w:sz="4" w:space="0" w:color="auto"/>
              <w:left w:val="single" w:sz="4" w:space="0" w:color="auto"/>
            </w:tcBorders>
            <w:shd w:val="clear" w:color="auto" w:fill="FFFFFF"/>
            <w:vAlign w:val="bottom"/>
          </w:tcPr>
          <w:p w14:paraId="70E6D127" w14:textId="77777777" w:rsidR="004F732F" w:rsidRDefault="00000000">
            <w:pPr>
              <w:pStyle w:val="Other0"/>
              <w:ind w:left="0"/>
            </w:pPr>
            <w:r>
              <w:t>-- Not cut into pieces, frozen</w:t>
            </w:r>
          </w:p>
        </w:tc>
        <w:tc>
          <w:tcPr>
            <w:tcW w:w="3120" w:type="dxa"/>
            <w:vMerge w:val="restart"/>
            <w:tcBorders>
              <w:top w:val="single" w:sz="4" w:space="0" w:color="auto"/>
              <w:left w:val="single" w:sz="4" w:space="0" w:color="auto"/>
            </w:tcBorders>
            <w:shd w:val="clear" w:color="auto" w:fill="FFFFFF"/>
          </w:tcPr>
          <w:p w14:paraId="61F2C8D1" w14:textId="77777777" w:rsidR="004F732F" w:rsidRDefault="00000000">
            <w:pPr>
              <w:pStyle w:val="Other0"/>
              <w:spacing w:after="220"/>
              <w:ind w:left="480"/>
            </w:pPr>
            <w:r>
              <w:t>technical considerations from the ministry that organizes government affairs in the agricultural sector, for data and/or information that has undergone changes are listed in the recommendations from the ministry that organizes government affairs in the agricultural sector.</w:t>
            </w:r>
          </w:p>
          <w:p w14:paraId="3A0ED94F" w14:textId="77777777" w:rsidR="004F732F" w:rsidRDefault="00000000">
            <w:pPr>
              <w:pStyle w:val="Other0"/>
              <w:spacing w:after="220"/>
              <w:ind w:left="0"/>
            </w:pPr>
            <w:r>
              <w:rPr>
                <w:b/>
                <w:bCs/>
              </w:rPr>
              <w:t>PI EXTENSION</w:t>
            </w:r>
          </w:p>
          <w:p w14:paraId="66B38E4E" w14:textId="77777777" w:rsidR="004F732F" w:rsidRDefault="00000000">
            <w:pPr>
              <w:pStyle w:val="Other0"/>
              <w:spacing w:after="220"/>
              <w:ind w:left="0"/>
            </w:pPr>
            <w:r>
              <w:rPr>
                <w:b/>
                <w:bCs/>
              </w:rPr>
              <w:t>Extension of PI for Animal Products from Types Other Than Cattle (API-P or API-U):</w:t>
            </w:r>
          </w:p>
          <w:p w14:paraId="116721AD"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3C83AD6F" w14:textId="77777777" w:rsidR="004F732F" w:rsidRDefault="00000000">
            <w:pPr>
              <w:pStyle w:val="Other0"/>
              <w:spacing w:after="220"/>
              <w:ind w:left="480" w:hanging="480"/>
            </w:pPr>
            <w:r>
              <w:t>1. PI for Animal Products from Types Other than Cattle (API-P or API-U) which is still valid;</w:t>
            </w:r>
          </w:p>
        </w:tc>
        <w:tc>
          <w:tcPr>
            <w:tcW w:w="3120" w:type="dxa"/>
            <w:vMerge w:val="restart"/>
            <w:tcBorders>
              <w:top w:val="single" w:sz="4" w:space="0" w:color="auto"/>
              <w:left w:val="single" w:sz="4" w:space="0" w:color="auto"/>
            </w:tcBorders>
            <w:shd w:val="clear" w:color="auto" w:fill="FFFFFF"/>
          </w:tcPr>
          <w:p w14:paraId="22A14F05" w14:textId="77777777" w:rsidR="004F732F" w:rsidRDefault="00000000">
            <w:pPr>
              <w:pStyle w:val="Other0"/>
              <w:spacing w:after="240"/>
              <w:ind w:left="0"/>
            </w:pPr>
            <w:r>
              <w:rPr>
                <w:b/>
                <w:bCs/>
              </w:rPr>
              <w:t>OTHER PROVISIONS</w:t>
            </w:r>
          </w:p>
          <w:p w14:paraId="21614889" w14:textId="77777777" w:rsidR="004F732F" w:rsidRDefault="00000000">
            <w:pPr>
              <w:pStyle w:val="Other0"/>
              <w:spacing w:after="240"/>
              <w:ind w:left="0" w:firstLine="140"/>
            </w:pPr>
            <w:proofErr w:type="gramStart"/>
            <w:r>
              <w:t>In the event that</w:t>
            </w:r>
            <w:proofErr w:type="gramEnd"/>
            <w:r>
              <w:t xml:space="preserve"> the Commodity Balance has been determined, the Importer may have 1 (one) or more PIs for each type of Animal Product Other Than Cattle (API-P or API-U) that is still valid, in 1 (one) period according to the Commodity Balance.</w:t>
            </w:r>
          </w:p>
          <w:p w14:paraId="2C2881D1" w14:textId="77777777" w:rsidR="004F732F" w:rsidRDefault="00000000">
            <w:pPr>
              <w:pStyle w:val="Other0"/>
              <w:spacing w:after="240"/>
              <w:ind w:left="0" w:firstLine="140"/>
            </w:pPr>
            <w:proofErr w:type="gramStart"/>
            <w:r>
              <w:t>In the event that</w:t>
            </w:r>
            <w:proofErr w:type="gramEnd"/>
            <w:r>
              <w:t xml:space="preserve"> the Commodity Balance has not been determined, the Importer may have 1 (one) or more for each type of PI for Animal Products Other Than Cattle (API-P or API-U) that is still valid, in 1 (one) period.</w:t>
            </w:r>
          </w:p>
          <w:p w14:paraId="290904CC" w14:textId="77777777" w:rsidR="004F732F" w:rsidRDefault="00000000">
            <w:pPr>
              <w:pStyle w:val="Other0"/>
              <w:spacing w:after="240"/>
              <w:ind w:left="0" w:firstLine="140"/>
            </w:pPr>
            <w:r>
              <w:t>PI for Animal Products from Types Other Than Cattle (API-P or API-U) is valid for 1 (one) or more submissions of Import Customs Notifications.</w:t>
            </w:r>
          </w:p>
        </w:tc>
        <w:tc>
          <w:tcPr>
            <w:tcW w:w="566" w:type="dxa"/>
            <w:tcBorders>
              <w:top w:val="single" w:sz="4" w:space="0" w:color="auto"/>
              <w:left w:val="single" w:sz="4" w:space="0" w:color="auto"/>
            </w:tcBorders>
            <w:shd w:val="clear" w:color="auto" w:fill="FFFFFF"/>
          </w:tcPr>
          <w:p w14:paraId="5A09BFB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0D368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CF2ECA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6EBC28"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9352891" w14:textId="77777777" w:rsidR="004F732F" w:rsidRDefault="004F732F">
            <w:pPr>
              <w:rPr>
                <w:sz w:val="10"/>
                <w:szCs w:val="10"/>
              </w:rPr>
            </w:pPr>
          </w:p>
        </w:tc>
      </w:tr>
      <w:tr w:rsidR="004F732F" w14:paraId="44999E3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9B06858" w14:textId="77777777" w:rsidR="004F732F" w:rsidRDefault="00000000">
            <w:pPr>
              <w:pStyle w:val="Other0"/>
              <w:ind w:left="0"/>
              <w:jc w:val="both"/>
            </w:pPr>
            <w:r>
              <w:t>74.</w:t>
            </w:r>
          </w:p>
        </w:tc>
        <w:tc>
          <w:tcPr>
            <w:tcW w:w="1843" w:type="dxa"/>
            <w:tcBorders>
              <w:top w:val="single" w:sz="4" w:space="0" w:color="auto"/>
              <w:left w:val="single" w:sz="4" w:space="0" w:color="auto"/>
            </w:tcBorders>
            <w:shd w:val="clear" w:color="auto" w:fill="FFFFFF"/>
            <w:vAlign w:val="bottom"/>
          </w:tcPr>
          <w:p w14:paraId="1F9FB4D0" w14:textId="77777777" w:rsidR="004F732F" w:rsidRDefault="00000000">
            <w:pPr>
              <w:pStyle w:val="Other0"/>
              <w:ind w:left="0"/>
            </w:pPr>
            <w:r>
              <w:t>0207.60.30</w:t>
            </w:r>
          </w:p>
        </w:tc>
        <w:tc>
          <w:tcPr>
            <w:tcW w:w="5385" w:type="dxa"/>
            <w:gridSpan w:val="2"/>
            <w:tcBorders>
              <w:top w:val="single" w:sz="4" w:space="0" w:color="auto"/>
              <w:left w:val="single" w:sz="4" w:space="0" w:color="auto"/>
            </w:tcBorders>
            <w:shd w:val="clear" w:color="auto" w:fill="FFFFFF"/>
            <w:vAlign w:val="bottom"/>
          </w:tcPr>
          <w:p w14:paraId="4CE855EB" w14:textId="77777777" w:rsidR="004F732F" w:rsidRDefault="00000000">
            <w:pPr>
              <w:pStyle w:val="Other0"/>
              <w:ind w:left="0"/>
            </w:pPr>
            <w:r>
              <w:t>-- Trimmings and trimmings, fresh or chilled</w:t>
            </w:r>
          </w:p>
        </w:tc>
        <w:tc>
          <w:tcPr>
            <w:tcW w:w="3120" w:type="dxa"/>
            <w:vMerge/>
            <w:tcBorders>
              <w:left w:val="single" w:sz="4" w:space="0" w:color="auto"/>
            </w:tcBorders>
            <w:shd w:val="clear" w:color="auto" w:fill="FFFFFF"/>
          </w:tcPr>
          <w:p w14:paraId="083507B8" w14:textId="77777777" w:rsidR="004F732F" w:rsidRDefault="004F732F"/>
        </w:tc>
        <w:tc>
          <w:tcPr>
            <w:tcW w:w="3120" w:type="dxa"/>
            <w:vMerge/>
            <w:tcBorders>
              <w:left w:val="single" w:sz="4" w:space="0" w:color="auto"/>
            </w:tcBorders>
            <w:shd w:val="clear" w:color="auto" w:fill="FFFFFF"/>
          </w:tcPr>
          <w:p w14:paraId="7575CE2B" w14:textId="77777777" w:rsidR="004F732F" w:rsidRDefault="004F732F"/>
        </w:tc>
        <w:tc>
          <w:tcPr>
            <w:tcW w:w="566" w:type="dxa"/>
            <w:tcBorders>
              <w:top w:val="single" w:sz="4" w:space="0" w:color="auto"/>
              <w:left w:val="single" w:sz="4" w:space="0" w:color="auto"/>
            </w:tcBorders>
            <w:shd w:val="clear" w:color="auto" w:fill="FFFFFF"/>
          </w:tcPr>
          <w:p w14:paraId="43734DE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98010D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1339B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998DB2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81BFBD9" w14:textId="77777777" w:rsidR="004F732F" w:rsidRDefault="004F732F">
            <w:pPr>
              <w:rPr>
                <w:sz w:val="10"/>
                <w:szCs w:val="10"/>
              </w:rPr>
            </w:pPr>
          </w:p>
        </w:tc>
      </w:tr>
      <w:tr w:rsidR="004F732F" w14:paraId="6B33C47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4581493" w14:textId="77777777" w:rsidR="004F732F" w:rsidRDefault="00000000">
            <w:pPr>
              <w:pStyle w:val="Other0"/>
              <w:ind w:left="0"/>
              <w:jc w:val="both"/>
            </w:pPr>
            <w:r>
              <w:t>75.</w:t>
            </w:r>
          </w:p>
        </w:tc>
        <w:tc>
          <w:tcPr>
            <w:tcW w:w="1843" w:type="dxa"/>
            <w:tcBorders>
              <w:top w:val="single" w:sz="4" w:space="0" w:color="auto"/>
              <w:left w:val="single" w:sz="4" w:space="0" w:color="auto"/>
            </w:tcBorders>
            <w:shd w:val="clear" w:color="auto" w:fill="FFFFFF"/>
            <w:vAlign w:val="bottom"/>
          </w:tcPr>
          <w:p w14:paraId="521A2EC2" w14:textId="77777777" w:rsidR="004F732F" w:rsidRDefault="00000000">
            <w:pPr>
              <w:pStyle w:val="Other0"/>
              <w:ind w:left="0"/>
            </w:pPr>
            <w:r>
              <w:t>0207.60.40</w:t>
            </w:r>
          </w:p>
        </w:tc>
        <w:tc>
          <w:tcPr>
            <w:tcW w:w="5385" w:type="dxa"/>
            <w:gridSpan w:val="2"/>
            <w:tcBorders>
              <w:top w:val="single" w:sz="4" w:space="0" w:color="auto"/>
              <w:left w:val="single" w:sz="4" w:space="0" w:color="auto"/>
            </w:tcBorders>
            <w:shd w:val="clear" w:color="auto" w:fill="FFFFFF"/>
            <w:vAlign w:val="bottom"/>
          </w:tcPr>
          <w:p w14:paraId="51809CC5" w14:textId="77777777" w:rsidR="004F732F" w:rsidRDefault="00000000">
            <w:pPr>
              <w:pStyle w:val="Other0"/>
              <w:ind w:left="0"/>
            </w:pPr>
            <w:r>
              <w:t>-- Pieces and leftovers, frozen</w:t>
            </w:r>
          </w:p>
        </w:tc>
        <w:tc>
          <w:tcPr>
            <w:tcW w:w="3120" w:type="dxa"/>
            <w:vMerge/>
            <w:tcBorders>
              <w:left w:val="single" w:sz="4" w:space="0" w:color="auto"/>
            </w:tcBorders>
            <w:shd w:val="clear" w:color="auto" w:fill="FFFFFF"/>
          </w:tcPr>
          <w:p w14:paraId="4E0B18AB" w14:textId="77777777" w:rsidR="004F732F" w:rsidRDefault="004F732F"/>
        </w:tc>
        <w:tc>
          <w:tcPr>
            <w:tcW w:w="3120" w:type="dxa"/>
            <w:vMerge/>
            <w:tcBorders>
              <w:left w:val="single" w:sz="4" w:space="0" w:color="auto"/>
            </w:tcBorders>
            <w:shd w:val="clear" w:color="auto" w:fill="FFFFFF"/>
          </w:tcPr>
          <w:p w14:paraId="1ABE2F91" w14:textId="77777777" w:rsidR="004F732F" w:rsidRDefault="004F732F"/>
        </w:tc>
        <w:tc>
          <w:tcPr>
            <w:tcW w:w="566" w:type="dxa"/>
            <w:tcBorders>
              <w:top w:val="single" w:sz="4" w:space="0" w:color="auto"/>
              <w:left w:val="single" w:sz="4" w:space="0" w:color="auto"/>
            </w:tcBorders>
            <w:shd w:val="clear" w:color="auto" w:fill="FFFFFF"/>
          </w:tcPr>
          <w:p w14:paraId="0D33802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BC9288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245EE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15A26B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A8C80BE" w14:textId="77777777" w:rsidR="004F732F" w:rsidRDefault="004F732F">
            <w:pPr>
              <w:rPr>
                <w:sz w:val="10"/>
                <w:szCs w:val="10"/>
              </w:rPr>
            </w:pPr>
          </w:p>
        </w:tc>
      </w:tr>
      <w:tr w:rsidR="004F732F" w14:paraId="66A58053"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3C0552CA"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345DA89" w14:textId="77777777" w:rsidR="004F732F" w:rsidRDefault="00000000">
            <w:pPr>
              <w:pStyle w:val="Other0"/>
              <w:ind w:left="0"/>
            </w:pPr>
            <w:r>
              <w:rPr>
                <w:b/>
                <w:bCs/>
              </w:rPr>
              <w:t>02.08</w:t>
            </w:r>
          </w:p>
        </w:tc>
        <w:tc>
          <w:tcPr>
            <w:tcW w:w="5385" w:type="dxa"/>
            <w:gridSpan w:val="2"/>
            <w:tcBorders>
              <w:top w:val="single" w:sz="4" w:space="0" w:color="auto"/>
              <w:left w:val="single" w:sz="4" w:space="0" w:color="auto"/>
            </w:tcBorders>
            <w:shd w:val="clear" w:color="auto" w:fill="FFFFFF"/>
            <w:vAlign w:val="bottom"/>
          </w:tcPr>
          <w:p w14:paraId="19DD9ABB" w14:textId="77777777" w:rsidR="004F732F" w:rsidRDefault="00000000">
            <w:pPr>
              <w:pStyle w:val="Other0"/>
              <w:ind w:left="0" w:firstLine="140"/>
            </w:pPr>
            <w:r>
              <w:rPr>
                <w:b/>
                <w:bCs/>
              </w:rPr>
              <w:t>Meat and edible offal of other animals, fresh, chilled or frozen.</w:t>
            </w:r>
          </w:p>
        </w:tc>
        <w:tc>
          <w:tcPr>
            <w:tcW w:w="3120" w:type="dxa"/>
            <w:vMerge/>
            <w:tcBorders>
              <w:left w:val="single" w:sz="4" w:space="0" w:color="auto"/>
            </w:tcBorders>
            <w:shd w:val="clear" w:color="auto" w:fill="FFFFFF"/>
          </w:tcPr>
          <w:p w14:paraId="6585AD0E" w14:textId="77777777" w:rsidR="004F732F" w:rsidRDefault="004F732F"/>
        </w:tc>
        <w:tc>
          <w:tcPr>
            <w:tcW w:w="3120" w:type="dxa"/>
            <w:vMerge/>
            <w:tcBorders>
              <w:left w:val="single" w:sz="4" w:space="0" w:color="auto"/>
            </w:tcBorders>
            <w:shd w:val="clear" w:color="auto" w:fill="FFFFFF"/>
          </w:tcPr>
          <w:p w14:paraId="544CE9F8" w14:textId="77777777" w:rsidR="004F732F" w:rsidRDefault="004F732F"/>
        </w:tc>
        <w:tc>
          <w:tcPr>
            <w:tcW w:w="566" w:type="dxa"/>
            <w:tcBorders>
              <w:top w:val="single" w:sz="4" w:space="0" w:color="auto"/>
              <w:left w:val="single" w:sz="4" w:space="0" w:color="auto"/>
            </w:tcBorders>
            <w:shd w:val="clear" w:color="auto" w:fill="FFFFFF"/>
          </w:tcPr>
          <w:p w14:paraId="25B8C0E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CD811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5DF008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24812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E7B98E5" w14:textId="77777777" w:rsidR="004F732F" w:rsidRDefault="004F732F">
            <w:pPr>
              <w:rPr>
                <w:sz w:val="10"/>
                <w:szCs w:val="10"/>
              </w:rPr>
            </w:pPr>
          </w:p>
        </w:tc>
      </w:tr>
      <w:tr w:rsidR="004F732F" w14:paraId="67C783EA"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638E929" w14:textId="77777777" w:rsidR="004F732F" w:rsidRDefault="00000000">
            <w:pPr>
              <w:pStyle w:val="Other0"/>
              <w:ind w:left="0"/>
              <w:jc w:val="both"/>
            </w:pPr>
            <w:r>
              <w:t>76.</w:t>
            </w:r>
          </w:p>
        </w:tc>
        <w:tc>
          <w:tcPr>
            <w:tcW w:w="1843" w:type="dxa"/>
            <w:tcBorders>
              <w:top w:val="single" w:sz="4" w:space="0" w:color="auto"/>
              <w:left w:val="single" w:sz="4" w:space="0" w:color="auto"/>
            </w:tcBorders>
            <w:shd w:val="clear" w:color="auto" w:fill="FFFFFF"/>
            <w:vAlign w:val="bottom"/>
          </w:tcPr>
          <w:p w14:paraId="0055B126" w14:textId="77777777" w:rsidR="004F732F" w:rsidRDefault="00000000">
            <w:pPr>
              <w:pStyle w:val="Other0"/>
              <w:ind w:left="0"/>
            </w:pPr>
            <w:r>
              <w:t>0208.10.00</w:t>
            </w:r>
          </w:p>
        </w:tc>
        <w:tc>
          <w:tcPr>
            <w:tcW w:w="5385" w:type="dxa"/>
            <w:gridSpan w:val="2"/>
            <w:tcBorders>
              <w:top w:val="single" w:sz="4" w:space="0" w:color="auto"/>
              <w:left w:val="single" w:sz="4" w:space="0" w:color="auto"/>
            </w:tcBorders>
            <w:shd w:val="clear" w:color="auto" w:fill="FFFFFF"/>
            <w:vAlign w:val="bottom"/>
          </w:tcPr>
          <w:p w14:paraId="7279BDF7" w14:textId="77777777" w:rsidR="004F732F" w:rsidRDefault="00000000">
            <w:pPr>
              <w:pStyle w:val="Other0"/>
              <w:ind w:left="0"/>
            </w:pPr>
            <w:r>
              <w:t xml:space="preserve">- From rabbit or </w:t>
            </w:r>
            <w:r>
              <w:rPr>
                <w:i/>
                <w:iCs/>
              </w:rPr>
              <w:t>hare</w:t>
            </w:r>
          </w:p>
        </w:tc>
        <w:tc>
          <w:tcPr>
            <w:tcW w:w="3120" w:type="dxa"/>
            <w:vMerge/>
            <w:tcBorders>
              <w:left w:val="single" w:sz="4" w:space="0" w:color="auto"/>
            </w:tcBorders>
            <w:shd w:val="clear" w:color="auto" w:fill="FFFFFF"/>
          </w:tcPr>
          <w:p w14:paraId="4379B1A8" w14:textId="77777777" w:rsidR="004F732F" w:rsidRDefault="004F732F"/>
        </w:tc>
        <w:tc>
          <w:tcPr>
            <w:tcW w:w="3120" w:type="dxa"/>
            <w:vMerge/>
            <w:tcBorders>
              <w:left w:val="single" w:sz="4" w:space="0" w:color="auto"/>
            </w:tcBorders>
            <w:shd w:val="clear" w:color="auto" w:fill="FFFFFF"/>
          </w:tcPr>
          <w:p w14:paraId="2EA144BC" w14:textId="77777777" w:rsidR="004F732F" w:rsidRDefault="004F732F"/>
        </w:tc>
        <w:tc>
          <w:tcPr>
            <w:tcW w:w="566" w:type="dxa"/>
            <w:tcBorders>
              <w:top w:val="single" w:sz="4" w:space="0" w:color="auto"/>
              <w:left w:val="single" w:sz="4" w:space="0" w:color="auto"/>
            </w:tcBorders>
            <w:shd w:val="clear" w:color="auto" w:fill="FFFFFF"/>
          </w:tcPr>
          <w:p w14:paraId="7BD6BDC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83C7C0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6FCE1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41702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078DD1D" w14:textId="77777777" w:rsidR="004F732F" w:rsidRDefault="004F732F">
            <w:pPr>
              <w:rPr>
                <w:sz w:val="10"/>
                <w:szCs w:val="10"/>
              </w:rPr>
            </w:pPr>
          </w:p>
        </w:tc>
      </w:tr>
      <w:tr w:rsidR="004F732F" w14:paraId="605FD76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6C1C94E0" w14:textId="77777777" w:rsidR="004F732F" w:rsidRDefault="00000000">
            <w:pPr>
              <w:pStyle w:val="Other0"/>
              <w:ind w:left="0"/>
              <w:jc w:val="both"/>
            </w:pPr>
            <w:r>
              <w:t>77.</w:t>
            </w:r>
          </w:p>
        </w:tc>
        <w:tc>
          <w:tcPr>
            <w:tcW w:w="1843" w:type="dxa"/>
            <w:tcBorders>
              <w:top w:val="single" w:sz="4" w:space="0" w:color="auto"/>
              <w:left w:val="single" w:sz="4" w:space="0" w:color="auto"/>
            </w:tcBorders>
            <w:shd w:val="clear" w:color="auto" w:fill="FFFFFF"/>
            <w:vAlign w:val="bottom"/>
          </w:tcPr>
          <w:p w14:paraId="1F8852A8" w14:textId="77777777" w:rsidR="004F732F" w:rsidRDefault="00000000">
            <w:pPr>
              <w:pStyle w:val="Other0"/>
              <w:ind w:left="0"/>
            </w:pPr>
            <w:r>
              <w:t>0208.60.00</w:t>
            </w:r>
          </w:p>
        </w:tc>
        <w:tc>
          <w:tcPr>
            <w:tcW w:w="5385" w:type="dxa"/>
            <w:gridSpan w:val="2"/>
            <w:tcBorders>
              <w:top w:val="single" w:sz="4" w:space="0" w:color="auto"/>
              <w:left w:val="single" w:sz="4" w:space="0" w:color="auto"/>
            </w:tcBorders>
            <w:shd w:val="clear" w:color="auto" w:fill="FFFFFF"/>
            <w:vAlign w:val="bottom"/>
          </w:tcPr>
          <w:p w14:paraId="4BD7C57B" w14:textId="77777777" w:rsidR="004F732F" w:rsidRDefault="00000000">
            <w:pPr>
              <w:pStyle w:val="Other0"/>
              <w:ind w:left="0"/>
            </w:pPr>
            <w:r>
              <w:t>- From camels and other camelids (Camelidae)</w:t>
            </w:r>
          </w:p>
        </w:tc>
        <w:tc>
          <w:tcPr>
            <w:tcW w:w="3120" w:type="dxa"/>
            <w:vMerge/>
            <w:tcBorders>
              <w:left w:val="single" w:sz="4" w:space="0" w:color="auto"/>
            </w:tcBorders>
            <w:shd w:val="clear" w:color="auto" w:fill="FFFFFF"/>
          </w:tcPr>
          <w:p w14:paraId="2FBFE058" w14:textId="77777777" w:rsidR="004F732F" w:rsidRDefault="004F732F"/>
        </w:tc>
        <w:tc>
          <w:tcPr>
            <w:tcW w:w="3120" w:type="dxa"/>
            <w:vMerge/>
            <w:tcBorders>
              <w:left w:val="single" w:sz="4" w:space="0" w:color="auto"/>
            </w:tcBorders>
            <w:shd w:val="clear" w:color="auto" w:fill="FFFFFF"/>
          </w:tcPr>
          <w:p w14:paraId="6F0E4F95" w14:textId="77777777" w:rsidR="004F732F" w:rsidRDefault="004F732F"/>
        </w:tc>
        <w:tc>
          <w:tcPr>
            <w:tcW w:w="566" w:type="dxa"/>
            <w:tcBorders>
              <w:top w:val="single" w:sz="4" w:space="0" w:color="auto"/>
              <w:left w:val="single" w:sz="4" w:space="0" w:color="auto"/>
            </w:tcBorders>
            <w:shd w:val="clear" w:color="auto" w:fill="FFFFFF"/>
          </w:tcPr>
          <w:p w14:paraId="130FE92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6FADA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B665DA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24868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14A7463" w14:textId="77777777" w:rsidR="004F732F" w:rsidRDefault="004F732F">
            <w:pPr>
              <w:rPr>
                <w:sz w:val="10"/>
                <w:szCs w:val="10"/>
              </w:rPr>
            </w:pPr>
          </w:p>
        </w:tc>
      </w:tr>
      <w:tr w:rsidR="004F732F" w14:paraId="4AABD98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7D7514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7A56CA5D" w14:textId="77777777" w:rsidR="004F732F" w:rsidRDefault="00000000">
            <w:pPr>
              <w:pStyle w:val="Other0"/>
              <w:ind w:left="0"/>
            </w:pPr>
            <w:r>
              <w:t>0208.90</w:t>
            </w:r>
          </w:p>
        </w:tc>
        <w:tc>
          <w:tcPr>
            <w:tcW w:w="5385" w:type="dxa"/>
            <w:gridSpan w:val="2"/>
            <w:tcBorders>
              <w:top w:val="single" w:sz="4" w:space="0" w:color="auto"/>
              <w:left w:val="single" w:sz="4" w:space="0" w:color="auto"/>
            </w:tcBorders>
            <w:shd w:val="clear" w:color="auto" w:fill="FFFFFF"/>
            <w:vAlign w:val="bottom"/>
          </w:tcPr>
          <w:p w14:paraId="6E9E585B"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4BB07D97" w14:textId="77777777" w:rsidR="004F732F" w:rsidRDefault="004F732F"/>
        </w:tc>
        <w:tc>
          <w:tcPr>
            <w:tcW w:w="3120" w:type="dxa"/>
            <w:vMerge/>
            <w:tcBorders>
              <w:left w:val="single" w:sz="4" w:space="0" w:color="auto"/>
            </w:tcBorders>
            <w:shd w:val="clear" w:color="auto" w:fill="FFFFFF"/>
          </w:tcPr>
          <w:p w14:paraId="4CCEDE4D" w14:textId="77777777" w:rsidR="004F732F" w:rsidRDefault="004F732F"/>
        </w:tc>
        <w:tc>
          <w:tcPr>
            <w:tcW w:w="566" w:type="dxa"/>
            <w:tcBorders>
              <w:top w:val="single" w:sz="4" w:space="0" w:color="auto"/>
              <w:left w:val="single" w:sz="4" w:space="0" w:color="auto"/>
            </w:tcBorders>
            <w:shd w:val="clear" w:color="auto" w:fill="FFFFFF"/>
          </w:tcPr>
          <w:p w14:paraId="3732FEA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5FF5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5A2F7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4DC3E7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054A789" w14:textId="77777777" w:rsidR="004F732F" w:rsidRDefault="004F732F">
            <w:pPr>
              <w:rPr>
                <w:sz w:val="10"/>
                <w:szCs w:val="10"/>
              </w:rPr>
            </w:pPr>
          </w:p>
        </w:tc>
      </w:tr>
      <w:tr w:rsidR="004F732F" w14:paraId="398AB2CD"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DC4268C" w14:textId="77777777" w:rsidR="004F732F" w:rsidRDefault="00000000">
            <w:pPr>
              <w:pStyle w:val="Other0"/>
              <w:ind w:left="0"/>
              <w:jc w:val="both"/>
            </w:pPr>
            <w:r>
              <w:t>78.</w:t>
            </w:r>
          </w:p>
        </w:tc>
        <w:tc>
          <w:tcPr>
            <w:tcW w:w="1843" w:type="dxa"/>
            <w:tcBorders>
              <w:top w:val="single" w:sz="4" w:space="0" w:color="auto"/>
              <w:left w:val="single" w:sz="4" w:space="0" w:color="auto"/>
            </w:tcBorders>
            <w:shd w:val="clear" w:color="auto" w:fill="FFFFFF"/>
            <w:vAlign w:val="bottom"/>
          </w:tcPr>
          <w:p w14:paraId="29079450" w14:textId="77777777" w:rsidR="004F732F" w:rsidRDefault="00000000">
            <w:pPr>
              <w:pStyle w:val="Other0"/>
              <w:ind w:left="0"/>
            </w:pPr>
            <w:r>
              <w:t>0208.90.10</w:t>
            </w:r>
          </w:p>
        </w:tc>
        <w:tc>
          <w:tcPr>
            <w:tcW w:w="5385" w:type="dxa"/>
            <w:gridSpan w:val="2"/>
            <w:tcBorders>
              <w:top w:val="single" w:sz="4" w:space="0" w:color="auto"/>
              <w:left w:val="single" w:sz="4" w:space="0" w:color="auto"/>
            </w:tcBorders>
            <w:shd w:val="clear" w:color="auto" w:fill="FFFFFF"/>
            <w:vAlign w:val="bottom"/>
          </w:tcPr>
          <w:p w14:paraId="22D19788" w14:textId="77777777" w:rsidR="004F732F" w:rsidRDefault="00000000">
            <w:pPr>
              <w:pStyle w:val="Other0"/>
              <w:ind w:left="0"/>
            </w:pPr>
            <w:r>
              <w:t>-- Frog legs</w:t>
            </w:r>
          </w:p>
        </w:tc>
        <w:tc>
          <w:tcPr>
            <w:tcW w:w="3120" w:type="dxa"/>
            <w:vMerge/>
            <w:tcBorders>
              <w:left w:val="single" w:sz="4" w:space="0" w:color="auto"/>
            </w:tcBorders>
            <w:shd w:val="clear" w:color="auto" w:fill="FFFFFF"/>
          </w:tcPr>
          <w:p w14:paraId="5DAF0768" w14:textId="77777777" w:rsidR="004F732F" w:rsidRDefault="004F732F"/>
        </w:tc>
        <w:tc>
          <w:tcPr>
            <w:tcW w:w="3120" w:type="dxa"/>
            <w:vMerge/>
            <w:tcBorders>
              <w:left w:val="single" w:sz="4" w:space="0" w:color="auto"/>
            </w:tcBorders>
            <w:shd w:val="clear" w:color="auto" w:fill="FFFFFF"/>
          </w:tcPr>
          <w:p w14:paraId="1EBC1A2B" w14:textId="77777777" w:rsidR="004F732F" w:rsidRDefault="004F732F"/>
        </w:tc>
        <w:tc>
          <w:tcPr>
            <w:tcW w:w="566" w:type="dxa"/>
            <w:tcBorders>
              <w:top w:val="single" w:sz="4" w:space="0" w:color="auto"/>
              <w:left w:val="single" w:sz="4" w:space="0" w:color="auto"/>
            </w:tcBorders>
            <w:shd w:val="clear" w:color="auto" w:fill="FFFFFF"/>
          </w:tcPr>
          <w:p w14:paraId="3144A0F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E0DAA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D323E1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8411D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4ADC5D1" w14:textId="77777777" w:rsidR="004F732F" w:rsidRDefault="004F732F">
            <w:pPr>
              <w:rPr>
                <w:sz w:val="10"/>
                <w:szCs w:val="10"/>
              </w:rPr>
            </w:pPr>
          </w:p>
        </w:tc>
      </w:tr>
      <w:tr w:rsidR="004F732F" w14:paraId="6D88A0B4" w14:textId="77777777">
        <w:tblPrEx>
          <w:tblCellMar>
            <w:top w:w="0" w:type="dxa"/>
            <w:bottom w:w="0" w:type="dxa"/>
          </w:tblCellMar>
        </w:tblPrEx>
        <w:trPr>
          <w:trHeight w:hRule="exact" w:val="269"/>
          <w:jc w:val="center"/>
        </w:trPr>
        <w:tc>
          <w:tcPr>
            <w:tcW w:w="854" w:type="dxa"/>
            <w:vMerge w:val="restart"/>
            <w:tcBorders>
              <w:top w:val="single" w:sz="4" w:space="0" w:color="auto"/>
              <w:left w:val="single" w:sz="4" w:space="0" w:color="auto"/>
            </w:tcBorders>
            <w:shd w:val="clear" w:color="auto" w:fill="FFFFFF"/>
          </w:tcPr>
          <w:p w14:paraId="18FA2E14" w14:textId="77777777" w:rsidR="004F732F" w:rsidRDefault="00000000">
            <w:pPr>
              <w:pStyle w:val="Other0"/>
              <w:ind w:left="0"/>
              <w:jc w:val="both"/>
            </w:pPr>
            <w:r>
              <w:t>79.</w:t>
            </w:r>
          </w:p>
        </w:tc>
        <w:tc>
          <w:tcPr>
            <w:tcW w:w="1843" w:type="dxa"/>
            <w:vMerge w:val="restart"/>
            <w:tcBorders>
              <w:top w:val="single" w:sz="4" w:space="0" w:color="auto"/>
              <w:left w:val="single" w:sz="4" w:space="0" w:color="auto"/>
            </w:tcBorders>
            <w:shd w:val="clear" w:color="auto" w:fill="FFFFFF"/>
          </w:tcPr>
          <w:p w14:paraId="50C6734E" w14:textId="77777777" w:rsidR="004F732F" w:rsidRDefault="00000000">
            <w:pPr>
              <w:pStyle w:val="Other0"/>
              <w:ind w:left="0"/>
            </w:pPr>
            <w:r>
              <w:t>ex 0208.90.90</w:t>
            </w:r>
          </w:p>
        </w:tc>
        <w:tc>
          <w:tcPr>
            <w:tcW w:w="2126" w:type="dxa"/>
            <w:vMerge w:val="restart"/>
            <w:tcBorders>
              <w:top w:val="single" w:sz="4" w:space="0" w:color="auto"/>
              <w:left w:val="single" w:sz="4" w:space="0" w:color="auto"/>
            </w:tcBorders>
            <w:shd w:val="clear" w:color="auto" w:fill="FFFFFF"/>
          </w:tcPr>
          <w:p w14:paraId="68426075" w14:textId="77777777" w:rsidR="004F732F" w:rsidRDefault="00000000">
            <w:pPr>
              <w:pStyle w:val="Other0"/>
              <w:ind w:left="0"/>
            </w:pPr>
            <w:r>
              <w:t xml:space="preserve">-- </w:t>
            </w:r>
            <w:proofErr w:type="spellStart"/>
            <w:r>
              <w:t>Etc</w:t>
            </w:r>
            <w:proofErr w:type="spellEnd"/>
          </w:p>
        </w:tc>
        <w:tc>
          <w:tcPr>
            <w:tcW w:w="3259" w:type="dxa"/>
            <w:tcBorders>
              <w:top w:val="single" w:sz="4" w:space="0" w:color="auto"/>
              <w:left w:val="single" w:sz="4" w:space="0" w:color="auto"/>
            </w:tcBorders>
            <w:shd w:val="clear" w:color="auto" w:fill="FFFFFF"/>
            <w:vAlign w:val="bottom"/>
          </w:tcPr>
          <w:p w14:paraId="557B62A3" w14:textId="77777777" w:rsidR="004F732F" w:rsidRDefault="00000000">
            <w:pPr>
              <w:pStyle w:val="Other0"/>
              <w:ind w:left="0"/>
            </w:pPr>
            <w:r>
              <w:t>Kangaroo Carcass</w:t>
            </w:r>
          </w:p>
        </w:tc>
        <w:tc>
          <w:tcPr>
            <w:tcW w:w="3120" w:type="dxa"/>
            <w:vMerge/>
            <w:tcBorders>
              <w:left w:val="single" w:sz="4" w:space="0" w:color="auto"/>
            </w:tcBorders>
            <w:shd w:val="clear" w:color="auto" w:fill="FFFFFF"/>
          </w:tcPr>
          <w:p w14:paraId="7983E3E6" w14:textId="77777777" w:rsidR="004F732F" w:rsidRDefault="004F732F"/>
        </w:tc>
        <w:tc>
          <w:tcPr>
            <w:tcW w:w="3120" w:type="dxa"/>
            <w:vMerge/>
            <w:tcBorders>
              <w:left w:val="single" w:sz="4" w:space="0" w:color="auto"/>
            </w:tcBorders>
            <w:shd w:val="clear" w:color="auto" w:fill="FFFFFF"/>
          </w:tcPr>
          <w:p w14:paraId="53CAE2D8" w14:textId="77777777" w:rsidR="004F732F" w:rsidRDefault="004F732F"/>
        </w:tc>
        <w:tc>
          <w:tcPr>
            <w:tcW w:w="566" w:type="dxa"/>
            <w:tcBorders>
              <w:top w:val="single" w:sz="4" w:space="0" w:color="auto"/>
              <w:left w:val="single" w:sz="4" w:space="0" w:color="auto"/>
            </w:tcBorders>
            <w:shd w:val="clear" w:color="auto" w:fill="FFFFFF"/>
          </w:tcPr>
          <w:p w14:paraId="296D4EB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71789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92BA52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6B8568"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9E9E87C" w14:textId="77777777" w:rsidR="004F732F" w:rsidRDefault="004F732F">
            <w:pPr>
              <w:rPr>
                <w:sz w:val="10"/>
                <w:szCs w:val="10"/>
              </w:rPr>
            </w:pPr>
          </w:p>
        </w:tc>
      </w:tr>
      <w:tr w:rsidR="004F732F" w14:paraId="22BF81BB"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2D8A1A6B" w14:textId="77777777" w:rsidR="004F732F" w:rsidRDefault="004F732F"/>
        </w:tc>
        <w:tc>
          <w:tcPr>
            <w:tcW w:w="1843" w:type="dxa"/>
            <w:vMerge/>
            <w:tcBorders>
              <w:left w:val="single" w:sz="4" w:space="0" w:color="auto"/>
            </w:tcBorders>
            <w:shd w:val="clear" w:color="auto" w:fill="FFFFFF"/>
          </w:tcPr>
          <w:p w14:paraId="26244C9F" w14:textId="77777777" w:rsidR="004F732F" w:rsidRDefault="004F732F"/>
        </w:tc>
        <w:tc>
          <w:tcPr>
            <w:tcW w:w="2126" w:type="dxa"/>
            <w:vMerge/>
            <w:tcBorders>
              <w:left w:val="single" w:sz="4" w:space="0" w:color="auto"/>
            </w:tcBorders>
            <w:shd w:val="clear" w:color="auto" w:fill="FFFFFF"/>
          </w:tcPr>
          <w:p w14:paraId="599C29C1" w14:textId="77777777" w:rsidR="004F732F" w:rsidRDefault="004F732F"/>
        </w:tc>
        <w:tc>
          <w:tcPr>
            <w:tcW w:w="3259" w:type="dxa"/>
            <w:tcBorders>
              <w:top w:val="single" w:sz="4" w:space="0" w:color="auto"/>
              <w:left w:val="single" w:sz="4" w:space="0" w:color="auto"/>
            </w:tcBorders>
            <w:shd w:val="clear" w:color="auto" w:fill="FFFFFF"/>
            <w:vAlign w:val="bottom"/>
          </w:tcPr>
          <w:p w14:paraId="56FAC194" w14:textId="77777777" w:rsidR="004F732F" w:rsidRDefault="00000000">
            <w:pPr>
              <w:pStyle w:val="Other0"/>
              <w:ind w:left="0"/>
            </w:pPr>
            <w:r>
              <w:t>Half a kangaroo carcass</w:t>
            </w:r>
          </w:p>
        </w:tc>
        <w:tc>
          <w:tcPr>
            <w:tcW w:w="3120" w:type="dxa"/>
            <w:vMerge/>
            <w:tcBorders>
              <w:left w:val="single" w:sz="4" w:space="0" w:color="auto"/>
            </w:tcBorders>
            <w:shd w:val="clear" w:color="auto" w:fill="FFFFFF"/>
          </w:tcPr>
          <w:p w14:paraId="6CE13D41" w14:textId="77777777" w:rsidR="004F732F" w:rsidRDefault="004F732F"/>
        </w:tc>
        <w:tc>
          <w:tcPr>
            <w:tcW w:w="3120" w:type="dxa"/>
            <w:vMerge/>
            <w:tcBorders>
              <w:left w:val="single" w:sz="4" w:space="0" w:color="auto"/>
            </w:tcBorders>
            <w:shd w:val="clear" w:color="auto" w:fill="FFFFFF"/>
          </w:tcPr>
          <w:p w14:paraId="17F7D56F" w14:textId="77777777" w:rsidR="004F732F" w:rsidRDefault="004F732F"/>
        </w:tc>
        <w:tc>
          <w:tcPr>
            <w:tcW w:w="566" w:type="dxa"/>
            <w:tcBorders>
              <w:top w:val="single" w:sz="4" w:space="0" w:color="auto"/>
              <w:left w:val="single" w:sz="4" w:space="0" w:color="auto"/>
            </w:tcBorders>
            <w:shd w:val="clear" w:color="auto" w:fill="FFFFFF"/>
          </w:tcPr>
          <w:p w14:paraId="19C3CFA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02FD3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B8C08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BEF8E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8605591" w14:textId="77777777" w:rsidR="004F732F" w:rsidRDefault="004F732F">
            <w:pPr>
              <w:rPr>
                <w:sz w:val="10"/>
                <w:szCs w:val="10"/>
              </w:rPr>
            </w:pPr>
          </w:p>
        </w:tc>
      </w:tr>
      <w:tr w:rsidR="004F732F" w14:paraId="6BEECE3F"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27E0A5B2" w14:textId="77777777" w:rsidR="004F732F" w:rsidRDefault="004F732F"/>
        </w:tc>
        <w:tc>
          <w:tcPr>
            <w:tcW w:w="1843" w:type="dxa"/>
            <w:vMerge/>
            <w:tcBorders>
              <w:left w:val="single" w:sz="4" w:space="0" w:color="auto"/>
            </w:tcBorders>
            <w:shd w:val="clear" w:color="auto" w:fill="FFFFFF"/>
          </w:tcPr>
          <w:p w14:paraId="7041716E" w14:textId="77777777" w:rsidR="004F732F" w:rsidRDefault="004F732F"/>
        </w:tc>
        <w:tc>
          <w:tcPr>
            <w:tcW w:w="2126" w:type="dxa"/>
            <w:vMerge/>
            <w:tcBorders>
              <w:left w:val="single" w:sz="4" w:space="0" w:color="auto"/>
            </w:tcBorders>
            <w:shd w:val="clear" w:color="auto" w:fill="FFFFFF"/>
          </w:tcPr>
          <w:p w14:paraId="19A98C03" w14:textId="77777777" w:rsidR="004F732F" w:rsidRDefault="004F732F"/>
        </w:tc>
        <w:tc>
          <w:tcPr>
            <w:tcW w:w="3259" w:type="dxa"/>
            <w:tcBorders>
              <w:top w:val="single" w:sz="4" w:space="0" w:color="auto"/>
              <w:left w:val="single" w:sz="4" w:space="0" w:color="auto"/>
            </w:tcBorders>
            <w:shd w:val="clear" w:color="auto" w:fill="FFFFFF"/>
            <w:vAlign w:val="bottom"/>
          </w:tcPr>
          <w:p w14:paraId="186D1D18" w14:textId="77777777" w:rsidR="004F732F" w:rsidRDefault="00000000">
            <w:pPr>
              <w:pStyle w:val="Other0"/>
              <w:ind w:left="0"/>
            </w:pPr>
            <w:r>
              <w:t>Kangaroo Meat</w:t>
            </w:r>
          </w:p>
        </w:tc>
        <w:tc>
          <w:tcPr>
            <w:tcW w:w="3120" w:type="dxa"/>
            <w:vMerge/>
            <w:tcBorders>
              <w:left w:val="single" w:sz="4" w:space="0" w:color="auto"/>
            </w:tcBorders>
            <w:shd w:val="clear" w:color="auto" w:fill="FFFFFF"/>
          </w:tcPr>
          <w:p w14:paraId="2D01D891" w14:textId="77777777" w:rsidR="004F732F" w:rsidRDefault="004F732F"/>
        </w:tc>
        <w:tc>
          <w:tcPr>
            <w:tcW w:w="3120" w:type="dxa"/>
            <w:vMerge/>
            <w:tcBorders>
              <w:left w:val="single" w:sz="4" w:space="0" w:color="auto"/>
            </w:tcBorders>
            <w:shd w:val="clear" w:color="auto" w:fill="FFFFFF"/>
          </w:tcPr>
          <w:p w14:paraId="3ADE0B04" w14:textId="77777777" w:rsidR="004F732F" w:rsidRDefault="004F732F"/>
        </w:tc>
        <w:tc>
          <w:tcPr>
            <w:tcW w:w="566" w:type="dxa"/>
            <w:tcBorders>
              <w:top w:val="single" w:sz="4" w:space="0" w:color="auto"/>
              <w:left w:val="single" w:sz="4" w:space="0" w:color="auto"/>
            </w:tcBorders>
            <w:shd w:val="clear" w:color="auto" w:fill="FFFFFF"/>
          </w:tcPr>
          <w:p w14:paraId="7359783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A658EB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520563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497AEF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A1FAAF8" w14:textId="77777777" w:rsidR="004F732F" w:rsidRDefault="004F732F">
            <w:pPr>
              <w:rPr>
                <w:sz w:val="10"/>
                <w:szCs w:val="10"/>
              </w:rPr>
            </w:pPr>
          </w:p>
        </w:tc>
      </w:tr>
      <w:tr w:rsidR="004F732F" w14:paraId="53CE45A2" w14:textId="77777777">
        <w:tblPrEx>
          <w:tblCellMar>
            <w:top w:w="0" w:type="dxa"/>
            <w:bottom w:w="0" w:type="dxa"/>
          </w:tblCellMar>
        </w:tblPrEx>
        <w:trPr>
          <w:trHeight w:hRule="exact" w:val="264"/>
          <w:jc w:val="center"/>
        </w:trPr>
        <w:tc>
          <w:tcPr>
            <w:tcW w:w="854" w:type="dxa"/>
            <w:vMerge/>
            <w:tcBorders>
              <w:left w:val="single" w:sz="4" w:space="0" w:color="auto"/>
            </w:tcBorders>
            <w:shd w:val="clear" w:color="auto" w:fill="FFFFFF"/>
          </w:tcPr>
          <w:p w14:paraId="436B4524" w14:textId="77777777" w:rsidR="004F732F" w:rsidRDefault="004F732F"/>
        </w:tc>
        <w:tc>
          <w:tcPr>
            <w:tcW w:w="1843" w:type="dxa"/>
            <w:vMerge/>
            <w:tcBorders>
              <w:left w:val="single" w:sz="4" w:space="0" w:color="auto"/>
            </w:tcBorders>
            <w:shd w:val="clear" w:color="auto" w:fill="FFFFFF"/>
          </w:tcPr>
          <w:p w14:paraId="05485278" w14:textId="77777777" w:rsidR="004F732F" w:rsidRDefault="004F732F"/>
        </w:tc>
        <w:tc>
          <w:tcPr>
            <w:tcW w:w="2126" w:type="dxa"/>
            <w:vMerge/>
            <w:tcBorders>
              <w:left w:val="single" w:sz="4" w:space="0" w:color="auto"/>
            </w:tcBorders>
            <w:shd w:val="clear" w:color="auto" w:fill="FFFFFF"/>
          </w:tcPr>
          <w:p w14:paraId="429077A5" w14:textId="77777777" w:rsidR="004F732F" w:rsidRDefault="004F732F"/>
        </w:tc>
        <w:tc>
          <w:tcPr>
            <w:tcW w:w="3259" w:type="dxa"/>
            <w:tcBorders>
              <w:top w:val="single" w:sz="4" w:space="0" w:color="auto"/>
              <w:left w:val="single" w:sz="4" w:space="0" w:color="auto"/>
            </w:tcBorders>
            <w:shd w:val="clear" w:color="auto" w:fill="FFFFFF"/>
          </w:tcPr>
          <w:p w14:paraId="3B4ADBAB" w14:textId="77777777" w:rsidR="004F732F" w:rsidRDefault="00000000">
            <w:pPr>
              <w:pStyle w:val="Other0"/>
              <w:ind w:left="0"/>
            </w:pPr>
            <w:r>
              <w:t>Deer Carcass</w:t>
            </w:r>
          </w:p>
        </w:tc>
        <w:tc>
          <w:tcPr>
            <w:tcW w:w="3120" w:type="dxa"/>
            <w:vMerge/>
            <w:tcBorders>
              <w:left w:val="single" w:sz="4" w:space="0" w:color="auto"/>
            </w:tcBorders>
            <w:shd w:val="clear" w:color="auto" w:fill="FFFFFF"/>
          </w:tcPr>
          <w:p w14:paraId="41DA0A16" w14:textId="77777777" w:rsidR="004F732F" w:rsidRDefault="004F732F"/>
        </w:tc>
        <w:tc>
          <w:tcPr>
            <w:tcW w:w="3120" w:type="dxa"/>
            <w:vMerge/>
            <w:tcBorders>
              <w:left w:val="single" w:sz="4" w:space="0" w:color="auto"/>
            </w:tcBorders>
            <w:shd w:val="clear" w:color="auto" w:fill="FFFFFF"/>
          </w:tcPr>
          <w:p w14:paraId="64C1B519" w14:textId="77777777" w:rsidR="004F732F" w:rsidRDefault="004F732F"/>
        </w:tc>
        <w:tc>
          <w:tcPr>
            <w:tcW w:w="566" w:type="dxa"/>
            <w:tcBorders>
              <w:top w:val="single" w:sz="4" w:space="0" w:color="auto"/>
              <w:left w:val="single" w:sz="4" w:space="0" w:color="auto"/>
            </w:tcBorders>
            <w:shd w:val="clear" w:color="auto" w:fill="FFFFFF"/>
          </w:tcPr>
          <w:p w14:paraId="764D686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AA4B7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1D382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DFFB43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5B1747B" w14:textId="77777777" w:rsidR="004F732F" w:rsidRDefault="004F732F">
            <w:pPr>
              <w:rPr>
                <w:sz w:val="10"/>
                <w:szCs w:val="10"/>
              </w:rPr>
            </w:pPr>
          </w:p>
        </w:tc>
      </w:tr>
      <w:tr w:rsidR="004F732F" w14:paraId="1080F0C5"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2B524579" w14:textId="77777777" w:rsidR="004F732F" w:rsidRDefault="004F732F"/>
        </w:tc>
        <w:tc>
          <w:tcPr>
            <w:tcW w:w="1843" w:type="dxa"/>
            <w:vMerge/>
            <w:tcBorders>
              <w:left w:val="single" w:sz="4" w:space="0" w:color="auto"/>
            </w:tcBorders>
            <w:shd w:val="clear" w:color="auto" w:fill="FFFFFF"/>
          </w:tcPr>
          <w:p w14:paraId="0E4002D5" w14:textId="77777777" w:rsidR="004F732F" w:rsidRDefault="004F732F"/>
        </w:tc>
        <w:tc>
          <w:tcPr>
            <w:tcW w:w="2126" w:type="dxa"/>
            <w:vMerge/>
            <w:tcBorders>
              <w:left w:val="single" w:sz="4" w:space="0" w:color="auto"/>
            </w:tcBorders>
            <w:shd w:val="clear" w:color="auto" w:fill="FFFFFF"/>
          </w:tcPr>
          <w:p w14:paraId="48B970FB" w14:textId="77777777" w:rsidR="004F732F" w:rsidRDefault="004F732F"/>
        </w:tc>
        <w:tc>
          <w:tcPr>
            <w:tcW w:w="3259" w:type="dxa"/>
            <w:tcBorders>
              <w:top w:val="single" w:sz="4" w:space="0" w:color="auto"/>
              <w:left w:val="single" w:sz="4" w:space="0" w:color="auto"/>
            </w:tcBorders>
            <w:shd w:val="clear" w:color="auto" w:fill="FFFFFF"/>
            <w:vAlign w:val="bottom"/>
          </w:tcPr>
          <w:p w14:paraId="0D303197" w14:textId="77777777" w:rsidR="004F732F" w:rsidRDefault="00000000">
            <w:pPr>
              <w:pStyle w:val="Other0"/>
              <w:ind w:left="0"/>
            </w:pPr>
            <w:r>
              <w:t>Half a deer carcass</w:t>
            </w:r>
          </w:p>
        </w:tc>
        <w:tc>
          <w:tcPr>
            <w:tcW w:w="3120" w:type="dxa"/>
            <w:vMerge/>
            <w:tcBorders>
              <w:left w:val="single" w:sz="4" w:space="0" w:color="auto"/>
            </w:tcBorders>
            <w:shd w:val="clear" w:color="auto" w:fill="FFFFFF"/>
          </w:tcPr>
          <w:p w14:paraId="0CEB309F" w14:textId="77777777" w:rsidR="004F732F" w:rsidRDefault="004F732F"/>
        </w:tc>
        <w:tc>
          <w:tcPr>
            <w:tcW w:w="3120" w:type="dxa"/>
            <w:vMerge/>
            <w:tcBorders>
              <w:left w:val="single" w:sz="4" w:space="0" w:color="auto"/>
            </w:tcBorders>
            <w:shd w:val="clear" w:color="auto" w:fill="FFFFFF"/>
          </w:tcPr>
          <w:p w14:paraId="35B4F12B" w14:textId="77777777" w:rsidR="004F732F" w:rsidRDefault="004F732F"/>
        </w:tc>
        <w:tc>
          <w:tcPr>
            <w:tcW w:w="566" w:type="dxa"/>
            <w:tcBorders>
              <w:top w:val="single" w:sz="4" w:space="0" w:color="auto"/>
              <w:left w:val="single" w:sz="4" w:space="0" w:color="auto"/>
            </w:tcBorders>
            <w:shd w:val="clear" w:color="auto" w:fill="FFFFFF"/>
          </w:tcPr>
          <w:p w14:paraId="7994DB4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AE33A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FF575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C78D9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B90790F" w14:textId="77777777" w:rsidR="004F732F" w:rsidRDefault="004F732F">
            <w:pPr>
              <w:rPr>
                <w:sz w:val="10"/>
                <w:szCs w:val="10"/>
              </w:rPr>
            </w:pPr>
          </w:p>
        </w:tc>
      </w:tr>
      <w:tr w:rsidR="004F732F" w14:paraId="35410D89" w14:textId="77777777">
        <w:tblPrEx>
          <w:tblCellMar>
            <w:top w:w="0" w:type="dxa"/>
            <w:bottom w:w="0" w:type="dxa"/>
          </w:tblCellMar>
        </w:tblPrEx>
        <w:trPr>
          <w:trHeight w:hRule="exact" w:val="269"/>
          <w:jc w:val="center"/>
        </w:trPr>
        <w:tc>
          <w:tcPr>
            <w:tcW w:w="854" w:type="dxa"/>
            <w:vMerge/>
            <w:tcBorders>
              <w:left w:val="single" w:sz="4" w:space="0" w:color="auto"/>
            </w:tcBorders>
            <w:shd w:val="clear" w:color="auto" w:fill="FFFFFF"/>
          </w:tcPr>
          <w:p w14:paraId="3DA17182" w14:textId="77777777" w:rsidR="004F732F" w:rsidRDefault="004F732F"/>
        </w:tc>
        <w:tc>
          <w:tcPr>
            <w:tcW w:w="1843" w:type="dxa"/>
            <w:vMerge/>
            <w:tcBorders>
              <w:left w:val="single" w:sz="4" w:space="0" w:color="auto"/>
            </w:tcBorders>
            <w:shd w:val="clear" w:color="auto" w:fill="FFFFFF"/>
          </w:tcPr>
          <w:p w14:paraId="758C6E0D" w14:textId="77777777" w:rsidR="004F732F" w:rsidRDefault="004F732F"/>
        </w:tc>
        <w:tc>
          <w:tcPr>
            <w:tcW w:w="2126" w:type="dxa"/>
            <w:vMerge/>
            <w:tcBorders>
              <w:left w:val="single" w:sz="4" w:space="0" w:color="auto"/>
            </w:tcBorders>
            <w:shd w:val="clear" w:color="auto" w:fill="FFFFFF"/>
          </w:tcPr>
          <w:p w14:paraId="2766E328" w14:textId="77777777" w:rsidR="004F732F" w:rsidRDefault="004F732F"/>
        </w:tc>
        <w:tc>
          <w:tcPr>
            <w:tcW w:w="3259" w:type="dxa"/>
            <w:tcBorders>
              <w:top w:val="single" w:sz="4" w:space="0" w:color="auto"/>
              <w:left w:val="single" w:sz="4" w:space="0" w:color="auto"/>
            </w:tcBorders>
            <w:shd w:val="clear" w:color="auto" w:fill="FFFFFF"/>
            <w:vAlign w:val="bottom"/>
          </w:tcPr>
          <w:p w14:paraId="312547E1" w14:textId="77777777" w:rsidR="004F732F" w:rsidRDefault="00000000">
            <w:pPr>
              <w:pStyle w:val="Other0"/>
              <w:ind w:left="0"/>
            </w:pPr>
            <w:r>
              <w:t>Venison</w:t>
            </w:r>
          </w:p>
        </w:tc>
        <w:tc>
          <w:tcPr>
            <w:tcW w:w="3120" w:type="dxa"/>
            <w:vMerge/>
            <w:tcBorders>
              <w:left w:val="single" w:sz="4" w:space="0" w:color="auto"/>
            </w:tcBorders>
            <w:shd w:val="clear" w:color="auto" w:fill="FFFFFF"/>
          </w:tcPr>
          <w:p w14:paraId="7E434E1D" w14:textId="77777777" w:rsidR="004F732F" w:rsidRDefault="004F732F"/>
        </w:tc>
        <w:tc>
          <w:tcPr>
            <w:tcW w:w="3120" w:type="dxa"/>
            <w:vMerge/>
            <w:tcBorders>
              <w:left w:val="single" w:sz="4" w:space="0" w:color="auto"/>
            </w:tcBorders>
            <w:shd w:val="clear" w:color="auto" w:fill="FFFFFF"/>
          </w:tcPr>
          <w:p w14:paraId="7718A465" w14:textId="77777777" w:rsidR="004F732F" w:rsidRDefault="004F732F"/>
        </w:tc>
        <w:tc>
          <w:tcPr>
            <w:tcW w:w="566" w:type="dxa"/>
            <w:tcBorders>
              <w:top w:val="single" w:sz="4" w:space="0" w:color="auto"/>
              <w:left w:val="single" w:sz="4" w:space="0" w:color="auto"/>
            </w:tcBorders>
            <w:shd w:val="clear" w:color="auto" w:fill="FFFFFF"/>
          </w:tcPr>
          <w:p w14:paraId="0767AC4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F48134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195B1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6C7A32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3CB9C8A" w14:textId="77777777" w:rsidR="004F732F" w:rsidRDefault="004F732F">
            <w:pPr>
              <w:rPr>
                <w:sz w:val="10"/>
                <w:szCs w:val="10"/>
              </w:rPr>
            </w:pPr>
          </w:p>
        </w:tc>
      </w:tr>
      <w:tr w:rsidR="004F732F" w14:paraId="01B4BA95" w14:textId="77777777">
        <w:tblPrEx>
          <w:tblCellMar>
            <w:top w:w="0" w:type="dxa"/>
            <w:bottom w:w="0" w:type="dxa"/>
          </w:tblCellMar>
        </w:tblPrEx>
        <w:trPr>
          <w:trHeight w:hRule="exact" w:val="1046"/>
          <w:jc w:val="center"/>
        </w:trPr>
        <w:tc>
          <w:tcPr>
            <w:tcW w:w="854" w:type="dxa"/>
            <w:tcBorders>
              <w:top w:val="single" w:sz="4" w:space="0" w:color="auto"/>
              <w:left w:val="single" w:sz="4" w:space="0" w:color="auto"/>
            </w:tcBorders>
            <w:shd w:val="clear" w:color="auto" w:fill="FFFFFF"/>
          </w:tcPr>
          <w:p w14:paraId="1BB10B7A"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center"/>
          </w:tcPr>
          <w:p w14:paraId="7211FE77" w14:textId="77777777" w:rsidR="004F732F" w:rsidRDefault="00000000">
            <w:pPr>
              <w:pStyle w:val="Other0"/>
              <w:ind w:left="0"/>
            </w:pPr>
            <w:r>
              <w:rPr>
                <w:b/>
                <w:bCs/>
              </w:rPr>
              <w:t>02.09</w:t>
            </w:r>
          </w:p>
        </w:tc>
        <w:tc>
          <w:tcPr>
            <w:tcW w:w="5385" w:type="dxa"/>
            <w:gridSpan w:val="2"/>
            <w:tcBorders>
              <w:top w:val="single" w:sz="4" w:space="0" w:color="auto"/>
              <w:left w:val="single" w:sz="4" w:space="0" w:color="auto"/>
            </w:tcBorders>
            <w:shd w:val="clear" w:color="auto" w:fill="FFFFFF"/>
            <w:vAlign w:val="bottom"/>
          </w:tcPr>
          <w:p w14:paraId="375C0F72" w14:textId="77777777" w:rsidR="004F732F" w:rsidRDefault="00000000">
            <w:pPr>
              <w:pStyle w:val="Other0"/>
              <w:ind w:left="0" w:firstLine="140"/>
            </w:pPr>
            <w:r>
              <w:rPr>
                <w:b/>
                <w:bCs/>
              </w:rPr>
              <w:t>Pork fat without meat and poultry fat, not melted or otherwise extracted, fresh, chilled, frozen, salted, in brine, dried or smoked.</w:t>
            </w:r>
          </w:p>
        </w:tc>
        <w:tc>
          <w:tcPr>
            <w:tcW w:w="3120" w:type="dxa"/>
            <w:vMerge/>
            <w:tcBorders>
              <w:left w:val="single" w:sz="4" w:space="0" w:color="auto"/>
            </w:tcBorders>
            <w:shd w:val="clear" w:color="auto" w:fill="FFFFFF"/>
          </w:tcPr>
          <w:p w14:paraId="61C957C3" w14:textId="77777777" w:rsidR="004F732F" w:rsidRDefault="004F732F"/>
        </w:tc>
        <w:tc>
          <w:tcPr>
            <w:tcW w:w="3120" w:type="dxa"/>
            <w:vMerge/>
            <w:tcBorders>
              <w:left w:val="single" w:sz="4" w:space="0" w:color="auto"/>
            </w:tcBorders>
            <w:shd w:val="clear" w:color="auto" w:fill="FFFFFF"/>
          </w:tcPr>
          <w:p w14:paraId="0438BB65" w14:textId="77777777" w:rsidR="004F732F" w:rsidRDefault="004F732F"/>
        </w:tc>
        <w:tc>
          <w:tcPr>
            <w:tcW w:w="566" w:type="dxa"/>
            <w:tcBorders>
              <w:top w:val="single" w:sz="4" w:space="0" w:color="auto"/>
              <w:left w:val="single" w:sz="4" w:space="0" w:color="auto"/>
            </w:tcBorders>
            <w:shd w:val="clear" w:color="auto" w:fill="FFFFFF"/>
          </w:tcPr>
          <w:p w14:paraId="0F79C63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DB6127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EFE51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35104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0BE5AF8" w14:textId="77777777" w:rsidR="004F732F" w:rsidRDefault="004F732F">
            <w:pPr>
              <w:rPr>
                <w:sz w:val="10"/>
                <w:szCs w:val="10"/>
              </w:rPr>
            </w:pPr>
          </w:p>
        </w:tc>
      </w:tr>
      <w:tr w:rsidR="004F732F" w14:paraId="21E43400"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0D669B7B" w14:textId="77777777" w:rsidR="004F732F" w:rsidRDefault="00000000">
            <w:pPr>
              <w:pStyle w:val="Other0"/>
              <w:ind w:left="0"/>
              <w:jc w:val="both"/>
            </w:pPr>
            <w:r>
              <w:t>80.</w:t>
            </w:r>
          </w:p>
        </w:tc>
        <w:tc>
          <w:tcPr>
            <w:tcW w:w="1843" w:type="dxa"/>
            <w:tcBorders>
              <w:top w:val="single" w:sz="4" w:space="0" w:color="auto"/>
              <w:left w:val="single" w:sz="4" w:space="0" w:color="auto"/>
            </w:tcBorders>
            <w:shd w:val="clear" w:color="auto" w:fill="FFFFFF"/>
            <w:vAlign w:val="bottom"/>
          </w:tcPr>
          <w:p w14:paraId="34677DC0" w14:textId="77777777" w:rsidR="004F732F" w:rsidRDefault="00000000">
            <w:pPr>
              <w:pStyle w:val="Other0"/>
              <w:ind w:left="0"/>
            </w:pPr>
            <w:r>
              <w:t>0209.10.00</w:t>
            </w:r>
          </w:p>
        </w:tc>
        <w:tc>
          <w:tcPr>
            <w:tcW w:w="5385" w:type="dxa"/>
            <w:gridSpan w:val="2"/>
            <w:tcBorders>
              <w:top w:val="single" w:sz="4" w:space="0" w:color="auto"/>
              <w:left w:val="single" w:sz="4" w:space="0" w:color="auto"/>
            </w:tcBorders>
            <w:shd w:val="clear" w:color="auto" w:fill="FFFFFF"/>
            <w:vAlign w:val="bottom"/>
          </w:tcPr>
          <w:p w14:paraId="015004D9" w14:textId="77777777" w:rsidR="004F732F" w:rsidRDefault="00000000">
            <w:pPr>
              <w:pStyle w:val="Other0"/>
              <w:ind w:left="0"/>
            </w:pPr>
            <w:r>
              <w:t>- From pork</w:t>
            </w:r>
          </w:p>
        </w:tc>
        <w:tc>
          <w:tcPr>
            <w:tcW w:w="3120" w:type="dxa"/>
            <w:vMerge/>
            <w:tcBorders>
              <w:left w:val="single" w:sz="4" w:space="0" w:color="auto"/>
            </w:tcBorders>
            <w:shd w:val="clear" w:color="auto" w:fill="FFFFFF"/>
          </w:tcPr>
          <w:p w14:paraId="75D6A0FE" w14:textId="77777777" w:rsidR="004F732F" w:rsidRDefault="004F732F"/>
        </w:tc>
        <w:tc>
          <w:tcPr>
            <w:tcW w:w="3120" w:type="dxa"/>
            <w:vMerge/>
            <w:tcBorders>
              <w:left w:val="single" w:sz="4" w:space="0" w:color="auto"/>
            </w:tcBorders>
            <w:shd w:val="clear" w:color="auto" w:fill="FFFFFF"/>
          </w:tcPr>
          <w:p w14:paraId="45EB17E7" w14:textId="77777777" w:rsidR="004F732F" w:rsidRDefault="004F732F"/>
        </w:tc>
        <w:tc>
          <w:tcPr>
            <w:tcW w:w="566" w:type="dxa"/>
            <w:tcBorders>
              <w:top w:val="single" w:sz="4" w:space="0" w:color="auto"/>
              <w:left w:val="single" w:sz="4" w:space="0" w:color="auto"/>
            </w:tcBorders>
            <w:shd w:val="clear" w:color="auto" w:fill="FFFFFF"/>
          </w:tcPr>
          <w:p w14:paraId="6700C00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D38E7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90DD88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33896B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CFA1AD4" w14:textId="77777777" w:rsidR="004F732F" w:rsidRDefault="004F732F">
            <w:pPr>
              <w:rPr>
                <w:sz w:val="10"/>
                <w:szCs w:val="10"/>
              </w:rPr>
            </w:pPr>
          </w:p>
        </w:tc>
      </w:tr>
      <w:tr w:rsidR="004F732F" w14:paraId="3B16BC8A" w14:textId="77777777">
        <w:tblPrEx>
          <w:tblCellMar>
            <w:top w:w="0" w:type="dxa"/>
            <w:bottom w:w="0" w:type="dxa"/>
          </w:tblCellMar>
        </w:tblPrEx>
        <w:trPr>
          <w:trHeight w:hRule="exact" w:val="1046"/>
          <w:jc w:val="center"/>
        </w:trPr>
        <w:tc>
          <w:tcPr>
            <w:tcW w:w="854" w:type="dxa"/>
            <w:tcBorders>
              <w:top w:val="single" w:sz="4" w:space="0" w:color="auto"/>
              <w:left w:val="single" w:sz="4" w:space="0" w:color="auto"/>
            </w:tcBorders>
            <w:shd w:val="clear" w:color="auto" w:fill="FFFFFF"/>
          </w:tcPr>
          <w:p w14:paraId="4AAB9694"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center"/>
          </w:tcPr>
          <w:p w14:paraId="33BC768C" w14:textId="77777777" w:rsidR="004F732F" w:rsidRDefault="00000000">
            <w:pPr>
              <w:pStyle w:val="Other0"/>
              <w:ind w:left="0"/>
            </w:pPr>
            <w:r>
              <w:rPr>
                <w:b/>
                <w:bCs/>
              </w:rPr>
              <w:t>02.10</w:t>
            </w:r>
          </w:p>
        </w:tc>
        <w:tc>
          <w:tcPr>
            <w:tcW w:w="5385" w:type="dxa"/>
            <w:gridSpan w:val="2"/>
            <w:tcBorders>
              <w:top w:val="single" w:sz="4" w:space="0" w:color="auto"/>
              <w:left w:val="single" w:sz="4" w:space="0" w:color="auto"/>
            </w:tcBorders>
            <w:shd w:val="clear" w:color="auto" w:fill="FFFFFF"/>
            <w:vAlign w:val="bottom"/>
          </w:tcPr>
          <w:p w14:paraId="601C96F9" w14:textId="77777777" w:rsidR="004F732F" w:rsidRDefault="00000000">
            <w:pPr>
              <w:pStyle w:val="Other0"/>
              <w:ind w:left="0" w:firstLine="140"/>
            </w:pPr>
            <w:r>
              <w:rPr>
                <w:b/>
                <w:bCs/>
              </w:rPr>
              <w:t>Meat and edible offal, salted, in brine, dried or smoked; flour and meals of meat and edible offal.</w:t>
            </w:r>
          </w:p>
        </w:tc>
        <w:tc>
          <w:tcPr>
            <w:tcW w:w="3120" w:type="dxa"/>
            <w:vMerge/>
            <w:tcBorders>
              <w:left w:val="single" w:sz="4" w:space="0" w:color="auto"/>
            </w:tcBorders>
            <w:shd w:val="clear" w:color="auto" w:fill="FFFFFF"/>
          </w:tcPr>
          <w:p w14:paraId="43D8BE8D" w14:textId="77777777" w:rsidR="004F732F" w:rsidRDefault="004F732F"/>
        </w:tc>
        <w:tc>
          <w:tcPr>
            <w:tcW w:w="3120" w:type="dxa"/>
            <w:vMerge/>
            <w:tcBorders>
              <w:left w:val="single" w:sz="4" w:space="0" w:color="auto"/>
            </w:tcBorders>
            <w:shd w:val="clear" w:color="auto" w:fill="FFFFFF"/>
          </w:tcPr>
          <w:p w14:paraId="6D12F6DE" w14:textId="77777777" w:rsidR="004F732F" w:rsidRDefault="004F732F"/>
        </w:tc>
        <w:tc>
          <w:tcPr>
            <w:tcW w:w="566" w:type="dxa"/>
            <w:tcBorders>
              <w:top w:val="single" w:sz="4" w:space="0" w:color="auto"/>
              <w:left w:val="single" w:sz="4" w:space="0" w:color="auto"/>
            </w:tcBorders>
            <w:shd w:val="clear" w:color="auto" w:fill="FFFFFF"/>
          </w:tcPr>
          <w:p w14:paraId="0B95A61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10F17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0BE51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60065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5E0C5F3" w14:textId="77777777" w:rsidR="004F732F" w:rsidRDefault="004F732F">
            <w:pPr>
              <w:rPr>
                <w:sz w:val="10"/>
                <w:szCs w:val="10"/>
              </w:rPr>
            </w:pPr>
          </w:p>
        </w:tc>
      </w:tr>
      <w:tr w:rsidR="004F732F" w14:paraId="0C72194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24BDBF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3435B4A"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2A1212C1" w14:textId="77777777" w:rsidR="004F732F" w:rsidRDefault="00000000">
            <w:pPr>
              <w:pStyle w:val="Other0"/>
              <w:ind w:left="0"/>
            </w:pPr>
            <w:r>
              <w:t>- Pork:</w:t>
            </w:r>
          </w:p>
        </w:tc>
        <w:tc>
          <w:tcPr>
            <w:tcW w:w="3120" w:type="dxa"/>
            <w:vMerge/>
            <w:tcBorders>
              <w:left w:val="single" w:sz="4" w:space="0" w:color="auto"/>
            </w:tcBorders>
            <w:shd w:val="clear" w:color="auto" w:fill="FFFFFF"/>
          </w:tcPr>
          <w:p w14:paraId="12664D09" w14:textId="77777777" w:rsidR="004F732F" w:rsidRDefault="004F732F"/>
        </w:tc>
        <w:tc>
          <w:tcPr>
            <w:tcW w:w="3120" w:type="dxa"/>
            <w:vMerge/>
            <w:tcBorders>
              <w:left w:val="single" w:sz="4" w:space="0" w:color="auto"/>
            </w:tcBorders>
            <w:shd w:val="clear" w:color="auto" w:fill="FFFFFF"/>
          </w:tcPr>
          <w:p w14:paraId="79A5FA5A" w14:textId="77777777" w:rsidR="004F732F" w:rsidRDefault="004F732F"/>
        </w:tc>
        <w:tc>
          <w:tcPr>
            <w:tcW w:w="566" w:type="dxa"/>
            <w:tcBorders>
              <w:top w:val="single" w:sz="4" w:space="0" w:color="auto"/>
              <w:left w:val="single" w:sz="4" w:space="0" w:color="auto"/>
            </w:tcBorders>
            <w:shd w:val="clear" w:color="auto" w:fill="FFFFFF"/>
          </w:tcPr>
          <w:p w14:paraId="6F8255B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61F339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60BB15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99EAC4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743BB37" w14:textId="77777777" w:rsidR="004F732F" w:rsidRDefault="004F732F">
            <w:pPr>
              <w:rPr>
                <w:sz w:val="10"/>
                <w:szCs w:val="10"/>
              </w:rPr>
            </w:pPr>
          </w:p>
        </w:tc>
      </w:tr>
      <w:tr w:rsidR="004F732F" w14:paraId="6FE3C968"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103F9826" w14:textId="77777777" w:rsidR="004F732F" w:rsidRDefault="00000000">
            <w:pPr>
              <w:pStyle w:val="Other0"/>
              <w:ind w:left="0"/>
              <w:jc w:val="both"/>
            </w:pPr>
            <w:r>
              <w:t>81.</w:t>
            </w:r>
          </w:p>
        </w:tc>
        <w:tc>
          <w:tcPr>
            <w:tcW w:w="1843" w:type="dxa"/>
            <w:tcBorders>
              <w:top w:val="single" w:sz="4" w:space="0" w:color="auto"/>
              <w:left w:val="single" w:sz="4" w:space="0" w:color="auto"/>
            </w:tcBorders>
            <w:shd w:val="clear" w:color="auto" w:fill="FFFFFF"/>
            <w:vAlign w:val="bottom"/>
          </w:tcPr>
          <w:p w14:paraId="72BCB2DB" w14:textId="77777777" w:rsidR="004F732F" w:rsidRDefault="00000000">
            <w:pPr>
              <w:pStyle w:val="Other0"/>
              <w:ind w:left="0"/>
              <w:jc w:val="both"/>
            </w:pPr>
            <w:r>
              <w:t>0210.11.00</w:t>
            </w:r>
          </w:p>
        </w:tc>
        <w:tc>
          <w:tcPr>
            <w:tcW w:w="5385" w:type="dxa"/>
            <w:gridSpan w:val="2"/>
            <w:tcBorders>
              <w:top w:val="single" w:sz="4" w:space="0" w:color="auto"/>
              <w:left w:val="single" w:sz="4" w:space="0" w:color="auto"/>
            </w:tcBorders>
            <w:shd w:val="clear" w:color="auto" w:fill="FFFFFF"/>
            <w:vAlign w:val="bottom"/>
          </w:tcPr>
          <w:p w14:paraId="4C267F95" w14:textId="77777777" w:rsidR="004F732F" w:rsidRDefault="00000000">
            <w:pPr>
              <w:pStyle w:val="Other0"/>
              <w:ind w:left="0"/>
            </w:pPr>
            <w:r>
              <w:t>-- Thigh, shoulder and trimmings, bone-in</w:t>
            </w:r>
          </w:p>
        </w:tc>
        <w:tc>
          <w:tcPr>
            <w:tcW w:w="3120" w:type="dxa"/>
            <w:vMerge/>
            <w:tcBorders>
              <w:left w:val="single" w:sz="4" w:space="0" w:color="auto"/>
            </w:tcBorders>
            <w:shd w:val="clear" w:color="auto" w:fill="FFFFFF"/>
          </w:tcPr>
          <w:p w14:paraId="7BF95310" w14:textId="77777777" w:rsidR="004F732F" w:rsidRDefault="004F732F"/>
        </w:tc>
        <w:tc>
          <w:tcPr>
            <w:tcW w:w="3120" w:type="dxa"/>
            <w:vMerge/>
            <w:tcBorders>
              <w:left w:val="single" w:sz="4" w:space="0" w:color="auto"/>
            </w:tcBorders>
            <w:shd w:val="clear" w:color="auto" w:fill="FFFFFF"/>
          </w:tcPr>
          <w:p w14:paraId="26F48825" w14:textId="77777777" w:rsidR="004F732F" w:rsidRDefault="004F732F"/>
        </w:tc>
        <w:tc>
          <w:tcPr>
            <w:tcW w:w="566" w:type="dxa"/>
            <w:tcBorders>
              <w:top w:val="single" w:sz="4" w:space="0" w:color="auto"/>
              <w:left w:val="single" w:sz="4" w:space="0" w:color="auto"/>
            </w:tcBorders>
            <w:shd w:val="clear" w:color="auto" w:fill="FFFFFF"/>
          </w:tcPr>
          <w:p w14:paraId="0E17CCA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1415D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797934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F9FC6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D542388" w14:textId="77777777" w:rsidR="004F732F" w:rsidRDefault="004F732F">
            <w:pPr>
              <w:rPr>
                <w:sz w:val="10"/>
                <w:szCs w:val="10"/>
              </w:rPr>
            </w:pPr>
          </w:p>
        </w:tc>
      </w:tr>
      <w:tr w:rsidR="004F732F" w14:paraId="513B0205"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0B2930B" w14:textId="77777777" w:rsidR="004F732F" w:rsidRDefault="00000000">
            <w:pPr>
              <w:pStyle w:val="Other0"/>
              <w:ind w:left="0"/>
              <w:jc w:val="both"/>
            </w:pPr>
            <w:r>
              <w:t>82.</w:t>
            </w:r>
          </w:p>
        </w:tc>
        <w:tc>
          <w:tcPr>
            <w:tcW w:w="1843" w:type="dxa"/>
            <w:tcBorders>
              <w:top w:val="single" w:sz="4" w:space="0" w:color="auto"/>
              <w:left w:val="single" w:sz="4" w:space="0" w:color="auto"/>
            </w:tcBorders>
            <w:shd w:val="clear" w:color="auto" w:fill="FFFFFF"/>
            <w:vAlign w:val="bottom"/>
          </w:tcPr>
          <w:p w14:paraId="2DBFD501" w14:textId="77777777" w:rsidR="004F732F" w:rsidRDefault="00000000">
            <w:pPr>
              <w:pStyle w:val="Other0"/>
              <w:ind w:left="0"/>
              <w:jc w:val="both"/>
            </w:pPr>
            <w:r>
              <w:t>0210.12.00</w:t>
            </w:r>
          </w:p>
        </w:tc>
        <w:tc>
          <w:tcPr>
            <w:tcW w:w="5385" w:type="dxa"/>
            <w:gridSpan w:val="2"/>
            <w:tcBorders>
              <w:top w:val="single" w:sz="4" w:space="0" w:color="auto"/>
              <w:left w:val="single" w:sz="4" w:space="0" w:color="auto"/>
            </w:tcBorders>
            <w:shd w:val="clear" w:color="auto" w:fill="FFFFFF"/>
            <w:vAlign w:val="bottom"/>
          </w:tcPr>
          <w:p w14:paraId="335B5032" w14:textId="77777777" w:rsidR="004F732F" w:rsidRDefault="00000000">
            <w:pPr>
              <w:pStyle w:val="Other0"/>
              <w:ind w:left="0"/>
            </w:pPr>
            <w:r>
              <w:rPr>
                <w:i/>
                <w:iCs/>
              </w:rPr>
              <w:t xml:space="preserve">Streaky </w:t>
            </w:r>
            <w:r>
              <w:t>belly and cuts</w:t>
            </w:r>
          </w:p>
        </w:tc>
        <w:tc>
          <w:tcPr>
            <w:tcW w:w="3120" w:type="dxa"/>
            <w:vMerge/>
            <w:tcBorders>
              <w:left w:val="single" w:sz="4" w:space="0" w:color="auto"/>
            </w:tcBorders>
            <w:shd w:val="clear" w:color="auto" w:fill="FFFFFF"/>
          </w:tcPr>
          <w:p w14:paraId="512056EB" w14:textId="77777777" w:rsidR="004F732F" w:rsidRDefault="004F732F"/>
        </w:tc>
        <w:tc>
          <w:tcPr>
            <w:tcW w:w="3120" w:type="dxa"/>
            <w:vMerge/>
            <w:tcBorders>
              <w:left w:val="single" w:sz="4" w:space="0" w:color="auto"/>
            </w:tcBorders>
            <w:shd w:val="clear" w:color="auto" w:fill="FFFFFF"/>
          </w:tcPr>
          <w:p w14:paraId="60B35D85" w14:textId="77777777" w:rsidR="004F732F" w:rsidRDefault="004F732F"/>
        </w:tc>
        <w:tc>
          <w:tcPr>
            <w:tcW w:w="566" w:type="dxa"/>
            <w:tcBorders>
              <w:top w:val="single" w:sz="4" w:space="0" w:color="auto"/>
              <w:left w:val="single" w:sz="4" w:space="0" w:color="auto"/>
            </w:tcBorders>
            <w:shd w:val="clear" w:color="auto" w:fill="FFFFFF"/>
          </w:tcPr>
          <w:p w14:paraId="5C17A39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EB9D6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701CE6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57634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287DD21" w14:textId="77777777" w:rsidR="004F732F" w:rsidRDefault="004F732F">
            <w:pPr>
              <w:rPr>
                <w:sz w:val="10"/>
                <w:szCs w:val="10"/>
              </w:rPr>
            </w:pPr>
          </w:p>
        </w:tc>
      </w:tr>
      <w:tr w:rsidR="004F732F" w14:paraId="61AF8618"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FC95B26"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4ABA98C5" w14:textId="77777777" w:rsidR="004F732F" w:rsidRDefault="00000000">
            <w:pPr>
              <w:pStyle w:val="Other0"/>
              <w:ind w:left="0"/>
              <w:jc w:val="both"/>
            </w:pPr>
            <w:r>
              <w:t>0210.19</w:t>
            </w:r>
          </w:p>
        </w:tc>
        <w:tc>
          <w:tcPr>
            <w:tcW w:w="5385" w:type="dxa"/>
            <w:gridSpan w:val="2"/>
            <w:tcBorders>
              <w:top w:val="single" w:sz="4" w:space="0" w:color="auto"/>
              <w:left w:val="single" w:sz="4" w:space="0" w:color="auto"/>
            </w:tcBorders>
            <w:shd w:val="clear" w:color="auto" w:fill="FFFFFF"/>
            <w:vAlign w:val="bottom"/>
          </w:tcPr>
          <w:p w14:paraId="7383A0D8"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tcPr>
          <w:p w14:paraId="1BBE7229" w14:textId="77777777" w:rsidR="004F732F" w:rsidRDefault="004F732F"/>
        </w:tc>
        <w:tc>
          <w:tcPr>
            <w:tcW w:w="3120" w:type="dxa"/>
            <w:vMerge/>
            <w:tcBorders>
              <w:left w:val="single" w:sz="4" w:space="0" w:color="auto"/>
            </w:tcBorders>
            <w:shd w:val="clear" w:color="auto" w:fill="FFFFFF"/>
          </w:tcPr>
          <w:p w14:paraId="742E53C0" w14:textId="77777777" w:rsidR="004F732F" w:rsidRDefault="004F732F"/>
        </w:tc>
        <w:tc>
          <w:tcPr>
            <w:tcW w:w="566" w:type="dxa"/>
            <w:tcBorders>
              <w:top w:val="single" w:sz="4" w:space="0" w:color="auto"/>
              <w:left w:val="single" w:sz="4" w:space="0" w:color="auto"/>
            </w:tcBorders>
            <w:shd w:val="clear" w:color="auto" w:fill="FFFFFF"/>
          </w:tcPr>
          <w:p w14:paraId="304FEA2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D7C34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6A2E3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7CB8A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3C46DA7" w14:textId="77777777" w:rsidR="004F732F" w:rsidRDefault="004F732F">
            <w:pPr>
              <w:rPr>
                <w:sz w:val="10"/>
                <w:szCs w:val="10"/>
              </w:rPr>
            </w:pPr>
          </w:p>
        </w:tc>
      </w:tr>
      <w:tr w:rsidR="004F732F" w14:paraId="76DBCC5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25B82C2C" w14:textId="77777777" w:rsidR="004F732F" w:rsidRDefault="00000000">
            <w:pPr>
              <w:pStyle w:val="Other0"/>
              <w:ind w:left="0"/>
              <w:jc w:val="both"/>
            </w:pPr>
            <w:r>
              <w:t>83.</w:t>
            </w:r>
          </w:p>
        </w:tc>
        <w:tc>
          <w:tcPr>
            <w:tcW w:w="1843" w:type="dxa"/>
            <w:tcBorders>
              <w:top w:val="single" w:sz="4" w:space="0" w:color="auto"/>
              <w:left w:val="single" w:sz="4" w:space="0" w:color="auto"/>
            </w:tcBorders>
            <w:shd w:val="clear" w:color="auto" w:fill="FFFFFF"/>
            <w:vAlign w:val="bottom"/>
          </w:tcPr>
          <w:p w14:paraId="25836B94" w14:textId="77777777" w:rsidR="004F732F" w:rsidRDefault="00000000">
            <w:pPr>
              <w:pStyle w:val="Other0"/>
              <w:ind w:left="0"/>
              <w:jc w:val="both"/>
            </w:pPr>
            <w:r>
              <w:t>0210.19.30</w:t>
            </w:r>
          </w:p>
        </w:tc>
        <w:tc>
          <w:tcPr>
            <w:tcW w:w="5385" w:type="dxa"/>
            <w:gridSpan w:val="2"/>
            <w:tcBorders>
              <w:top w:val="single" w:sz="4" w:space="0" w:color="auto"/>
              <w:left w:val="single" w:sz="4" w:space="0" w:color="auto"/>
            </w:tcBorders>
            <w:shd w:val="clear" w:color="auto" w:fill="FFFFFF"/>
            <w:vAlign w:val="bottom"/>
          </w:tcPr>
          <w:p w14:paraId="3DC2CD34" w14:textId="77777777" w:rsidR="004F732F" w:rsidRDefault="00000000">
            <w:pPr>
              <w:pStyle w:val="Other0"/>
              <w:ind w:left="0"/>
            </w:pPr>
            <w:r>
              <w:t>--- Bacon; boneless thigh</w:t>
            </w:r>
          </w:p>
        </w:tc>
        <w:tc>
          <w:tcPr>
            <w:tcW w:w="3120" w:type="dxa"/>
            <w:vMerge/>
            <w:tcBorders>
              <w:left w:val="single" w:sz="4" w:space="0" w:color="auto"/>
            </w:tcBorders>
            <w:shd w:val="clear" w:color="auto" w:fill="FFFFFF"/>
          </w:tcPr>
          <w:p w14:paraId="754725D2" w14:textId="77777777" w:rsidR="004F732F" w:rsidRDefault="004F732F"/>
        </w:tc>
        <w:tc>
          <w:tcPr>
            <w:tcW w:w="3120" w:type="dxa"/>
            <w:vMerge/>
            <w:tcBorders>
              <w:left w:val="single" w:sz="4" w:space="0" w:color="auto"/>
            </w:tcBorders>
            <w:shd w:val="clear" w:color="auto" w:fill="FFFFFF"/>
          </w:tcPr>
          <w:p w14:paraId="4582D2A3" w14:textId="77777777" w:rsidR="004F732F" w:rsidRDefault="004F732F"/>
        </w:tc>
        <w:tc>
          <w:tcPr>
            <w:tcW w:w="566" w:type="dxa"/>
            <w:tcBorders>
              <w:top w:val="single" w:sz="4" w:space="0" w:color="auto"/>
              <w:left w:val="single" w:sz="4" w:space="0" w:color="auto"/>
            </w:tcBorders>
            <w:shd w:val="clear" w:color="auto" w:fill="FFFFFF"/>
          </w:tcPr>
          <w:p w14:paraId="46D7A00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9237DE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1A1810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DEA96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8169EED" w14:textId="77777777" w:rsidR="004F732F" w:rsidRDefault="004F732F">
            <w:pPr>
              <w:rPr>
                <w:sz w:val="10"/>
                <w:szCs w:val="10"/>
              </w:rPr>
            </w:pPr>
          </w:p>
        </w:tc>
      </w:tr>
      <w:tr w:rsidR="004F732F" w14:paraId="06112187"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693A915F" w14:textId="77777777" w:rsidR="004F732F" w:rsidRDefault="00000000">
            <w:pPr>
              <w:pStyle w:val="Other0"/>
              <w:ind w:left="0"/>
              <w:jc w:val="both"/>
            </w:pPr>
            <w:r>
              <w:t>84.</w:t>
            </w:r>
          </w:p>
        </w:tc>
        <w:tc>
          <w:tcPr>
            <w:tcW w:w="1843" w:type="dxa"/>
            <w:tcBorders>
              <w:top w:val="single" w:sz="4" w:space="0" w:color="auto"/>
              <w:left w:val="single" w:sz="4" w:space="0" w:color="auto"/>
            </w:tcBorders>
            <w:shd w:val="clear" w:color="auto" w:fill="FFFFFF"/>
            <w:vAlign w:val="bottom"/>
          </w:tcPr>
          <w:p w14:paraId="06E7E838" w14:textId="77777777" w:rsidR="004F732F" w:rsidRDefault="00000000">
            <w:pPr>
              <w:pStyle w:val="Other0"/>
              <w:ind w:left="0"/>
              <w:jc w:val="both"/>
            </w:pPr>
            <w:r>
              <w:t>0210.19.90</w:t>
            </w:r>
          </w:p>
        </w:tc>
        <w:tc>
          <w:tcPr>
            <w:tcW w:w="5385" w:type="dxa"/>
            <w:gridSpan w:val="2"/>
            <w:tcBorders>
              <w:top w:val="single" w:sz="4" w:space="0" w:color="auto"/>
              <w:left w:val="single" w:sz="4" w:space="0" w:color="auto"/>
            </w:tcBorders>
            <w:shd w:val="clear" w:color="auto" w:fill="FFFFFF"/>
            <w:vAlign w:val="bottom"/>
          </w:tcPr>
          <w:p w14:paraId="09C465BE"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4E7FE2BE" w14:textId="77777777" w:rsidR="004F732F" w:rsidRDefault="004F732F"/>
        </w:tc>
        <w:tc>
          <w:tcPr>
            <w:tcW w:w="3120" w:type="dxa"/>
            <w:vMerge/>
            <w:tcBorders>
              <w:left w:val="single" w:sz="4" w:space="0" w:color="auto"/>
            </w:tcBorders>
            <w:shd w:val="clear" w:color="auto" w:fill="FFFFFF"/>
          </w:tcPr>
          <w:p w14:paraId="1B2A801F" w14:textId="77777777" w:rsidR="004F732F" w:rsidRDefault="004F732F"/>
        </w:tc>
        <w:tc>
          <w:tcPr>
            <w:tcW w:w="566" w:type="dxa"/>
            <w:tcBorders>
              <w:top w:val="single" w:sz="4" w:space="0" w:color="auto"/>
              <w:left w:val="single" w:sz="4" w:space="0" w:color="auto"/>
            </w:tcBorders>
            <w:shd w:val="clear" w:color="auto" w:fill="FFFFFF"/>
          </w:tcPr>
          <w:p w14:paraId="4881EAB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167D4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8D1880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5C4FF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574348E" w14:textId="77777777" w:rsidR="004F732F" w:rsidRDefault="004F732F">
            <w:pPr>
              <w:rPr>
                <w:sz w:val="10"/>
                <w:szCs w:val="10"/>
              </w:rPr>
            </w:pPr>
          </w:p>
        </w:tc>
      </w:tr>
      <w:tr w:rsidR="004F732F" w14:paraId="2B0601B4" w14:textId="77777777">
        <w:tblPrEx>
          <w:tblCellMar>
            <w:top w:w="0" w:type="dxa"/>
            <w:bottom w:w="0" w:type="dxa"/>
          </w:tblCellMar>
        </w:tblPrEx>
        <w:trPr>
          <w:trHeight w:hRule="exact" w:val="538"/>
          <w:jc w:val="center"/>
        </w:trPr>
        <w:tc>
          <w:tcPr>
            <w:tcW w:w="854" w:type="dxa"/>
            <w:tcBorders>
              <w:top w:val="single" w:sz="4" w:space="0" w:color="auto"/>
              <w:left w:val="single" w:sz="4" w:space="0" w:color="auto"/>
              <w:bottom w:val="single" w:sz="4" w:space="0" w:color="auto"/>
            </w:tcBorders>
            <w:shd w:val="clear" w:color="auto" w:fill="FFFFFF"/>
          </w:tcPr>
          <w:p w14:paraId="5A3FE7EC"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0B12532" w14:textId="77777777" w:rsidR="004F732F" w:rsidRDefault="004F732F">
            <w:pPr>
              <w:rPr>
                <w:sz w:val="10"/>
                <w:szCs w:val="10"/>
              </w:rPr>
            </w:pPr>
          </w:p>
        </w:tc>
        <w:tc>
          <w:tcPr>
            <w:tcW w:w="5385" w:type="dxa"/>
            <w:gridSpan w:val="2"/>
            <w:tcBorders>
              <w:top w:val="single" w:sz="4" w:space="0" w:color="auto"/>
              <w:left w:val="single" w:sz="4" w:space="0" w:color="auto"/>
              <w:bottom w:val="single" w:sz="4" w:space="0" w:color="auto"/>
            </w:tcBorders>
            <w:shd w:val="clear" w:color="auto" w:fill="FFFFFF"/>
            <w:vAlign w:val="bottom"/>
          </w:tcPr>
          <w:p w14:paraId="06ECCE8D" w14:textId="77777777" w:rsidR="004F732F" w:rsidRDefault="00000000">
            <w:pPr>
              <w:pStyle w:val="Other0"/>
              <w:ind w:left="0" w:firstLine="140"/>
            </w:pPr>
            <w:r>
              <w:t xml:space="preserve">- Others, including flour and </w:t>
            </w:r>
            <w:proofErr w:type="gramStart"/>
            <w:r>
              <w:t>meal of meat</w:t>
            </w:r>
            <w:proofErr w:type="gramEnd"/>
            <w:r>
              <w:t xml:space="preserve"> or edible offal:</w:t>
            </w:r>
          </w:p>
        </w:tc>
        <w:tc>
          <w:tcPr>
            <w:tcW w:w="3120" w:type="dxa"/>
            <w:vMerge/>
            <w:tcBorders>
              <w:left w:val="single" w:sz="4" w:space="0" w:color="auto"/>
              <w:bottom w:val="single" w:sz="4" w:space="0" w:color="auto"/>
            </w:tcBorders>
            <w:shd w:val="clear" w:color="auto" w:fill="FFFFFF"/>
          </w:tcPr>
          <w:p w14:paraId="45BCB377" w14:textId="77777777" w:rsidR="004F732F" w:rsidRDefault="004F732F"/>
        </w:tc>
        <w:tc>
          <w:tcPr>
            <w:tcW w:w="3120" w:type="dxa"/>
            <w:vMerge/>
            <w:tcBorders>
              <w:left w:val="single" w:sz="4" w:space="0" w:color="auto"/>
              <w:bottom w:val="single" w:sz="4" w:space="0" w:color="auto"/>
            </w:tcBorders>
            <w:shd w:val="clear" w:color="auto" w:fill="FFFFFF"/>
          </w:tcPr>
          <w:p w14:paraId="733DB791"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21B81FA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FA210F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771DDB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654D88D"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0049647" w14:textId="77777777" w:rsidR="004F732F" w:rsidRDefault="004F732F">
            <w:pPr>
              <w:rPr>
                <w:sz w:val="10"/>
                <w:szCs w:val="10"/>
              </w:rPr>
            </w:pPr>
          </w:p>
        </w:tc>
      </w:tr>
    </w:tbl>
    <w:p w14:paraId="207C1D0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120"/>
        <w:gridCol w:w="566"/>
        <w:gridCol w:w="566"/>
        <w:gridCol w:w="566"/>
        <w:gridCol w:w="566"/>
        <w:gridCol w:w="1003"/>
      </w:tblGrid>
      <w:tr w:rsidR="004F732F" w14:paraId="4C0F1AAE"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4733A36"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638D1630" w14:textId="77777777" w:rsidR="004F732F" w:rsidRDefault="00000000">
            <w:pPr>
              <w:pStyle w:val="Other0"/>
              <w:ind w:left="0"/>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369910D8"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9280D68"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0970795"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D0A8677"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7D56AE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17420C0"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4F193BFE"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161F5BBD" w14:textId="77777777" w:rsidR="004F732F" w:rsidRDefault="00000000">
            <w:pPr>
              <w:pStyle w:val="Other0"/>
              <w:ind w:left="0"/>
              <w:jc w:val="center"/>
            </w:pPr>
            <w:r>
              <w:rPr>
                <w:b/>
                <w:bCs/>
                <w:i/>
                <w:iCs/>
              </w:rPr>
              <w:t>Post Border</w:t>
            </w:r>
          </w:p>
        </w:tc>
      </w:tr>
      <w:tr w:rsidR="004F732F" w14:paraId="3FA731AF"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A7F67D0"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04BE9844" w14:textId="77777777" w:rsidR="004F732F" w:rsidRDefault="00000000">
            <w:pPr>
              <w:pStyle w:val="Other0"/>
              <w:ind w:left="0"/>
            </w:pPr>
            <w:r>
              <w:t>0210.99</w:t>
            </w:r>
          </w:p>
        </w:tc>
        <w:tc>
          <w:tcPr>
            <w:tcW w:w="5385" w:type="dxa"/>
            <w:gridSpan w:val="2"/>
            <w:tcBorders>
              <w:top w:val="single" w:sz="4" w:space="0" w:color="auto"/>
              <w:left w:val="single" w:sz="4" w:space="0" w:color="auto"/>
            </w:tcBorders>
            <w:shd w:val="clear" w:color="auto" w:fill="FFFFFF"/>
            <w:vAlign w:val="bottom"/>
          </w:tcPr>
          <w:p w14:paraId="1EE42C5E" w14:textId="77777777" w:rsidR="004F732F" w:rsidRDefault="00000000">
            <w:pPr>
              <w:pStyle w:val="Other0"/>
              <w:ind w:left="0"/>
            </w:pPr>
            <w:r>
              <w:t xml:space="preserve">-- </w:t>
            </w:r>
            <w:proofErr w:type="spellStart"/>
            <w:r>
              <w:t>Etc</w:t>
            </w:r>
            <w:proofErr w:type="spellEnd"/>
            <w:r>
              <w:t>:</w:t>
            </w:r>
          </w:p>
        </w:tc>
        <w:tc>
          <w:tcPr>
            <w:tcW w:w="3120" w:type="dxa"/>
            <w:tcBorders>
              <w:top w:val="single" w:sz="4" w:space="0" w:color="auto"/>
              <w:left w:val="single" w:sz="4" w:space="0" w:color="auto"/>
            </w:tcBorders>
            <w:shd w:val="clear" w:color="auto" w:fill="FFFFFF"/>
            <w:vAlign w:val="bottom"/>
          </w:tcPr>
          <w:p w14:paraId="3286C673" w14:textId="77777777" w:rsidR="004F732F" w:rsidRDefault="00000000">
            <w:pPr>
              <w:pStyle w:val="Other0"/>
              <w:ind w:left="0"/>
            </w:pPr>
            <w:r>
              <w:t>2. Letter of statement</w:t>
            </w:r>
          </w:p>
        </w:tc>
        <w:tc>
          <w:tcPr>
            <w:tcW w:w="3120" w:type="dxa"/>
            <w:tcBorders>
              <w:top w:val="single" w:sz="4" w:space="0" w:color="auto"/>
              <w:left w:val="single" w:sz="4" w:space="0" w:color="auto"/>
            </w:tcBorders>
            <w:shd w:val="clear" w:color="auto" w:fill="FFFFFF"/>
          </w:tcPr>
          <w:p w14:paraId="7777FB5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0F3644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45B89F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6C8476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674A1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1929693" w14:textId="77777777" w:rsidR="004F732F" w:rsidRDefault="004F732F">
            <w:pPr>
              <w:rPr>
                <w:sz w:val="10"/>
                <w:szCs w:val="10"/>
              </w:rPr>
            </w:pPr>
          </w:p>
        </w:tc>
      </w:tr>
      <w:tr w:rsidR="004F732F" w14:paraId="0966DC8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C29EDD4" w14:textId="77777777" w:rsidR="004F732F" w:rsidRDefault="00000000">
            <w:pPr>
              <w:pStyle w:val="Other0"/>
              <w:ind w:left="0"/>
              <w:jc w:val="both"/>
            </w:pPr>
            <w:r>
              <w:t>85.</w:t>
            </w:r>
          </w:p>
        </w:tc>
        <w:tc>
          <w:tcPr>
            <w:tcW w:w="1843" w:type="dxa"/>
            <w:tcBorders>
              <w:top w:val="single" w:sz="4" w:space="0" w:color="auto"/>
              <w:left w:val="single" w:sz="4" w:space="0" w:color="auto"/>
            </w:tcBorders>
            <w:shd w:val="clear" w:color="auto" w:fill="FFFFFF"/>
            <w:vAlign w:val="bottom"/>
          </w:tcPr>
          <w:p w14:paraId="3F959D08" w14:textId="77777777" w:rsidR="004F732F" w:rsidRDefault="00000000">
            <w:pPr>
              <w:pStyle w:val="Other0"/>
              <w:ind w:left="0"/>
            </w:pPr>
            <w:r>
              <w:t>0210.99.20</w:t>
            </w:r>
          </w:p>
        </w:tc>
        <w:tc>
          <w:tcPr>
            <w:tcW w:w="5385" w:type="dxa"/>
            <w:gridSpan w:val="2"/>
            <w:tcBorders>
              <w:top w:val="single" w:sz="4" w:space="0" w:color="auto"/>
              <w:left w:val="single" w:sz="4" w:space="0" w:color="auto"/>
            </w:tcBorders>
            <w:shd w:val="clear" w:color="auto" w:fill="FFFFFF"/>
            <w:vAlign w:val="bottom"/>
          </w:tcPr>
          <w:p w14:paraId="69B60C87" w14:textId="77777777" w:rsidR="004F732F" w:rsidRDefault="00000000">
            <w:pPr>
              <w:pStyle w:val="Other0"/>
              <w:ind w:left="0"/>
            </w:pPr>
            <w:r>
              <w:t>--- Dried pork skin</w:t>
            </w:r>
          </w:p>
        </w:tc>
        <w:tc>
          <w:tcPr>
            <w:tcW w:w="3120" w:type="dxa"/>
            <w:tcBorders>
              <w:left w:val="single" w:sz="4" w:space="0" w:color="auto"/>
            </w:tcBorders>
            <w:shd w:val="clear" w:color="auto" w:fill="FFFFFF"/>
            <w:vAlign w:val="bottom"/>
          </w:tcPr>
          <w:p w14:paraId="080B81F8" w14:textId="77777777" w:rsidR="004F732F" w:rsidRDefault="00000000">
            <w:pPr>
              <w:pStyle w:val="Other0"/>
              <w:ind w:left="0" w:firstLine="480"/>
            </w:pPr>
            <w:r>
              <w:t>responsibility</w:t>
            </w:r>
          </w:p>
        </w:tc>
        <w:tc>
          <w:tcPr>
            <w:tcW w:w="3120" w:type="dxa"/>
            <w:tcBorders>
              <w:left w:val="single" w:sz="4" w:space="0" w:color="auto"/>
            </w:tcBorders>
            <w:shd w:val="clear" w:color="auto" w:fill="FFFFFF"/>
            <w:vAlign w:val="bottom"/>
          </w:tcPr>
          <w:p w14:paraId="3C85C24A" w14:textId="77777777" w:rsidR="004F732F" w:rsidRDefault="00000000">
            <w:pPr>
              <w:pStyle w:val="Other0"/>
              <w:ind w:left="0"/>
            </w:pPr>
            <w:r>
              <w:t>Changes in unit of goods</w:t>
            </w:r>
          </w:p>
        </w:tc>
        <w:tc>
          <w:tcPr>
            <w:tcW w:w="566" w:type="dxa"/>
            <w:tcBorders>
              <w:top w:val="single" w:sz="4" w:space="0" w:color="auto"/>
              <w:left w:val="single" w:sz="4" w:space="0" w:color="auto"/>
            </w:tcBorders>
            <w:shd w:val="clear" w:color="auto" w:fill="FFFFFF"/>
          </w:tcPr>
          <w:p w14:paraId="727B576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0D46E4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096355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D8904E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C8DDD13" w14:textId="77777777" w:rsidR="004F732F" w:rsidRDefault="004F732F">
            <w:pPr>
              <w:rPr>
                <w:sz w:val="10"/>
                <w:szCs w:val="10"/>
              </w:rPr>
            </w:pPr>
          </w:p>
        </w:tc>
      </w:tr>
      <w:tr w:rsidR="004F732F" w14:paraId="3409F78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A25CFA0" w14:textId="77777777" w:rsidR="004F732F" w:rsidRDefault="00000000">
            <w:pPr>
              <w:pStyle w:val="Other0"/>
              <w:ind w:left="0"/>
              <w:jc w:val="both"/>
            </w:pPr>
            <w:r>
              <w:t>86.</w:t>
            </w:r>
          </w:p>
        </w:tc>
        <w:tc>
          <w:tcPr>
            <w:tcW w:w="1843" w:type="dxa"/>
            <w:tcBorders>
              <w:top w:val="single" w:sz="4" w:space="0" w:color="auto"/>
              <w:left w:val="single" w:sz="4" w:space="0" w:color="auto"/>
            </w:tcBorders>
            <w:shd w:val="clear" w:color="auto" w:fill="FFFFFF"/>
            <w:vAlign w:val="bottom"/>
          </w:tcPr>
          <w:p w14:paraId="279AFEA6" w14:textId="77777777" w:rsidR="004F732F" w:rsidRDefault="00000000">
            <w:pPr>
              <w:pStyle w:val="Other0"/>
              <w:ind w:left="0"/>
            </w:pPr>
            <w:r>
              <w:t>0210.99.90</w:t>
            </w:r>
          </w:p>
        </w:tc>
        <w:tc>
          <w:tcPr>
            <w:tcW w:w="5385" w:type="dxa"/>
            <w:gridSpan w:val="2"/>
            <w:tcBorders>
              <w:top w:val="single" w:sz="4" w:space="0" w:color="auto"/>
              <w:left w:val="single" w:sz="4" w:space="0" w:color="auto"/>
            </w:tcBorders>
            <w:shd w:val="clear" w:color="auto" w:fill="FFFFFF"/>
            <w:vAlign w:val="bottom"/>
          </w:tcPr>
          <w:p w14:paraId="0027F1C3" w14:textId="77777777" w:rsidR="004F732F" w:rsidRDefault="00000000">
            <w:pPr>
              <w:pStyle w:val="Other0"/>
              <w:ind w:left="0"/>
            </w:pPr>
            <w:r>
              <w:t xml:space="preserve">--- </w:t>
            </w:r>
            <w:proofErr w:type="spellStart"/>
            <w:r>
              <w:t>Etc</w:t>
            </w:r>
            <w:proofErr w:type="spellEnd"/>
          </w:p>
        </w:tc>
        <w:tc>
          <w:tcPr>
            <w:tcW w:w="3120" w:type="dxa"/>
            <w:tcBorders>
              <w:left w:val="single" w:sz="4" w:space="0" w:color="auto"/>
            </w:tcBorders>
            <w:shd w:val="clear" w:color="auto" w:fill="FFFFFF"/>
            <w:vAlign w:val="bottom"/>
          </w:tcPr>
          <w:p w14:paraId="177275F2" w14:textId="77777777" w:rsidR="004F732F" w:rsidRDefault="00000000">
            <w:pPr>
              <w:pStyle w:val="Other0"/>
              <w:ind w:left="0" w:firstLine="480"/>
            </w:pPr>
            <w:r>
              <w:t>absolute from the Importer</w:t>
            </w:r>
          </w:p>
        </w:tc>
        <w:tc>
          <w:tcPr>
            <w:tcW w:w="3120" w:type="dxa"/>
            <w:tcBorders>
              <w:left w:val="single" w:sz="4" w:space="0" w:color="auto"/>
            </w:tcBorders>
            <w:shd w:val="clear" w:color="auto" w:fill="FFFFFF"/>
            <w:vAlign w:val="bottom"/>
          </w:tcPr>
          <w:p w14:paraId="1D238FEC" w14:textId="77777777" w:rsidR="004F732F" w:rsidRDefault="00000000">
            <w:pPr>
              <w:pStyle w:val="Other0"/>
              <w:ind w:left="0"/>
            </w:pPr>
            <w:r>
              <w:t>and/or Tariff Post/HS</w:t>
            </w:r>
          </w:p>
        </w:tc>
        <w:tc>
          <w:tcPr>
            <w:tcW w:w="566" w:type="dxa"/>
            <w:tcBorders>
              <w:top w:val="single" w:sz="4" w:space="0" w:color="auto"/>
              <w:left w:val="single" w:sz="4" w:space="0" w:color="auto"/>
            </w:tcBorders>
            <w:shd w:val="clear" w:color="auto" w:fill="FFFFFF"/>
          </w:tcPr>
          <w:p w14:paraId="78550BC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1B0F84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319DB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37CABA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0D12F22" w14:textId="77777777" w:rsidR="004F732F" w:rsidRDefault="004F732F">
            <w:pPr>
              <w:rPr>
                <w:sz w:val="10"/>
                <w:szCs w:val="10"/>
              </w:rPr>
            </w:pPr>
          </w:p>
        </w:tc>
      </w:tr>
      <w:tr w:rsidR="004F732F" w14:paraId="57E6BC7D"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7D6AD202"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6078540" w14:textId="77777777" w:rsidR="004F732F" w:rsidRDefault="00000000">
            <w:pPr>
              <w:pStyle w:val="Other0"/>
              <w:ind w:left="0"/>
            </w:pPr>
            <w:r>
              <w:rPr>
                <w:b/>
                <w:bCs/>
              </w:rPr>
              <w:t>04.07</w:t>
            </w:r>
          </w:p>
        </w:tc>
        <w:tc>
          <w:tcPr>
            <w:tcW w:w="5385" w:type="dxa"/>
            <w:gridSpan w:val="2"/>
            <w:tcBorders>
              <w:top w:val="single" w:sz="4" w:space="0" w:color="auto"/>
              <w:left w:val="single" w:sz="4" w:space="0" w:color="auto"/>
            </w:tcBorders>
            <w:shd w:val="clear" w:color="auto" w:fill="FFFFFF"/>
            <w:vAlign w:val="bottom"/>
          </w:tcPr>
          <w:p w14:paraId="698F98BA" w14:textId="77777777" w:rsidR="004F732F" w:rsidRDefault="00000000">
            <w:pPr>
              <w:pStyle w:val="Other0"/>
              <w:ind w:left="0"/>
            </w:pPr>
            <w:r>
              <w:rPr>
                <w:b/>
                <w:bCs/>
              </w:rPr>
              <w:t xml:space="preserve">Eggs </w:t>
            </w:r>
            <w:r>
              <w:rPr>
                <w:b/>
                <w:bCs/>
                <w:u w:val="single"/>
              </w:rPr>
              <w:t xml:space="preserve">in </w:t>
            </w:r>
            <w:r>
              <w:rPr>
                <w:b/>
                <w:bCs/>
              </w:rPr>
              <w:t>shell, fresh, preserved or cooked.</w:t>
            </w:r>
          </w:p>
        </w:tc>
        <w:tc>
          <w:tcPr>
            <w:tcW w:w="3120" w:type="dxa"/>
            <w:tcBorders>
              <w:left w:val="single" w:sz="4" w:space="0" w:color="auto"/>
            </w:tcBorders>
            <w:shd w:val="clear" w:color="auto" w:fill="FFFFFF"/>
            <w:vAlign w:val="bottom"/>
          </w:tcPr>
          <w:p w14:paraId="44E3056A" w14:textId="77777777" w:rsidR="004F732F" w:rsidRDefault="00000000">
            <w:pPr>
              <w:pStyle w:val="Other0"/>
              <w:ind w:left="480"/>
            </w:pPr>
            <w:r>
              <w:t>which explains that the goods have been</w:t>
            </w:r>
          </w:p>
        </w:tc>
        <w:tc>
          <w:tcPr>
            <w:tcW w:w="3120" w:type="dxa"/>
            <w:tcBorders>
              <w:left w:val="single" w:sz="4" w:space="0" w:color="auto"/>
            </w:tcBorders>
            <w:shd w:val="clear" w:color="auto" w:fill="FFFFFF"/>
            <w:vAlign w:val="bottom"/>
          </w:tcPr>
          <w:p w14:paraId="54539849" w14:textId="77777777" w:rsidR="004F732F" w:rsidRDefault="00000000">
            <w:pPr>
              <w:pStyle w:val="Other0"/>
              <w:ind w:left="0"/>
            </w:pPr>
            <w:r>
              <w:t>against a serial number of Goods in the PI</w:t>
            </w:r>
          </w:p>
        </w:tc>
        <w:tc>
          <w:tcPr>
            <w:tcW w:w="566" w:type="dxa"/>
            <w:tcBorders>
              <w:top w:val="single" w:sz="4" w:space="0" w:color="auto"/>
              <w:left w:val="single" w:sz="4" w:space="0" w:color="auto"/>
            </w:tcBorders>
            <w:shd w:val="clear" w:color="auto" w:fill="FFFFFF"/>
          </w:tcPr>
          <w:p w14:paraId="26060E2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158A0C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01D43F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DC4573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05354BD" w14:textId="77777777" w:rsidR="004F732F" w:rsidRDefault="004F732F">
            <w:pPr>
              <w:rPr>
                <w:sz w:val="10"/>
                <w:szCs w:val="10"/>
              </w:rPr>
            </w:pPr>
          </w:p>
        </w:tc>
      </w:tr>
      <w:tr w:rsidR="004F732F" w14:paraId="2B64686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49D9DB7B"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5C5CFE1"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tcPr>
          <w:p w14:paraId="50C4CE8B" w14:textId="77777777" w:rsidR="004F732F" w:rsidRDefault="00000000">
            <w:pPr>
              <w:pStyle w:val="Other0"/>
              <w:ind w:left="0"/>
            </w:pPr>
            <w:r>
              <w:t>- Fertilized eggs for incubation:</w:t>
            </w:r>
          </w:p>
        </w:tc>
        <w:tc>
          <w:tcPr>
            <w:tcW w:w="3120" w:type="dxa"/>
            <w:tcBorders>
              <w:left w:val="single" w:sz="4" w:space="0" w:color="auto"/>
            </w:tcBorders>
            <w:shd w:val="clear" w:color="auto" w:fill="FFFFFF"/>
          </w:tcPr>
          <w:p w14:paraId="2934823D" w14:textId="77777777" w:rsidR="004F732F" w:rsidRDefault="00000000">
            <w:pPr>
              <w:pStyle w:val="Other0"/>
              <w:ind w:left="480"/>
            </w:pPr>
            <w:r>
              <w:t>loaded on the device</w:t>
            </w:r>
          </w:p>
        </w:tc>
        <w:tc>
          <w:tcPr>
            <w:tcW w:w="3120" w:type="dxa"/>
            <w:tcBorders>
              <w:left w:val="single" w:sz="4" w:space="0" w:color="auto"/>
            </w:tcBorders>
            <w:shd w:val="clear" w:color="auto" w:fill="FFFFFF"/>
          </w:tcPr>
          <w:p w14:paraId="5E752C89" w14:textId="77777777" w:rsidR="004F732F" w:rsidRDefault="00000000">
            <w:pPr>
              <w:pStyle w:val="Other0"/>
              <w:ind w:left="0"/>
            </w:pPr>
            <w:r>
              <w:t>Animals of Other Kinds</w:t>
            </w:r>
          </w:p>
        </w:tc>
        <w:tc>
          <w:tcPr>
            <w:tcW w:w="566" w:type="dxa"/>
            <w:tcBorders>
              <w:top w:val="single" w:sz="4" w:space="0" w:color="auto"/>
              <w:left w:val="single" w:sz="4" w:space="0" w:color="auto"/>
            </w:tcBorders>
            <w:shd w:val="clear" w:color="auto" w:fill="FFFFFF"/>
          </w:tcPr>
          <w:p w14:paraId="503A5D7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A203B9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19B649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16E4F3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FE2D078" w14:textId="77777777" w:rsidR="004F732F" w:rsidRDefault="004F732F">
            <w:pPr>
              <w:rPr>
                <w:sz w:val="10"/>
                <w:szCs w:val="10"/>
              </w:rPr>
            </w:pPr>
          </w:p>
        </w:tc>
      </w:tr>
      <w:tr w:rsidR="004F732F" w14:paraId="31121E1C"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46071FD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A5CAFA8" w14:textId="77777777" w:rsidR="004F732F" w:rsidRDefault="00000000">
            <w:pPr>
              <w:pStyle w:val="Other0"/>
              <w:ind w:left="0"/>
            </w:pPr>
            <w:r>
              <w:t>0407.11</w:t>
            </w:r>
          </w:p>
        </w:tc>
        <w:tc>
          <w:tcPr>
            <w:tcW w:w="5385" w:type="dxa"/>
            <w:gridSpan w:val="2"/>
            <w:tcBorders>
              <w:top w:val="single" w:sz="4" w:space="0" w:color="auto"/>
              <w:left w:val="single" w:sz="4" w:space="0" w:color="auto"/>
            </w:tcBorders>
            <w:shd w:val="clear" w:color="auto" w:fill="FFFFFF"/>
          </w:tcPr>
          <w:p w14:paraId="70CB76E0" w14:textId="77777777" w:rsidR="004F732F" w:rsidRDefault="00000000">
            <w:pPr>
              <w:pStyle w:val="Other0"/>
              <w:ind w:left="0"/>
            </w:pPr>
            <w:r>
              <w:t xml:space="preserve">-- From chickens of the species </w:t>
            </w:r>
            <w:r>
              <w:rPr>
                <w:i/>
                <w:iCs/>
              </w:rPr>
              <w:t xml:space="preserve">Gallus </w:t>
            </w:r>
            <w:proofErr w:type="spellStart"/>
            <w:r>
              <w:rPr>
                <w:i/>
                <w:iCs/>
              </w:rPr>
              <w:t>domesticus</w:t>
            </w:r>
            <w:proofErr w:type="spellEnd"/>
            <w:r>
              <w:rPr>
                <w:i/>
                <w:iCs/>
              </w:rPr>
              <w:t>:</w:t>
            </w:r>
          </w:p>
        </w:tc>
        <w:tc>
          <w:tcPr>
            <w:tcW w:w="3120" w:type="dxa"/>
            <w:tcBorders>
              <w:left w:val="single" w:sz="4" w:space="0" w:color="auto"/>
            </w:tcBorders>
            <w:shd w:val="clear" w:color="auto" w:fill="FFFFFF"/>
          </w:tcPr>
          <w:p w14:paraId="489C6E14" w14:textId="77777777" w:rsidR="004F732F" w:rsidRDefault="00000000">
            <w:pPr>
              <w:pStyle w:val="Other0"/>
              <w:ind w:left="480"/>
            </w:pPr>
            <w:proofErr w:type="gramStart"/>
            <w:r>
              <w:t>transport</w:t>
            </w:r>
            <w:proofErr w:type="gramEnd"/>
            <w:r>
              <w:t xml:space="preserve"> before the time</w:t>
            </w:r>
          </w:p>
        </w:tc>
        <w:tc>
          <w:tcPr>
            <w:tcW w:w="3120" w:type="dxa"/>
            <w:tcBorders>
              <w:left w:val="single" w:sz="4" w:space="0" w:color="auto"/>
            </w:tcBorders>
            <w:shd w:val="clear" w:color="auto" w:fill="FFFFFF"/>
          </w:tcPr>
          <w:p w14:paraId="3437D51A" w14:textId="77777777" w:rsidR="004F732F" w:rsidRDefault="00000000">
            <w:pPr>
              <w:pStyle w:val="Other0"/>
              <w:ind w:left="0"/>
            </w:pPr>
            <w:r>
              <w:t>Cow (API-P or API-U)</w:t>
            </w:r>
          </w:p>
        </w:tc>
        <w:tc>
          <w:tcPr>
            <w:tcW w:w="566" w:type="dxa"/>
            <w:tcBorders>
              <w:top w:val="single" w:sz="4" w:space="0" w:color="auto"/>
              <w:left w:val="single" w:sz="4" w:space="0" w:color="auto"/>
            </w:tcBorders>
            <w:shd w:val="clear" w:color="auto" w:fill="FFFFFF"/>
          </w:tcPr>
          <w:p w14:paraId="5CF7062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BB32F5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2B6F5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15B8E4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06D6D97" w14:textId="77777777" w:rsidR="004F732F" w:rsidRDefault="004F732F">
            <w:pPr>
              <w:rPr>
                <w:sz w:val="10"/>
                <w:szCs w:val="10"/>
              </w:rPr>
            </w:pPr>
          </w:p>
        </w:tc>
      </w:tr>
      <w:tr w:rsidR="004F732F" w14:paraId="1A4F897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F19F383" w14:textId="77777777" w:rsidR="004F732F" w:rsidRDefault="00000000">
            <w:pPr>
              <w:pStyle w:val="Other0"/>
              <w:ind w:left="0"/>
              <w:jc w:val="both"/>
            </w:pPr>
            <w:r>
              <w:t>87.</w:t>
            </w:r>
          </w:p>
        </w:tc>
        <w:tc>
          <w:tcPr>
            <w:tcW w:w="1843" w:type="dxa"/>
            <w:tcBorders>
              <w:top w:val="single" w:sz="4" w:space="0" w:color="auto"/>
              <w:left w:val="single" w:sz="4" w:space="0" w:color="auto"/>
            </w:tcBorders>
            <w:shd w:val="clear" w:color="auto" w:fill="FFFFFF"/>
          </w:tcPr>
          <w:p w14:paraId="419FAC2D" w14:textId="77777777" w:rsidR="004F732F" w:rsidRDefault="00000000">
            <w:pPr>
              <w:pStyle w:val="Other0"/>
              <w:ind w:left="0"/>
            </w:pPr>
            <w:r>
              <w:t>0407.11.10</w:t>
            </w:r>
          </w:p>
        </w:tc>
        <w:tc>
          <w:tcPr>
            <w:tcW w:w="5385" w:type="dxa"/>
            <w:gridSpan w:val="2"/>
            <w:tcBorders>
              <w:top w:val="single" w:sz="4" w:space="0" w:color="auto"/>
              <w:left w:val="single" w:sz="4" w:space="0" w:color="auto"/>
            </w:tcBorders>
            <w:shd w:val="clear" w:color="auto" w:fill="FFFFFF"/>
          </w:tcPr>
          <w:p w14:paraId="259D0E0B" w14:textId="77777777" w:rsidR="004F732F" w:rsidRDefault="00000000">
            <w:pPr>
              <w:pStyle w:val="Other0"/>
              <w:ind w:left="0"/>
            </w:pPr>
            <w:r>
              <w:t>--- For seeds</w:t>
            </w:r>
          </w:p>
        </w:tc>
        <w:tc>
          <w:tcPr>
            <w:tcW w:w="3120" w:type="dxa"/>
            <w:tcBorders>
              <w:left w:val="single" w:sz="4" w:space="0" w:color="auto"/>
            </w:tcBorders>
            <w:shd w:val="clear" w:color="auto" w:fill="FFFFFF"/>
          </w:tcPr>
          <w:p w14:paraId="153091B8" w14:textId="77777777" w:rsidR="004F732F" w:rsidRDefault="00000000">
            <w:pPr>
              <w:pStyle w:val="Other0"/>
              <w:ind w:left="480"/>
            </w:pPr>
            <w:r>
              <w:t>Approval applies</w:t>
            </w:r>
          </w:p>
        </w:tc>
        <w:tc>
          <w:tcPr>
            <w:tcW w:w="3120" w:type="dxa"/>
            <w:tcBorders>
              <w:left w:val="single" w:sz="4" w:space="0" w:color="auto"/>
            </w:tcBorders>
            <w:shd w:val="clear" w:color="auto" w:fill="FFFFFF"/>
          </w:tcPr>
          <w:p w14:paraId="0352EB88" w14:textId="77777777" w:rsidR="004F732F" w:rsidRDefault="00000000">
            <w:pPr>
              <w:pStyle w:val="Other0"/>
              <w:ind w:left="0"/>
            </w:pPr>
            <w:r>
              <w:t>can only be done</w:t>
            </w:r>
          </w:p>
        </w:tc>
        <w:tc>
          <w:tcPr>
            <w:tcW w:w="566" w:type="dxa"/>
            <w:tcBorders>
              <w:top w:val="single" w:sz="4" w:space="0" w:color="auto"/>
              <w:left w:val="single" w:sz="4" w:space="0" w:color="auto"/>
            </w:tcBorders>
            <w:shd w:val="clear" w:color="auto" w:fill="FFFFFF"/>
          </w:tcPr>
          <w:p w14:paraId="1F226FE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2C1DA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798E1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C4DEC9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4793E15" w14:textId="77777777" w:rsidR="004F732F" w:rsidRDefault="004F732F">
            <w:pPr>
              <w:rPr>
                <w:sz w:val="10"/>
                <w:szCs w:val="10"/>
              </w:rPr>
            </w:pPr>
          </w:p>
        </w:tc>
      </w:tr>
      <w:tr w:rsidR="004F732F" w14:paraId="0EA2141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8587769" w14:textId="77777777" w:rsidR="004F732F" w:rsidRDefault="00000000">
            <w:pPr>
              <w:pStyle w:val="Other0"/>
              <w:ind w:left="0"/>
              <w:jc w:val="both"/>
            </w:pPr>
            <w:r>
              <w:t>88.</w:t>
            </w:r>
          </w:p>
        </w:tc>
        <w:tc>
          <w:tcPr>
            <w:tcW w:w="1843" w:type="dxa"/>
            <w:tcBorders>
              <w:top w:val="single" w:sz="4" w:space="0" w:color="auto"/>
              <w:left w:val="single" w:sz="4" w:space="0" w:color="auto"/>
            </w:tcBorders>
            <w:shd w:val="clear" w:color="auto" w:fill="FFFFFF"/>
          </w:tcPr>
          <w:p w14:paraId="74E9DC4B" w14:textId="77777777" w:rsidR="004F732F" w:rsidRDefault="00000000">
            <w:pPr>
              <w:pStyle w:val="Other0"/>
              <w:ind w:left="0"/>
            </w:pPr>
            <w:r>
              <w:t>0407.11.90</w:t>
            </w:r>
          </w:p>
        </w:tc>
        <w:tc>
          <w:tcPr>
            <w:tcW w:w="5385" w:type="dxa"/>
            <w:gridSpan w:val="2"/>
            <w:tcBorders>
              <w:top w:val="single" w:sz="4" w:space="0" w:color="auto"/>
              <w:left w:val="single" w:sz="4" w:space="0" w:color="auto"/>
            </w:tcBorders>
            <w:shd w:val="clear" w:color="auto" w:fill="FFFFFF"/>
          </w:tcPr>
          <w:p w14:paraId="4AB531D7" w14:textId="77777777" w:rsidR="004F732F" w:rsidRDefault="00000000">
            <w:pPr>
              <w:pStyle w:val="Other0"/>
              <w:ind w:left="0"/>
            </w:pPr>
            <w:r>
              <w:t xml:space="preserve">--- </w:t>
            </w:r>
            <w:proofErr w:type="spellStart"/>
            <w:r>
              <w:t>Etc</w:t>
            </w:r>
            <w:proofErr w:type="spellEnd"/>
          </w:p>
        </w:tc>
        <w:tc>
          <w:tcPr>
            <w:tcW w:w="3120" w:type="dxa"/>
            <w:tcBorders>
              <w:left w:val="single" w:sz="4" w:space="0" w:color="auto"/>
            </w:tcBorders>
            <w:shd w:val="clear" w:color="auto" w:fill="FFFFFF"/>
          </w:tcPr>
          <w:p w14:paraId="2445E40B" w14:textId="77777777" w:rsidR="004F732F" w:rsidRDefault="00000000">
            <w:pPr>
              <w:pStyle w:val="Other0"/>
              <w:ind w:left="480"/>
            </w:pPr>
            <w:r>
              <w:t>Imports ended and</w:t>
            </w:r>
          </w:p>
        </w:tc>
        <w:tc>
          <w:tcPr>
            <w:tcW w:w="3120" w:type="dxa"/>
            <w:tcBorders>
              <w:left w:val="single" w:sz="4" w:space="0" w:color="auto"/>
            </w:tcBorders>
            <w:shd w:val="clear" w:color="auto" w:fill="FFFFFF"/>
          </w:tcPr>
          <w:p w14:paraId="284A32CB" w14:textId="77777777" w:rsidR="004F732F" w:rsidRDefault="00000000">
            <w:pPr>
              <w:pStyle w:val="Other0"/>
              <w:ind w:left="0"/>
            </w:pPr>
            <w:proofErr w:type="gramStart"/>
            <w:r>
              <w:t>as long as</w:t>
            </w:r>
            <w:proofErr w:type="gramEnd"/>
            <w:r>
              <w:t xml:space="preserve"> it has not been done</w:t>
            </w:r>
          </w:p>
        </w:tc>
        <w:tc>
          <w:tcPr>
            <w:tcW w:w="566" w:type="dxa"/>
            <w:tcBorders>
              <w:top w:val="single" w:sz="4" w:space="0" w:color="auto"/>
              <w:left w:val="single" w:sz="4" w:space="0" w:color="auto"/>
            </w:tcBorders>
            <w:shd w:val="clear" w:color="auto" w:fill="FFFFFF"/>
          </w:tcPr>
          <w:p w14:paraId="418B637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B72F41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40BE5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76AD8A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9077861" w14:textId="77777777" w:rsidR="004F732F" w:rsidRDefault="004F732F">
            <w:pPr>
              <w:rPr>
                <w:sz w:val="10"/>
                <w:szCs w:val="10"/>
              </w:rPr>
            </w:pPr>
          </w:p>
        </w:tc>
      </w:tr>
      <w:tr w:rsidR="004F732F" w14:paraId="6635860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AEA14B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12A9B10" w14:textId="77777777" w:rsidR="004F732F" w:rsidRDefault="00000000">
            <w:pPr>
              <w:pStyle w:val="Other0"/>
              <w:ind w:left="0"/>
            </w:pPr>
            <w:r>
              <w:t>0407.19</w:t>
            </w:r>
          </w:p>
        </w:tc>
        <w:tc>
          <w:tcPr>
            <w:tcW w:w="5385" w:type="dxa"/>
            <w:gridSpan w:val="2"/>
            <w:tcBorders>
              <w:top w:val="single" w:sz="4" w:space="0" w:color="auto"/>
              <w:left w:val="single" w:sz="4" w:space="0" w:color="auto"/>
            </w:tcBorders>
            <w:shd w:val="clear" w:color="auto" w:fill="FFFFFF"/>
          </w:tcPr>
          <w:p w14:paraId="5A8B66CA" w14:textId="77777777" w:rsidR="004F732F" w:rsidRDefault="00000000">
            <w:pPr>
              <w:pStyle w:val="Other0"/>
              <w:ind w:left="0"/>
            </w:pPr>
            <w:r>
              <w:t xml:space="preserve">-- </w:t>
            </w:r>
            <w:proofErr w:type="spellStart"/>
            <w:r>
              <w:t>Etc</w:t>
            </w:r>
            <w:proofErr w:type="spellEnd"/>
            <w:r>
              <w:t>:</w:t>
            </w:r>
          </w:p>
        </w:tc>
        <w:tc>
          <w:tcPr>
            <w:tcW w:w="3120" w:type="dxa"/>
            <w:tcBorders>
              <w:left w:val="single" w:sz="4" w:space="0" w:color="auto"/>
            </w:tcBorders>
            <w:shd w:val="clear" w:color="auto" w:fill="FFFFFF"/>
          </w:tcPr>
          <w:p w14:paraId="30F33325" w14:textId="77777777" w:rsidR="004F732F" w:rsidRDefault="00000000">
            <w:pPr>
              <w:pStyle w:val="Other0"/>
              <w:ind w:left="480"/>
            </w:pPr>
            <w:r>
              <w:t>reason for delay</w:t>
            </w:r>
          </w:p>
        </w:tc>
        <w:tc>
          <w:tcPr>
            <w:tcW w:w="3120" w:type="dxa"/>
            <w:tcBorders>
              <w:left w:val="single" w:sz="4" w:space="0" w:color="auto"/>
            </w:tcBorders>
            <w:shd w:val="clear" w:color="auto" w:fill="FFFFFF"/>
          </w:tcPr>
          <w:p w14:paraId="7CFDD69F" w14:textId="77777777" w:rsidR="004F732F" w:rsidRDefault="00000000">
            <w:pPr>
              <w:pStyle w:val="Other0"/>
              <w:ind w:left="0"/>
            </w:pPr>
            <w:r>
              <w:t>Import realization or not</w:t>
            </w:r>
          </w:p>
        </w:tc>
        <w:tc>
          <w:tcPr>
            <w:tcW w:w="566" w:type="dxa"/>
            <w:tcBorders>
              <w:top w:val="single" w:sz="4" w:space="0" w:color="auto"/>
              <w:left w:val="single" w:sz="4" w:space="0" w:color="auto"/>
            </w:tcBorders>
            <w:shd w:val="clear" w:color="auto" w:fill="FFFFFF"/>
          </w:tcPr>
          <w:p w14:paraId="311F9D3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4DEAF1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DEF6E4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56675B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6BF5BE7" w14:textId="77777777" w:rsidR="004F732F" w:rsidRDefault="004F732F">
            <w:pPr>
              <w:rPr>
                <w:sz w:val="10"/>
                <w:szCs w:val="10"/>
              </w:rPr>
            </w:pPr>
          </w:p>
        </w:tc>
      </w:tr>
      <w:tr w:rsidR="004F732F" w14:paraId="0B596A4A"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2E62D371"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056724A"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tcPr>
          <w:p w14:paraId="2F6B4B5D" w14:textId="77777777" w:rsidR="004F732F" w:rsidRDefault="00000000">
            <w:pPr>
              <w:pStyle w:val="Other0"/>
              <w:ind w:left="0"/>
            </w:pPr>
            <w:r>
              <w:t>--- From duck:</w:t>
            </w:r>
          </w:p>
        </w:tc>
        <w:tc>
          <w:tcPr>
            <w:tcW w:w="3120" w:type="dxa"/>
            <w:vMerge w:val="restart"/>
            <w:tcBorders>
              <w:left w:val="single" w:sz="4" w:space="0" w:color="auto"/>
            </w:tcBorders>
            <w:shd w:val="clear" w:color="auto" w:fill="FFFFFF"/>
          </w:tcPr>
          <w:p w14:paraId="4236F764" w14:textId="77777777" w:rsidR="004F732F" w:rsidRDefault="00000000">
            <w:pPr>
              <w:pStyle w:val="Other0"/>
              <w:ind w:left="480"/>
            </w:pPr>
            <w:r>
              <w:t>arrival of goods; and</w:t>
            </w:r>
          </w:p>
          <w:p w14:paraId="51BD918B" w14:textId="77777777" w:rsidR="004F732F" w:rsidRDefault="00000000">
            <w:pPr>
              <w:pStyle w:val="Other0"/>
              <w:ind w:left="480" w:hanging="480"/>
            </w:pPr>
            <w:r>
              <w:t xml:space="preserve">3. </w:t>
            </w:r>
            <w:r>
              <w:rPr>
                <w:i/>
                <w:iCs/>
              </w:rPr>
              <w:t xml:space="preserve">Bill of Lading </w:t>
            </w:r>
            <w:r>
              <w:t xml:space="preserve">(B/L) or </w:t>
            </w:r>
            <w:r>
              <w:rPr>
                <w:i/>
                <w:iCs/>
              </w:rPr>
              <w:t xml:space="preserve">Airway Bill </w:t>
            </w:r>
            <w:r>
              <w:t>(AWB) for goods that have been loaded on the means of transportation.</w:t>
            </w:r>
          </w:p>
        </w:tc>
        <w:tc>
          <w:tcPr>
            <w:tcW w:w="3120" w:type="dxa"/>
            <w:tcBorders>
              <w:left w:val="single" w:sz="4" w:space="0" w:color="auto"/>
            </w:tcBorders>
            <w:shd w:val="clear" w:color="auto" w:fill="FFFFFF"/>
          </w:tcPr>
          <w:p w14:paraId="70854FA5" w14:textId="77777777" w:rsidR="004F732F" w:rsidRDefault="00000000">
            <w:pPr>
              <w:pStyle w:val="Other0"/>
              <w:ind w:left="0"/>
            </w:pPr>
            <w:r>
              <w:t>realization is being carried out</w:t>
            </w:r>
          </w:p>
        </w:tc>
        <w:tc>
          <w:tcPr>
            <w:tcW w:w="566" w:type="dxa"/>
            <w:tcBorders>
              <w:top w:val="single" w:sz="4" w:space="0" w:color="auto"/>
              <w:left w:val="single" w:sz="4" w:space="0" w:color="auto"/>
            </w:tcBorders>
            <w:shd w:val="clear" w:color="auto" w:fill="FFFFFF"/>
          </w:tcPr>
          <w:p w14:paraId="454D581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393A9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8A146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D3D102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AA0869F" w14:textId="77777777" w:rsidR="004F732F" w:rsidRDefault="004F732F">
            <w:pPr>
              <w:rPr>
                <w:sz w:val="10"/>
                <w:szCs w:val="10"/>
              </w:rPr>
            </w:pPr>
          </w:p>
        </w:tc>
      </w:tr>
      <w:tr w:rsidR="004F732F" w14:paraId="21F0D21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004F5B46" w14:textId="77777777" w:rsidR="004F732F" w:rsidRDefault="00000000">
            <w:pPr>
              <w:pStyle w:val="Other0"/>
              <w:ind w:left="0"/>
              <w:jc w:val="both"/>
            </w:pPr>
            <w:r>
              <w:t>89.</w:t>
            </w:r>
          </w:p>
        </w:tc>
        <w:tc>
          <w:tcPr>
            <w:tcW w:w="1843" w:type="dxa"/>
            <w:tcBorders>
              <w:top w:val="single" w:sz="4" w:space="0" w:color="auto"/>
              <w:left w:val="single" w:sz="4" w:space="0" w:color="auto"/>
            </w:tcBorders>
            <w:shd w:val="clear" w:color="auto" w:fill="FFFFFF"/>
          </w:tcPr>
          <w:p w14:paraId="7F6D3D5B" w14:textId="77777777" w:rsidR="004F732F" w:rsidRDefault="00000000">
            <w:pPr>
              <w:pStyle w:val="Other0"/>
              <w:ind w:left="0"/>
              <w:jc w:val="both"/>
            </w:pPr>
            <w:r>
              <w:t>0407.19.11</w:t>
            </w:r>
          </w:p>
        </w:tc>
        <w:tc>
          <w:tcPr>
            <w:tcW w:w="5385" w:type="dxa"/>
            <w:gridSpan w:val="2"/>
            <w:tcBorders>
              <w:top w:val="single" w:sz="4" w:space="0" w:color="auto"/>
              <w:left w:val="single" w:sz="4" w:space="0" w:color="auto"/>
            </w:tcBorders>
            <w:shd w:val="clear" w:color="auto" w:fill="FFFFFF"/>
          </w:tcPr>
          <w:p w14:paraId="1CD7BD5B" w14:textId="77777777" w:rsidR="004F732F" w:rsidRDefault="00000000">
            <w:pPr>
              <w:pStyle w:val="Other0"/>
              <w:tabs>
                <w:tab w:val="left" w:leader="hyphen" w:pos="322"/>
              </w:tabs>
              <w:ind w:left="0"/>
            </w:pPr>
            <w:r>
              <w:tab/>
              <w:t>For seeds</w:t>
            </w:r>
          </w:p>
        </w:tc>
        <w:tc>
          <w:tcPr>
            <w:tcW w:w="3120" w:type="dxa"/>
            <w:vMerge/>
            <w:tcBorders>
              <w:left w:val="single" w:sz="4" w:space="0" w:color="auto"/>
            </w:tcBorders>
            <w:shd w:val="clear" w:color="auto" w:fill="FFFFFF"/>
          </w:tcPr>
          <w:p w14:paraId="1B880023" w14:textId="77777777" w:rsidR="004F732F" w:rsidRDefault="004F732F"/>
        </w:tc>
        <w:tc>
          <w:tcPr>
            <w:tcW w:w="3120" w:type="dxa"/>
            <w:tcBorders>
              <w:left w:val="single" w:sz="4" w:space="0" w:color="auto"/>
            </w:tcBorders>
            <w:shd w:val="clear" w:color="auto" w:fill="FFFFFF"/>
          </w:tcPr>
          <w:p w14:paraId="4B79FB68" w14:textId="77777777" w:rsidR="004F732F" w:rsidRDefault="00000000">
            <w:pPr>
              <w:pStyle w:val="Other0"/>
              <w:ind w:left="0"/>
            </w:pPr>
            <w:r>
              <w:t>Import.</w:t>
            </w:r>
          </w:p>
        </w:tc>
        <w:tc>
          <w:tcPr>
            <w:tcW w:w="566" w:type="dxa"/>
            <w:tcBorders>
              <w:top w:val="single" w:sz="4" w:space="0" w:color="auto"/>
              <w:left w:val="single" w:sz="4" w:space="0" w:color="auto"/>
            </w:tcBorders>
            <w:shd w:val="clear" w:color="auto" w:fill="FFFFFF"/>
          </w:tcPr>
          <w:p w14:paraId="21AEA39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C5C2E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D2C78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3C3A1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28D4DDD" w14:textId="77777777" w:rsidR="004F732F" w:rsidRDefault="004F732F">
            <w:pPr>
              <w:rPr>
                <w:sz w:val="10"/>
                <w:szCs w:val="10"/>
              </w:rPr>
            </w:pPr>
          </w:p>
        </w:tc>
      </w:tr>
      <w:tr w:rsidR="004F732F" w14:paraId="7AA8AC07"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2EB91FD7" w14:textId="77777777" w:rsidR="004F732F" w:rsidRDefault="00000000">
            <w:pPr>
              <w:pStyle w:val="Other0"/>
              <w:ind w:left="0"/>
              <w:jc w:val="both"/>
            </w:pPr>
            <w:r>
              <w:t>90.</w:t>
            </w:r>
          </w:p>
        </w:tc>
        <w:tc>
          <w:tcPr>
            <w:tcW w:w="1843" w:type="dxa"/>
            <w:tcBorders>
              <w:top w:val="single" w:sz="4" w:space="0" w:color="auto"/>
              <w:left w:val="single" w:sz="4" w:space="0" w:color="auto"/>
            </w:tcBorders>
            <w:shd w:val="clear" w:color="auto" w:fill="FFFFFF"/>
            <w:vAlign w:val="bottom"/>
          </w:tcPr>
          <w:p w14:paraId="0F074045" w14:textId="77777777" w:rsidR="004F732F" w:rsidRDefault="00000000">
            <w:pPr>
              <w:pStyle w:val="Other0"/>
              <w:ind w:left="0"/>
              <w:jc w:val="both"/>
            </w:pPr>
            <w:r>
              <w:t>0407.19.19</w:t>
            </w:r>
          </w:p>
        </w:tc>
        <w:tc>
          <w:tcPr>
            <w:tcW w:w="5385" w:type="dxa"/>
            <w:gridSpan w:val="2"/>
            <w:tcBorders>
              <w:top w:val="single" w:sz="4" w:space="0" w:color="auto"/>
              <w:left w:val="single" w:sz="4" w:space="0" w:color="auto"/>
            </w:tcBorders>
            <w:shd w:val="clear" w:color="auto" w:fill="FFFFFF"/>
            <w:vAlign w:val="bottom"/>
          </w:tcPr>
          <w:p w14:paraId="24393D48" w14:textId="77777777" w:rsidR="004F732F" w:rsidRDefault="00000000">
            <w:pPr>
              <w:pStyle w:val="Other0"/>
              <w:tabs>
                <w:tab w:val="left" w:leader="hyphen" w:pos="322"/>
              </w:tabs>
              <w:ind w:left="0"/>
            </w:pPr>
            <w:r>
              <w:tab/>
            </w:r>
            <w:proofErr w:type="spellStart"/>
            <w:r>
              <w:t>Etc</w:t>
            </w:r>
            <w:proofErr w:type="spellEnd"/>
          </w:p>
        </w:tc>
        <w:tc>
          <w:tcPr>
            <w:tcW w:w="3120" w:type="dxa"/>
            <w:vMerge/>
            <w:tcBorders>
              <w:left w:val="single" w:sz="4" w:space="0" w:color="auto"/>
            </w:tcBorders>
            <w:shd w:val="clear" w:color="auto" w:fill="FFFFFF"/>
          </w:tcPr>
          <w:p w14:paraId="42F0BF0F" w14:textId="77777777" w:rsidR="004F732F" w:rsidRDefault="004F732F"/>
        </w:tc>
        <w:tc>
          <w:tcPr>
            <w:tcW w:w="3120" w:type="dxa"/>
            <w:tcBorders>
              <w:left w:val="single" w:sz="4" w:space="0" w:color="auto"/>
            </w:tcBorders>
            <w:shd w:val="clear" w:color="auto" w:fill="FFFFFF"/>
          </w:tcPr>
          <w:p w14:paraId="28DE7C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55D46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C32ED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E9C96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6E0243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FDA7432" w14:textId="77777777" w:rsidR="004F732F" w:rsidRDefault="004F732F">
            <w:pPr>
              <w:rPr>
                <w:sz w:val="10"/>
                <w:szCs w:val="10"/>
              </w:rPr>
            </w:pPr>
          </w:p>
        </w:tc>
      </w:tr>
      <w:tr w:rsidR="004F732F" w14:paraId="069252A8"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33DC912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FB8CAA6"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5F432176"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tcPr>
          <w:p w14:paraId="2D679FEF" w14:textId="77777777" w:rsidR="004F732F" w:rsidRDefault="004F732F"/>
        </w:tc>
        <w:tc>
          <w:tcPr>
            <w:tcW w:w="3120" w:type="dxa"/>
            <w:tcBorders>
              <w:left w:val="single" w:sz="4" w:space="0" w:color="auto"/>
            </w:tcBorders>
            <w:shd w:val="clear" w:color="auto" w:fill="FFFFFF"/>
          </w:tcPr>
          <w:p w14:paraId="7B6F552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922EEB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C2CE72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1AD9D8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826C9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28C973A" w14:textId="77777777" w:rsidR="004F732F" w:rsidRDefault="004F732F">
            <w:pPr>
              <w:rPr>
                <w:sz w:val="10"/>
                <w:szCs w:val="10"/>
              </w:rPr>
            </w:pPr>
          </w:p>
        </w:tc>
      </w:tr>
      <w:tr w:rsidR="004F732F" w14:paraId="678CD39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679AE8E" w14:textId="77777777" w:rsidR="004F732F" w:rsidRDefault="00000000">
            <w:pPr>
              <w:pStyle w:val="Other0"/>
              <w:ind w:left="0"/>
              <w:jc w:val="both"/>
            </w:pPr>
            <w:r>
              <w:t>91.</w:t>
            </w:r>
          </w:p>
        </w:tc>
        <w:tc>
          <w:tcPr>
            <w:tcW w:w="1843" w:type="dxa"/>
            <w:tcBorders>
              <w:top w:val="single" w:sz="4" w:space="0" w:color="auto"/>
              <w:left w:val="single" w:sz="4" w:space="0" w:color="auto"/>
            </w:tcBorders>
            <w:shd w:val="clear" w:color="auto" w:fill="FFFFFF"/>
            <w:vAlign w:val="bottom"/>
          </w:tcPr>
          <w:p w14:paraId="752A47E9" w14:textId="77777777" w:rsidR="004F732F" w:rsidRDefault="00000000">
            <w:pPr>
              <w:pStyle w:val="Other0"/>
              <w:ind w:left="0"/>
              <w:jc w:val="both"/>
            </w:pPr>
            <w:r>
              <w:t>0407.19.91</w:t>
            </w:r>
          </w:p>
        </w:tc>
        <w:tc>
          <w:tcPr>
            <w:tcW w:w="5385" w:type="dxa"/>
            <w:gridSpan w:val="2"/>
            <w:tcBorders>
              <w:top w:val="single" w:sz="4" w:space="0" w:color="auto"/>
              <w:left w:val="single" w:sz="4" w:space="0" w:color="auto"/>
            </w:tcBorders>
            <w:shd w:val="clear" w:color="auto" w:fill="FFFFFF"/>
            <w:vAlign w:val="bottom"/>
          </w:tcPr>
          <w:p w14:paraId="7215BD0A" w14:textId="77777777" w:rsidR="004F732F" w:rsidRDefault="00000000">
            <w:pPr>
              <w:pStyle w:val="Other0"/>
              <w:tabs>
                <w:tab w:val="left" w:leader="hyphen" w:pos="322"/>
              </w:tabs>
              <w:ind w:left="0"/>
            </w:pPr>
            <w:r>
              <w:tab/>
              <w:t>For seeds</w:t>
            </w:r>
          </w:p>
        </w:tc>
        <w:tc>
          <w:tcPr>
            <w:tcW w:w="3120" w:type="dxa"/>
            <w:vMerge/>
            <w:tcBorders>
              <w:left w:val="single" w:sz="4" w:space="0" w:color="auto"/>
            </w:tcBorders>
            <w:shd w:val="clear" w:color="auto" w:fill="FFFFFF"/>
          </w:tcPr>
          <w:p w14:paraId="47020B2A" w14:textId="77777777" w:rsidR="004F732F" w:rsidRDefault="004F732F"/>
        </w:tc>
        <w:tc>
          <w:tcPr>
            <w:tcW w:w="3120" w:type="dxa"/>
            <w:tcBorders>
              <w:left w:val="single" w:sz="4" w:space="0" w:color="auto"/>
            </w:tcBorders>
            <w:shd w:val="clear" w:color="auto" w:fill="FFFFFF"/>
          </w:tcPr>
          <w:p w14:paraId="34731EB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6DAE1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BB915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C4E97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03E438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FB1EAE2" w14:textId="77777777" w:rsidR="004F732F" w:rsidRDefault="004F732F">
            <w:pPr>
              <w:rPr>
                <w:sz w:val="10"/>
                <w:szCs w:val="10"/>
              </w:rPr>
            </w:pPr>
          </w:p>
        </w:tc>
      </w:tr>
      <w:tr w:rsidR="004F732F" w14:paraId="6C2B449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209D3812" w14:textId="77777777" w:rsidR="004F732F" w:rsidRDefault="00000000">
            <w:pPr>
              <w:pStyle w:val="Other0"/>
              <w:ind w:left="0"/>
              <w:jc w:val="both"/>
            </w:pPr>
            <w:r>
              <w:t>92.</w:t>
            </w:r>
          </w:p>
        </w:tc>
        <w:tc>
          <w:tcPr>
            <w:tcW w:w="1843" w:type="dxa"/>
            <w:tcBorders>
              <w:top w:val="single" w:sz="4" w:space="0" w:color="auto"/>
              <w:left w:val="single" w:sz="4" w:space="0" w:color="auto"/>
            </w:tcBorders>
            <w:shd w:val="clear" w:color="auto" w:fill="FFFFFF"/>
            <w:vAlign w:val="bottom"/>
          </w:tcPr>
          <w:p w14:paraId="4A7CCE93" w14:textId="77777777" w:rsidR="004F732F" w:rsidRDefault="00000000">
            <w:pPr>
              <w:pStyle w:val="Other0"/>
              <w:ind w:left="0"/>
              <w:jc w:val="both"/>
            </w:pPr>
            <w:r>
              <w:t>0407.19.99</w:t>
            </w:r>
          </w:p>
        </w:tc>
        <w:tc>
          <w:tcPr>
            <w:tcW w:w="5385" w:type="dxa"/>
            <w:gridSpan w:val="2"/>
            <w:tcBorders>
              <w:top w:val="single" w:sz="4" w:space="0" w:color="auto"/>
              <w:left w:val="single" w:sz="4" w:space="0" w:color="auto"/>
            </w:tcBorders>
            <w:shd w:val="clear" w:color="auto" w:fill="FFFFFF"/>
            <w:vAlign w:val="bottom"/>
          </w:tcPr>
          <w:p w14:paraId="310DB48C" w14:textId="77777777" w:rsidR="004F732F" w:rsidRDefault="00000000">
            <w:pPr>
              <w:pStyle w:val="Other0"/>
              <w:tabs>
                <w:tab w:val="left" w:leader="hyphen" w:pos="322"/>
              </w:tabs>
              <w:ind w:left="0"/>
            </w:pPr>
            <w:r>
              <w:tab/>
            </w:r>
            <w:proofErr w:type="spellStart"/>
            <w:r>
              <w:t>Etc</w:t>
            </w:r>
            <w:proofErr w:type="spellEnd"/>
          </w:p>
        </w:tc>
        <w:tc>
          <w:tcPr>
            <w:tcW w:w="3120" w:type="dxa"/>
            <w:vMerge/>
            <w:tcBorders>
              <w:left w:val="single" w:sz="4" w:space="0" w:color="auto"/>
            </w:tcBorders>
            <w:shd w:val="clear" w:color="auto" w:fill="FFFFFF"/>
          </w:tcPr>
          <w:p w14:paraId="75D41BD9" w14:textId="77777777" w:rsidR="004F732F" w:rsidRDefault="004F732F"/>
        </w:tc>
        <w:tc>
          <w:tcPr>
            <w:tcW w:w="3120" w:type="dxa"/>
            <w:tcBorders>
              <w:left w:val="single" w:sz="4" w:space="0" w:color="auto"/>
            </w:tcBorders>
            <w:shd w:val="clear" w:color="auto" w:fill="FFFFFF"/>
          </w:tcPr>
          <w:p w14:paraId="653D4E7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F8F89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96570E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3A922A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AA397F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108DDA2" w14:textId="77777777" w:rsidR="004F732F" w:rsidRDefault="004F732F">
            <w:pPr>
              <w:rPr>
                <w:sz w:val="10"/>
                <w:szCs w:val="10"/>
              </w:rPr>
            </w:pPr>
          </w:p>
        </w:tc>
      </w:tr>
      <w:tr w:rsidR="004F732F" w14:paraId="5D95D24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2F39CF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6DA760B"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65EF5F8E" w14:textId="77777777" w:rsidR="004F732F" w:rsidRDefault="00000000">
            <w:pPr>
              <w:pStyle w:val="Other0"/>
              <w:ind w:left="0"/>
            </w:pPr>
            <w:r>
              <w:t>- Other fresh eggs:</w:t>
            </w:r>
          </w:p>
        </w:tc>
        <w:tc>
          <w:tcPr>
            <w:tcW w:w="3120" w:type="dxa"/>
            <w:vMerge/>
            <w:tcBorders>
              <w:left w:val="single" w:sz="4" w:space="0" w:color="auto"/>
            </w:tcBorders>
            <w:shd w:val="clear" w:color="auto" w:fill="FFFFFF"/>
          </w:tcPr>
          <w:p w14:paraId="2B31C971" w14:textId="77777777" w:rsidR="004F732F" w:rsidRDefault="004F732F"/>
        </w:tc>
        <w:tc>
          <w:tcPr>
            <w:tcW w:w="3120" w:type="dxa"/>
            <w:tcBorders>
              <w:left w:val="single" w:sz="4" w:space="0" w:color="auto"/>
            </w:tcBorders>
            <w:shd w:val="clear" w:color="auto" w:fill="FFFFFF"/>
          </w:tcPr>
          <w:p w14:paraId="3009BB6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066757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B45DE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382FEF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37C6428"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61B3A3C" w14:textId="77777777" w:rsidR="004F732F" w:rsidRDefault="004F732F">
            <w:pPr>
              <w:rPr>
                <w:sz w:val="10"/>
                <w:szCs w:val="10"/>
              </w:rPr>
            </w:pPr>
          </w:p>
        </w:tc>
      </w:tr>
      <w:tr w:rsidR="004F732F" w14:paraId="7A44261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7B00C3C" w14:textId="77777777" w:rsidR="004F732F" w:rsidRDefault="00000000">
            <w:pPr>
              <w:pStyle w:val="Other0"/>
              <w:ind w:left="0"/>
              <w:jc w:val="both"/>
            </w:pPr>
            <w:r>
              <w:t>93.</w:t>
            </w:r>
          </w:p>
        </w:tc>
        <w:tc>
          <w:tcPr>
            <w:tcW w:w="1843" w:type="dxa"/>
            <w:tcBorders>
              <w:top w:val="single" w:sz="4" w:space="0" w:color="auto"/>
              <w:left w:val="single" w:sz="4" w:space="0" w:color="auto"/>
            </w:tcBorders>
            <w:shd w:val="clear" w:color="auto" w:fill="FFFFFF"/>
            <w:vAlign w:val="bottom"/>
          </w:tcPr>
          <w:p w14:paraId="17D246F8" w14:textId="77777777" w:rsidR="004F732F" w:rsidRDefault="00000000">
            <w:pPr>
              <w:pStyle w:val="Other0"/>
              <w:ind w:left="0"/>
            </w:pPr>
            <w:r>
              <w:t>0407.21.00</w:t>
            </w:r>
          </w:p>
        </w:tc>
        <w:tc>
          <w:tcPr>
            <w:tcW w:w="5385" w:type="dxa"/>
            <w:gridSpan w:val="2"/>
            <w:tcBorders>
              <w:top w:val="single" w:sz="4" w:space="0" w:color="auto"/>
              <w:left w:val="single" w:sz="4" w:space="0" w:color="auto"/>
            </w:tcBorders>
            <w:shd w:val="clear" w:color="auto" w:fill="FFFFFF"/>
            <w:vAlign w:val="bottom"/>
          </w:tcPr>
          <w:p w14:paraId="78F96484" w14:textId="77777777" w:rsidR="004F732F" w:rsidRDefault="00000000">
            <w:pPr>
              <w:pStyle w:val="Other0"/>
              <w:ind w:left="0"/>
            </w:pPr>
            <w:r>
              <w:t xml:space="preserve">-- From chickens of the species </w:t>
            </w:r>
            <w:r>
              <w:rPr>
                <w:i/>
                <w:iCs/>
              </w:rPr>
              <w:t xml:space="preserve">Gallus </w:t>
            </w:r>
            <w:proofErr w:type="spellStart"/>
            <w:r>
              <w:rPr>
                <w:i/>
                <w:iCs/>
              </w:rPr>
              <w:t>Domesticus</w:t>
            </w:r>
            <w:proofErr w:type="spellEnd"/>
          </w:p>
        </w:tc>
        <w:tc>
          <w:tcPr>
            <w:tcW w:w="3120" w:type="dxa"/>
            <w:tcBorders>
              <w:left w:val="single" w:sz="4" w:space="0" w:color="auto"/>
            </w:tcBorders>
            <w:shd w:val="clear" w:color="auto" w:fill="FFFFFF"/>
          </w:tcPr>
          <w:p w14:paraId="129226A6" w14:textId="77777777" w:rsidR="004F732F" w:rsidRDefault="004F732F">
            <w:pPr>
              <w:rPr>
                <w:sz w:val="10"/>
                <w:szCs w:val="10"/>
              </w:rPr>
            </w:pPr>
          </w:p>
        </w:tc>
        <w:tc>
          <w:tcPr>
            <w:tcW w:w="3120" w:type="dxa"/>
            <w:tcBorders>
              <w:left w:val="single" w:sz="4" w:space="0" w:color="auto"/>
            </w:tcBorders>
            <w:shd w:val="clear" w:color="auto" w:fill="FFFFFF"/>
          </w:tcPr>
          <w:p w14:paraId="0BE16A2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B2F8D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014EA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337B3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0AD44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B7FA0AF" w14:textId="77777777" w:rsidR="004F732F" w:rsidRDefault="004F732F">
            <w:pPr>
              <w:rPr>
                <w:sz w:val="10"/>
                <w:szCs w:val="10"/>
              </w:rPr>
            </w:pPr>
          </w:p>
        </w:tc>
      </w:tr>
      <w:tr w:rsidR="004F732F" w14:paraId="65FB38EF"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23759234"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70768C8F" w14:textId="77777777" w:rsidR="004F732F" w:rsidRDefault="00000000">
            <w:pPr>
              <w:pStyle w:val="Other0"/>
              <w:ind w:left="0"/>
            </w:pPr>
            <w:r>
              <w:t>0407.29</w:t>
            </w:r>
          </w:p>
        </w:tc>
        <w:tc>
          <w:tcPr>
            <w:tcW w:w="5385" w:type="dxa"/>
            <w:gridSpan w:val="2"/>
            <w:tcBorders>
              <w:top w:val="single" w:sz="4" w:space="0" w:color="auto"/>
              <w:left w:val="single" w:sz="4" w:space="0" w:color="auto"/>
            </w:tcBorders>
            <w:shd w:val="clear" w:color="auto" w:fill="FFFFFF"/>
            <w:vAlign w:val="bottom"/>
          </w:tcPr>
          <w:p w14:paraId="0EFB4895" w14:textId="77777777" w:rsidR="004F732F" w:rsidRDefault="00000000">
            <w:pPr>
              <w:pStyle w:val="Other0"/>
              <w:ind w:left="0"/>
            </w:pPr>
            <w:r>
              <w:t xml:space="preserve">-- </w:t>
            </w:r>
            <w:proofErr w:type="spellStart"/>
            <w:r>
              <w:t>Etc</w:t>
            </w:r>
            <w:proofErr w:type="spellEnd"/>
            <w:r>
              <w:t>:</w:t>
            </w:r>
          </w:p>
        </w:tc>
        <w:tc>
          <w:tcPr>
            <w:tcW w:w="3120" w:type="dxa"/>
            <w:tcBorders>
              <w:left w:val="single" w:sz="4" w:space="0" w:color="auto"/>
            </w:tcBorders>
            <w:shd w:val="clear" w:color="auto" w:fill="FFFFFF"/>
          </w:tcPr>
          <w:p w14:paraId="591C2EB4" w14:textId="77777777" w:rsidR="004F732F" w:rsidRDefault="004F732F">
            <w:pPr>
              <w:rPr>
                <w:sz w:val="10"/>
                <w:szCs w:val="10"/>
              </w:rPr>
            </w:pPr>
          </w:p>
        </w:tc>
        <w:tc>
          <w:tcPr>
            <w:tcW w:w="3120" w:type="dxa"/>
            <w:tcBorders>
              <w:left w:val="single" w:sz="4" w:space="0" w:color="auto"/>
            </w:tcBorders>
            <w:shd w:val="clear" w:color="auto" w:fill="FFFFFF"/>
          </w:tcPr>
          <w:p w14:paraId="2938A0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7365E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187F3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D470D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0F8B8B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0D27C66" w14:textId="77777777" w:rsidR="004F732F" w:rsidRDefault="004F732F">
            <w:pPr>
              <w:rPr>
                <w:sz w:val="10"/>
                <w:szCs w:val="10"/>
              </w:rPr>
            </w:pPr>
          </w:p>
        </w:tc>
      </w:tr>
      <w:tr w:rsidR="004F732F" w14:paraId="5B1EBDFA"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1C40788" w14:textId="77777777" w:rsidR="004F732F" w:rsidRDefault="00000000">
            <w:pPr>
              <w:pStyle w:val="Other0"/>
              <w:ind w:left="0"/>
              <w:jc w:val="both"/>
            </w:pPr>
            <w:r>
              <w:t>94.</w:t>
            </w:r>
          </w:p>
        </w:tc>
        <w:tc>
          <w:tcPr>
            <w:tcW w:w="1843" w:type="dxa"/>
            <w:tcBorders>
              <w:top w:val="single" w:sz="4" w:space="0" w:color="auto"/>
              <w:left w:val="single" w:sz="4" w:space="0" w:color="auto"/>
            </w:tcBorders>
            <w:shd w:val="clear" w:color="auto" w:fill="FFFFFF"/>
            <w:vAlign w:val="bottom"/>
          </w:tcPr>
          <w:p w14:paraId="0861DD07" w14:textId="77777777" w:rsidR="004F732F" w:rsidRDefault="00000000">
            <w:pPr>
              <w:pStyle w:val="Other0"/>
              <w:ind w:left="0"/>
            </w:pPr>
            <w:r>
              <w:t>0407.29.10</w:t>
            </w:r>
          </w:p>
        </w:tc>
        <w:tc>
          <w:tcPr>
            <w:tcW w:w="5385" w:type="dxa"/>
            <w:gridSpan w:val="2"/>
            <w:tcBorders>
              <w:top w:val="single" w:sz="4" w:space="0" w:color="auto"/>
              <w:left w:val="single" w:sz="4" w:space="0" w:color="auto"/>
            </w:tcBorders>
            <w:shd w:val="clear" w:color="auto" w:fill="FFFFFF"/>
            <w:vAlign w:val="bottom"/>
          </w:tcPr>
          <w:p w14:paraId="2D690952" w14:textId="77777777" w:rsidR="004F732F" w:rsidRDefault="00000000">
            <w:pPr>
              <w:pStyle w:val="Other0"/>
              <w:ind w:left="0"/>
            </w:pPr>
            <w:r>
              <w:t>--- From duck</w:t>
            </w:r>
          </w:p>
        </w:tc>
        <w:tc>
          <w:tcPr>
            <w:tcW w:w="3120" w:type="dxa"/>
            <w:tcBorders>
              <w:left w:val="single" w:sz="4" w:space="0" w:color="auto"/>
            </w:tcBorders>
            <w:shd w:val="clear" w:color="auto" w:fill="FFFFFF"/>
          </w:tcPr>
          <w:p w14:paraId="319755F9" w14:textId="77777777" w:rsidR="004F732F" w:rsidRDefault="004F732F">
            <w:pPr>
              <w:rPr>
                <w:sz w:val="10"/>
                <w:szCs w:val="10"/>
              </w:rPr>
            </w:pPr>
          </w:p>
        </w:tc>
        <w:tc>
          <w:tcPr>
            <w:tcW w:w="3120" w:type="dxa"/>
            <w:tcBorders>
              <w:left w:val="single" w:sz="4" w:space="0" w:color="auto"/>
            </w:tcBorders>
            <w:shd w:val="clear" w:color="auto" w:fill="FFFFFF"/>
          </w:tcPr>
          <w:p w14:paraId="15C9FA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096918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B590C4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38064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A5505D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ACE65A7" w14:textId="77777777" w:rsidR="004F732F" w:rsidRDefault="004F732F">
            <w:pPr>
              <w:rPr>
                <w:sz w:val="10"/>
                <w:szCs w:val="10"/>
              </w:rPr>
            </w:pPr>
          </w:p>
        </w:tc>
      </w:tr>
      <w:tr w:rsidR="004F732F" w14:paraId="52B97B2F"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56AFD42" w14:textId="77777777" w:rsidR="004F732F" w:rsidRDefault="00000000">
            <w:pPr>
              <w:pStyle w:val="Other0"/>
              <w:ind w:left="0"/>
              <w:jc w:val="both"/>
            </w:pPr>
            <w:r>
              <w:t>95.</w:t>
            </w:r>
          </w:p>
        </w:tc>
        <w:tc>
          <w:tcPr>
            <w:tcW w:w="1843" w:type="dxa"/>
            <w:tcBorders>
              <w:top w:val="single" w:sz="4" w:space="0" w:color="auto"/>
              <w:left w:val="single" w:sz="4" w:space="0" w:color="auto"/>
            </w:tcBorders>
            <w:shd w:val="clear" w:color="auto" w:fill="FFFFFF"/>
            <w:vAlign w:val="bottom"/>
          </w:tcPr>
          <w:p w14:paraId="348293DC" w14:textId="77777777" w:rsidR="004F732F" w:rsidRDefault="00000000">
            <w:pPr>
              <w:pStyle w:val="Other0"/>
              <w:ind w:left="0"/>
            </w:pPr>
            <w:r>
              <w:t>0407.29.90</w:t>
            </w:r>
          </w:p>
        </w:tc>
        <w:tc>
          <w:tcPr>
            <w:tcW w:w="5385" w:type="dxa"/>
            <w:gridSpan w:val="2"/>
            <w:tcBorders>
              <w:top w:val="single" w:sz="4" w:space="0" w:color="auto"/>
              <w:left w:val="single" w:sz="4" w:space="0" w:color="auto"/>
            </w:tcBorders>
            <w:shd w:val="clear" w:color="auto" w:fill="FFFFFF"/>
            <w:vAlign w:val="bottom"/>
          </w:tcPr>
          <w:p w14:paraId="106F3252" w14:textId="77777777" w:rsidR="004F732F" w:rsidRDefault="00000000">
            <w:pPr>
              <w:pStyle w:val="Other0"/>
              <w:ind w:left="0"/>
            </w:pPr>
            <w:r>
              <w:t xml:space="preserve">--- </w:t>
            </w:r>
            <w:proofErr w:type="spellStart"/>
            <w:r>
              <w:t>Etc</w:t>
            </w:r>
            <w:proofErr w:type="spellEnd"/>
          </w:p>
        </w:tc>
        <w:tc>
          <w:tcPr>
            <w:tcW w:w="3120" w:type="dxa"/>
            <w:tcBorders>
              <w:left w:val="single" w:sz="4" w:space="0" w:color="auto"/>
            </w:tcBorders>
            <w:shd w:val="clear" w:color="auto" w:fill="FFFFFF"/>
          </w:tcPr>
          <w:p w14:paraId="14EA2DA3" w14:textId="77777777" w:rsidR="004F732F" w:rsidRDefault="004F732F">
            <w:pPr>
              <w:rPr>
                <w:sz w:val="10"/>
                <w:szCs w:val="10"/>
              </w:rPr>
            </w:pPr>
          </w:p>
        </w:tc>
        <w:tc>
          <w:tcPr>
            <w:tcW w:w="3120" w:type="dxa"/>
            <w:tcBorders>
              <w:left w:val="single" w:sz="4" w:space="0" w:color="auto"/>
            </w:tcBorders>
            <w:shd w:val="clear" w:color="auto" w:fill="FFFFFF"/>
          </w:tcPr>
          <w:p w14:paraId="76E5826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DC7BDF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CFC15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37FB5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B149C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1688B6B" w14:textId="77777777" w:rsidR="004F732F" w:rsidRDefault="004F732F">
            <w:pPr>
              <w:rPr>
                <w:sz w:val="10"/>
                <w:szCs w:val="10"/>
              </w:rPr>
            </w:pPr>
          </w:p>
        </w:tc>
      </w:tr>
      <w:tr w:rsidR="004F732F" w14:paraId="15BBBDBD"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30B7A8E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10D72579" w14:textId="77777777" w:rsidR="004F732F" w:rsidRDefault="00000000">
            <w:pPr>
              <w:pStyle w:val="Other0"/>
              <w:ind w:left="0"/>
            </w:pPr>
            <w:r>
              <w:t>0407.90</w:t>
            </w:r>
          </w:p>
        </w:tc>
        <w:tc>
          <w:tcPr>
            <w:tcW w:w="5385" w:type="dxa"/>
            <w:gridSpan w:val="2"/>
            <w:tcBorders>
              <w:top w:val="single" w:sz="4" w:space="0" w:color="auto"/>
              <w:left w:val="single" w:sz="4" w:space="0" w:color="auto"/>
            </w:tcBorders>
            <w:shd w:val="clear" w:color="auto" w:fill="FFFFFF"/>
            <w:vAlign w:val="bottom"/>
          </w:tcPr>
          <w:p w14:paraId="28C542FD" w14:textId="77777777" w:rsidR="004F732F" w:rsidRDefault="00000000">
            <w:pPr>
              <w:pStyle w:val="Other0"/>
              <w:ind w:left="0"/>
            </w:pPr>
            <w:r>
              <w:t xml:space="preserve">- </w:t>
            </w:r>
            <w:proofErr w:type="spellStart"/>
            <w:r>
              <w:t>Etc</w:t>
            </w:r>
            <w:proofErr w:type="spellEnd"/>
            <w:r>
              <w:t>:</w:t>
            </w:r>
          </w:p>
        </w:tc>
        <w:tc>
          <w:tcPr>
            <w:tcW w:w="3120" w:type="dxa"/>
            <w:tcBorders>
              <w:left w:val="single" w:sz="4" w:space="0" w:color="auto"/>
            </w:tcBorders>
            <w:shd w:val="clear" w:color="auto" w:fill="FFFFFF"/>
          </w:tcPr>
          <w:p w14:paraId="32A7A7F2" w14:textId="77777777" w:rsidR="004F732F" w:rsidRDefault="004F732F">
            <w:pPr>
              <w:rPr>
                <w:sz w:val="10"/>
                <w:szCs w:val="10"/>
              </w:rPr>
            </w:pPr>
          </w:p>
        </w:tc>
        <w:tc>
          <w:tcPr>
            <w:tcW w:w="3120" w:type="dxa"/>
            <w:tcBorders>
              <w:left w:val="single" w:sz="4" w:space="0" w:color="auto"/>
            </w:tcBorders>
            <w:shd w:val="clear" w:color="auto" w:fill="FFFFFF"/>
          </w:tcPr>
          <w:p w14:paraId="64E2C60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AD4EA7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32C55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C9A82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4471D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2D08CF1" w14:textId="77777777" w:rsidR="004F732F" w:rsidRDefault="004F732F">
            <w:pPr>
              <w:rPr>
                <w:sz w:val="10"/>
                <w:szCs w:val="10"/>
              </w:rPr>
            </w:pPr>
          </w:p>
        </w:tc>
      </w:tr>
      <w:tr w:rsidR="004F732F" w14:paraId="5517B61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E6ABA60" w14:textId="77777777" w:rsidR="004F732F" w:rsidRDefault="00000000">
            <w:pPr>
              <w:pStyle w:val="Other0"/>
              <w:ind w:left="0"/>
              <w:jc w:val="both"/>
            </w:pPr>
            <w:r>
              <w:t>96.</w:t>
            </w:r>
          </w:p>
        </w:tc>
        <w:tc>
          <w:tcPr>
            <w:tcW w:w="1843" w:type="dxa"/>
            <w:tcBorders>
              <w:top w:val="single" w:sz="4" w:space="0" w:color="auto"/>
              <w:left w:val="single" w:sz="4" w:space="0" w:color="auto"/>
            </w:tcBorders>
            <w:shd w:val="clear" w:color="auto" w:fill="FFFFFF"/>
            <w:vAlign w:val="bottom"/>
          </w:tcPr>
          <w:p w14:paraId="3F7CE6FE" w14:textId="77777777" w:rsidR="004F732F" w:rsidRDefault="00000000">
            <w:pPr>
              <w:pStyle w:val="Other0"/>
              <w:ind w:left="0"/>
            </w:pPr>
            <w:r>
              <w:t>0407.90.10</w:t>
            </w:r>
          </w:p>
        </w:tc>
        <w:tc>
          <w:tcPr>
            <w:tcW w:w="5385" w:type="dxa"/>
            <w:gridSpan w:val="2"/>
            <w:tcBorders>
              <w:top w:val="single" w:sz="4" w:space="0" w:color="auto"/>
              <w:left w:val="single" w:sz="4" w:space="0" w:color="auto"/>
            </w:tcBorders>
            <w:shd w:val="clear" w:color="auto" w:fill="FFFFFF"/>
            <w:vAlign w:val="bottom"/>
          </w:tcPr>
          <w:p w14:paraId="35B66A40" w14:textId="77777777" w:rsidR="004F732F" w:rsidRDefault="00000000">
            <w:pPr>
              <w:pStyle w:val="Other0"/>
              <w:ind w:left="0"/>
            </w:pPr>
            <w:r>
              <w:t xml:space="preserve">-- From chickens of the species Gallus </w:t>
            </w:r>
            <w:proofErr w:type="spellStart"/>
            <w:r>
              <w:t>Domesticus</w:t>
            </w:r>
            <w:proofErr w:type="spellEnd"/>
          </w:p>
        </w:tc>
        <w:tc>
          <w:tcPr>
            <w:tcW w:w="3120" w:type="dxa"/>
            <w:tcBorders>
              <w:left w:val="single" w:sz="4" w:space="0" w:color="auto"/>
            </w:tcBorders>
            <w:shd w:val="clear" w:color="auto" w:fill="FFFFFF"/>
          </w:tcPr>
          <w:p w14:paraId="3216FA22" w14:textId="77777777" w:rsidR="004F732F" w:rsidRDefault="004F732F">
            <w:pPr>
              <w:rPr>
                <w:sz w:val="10"/>
                <w:szCs w:val="10"/>
              </w:rPr>
            </w:pPr>
          </w:p>
        </w:tc>
        <w:tc>
          <w:tcPr>
            <w:tcW w:w="3120" w:type="dxa"/>
            <w:tcBorders>
              <w:left w:val="single" w:sz="4" w:space="0" w:color="auto"/>
            </w:tcBorders>
            <w:shd w:val="clear" w:color="auto" w:fill="FFFFFF"/>
          </w:tcPr>
          <w:p w14:paraId="3686BED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A5546A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84661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64E1A2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D4E768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6250404" w14:textId="77777777" w:rsidR="004F732F" w:rsidRDefault="004F732F">
            <w:pPr>
              <w:rPr>
                <w:sz w:val="10"/>
                <w:szCs w:val="10"/>
              </w:rPr>
            </w:pPr>
          </w:p>
        </w:tc>
      </w:tr>
      <w:tr w:rsidR="004F732F" w14:paraId="767580F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9B06EE3" w14:textId="77777777" w:rsidR="004F732F" w:rsidRDefault="00000000">
            <w:pPr>
              <w:pStyle w:val="Other0"/>
              <w:ind w:left="0"/>
              <w:jc w:val="both"/>
            </w:pPr>
            <w:r>
              <w:t>97.</w:t>
            </w:r>
          </w:p>
        </w:tc>
        <w:tc>
          <w:tcPr>
            <w:tcW w:w="1843" w:type="dxa"/>
            <w:tcBorders>
              <w:top w:val="single" w:sz="4" w:space="0" w:color="auto"/>
              <w:left w:val="single" w:sz="4" w:space="0" w:color="auto"/>
            </w:tcBorders>
            <w:shd w:val="clear" w:color="auto" w:fill="FFFFFF"/>
            <w:vAlign w:val="bottom"/>
          </w:tcPr>
          <w:p w14:paraId="509AC398" w14:textId="77777777" w:rsidR="004F732F" w:rsidRDefault="00000000">
            <w:pPr>
              <w:pStyle w:val="Other0"/>
              <w:ind w:left="0"/>
            </w:pPr>
            <w:r>
              <w:t>0407.90.20</w:t>
            </w:r>
          </w:p>
        </w:tc>
        <w:tc>
          <w:tcPr>
            <w:tcW w:w="5385" w:type="dxa"/>
            <w:gridSpan w:val="2"/>
            <w:tcBorders>
              <w:top w:val="single" w:sz="4" w:space="0" w:color="auto"/>
              <w:left w:val="single" w:sz="4" w:space="0" w:color="auto"/>
            </w:tcBorders>
            <w:shd w:val="clear" w:color="auto" w:fill="FFFFFF"/>
            <w:vAlign w:val="bottom"/>
          </w:tcPr>
          <w:p w14:paraId="5C4E82D9" w14:textId="77777777" w:rsidR="004F732F" w:rsidRDefault="00000000">
            <w:pPr>
              <w:pStyle w:val="Other0"/>
              <w:ind w:left="0"/>
            </w:pPr>
            <w:r>
              <w:t>-- From duck</w:t>
            </w:r>
          </w:p>
        </w:tc>
        <w:tc>
          <w:tcPr>
            <w:tcW w:w="3120" w:type="dxa"/>
            <w:tcBorders>
              <w:left w:val="single" w:sz="4" w:space="0" w:color="auto"/>
            </w:tcBorders>
            <w:shd w:val="clear" w:color="auto" w:fill="FFFFFF"/>
          </w:tcPr>
          <w:p w14:paraId="4AFE967F" w14:textId="77777777" w:rsidR="004F732F" w:rsidRDefault="004F732F">
            <w:pPr>
              <w:rPr>
                <w:sz w:val="10"/>
                <w:szCs w:val="10"/>
              </w:rPr>
            </w:pPr>
          </w:p>
        </w:tc>
        <w:tc>
          <w:tcPr>
            <w:tcW w:w="3120" w:type="dxa"/>
            <w:tcBorders>
              <w:left w:val="single" w:sz="4" w:space="0" w:color="auto"/>
            </w:tcBorders>
            <w:shd w:val="clear" w:color="auto" w:fill="FFFFFF"/>
          </w:tcPr>
          <w:p w14:paraId="23E073E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CB691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8B811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E3C17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082E7D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9045674" w14:textId="77777777" w:rsidR="004F732F" w:rsidRDefault="004F732F">
            <w:pPr>
              <w:rPr>
                <w:sz w:val="10"/>
                <w:szCs w:val="10"/>
              </w:rPr>
            </w:pPr>
          </w:p>
        </w:tc>
      </w:tr>
      <w:tr w:rsidR="004F732F" w14:paraId="7B976225"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4E0C34C" w14:textId="77777777" w:rsidR="004F732F" w:rsidRDefault="00000000">
            <w:pPr>
              <w:pStyle w:val="Other0"/>
              <w:ind w:left="0"/>
              <w:jc w:val="both"/>
            </w:pPr>
            <w:r>
              <w:t>98.</w:t>
            </w:r>
          </w:p>
        </w:tc>
        <w:tc>
          <w:tcPr>
            <w:tcW w:w="1843" w:type="dxa"/>
            <w:tcBorders>
              <w:top w:val="single" w:sz="4" w:space="0" w:color="auto"/>
              <w:left w:val="single" w:sz="4" w:space="0" w:color="auto"/>
            </w:tcBorders>
            <w:shd w:val="clear" w:color="auto" w:fill="FFFFFF"/>
            <w:vAlign w:val="bottom"/>
          </w:tcPr>
          <w:p w14:paraId="0DB0E5FF" w14:textId="77777777" w:rsidR="004F732F" w:rsidRDefault="00000000">
            <w:pPr>
              <w:pStyle w:val="Other0"/>
              <w:ind w:left="0"/>
            </w:pPr>
            <w:r>
              <w:t>0407.90.90</w:t>
            </w:r>
          </w:p>
        </w:tc>
        <w:tc>
          <w:tcPr>
            <w:tcW w:w="5385" w:type="dxa"/>
            <w:gridSpan w:val="2"/>
            <w:tcBorders>
              <w:top w:val="single" w:sz="4" w:space="0" w:color="auto"/>
              <w:left w:val="single" w:sz="4" w:space="0" w:color="auto"/>
            </w:tcBorders>
            <w:shd w:val="clear" w:color="auto" w:fill="FFFFFF"/>
            <w:vAlign w:val="bottom"/>
          </w:tcPr>
          <w:p w14:paraId="567421A1" w14:textId="77777777" w:rsidR="004F732F" w:rsidRDefault="00000000">
            <w:pPr>
              <w:pStyle w:val="Other0"/>
              <w:ind w:left="0"/>
            </w:pPr>
            <w:r>
              <w:t xml:space="preserve">-- </w:t>
            </w:r>
            <w:proofErr w:type="spellStart"/>
            <w:r>
              <w:t>Etc</w:t>
            </w:r>
            <w:proofErr w:type="spellEnd"/>
          </w:p>
        </w:tc>
        <w:tc>
          <w:tcPr>
            <w:tcW w:w="3120" w:type="dxa"/>
            <w:tcBorders>
              <w:left w:val="single" w:sz="4" w:space="0" w:color="auto"/>
            </w:tcBorders>
            <w:shd w:val="clear" w:color="auto" w:fill="FFFFFF"/>
          </w:tcPr>
          <w:p w14:paraId="403B0DF5" w14:textId="77777777" w:rsidR="004F732F" w:rsidRDefault="004F732F">
            <w:pPr>
              <w:rPr>
                <w:sz w:val="10"/>
                <w:szCs w:val="10"/>
              </w:rPr>
            </w:pPr>
          </w:p>
        </w:tc>
        <w:tc>
          <w:tcPr>
            <w:tcW w:w="3120" w:type="dxa"/>
            <w:tcBorders>
              <w:left w:val="single" w:sz="4" w:space="0" w:color="auto"/>
            </w:tcBorders>
            <w:shd w:val="clear" w:color="auto" w:fill="FFFFFF"/>
          </w:tcPr>
          <w:p w14:paraId="34933C2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76ACC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D04D7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03917B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94F8B8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BA81E17" w14:textId="77777777" w:rsidR="004F732F" w:rsidRDefault="004F732F">
            <w:pPr>
              <w:rPr>
                <w:sz w:val="10"/>
                <w:szCs w:val="10"/>
              </w:rPr>
            </w:pPr>
          </w:p>
        </w:tc>
      </w:tr>
      <w:tr w:rsidR="004F732F" w14:paraId="4A6D43D1" w14:textId="77777777">
        <w:tblPrEx>
          <w:tblCellMar>
            <w:top w:w="0" w:type="dxa"/>
            <w:bottom w:w="0" w:type="dxa"/>
          </w:tblCellMar>
        </w:tblPrEx>
        <w:trPr>
          <w:trHeight w:hRule="exact" w:val="1042"/>
          <w:jc w:val="center"/>
        </w:trPr>
        <w:tc>
          <w:tcPr>
            <w:tcW w:w="854" w:type="dxa"/>
            <w:tcBorders>
              <w:top w:val="single" w:sz="4" w:space="0" w:color="auto"/>
              <w:left w:val="single" w:sz="4" w:space="0" w:color="auto"/>
            </w:tcBorders>
            <w:shd w:val="clear" w:color="auto" w:fill="FFFFFF"/>
          </w:tcPr>
          <w:p w14:paraId="799D2724"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CF37A1B" w14:textId="77777777" w:rsidR="004F732F" w:rsidRDefault="00000000">
            <w:pPr>
              <w:pStyle w:val="Other0"/>
              <w:ind w:left="0"/>
            </w:pPr>
            <w:r>
              <w:rPr>
                <w:b/>
                <w:bCs/>
              </w:rPr>
              <w:t>05.11</w:t>
            </w:r>
          </w:p>
        </w:tc>
        <w:tc>
          <w:tcPr>
            <w:tcW w:w="5385" w:type="dxa"/>
            <w:gridSpan w:val="2"/>
            <w:tcBorders>
              <w:top w:val="single" w:sz="4" w:space="0" w:color="auto"/>
              <w:left w:val="single" w:sz="4" w:space="0" w:color="auto"/>
            </w:tcBorders>
            <w:shd w:val="clear" w:color="auto" w:fill="FFFFFF"/>
            <w:vAlign w:val="bottom"/>
          </w:tcPr>
          <w:p w14:paraId="43A0122F" w14:textId="77777777" w:rsidR="004F732F" w:rsidRDefault="00000000">
            <w:pPr>
              <w:pStyle w:val="Other0"/>
              <w:ind w:left="0"/>
            </w:pPr>
            <w:r>
              <w:rPr>
                <w:b/>
                <w:bCs/>
              </w:rPr>
              <w:t xml:space="preserve">Animal products </w:t>
            </w:r>
            <w:proofErr w:type="gramStart"/>
            <w:r>
              <w:rPr>
                <w:b/>
                <w:bCs/>
              </w:rPr>
              <w:t>not elsewhere specified</w:t>
            </w:r>
            <w:proofErr w:type="gramEnd"/>
            <w:r>
              <w:rPr>
                <w:b/>
                <w:bCs/>
              </w:rPr>
              <w:t xml:space="preserve"> or included; dead animals of Chapter 1 or 3, unfit for human consumption.</w:t>
            </w:r>
          </w:p>
        </w:tc>
        <w:tc>
          <w:tcPr>
            <w:tcW w:w="3120" w:type="dxa"/>
            <w:tcBorders>
              <w:left w:val="single" w:sz="4" w:space="0" w:color="auto"/>
            </w:tcBorders>
            <w:shd w:val="clear" w:color="auto" w:fill="FFFFFF"/>
          </w:tcPr>
          <w:p w14:paraId="6EE66DA3" w14:textId="77777777" w:rsidR="004F732F" w:rsidRDefault="004F732F">
            <w:pPr>
              <w:rPr>
                <w:sz w:val="10"/>
                <w:szCs w:val="10"/>
              </w:rPr>
            </w:pPr>
          </w:p>
        </w:tc>
        <w:tc>
          <w:tcPr>
            <w:tcW w:w="3120" w:type="dxa"/>
            <w:tcBorders>
              <w:left w:val="single" w:sz="4" w:space="0" w:color="auto"/>
            </w:tcBorders>
            <w:shd w:val="clear" w:color="auto" w:fill="FFFFFF"/>
          </w:tcPr>
          <w:p w14:paraId="1908FAE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8D5C8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223C29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ED1E5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B25A6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C4411D8" w14:textId="77777777" w:rsidR="004F732F" w:rsidRDefault="004F732F">
            <w:pPr>
              <w:rPr>
                <w:sz w:val="10"/>
                <w:szCs w:val="10"/>
              </w:rPr>
            </w:pPr>
          </w:p>
        </w:tc>
      </w:tr>
      <w:tr w:rsidR="004F732F" w14:paraId="72301B42" w14:textId="77777777">
        <w:tblPrEx>
          <w:tblCellMar>
            <w:top w:w="0" w:type="dxa"/>
            <w:bottom w:w="0" w:type="dxa"/>
          </w:tblCellMar>
        </w:tblPrEx>
        <w:trPr>
          <w:trHeight w:hRule="exact" w:val="797"/>
          <w:jc w:val="center"/>
        </w:trPr>
        <w:tc>
          <w:tcPr>
            <w:tcW w:w="854" w:type="dxa"/>
            <w:tcBorders>
              <w:top w:val="single" w:sz="4" w:space="0" w:color="auto"/>
              <w:left w:val="single" w:sz="4" w:space="0" w:color="auto"/>
              <w:bottom w:val="single" w:sz="4" w:space="0" w:color="auto"/>
            </w:tcBorders>
            <w:shd w:val="clear" w:color="auto" w:fill="FFFFFF"/>
          </w:tcPr>
          <w:p w14:paraId="5CCF732E" w14:textId="77777777" w:rsidR="004F732F" w:rsidRDefault="00000000">
            <w:pPr>
              <w:pStyle w:val="Other0"/>
              <w:ind w:left="0"/>
              <w:jc w:val="both"/>
            </w:pPr>
            <w:r>
              <w:t>99.</w:t>
            </w:r>
          </w:p>
        </w:tc>
        <w:tc>
          <w:tcPr>
            <w:tcW w:w="1843" w:type="dxa"/>
            <w:tcBorders>
              <w:top w:val="single" w:sz="4" w:space="0" w:color="auto"/>
              <w:left w:val="single" w:sz="4" w:space="0" w:color="auto"/>
              <w:bottom w:val="single" w:sz="4" w:space="0" w:color="auto"/>
            </w:tcBorders>
            <w:shd w:val="clear" w:color="auto" w:fill="FFFFFF"/>
          </w:tcPr>
          <w:p w14:paraId="1D8285C7" w14:textId="77777777" w:rsidR="004F732F" w:rsidRDefault="00000000">
            <w:pPr>
              <w:pStyle w:val="Other0"/>
              <w:ind w:left="0"/>
            </w:pPr>
            <w:r>
              <w:t>ex 0511.10.00</w:t>
            </w:r>
          </w:p>
        </w:tc>
        <w:tc>
          <w:tcPr>
            <w:tcW w:w="2126" w:type="dxa"/>
            <w:tcBorders>
              <w:top w:val="single" w:sz="4" w:space="0" w:color="auto"/>
              <w:left w:val="single" w:sz="4" w:space="0" w:color="auto"/>
              <w:bottom w:val="single" w:sz="4" w:space="0" w:color="auto"/>
            </w:tcBorders>
            <w:shd w:val="clear" w:color="auto" w:fill="FFFFFF"/>
          </w:tcPr>
          <w:p w14:paraId="3352E382" w14:textId="77777777" w:rsidR="004F732F" w:rsidRDefault="00000000">
            <w:pPr>
              <w:pStyle w:val="Other0"/>
              <w:ind w:left="0"/>
            </w:pPr>
            <w:r>
              <w:t>- Semen from cattle</w:t>
            </w:r>
          </w:p>
        </w:tc>
        <w:tc>
          <w:tcPr>
            <w:tcW w:w="3259" w:type="dxa"/>
            <w:tcBorders>
              <w:top w:val="single" w:sz="4" w:space="0" w:color="auto"/>
              <w:left w:val="single" w:sz="4" w:space="0" w:color="auto"/>
              <w:bottom w:val="single" w:sz="4" w:space="0" w:color="auto"/>
            </w:tcBorders>
            <w:shd w:val="clear" w:color="auto" w:fill="FFFFFF"/>
          </w:tcPr>
          <w:p w14:paraId="0DEEBF42" w14:textId="77777777" w:rsidR="004F732F" w:rsidRDefault="00000000">
            <w:pPr>
              <w:pStyle w:val="Other0"/>
              <w:ind w:left="0"/>
            </w:pPr>
            <w:r>
              <w:t>Cows and Buffaloes</w:t>
            </w:r>
          </w:p>
        </w:tc>
        <w:tc>
          <w:tcPr>
            <w:tcW w:w="3120" w:type="dxa"/>
            <w:tcBorders>
              <w:left w:val="single" w:sz="4" w:space="0" w:color="auto"/>
              <w:bottom w:val="single" w:sz="4" w:space="0" w:color="auto"/>
            </w:tcBorders>
            <w:shd w:val="clear" w:color="auto" w:fill="FFFFFF"/>
          </w:tcPr>
          <w:p w14:paraId="1B2BEFF7" w14:textId="77777777" w:rsidR="004F732F" w:rsidRDefault="004F732F">
            <w:pPr>
              <w:rPr>
                <w:sz w:val="10"/>
                <w:szCs w:val="10"/>
              </w:rPr>
            </w:pPr>
          </w:p>
        </w:tc>
        <w:tc>
          <w:tcPr>
            <w:tcW w:w="3120" w:type="dxa"/>
            <w:tcBorders>
              <w:left w:val="single" w:sz="4" w:space="0" w:color="auto"/>
              <w:bottom w:val="single" w:sz="4" w:space="0" w:color="auto"/>
            </w:tcBorders>
            <w:shd w:val="clear" w:color="auto" w:fill="FFFFFF"/>
          </w:tcPr>
          <w:p w14:paraId="7FA197E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54DED4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993E38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98D8BB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634B541"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F1A620B" w14:textId="77777777" w:rsidR="004F732F" w:rsidRDefault="004F732F">
            <w:pPr>
              <w:rPr>
                <w:sz w:val="10"/>
                <w:szCs w:val="10"/>
              </w:rPr>
            </w:pPr>
          </w:p>
        </w:tc>
      </w:tr>
    </w:tbl>
    <w:p w14:paraId="3A9295F5"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120"/>
        <w:gridCol w:w="566"/>
        <w:gridCol w:w="566"/>
        <w:gridCol w:w="566"/>
        <w:gridCol w:w="566"/>
        <w:gridCol w:w="1003"/>
      </w:tblGrid>
      <w:tr w:rsidR="004F732F" w14:paraId="466C3A45"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248FAFE6"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375BC081" w14:textId="77777777" w:rsidR="004F732F" w:rsidRDefault="00000000">
            <w:pPr>
              <w:pStyle w:val="Other0"/>
              <w:ind w:left="0"/>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55F4E64F"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F344F8C" w14:textId="77777777" w:rsidR="004F732F" w:rsidRDefault="00000000">
            <w:pPr>
              <w:pStyle w:val="Other0"/>
              <w:ind w:left="0" w:firstLine="880"/>
            </w:pPr>
            <w:r>
              <w:rPr>
                <w:b/>
                <w:bCs/>
              </w:rPr>
              <w:t>Condition</w:t>
            </w:r>
          </w:p>
        </w:tc>
        <w:tc>
          <w:tcPr>
            <w:tcW w:w="3120" w:type="dxa"/>
            <w:tcBorders>
              <w:top w:val="single" w:sz="4" w:space="0" w:color="auto"/>
              <w:left w:val="single" w:sz="4" w:space="0" w:color="auto"/>
            </w:tcBorders>
            <w:shd w:val="clear" w:color="auto" w:fill="FFFFFF"/>
            <w:vAlign w:val="center"/>
          </w:tcPr>
          <w:p w14:paraId="04DC8874"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B6B6E69"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3776254"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603DC20"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D208687"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3D5A6C8" w14:textId="77777777" w:rsidR="004F732F" w:rsidRDefault="00000000">
            <w:pPr>
              <w:pStyle w:val="Other0"/>
              <w:ind w:left="0"/>
              <w:jc w:val="center"/>
            </w:pPr>
            <w:r>
              <w:rPr>
                <w:b/>
                <w:bCs/>
                <w:i/>
                <w:iCs/>
              </w:rPr>
              <w:t>Post Border</w:t>
            </w:r>
          </w:p>
        </w:tc>
      </w:tr>
      <w:tr w:rsidR="004F732F" w14:paraId="5BCCB1E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41044D52"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5D171DFA"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5AE5DBD5" w14:textId="77777777" w:rsidR="004F732F" w:rsidRDefault="00000000">
            <w:pPr>
              <w:pStyle w:val="Other0"/>
              <w:ind w:left="0"/>
            </w:pPr>
            <w:r>
              <w:t>-</w:t>
            </w:r>
            <w:proofErr w:type="spellStart"/>
            <w:r>
              <w:t>Etc</w:t>
            </w:r>
            <w:proofErr w:type="spellEnd"/>
            <w:r>
              <w:t>:</w:t>
            </w:r>
          </w:p>
        </w:tc>
        <w:tc>
          <w:tcPr>
            <w:tcW w:w="3120" w:type="dxa"/>
            <w:vMerge w:val="restart"/>
            <w:tcBorders>
              <w:top w:val="single" w:sz="4" w:space="0" w:color="auto"/>
              <w:left w:val="single" w:sz="4" w:space="0" w:color="auto"/>
            </w:tcBorders>
            <w:shd w:val="clear" w:color="auto" w:fill="FFFFFF"/>
          </w:tcPr>
          <w:p w14:paraId="3F2F5651" w14:textId="77777777" w:rsidR="004F732F" w:rsidRDefault="004F732F">
            <w:pPr>
              <w:rPr>
                <w:sz w:val="10"/>
                <w:szCs w:val="10"/>
              </w:rPr>
            </w:pPr>
          </w:p>
        </w:tc>
        <w:tc>
          <w:tcPr>
            <w:tcW w:w="3120" w:type="dxa"/>
            <w:vMerge w:val="restart"/>
            <w:tcBorders>
              <w:top w:val="single" w:sz="4" w:space="0" w:color="auto"/>
              <w:left w:val="single" w:sz="4" w:space="0" w:color="auto"/>
            </w:tcBorders>
            <w:shd w:val="clear" w:color="auto" w:fill="FFFFFF"/>
          </w:tcPr>
          <w:p w14:paraId="160F366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0A699C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66665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D7226B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F455E4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33FA5E9" w14:textId="77777777" w:rsidR="004F732F" w:rsidRDefault="004F732F">
            <w:pPr>
              <w:rPr>
                <w:sz w:val="10"/>
                <w:szCs w:val="10"/>
              </w:rPr>
            </w:pPr>
          </w:p>
        </w:tc>
      </w:tr>
      <w:tr w:rsidR="004F732F" w14:paraId="62CB6A9D"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6D12DE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31DBBC7C" w14:textId="77777777" w:rsidR="004F732F" w:rsidRDefault="00000000">
            <w:pPr>
              <w:pStyle w:val="Other0"/>
              <w:ind w:left="0"/>
            </w:pPr>
            <w:r>
              <w:t>0511.99</w:t>
            </w:r>
          </w:p>
        </w:tc>
        <w:tc>
          <w:tcPr>
            <w:tcW w:w="5385" w:type="dxa"/>
            <w:gridSpan w:val="2"/>
            <w:tcBorders>
              <w:top w:val="single" w:sz="4" w:space="0" w:color="auto"/>
              <w:left w:val="single" w:sz="4" w:space="0" w:color="auto"/>
            </w:tcBorders>
            <w:shd w:val="clear" w:color="auto" w:fill="FFFFFF"/>
            <w:vAlign w:val="bottom"/>
          </w:tcPr>
          <w:p w14:paraId="55DA9D4A" w14:textId="77777777" w:rsidR="004F732F" w:rsidRDefault="00000000">
            <w:pPr>
              <w:pStyle w:val="Other0"/>
              <w:ind w:left="0"/>
            </w:pPr>
            <w:r>
              <w:t>--</w:t>
            </w:r>
            <w:proofErr w:type="spellStart"/>
            <w:r>
              <w:t>Etc</w:t>
            </w:r>
            <w:proofErr w:type="spellEnd"/>
          </w:p>
        </w:tc>
        <w:tc>
          <w:tcPr>
            <w:tcW w:w="3120" w:type="dxa"/>
            <w:vMerge/>
            <w:tcBorders>
              <w:left w:val="single" w:sz="4" w:space="0" w:color="auto"/>
            </w:tcBorders>
            <w:shd w:val="clear" w:color="auto" w:fill="FFFFFF"/>
          </w:tcPr>
          <w:p w14:paraId="3ED0FB39" w14:textId="77777777" w:rsidR="004F732F" w:rsidRDefault="004F732F"/>
        </w:tc>
        <w:tc>
          <w:tcPr>
            <w:tcW w:w="3120" w:type="dxa"/>
            <w:vMerge/>
            <w:tcBorders>
              <w:left w:val="single" w:sz="4" w:space="0" w:color="auto"/>
            </w:tcBorders>
            <w:shd w:val="clear" w:color="auto" w:fill="FFFFFF"/>
          </w:tcPr>
          <w:p w14:paraId="72427D4A" w14:textId="77777777" w:rsidR="004F732F" w:rsidRDefault="004F732F"/>
        </w:tc>
        <w:tc>
          <w:tcPr>
            <w:tcW w:w="566" w:type="dxa"/>
            <w:tcBorders>
              <w:top w:val="single" w:sz="4" w:space="0" w:color="auto"/>
              <w:left w:val="single" w:sz="4" w:space="0" w:color="auto"/>
            </w:tcBorders>
            <w:shd w:val="clear" w:color="auto" w:fill="FFFFFF"/>
          </w:tcPr>
          <w:p w14:paraId="7BCD79F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CBE85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9D510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73B852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170787E" w14:textId="77777777" w:rsidR="004F732F" w:rsidRDefault="004F732F">
            <w:pPr>
              <w:rPr>
                <w:sz w:val="10"/>
                <w:szCs w:val="10"/>
              </w:rPr>
            </w:pPr>
          </w:p>
        </w:tc>
      </w:tr>
      <w:tr w:rsidR="004F732F" w14:paraId="298F5132" w14:textId="77777777">
        <w:tblPrEx>
          <w:tblCellMar>
            <w:top w:w="0" w:type="dxa"/>
            <w:bottom w:w="0" w:type="dxa"/>
          </w:tblCellMar>
        </w:tblPrEx>
        <w:trPr>
          <w:trHeight w:hRule="exact" w:val="792"/>
          <w:jc w:val="center"/>
        </w:trPr>
        <w:tc>
          <w:tcPr>
            <w:tcW w:w="854" w:type="dxa"/>
            <w:tcBorders>
              <w:top w:val="single" w:sz="4" w:space="0" w:color="auto"/>
              <w:left w:val="single" w:sz="4" w:space="0" w:color="auto"/>
              <w:bottom w:val="single" w:sz="4" w:space="0" w:color="auto"/>
            </w:tcBorders>
            <w:shd w:val="clear" w:color="auto" w:fill="FFFFFF"/>
          </w:tcPr>
          <w:p w14:paraId="30C5F801" w14:textId="77777777" w:rsidR="004F732F" w:rsidRDefault="00000000">
            <w:pPr>
              <w:pStyle w:val="Other0"/>
              <w:ind w:left="0"/>
            </w:pPr>
            <w:r>
              <w:t>100.</w:t>
            </w:r>
          </w:p>
        </w:tc>
        <w:tc>
          <w:tcPr>
            <w:tcW w:w="1843" w:type="dxa"/>
            <w:tcBorders>
              <w:top w:val="single" w:sz="4" w:space="0" w:color="auto"/>
              <w:left w:val="single" w:sz="4" w:space="0" w:color="auto"/>
              <w:bottom w:val="single" w:sz="4" w:space="0" w:color="auto"/>
            </w:tcBorders>
            <w:shd w:val="clear" w:color="auto" w:fill="FFFFFF"/>
          </w:tcPr>
          <w:p w14:paraId="35C81894" w14:textId="77777777" w:rsidR="004F732F" w:rsidRDefault="00000000">
            <w:pPr>
              <w:pStyle w:val="Other0"/>
              <w:ind w:left="0"/>
            </w:pPr>
            <w:r>
              <w:t>ex 0511.99.10</w:t>
            </w:r>
          </w:p>
        </w:tc>
        <w:tc>
          <w:tcPr>
            <w:tcW w:w="2126" w:type="dxa"/>
            <w:tcBorders>
              <w:top w:val="single" w:sz="4" w:space="0" w:color="auto"/>
              <w:left w:val="single" w:sz="4" w:space="0" w:color="auto"/>
              <w:bottom w:val="single" w:sz="4" w:space="0" w:color="auto"/>
            </w:tcBorders>
            <w:shd w:val="clear" w:color="auto" w:fill="FFFFFF"/>
            <w:vAlign w:val="bottom"/>
          </w:tcPr>
          <w:p w14:paraId="5863B3EA" w14:textId="77777777" w:rsidR="004F732F" w:rsidRDefault="00000000">
            <w:pPr>
              <w:pStyle w:val="Other0"/>
              <w:ind w:left="0"/>
            </w:pPr>
            <w:r>
              <w:t>---Semen from pets</w:t>
            </w:r>
          </w:p>
        </w:tc>
        <w:tc>
          <w:tcPr>
            <w:tcW w:w="3259" w:type="dxa"/>
            <w:tcBorders>
              <w:top w:val="single" w:sz="4" w:space="0" w:color="auto"/>
              <w:left w:val="single" w:sz="4" w:space="0" w:color="auto"/>
              <w:bottom w:val="single" w:sz="4" w:space="0" w:color="auto"/>
            </w:tcBorders>
            <w:shd w:val="clear" w:color="auto" w:fill="FFFFFF"/>
          </w:tcPr>
          <w:p w14:paraId="03FA0329" w14:textId="77777777" w:rsidR="004F732F" w:rsidRDefault="00000000">
            <w:pPr>
              <w:pStyle w:val="Other0"/>
              <w:ind w:left="0"/>
            </w:pPr>
            <w:r>
              <w:t>Pig, goat or sheep semen</w:t>
            </w:r>
          </w:p>
        </w:tc>
        <w:tc>
          <w:tcPr>
            <w:tcW w:w="3120" w:type="dxa"/>
            <w:vMerge/>
            <w:tcBorders>
              <w:left w:val="single" w:sz="4" w:space="0" w:color="auto"/>
              <w:bottom w:val="single" w:sz="4" w:space="0" w:color="auto"/>
            </w:tcBorders>
            <w:shd w:val="clear" w:color="auto" w:fill="FFFFFF"/>
          </w:tcPr>
          <w:p w14:paraId="2957E5A2" w14:textId="77777777" w:rsidR="004F732F" w:rsidRDefault="004F732F"/>
        </w:tc>
        <w:tc>
          <w:tcPr>
            <w:tcW w:w="3120" w:type="dxa"/>
            <w:vMerge/>
            <w:tcBorders>
              <w:left w:val="single" w:sz="4" w:space="0" w:color="auto"/>
              <w:bottom w:val="single" w:sz="4" w:space="0" w:color="auto"/>
            </w:tcBorders>
            <w:shd w:val="clear" w:color="auto" w:fill="FFFFFF"/>
          </w:tcPr>
          <w:p w14:paraId="2C1131FF"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2AB7DBA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A73661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820964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5325A1E"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7B80472" w14:textId="77777777" w:rsidR="004F732F" w:rsidRDefault="004F732F">
            <w:pPr>
              <w:rPr>
                <w:sz w:val="10"/>
                <w:szCs w:val="10"/>
              </w:rPr>
            </w:pPr>
          </w:p>
        </w:tc>
      </w:tr>
    </w:tbl>
    <w:p w14:paraId="7A2AC573" w14:textId="77777777" w:rsidR="004F732F" w:rsidRDefault="004F732F">
      <w:pPr>
        <w:spacing w:after="219" w:line="1" w:lineRule="exact"/>
      </w:pPr>
    </w:p>
    <w:p w14:paraId="55E5C842" w14:textId="77777777" w:rsidR="004F732F" w:rsidRDefault="00000000">
      <w:pPr>
        <w:pStyle w:val="Tablecaption0"/>
        <w:ind w:left="442"/>
      </w:pPr>
      <w:r>
        <w:t>D. PROCESSED ANIMAL PRODUCTS</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6FFAED8B"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B407300" w14:textId="77777777" w:rsidR="004F732F" w:rsidRDefault="00000000">
            <w:pPr>
              <w:pStyle w:val="Other0"/>
              <w:ind w:left="0" w:firstLine="280"/>
            </w:pPr>
            <w:r>
              <w:rPr>
                <w:b/>
                <w:bCs/>
              </w:rPr>
              <w:t>No</w:t>
            </w:r>
          </w:p>
        </w:tc>
        <w:tc>
          <w:tcPr>
            <w:tcW w:w="1843" w:type="dxa"/>
            <w:tcBorders>
              <w:top w:val="single" w:sz="4" w:space="0" w:color="auto"/>
              <w:left w:val="single" w:sz="4" w:space="0" w:color="auto"/>
            </w:tcBorders>
            <w:shd w:val="clear" w:color="auto" w:fill="FFFFFF"/>
            <w:vAlign w:val="center"/>
          </w:tcPr>
          <w:p w14:paraId="2288BDD7"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72E797E0"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39BA641C" w14:textId="77777777" w:rsidR="004F732F" w:rsidRDefault="00000000">
            <w:pPr>
              <w:pStyle w:val="Other0"/>
              <w:ind w:left="0" w:firstLine="880"/>
            </w:pPr>
            <w:r>
              <w:rPr>
                <w:b/>
                <w:bCs/>
              </w:rPr>
              <w:t>Condition</w:t>
            </w:r>
          </w:p>
        </w:tc>
        <w:tc>
          <w:tcPr>
            <w:tcW w:w="3120" w:type="dxa"/>
            <w:tcBorders>
              <w:top w:val="single" w:sz="4" w:space="0" w:color="auto"/>
              <w:left w:val="single" w:sz="4" w:space="0" w:color="auto"/>
            </w:tcBorders>
            <w:shd w:val="clear" w:color="auto" w:fill="FFFFFF"/>
            <w:vAlign w:val="center"/>
          </w:tcPr>
          <w:p w14:paraId="3E9F6A34"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4BA132D"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17E675B"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9500F3D"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F655055"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CC7970E" w14:textId="77777777" w:rsidR="004F732F" w:rsidRDefault="00000000">
            <w:pPr>
              <w:pStyle w:val="Other0"/>
              <w:ind w:left="0"/>
              <w:jc w:val="center"/>
            </w:pPr>
            <w:r>
              <w:rPr>
                <w:b/>
                <w:bCs/>
                <w:i/>
                <w:iCs/>
              </w:rPr>
              <w:t>Post Border</w:t>
            </w:r>
          </w:p>
        </w:tc>
      </w:tr>
      <w:tr w:rsidR="004F732F" w14:paraId="694E1458" w14:textId="77777777">
        <w:tblPrEx>
          <w:tblCellMar>
            <w:top w:w="0" w:type="dxa"/>
            <w:bottom w:w="0" w:type="dxa"/>
          </w:tblCellMar>
        </w:tblPrEx>
        <w:trPr>
          <w:trHeight w:hRule="exact" w:val="1042"/>
          <w:jc w:val="center"/>
        </w:trPr>
        <w:tc>
          <w:tcPr>
            <w:tcW w:w="854" w:type="dxa"/>
            <w:tcBorders>
              <w:top w:val="single" w:sz="4" w:space="0" w:color="auto"/>
              <w:left w:val="single" w:sz="4" w:space="0" w:color="auto"/>
            </w:tcBorders>
            <w:shd w:val="clear" w:color="auto" w:fill="FFFFFF"/>
          </w:tcPr>
          <w:p w14:paraId="0877D83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8ADC2D0" w14:textId="77777777" w:rsidR="004F732F" w:rsidRDefault="00000000">
            <w:pPr>
              <w:pStyle w:val="Other0"/>
              <w:ind w:left="0"/>
            </w:pPr>
            <w:r>
              <w:rPr>
                <w:b/>
                <w:bCs/>
              </w:rPr>
              <w:t>02.10</w:t>
            </w:r>
          </w:p>
        </w:tc>
        <w:tc>
          <w:tcPr>
            <w:tcW w:w="5386" w:type="dxa"/>
            <w:tcBorders>
              <w:top w:val="single" w:sz="4" w:space="0" w:color="auto"/>
              <w:left w:val="single" w:sz="4" w:space="0" w:color="auto"/>
            </w:tcBorders>
            <w:shd w:val="clear" w:color="auto" w:fill="FFFFFF"/>
            <w:vAlign w:val="bottom"/>
          </w:tcPr>
          <w:p w14:paraId="3D179ECC" w14:textId="77777777" w:rsidR="004F732F" w:rsidRDefault="00000000">
            <w:pPr>
              <w:pStyle w:val="Other0"/>
              <w:ind w:left="0"/>
            </w:pPr>
            <w:r>
              <w:rPr>
                <w:b/>
                <w:bCs/>
              </w:rPr>
              <w:t>Meat and edible offal, salted, in brine, dried or smoked; flour and meals of meat and edible offal.</w:t>
            </w:r>
          </w:p>
        </w:tc>
        <w:tc>
          <w:tcPr>
            <w:tcW w:w="3120" w:type="dxa"/>
            <w:vMerge w:val="restart"/>
            <w:tcBorders>
              <w:top w:val="single" w:sz="4" w:space="0" w:color="auto"/>
              <w:left w:val="single" w:sz="4" w:space="0" w:color="auto"/>
            </w:tcBorders>
            <w:shd w:val="clear" w:color="auto" w:fill="FFFFFF"/>
          </w:tcPr>
          <w:p w14:paraId="4E33CE0D" w14:textId="77777777" w:rsidR="004F732F" w:rsidRDefault="00000000">
            <w:pPr>
              <w:pStyle w:val="Other0"/>
              <w:spacing w:after="220"/>
              <w:ind w:left="0"/>
            </w:pPr>
            <w:r>
              <w:rPr>
                <w:b/>
                <w:bCs/>
              </w:rPr>
              <w:t>NEW PI</w:t>
            </w:r>
          </w:p>
          <w:p w14:paraId="3474AFAD" w14:textId="77777777" w:rsidR="004F732F" w:rsidRDefault="00000000">
            <w:pPr>
              <w:pStyle w:val="Other0"/>
              <w:spacing w:after="220"/>
              <w:ind w:left="0"/>
            </w:pPr>
            <w:r>
              <w:rPr>
                <w:b/>
                <w:bCs/>
              </w:rPr>
              <w:t>PI of Processed Animal Products (API-P or API-U):</w:t>
            </w:r>
          </w:p>
          <w:p w14:paraId="7B844959"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1CFEE2CE" w14:textId="77777777" w:rsidR="004F732F" w:rsidRDefault="00000000">
            <w:pPr>
              <w:pStyle w:val="Other0"/>
              <w:spacing w:after="220"/>
              <w:ind w:left="0"/>
            </w:pPr>
            <w:proofErr w:type="gramStart"/>
            <w:r>
              <w:t>In the event that</w:t>
            </w:r>
            <w:proofErr w:type="gramEnd"/>
            <w:r>
              <w:t xml:space="preserve"> the Commodity Balance has not been determined, the requirements are in the form of Available Data in the form of a verification report, recommendations, or technical considerations from the ministry that handles the affairs.</w:t>
            </w:r>
          </w:p>
        </w:tc>
        <w:tc>
          <w:tcPr>
            <w:tcW w:w="3120" w:type="dxa"/>
            <w:vMerge w:val="restart"/>
            <w:tcBorders>
              <w:top w:val="single" w:sz="4" w:space="0" w:color="auto"/>
              <w:left w:val="single" w:sz="4" w:space="0" w:color="auto"/>
            </w:tcBorders>
            <w:shd w:val="clear" w:color="auto" w:fill="FFFFFF"/>
          </w:tcPr>
          <w:p w14:paraId="794FBBE5" w14:textId="77777777" w:rsidR="004F732F" w:rsidRDefault="00000000">
            <w:pPr>
              <w:pStyle w:val="Other0"/>
              <w:spacing w:after="220"/>
              <w:ind w:left="0"/>
            </w:pPr>
            <w:r>
              <w:rPr>
                <w:b/>
                <w:bCs/>
              </w:rPr>
              <w:t>TERMS OF ISSUANCE OF PI</w:t>
            </w:r>
          </w:p>
          <w:p w14:paraId="02E82FD7" w14:textId="77777777" w:rsidR="004F732F" w:rsidRDefault="00000000">
            <w:pPr>
              <w:pStyle w:val="Other0"/>
              <w:spacing w:after="220"/>
              <w:ind w:left="0"/>
            </w:pPr>
            <w:r>
              <w:t>Processed animal products can be imported by business actors who own API-P or API-U.</w:t>
            </w:r>
          </w:p>
          <w:p w14:paraId="207FF119" w14:textId="77777777" w:rsidR="004F732F" w:rsidRDefault="00000000">
            <w:pPr>
              <w:pStyle w:val="Other0"/>
              <w:spacing w:after="220"/>
              <w:ind w:left="0"/>
            </w:pPr>
            <w:r>
              <w:rPr>
                <w:b/>
                <w:bCs/>
              </w:rPr>
              <w:t>PI VALIDITY PERIOD</w:t>
            </w:r>
          </w:p>
          <w:p w14:paraId="67510314" w14:textId="77777777" w:rsidR="004F732F" w:rsidRDefault="00000000">
            <w:pPr>
              <w:pStyle w:val="Other0"/>
              <w:ind w:left="0"/>
            </w:pPr>
            <w:r>
              <w:t>Validity period of PI for Processed Animal Products (API-P or API-U):</w:t>
            </w:r>
          </w:p>
          <w:p w14:paraId="29F0138C" w14:textId="77777777" w:rsidR="004F732F" w:rsidRDefault="00000000">
            <w:pPr>
              <w:pStyle w:val="Other0"/>
              <w:spacing w:after="220"/>
              <w:ind w:left="580" w:hanging="360"/>
            </w:pPr>
            <w:r>
              <w:t xml:space="preserve">a. </w:t>
            </w:r>
            <w:proofErr w:type="gramStart"/>
            <w:r>
              <w:t>In the event that</w:t>
            </w:r>
            <w:proofErr w:type="gramEnd"/>
            <w:r>
              <w:t xml:space="preserve"> the Commodity Balance has been determined, the validity period of the Processed Animal Product PI (API-P or API-U) is in accordance with the validity period of the Commodity Balance.</w:t>
            </w:r>
          </w:p>
        </w:tc>
        <w:tc>
          <w:tcPr>
            <w:tcW w:w="566" w:type="dxa"/>
            <w:tcBorders>
              <w:top w:val="single" w:sz="4" w:space="0" w:color="auto"/>
              <w:left w:val="single" w:sz="4" w:space="0" w:color="auto"/>
            </w:tcBorders>
            <w:shd w:val="clear" w:color="auto" w:fill="FFFFFF"/>
          </w:tcPr>
          <w:p w14:paraId="7A2AB04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BAA75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DB3342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E5DF0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3A98488" w14:textId="77777777" w:rsidR="004F732F" w:rsidRDefault="004F732F">
            <w:pPr>
              <w:rPr>
                <w:sz w:val="10"/>
                <w:szCs w:val="10"/>
              </w:rPr>
            </w:pPr>
          </w:p>
        </w:tc>
      </w:tr>
      <w:tr w:rsidR="004F732F" w14:paraId="0C266728"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36F63FC" w14:textId="77777777" w:rsidR="004F732F" w:rsidRDefault="00000000">
            <w:pPr>
              <w:pStyle w:val="Other0"/>
              <w:ind w:left="0"/>
            </w:pPr>
            <w:r>
              <w:t>101.</w:t>
            </w:r>
          </w:p>
        </w:tc>
        <w:tc>
          <w:tcPr>
            <w:tcW w:w="1843" w:type="dxa"/>
            <w:tcBorders>
              <w:top w:val="single" w:sz="4" w:space="0" w:color="auto"/>
              <w:left w:val="single" w:sz="4" w:space="0" w:color="auto"/>
            </w:tcBorders>
            <w:shd w:val="clear" w:color="auto" w:fill="FFFFFF"/>
            <w:vAlign w:val="bottom"/>
          </w:tcPr>
          <w:p w14:paraId="135BA998" w14:textId="77777777" w:rsidR="004F732F" w:rsidRDefault="00000000">
            <w:pPr>
              <w:pStyle w:val="Other0"/>
              <w:ind w:left="0"/>
            </w:pPr>
            <w:r>
              <w:t>0210.20.00</w:t>
            </w:r>
          </w:p>
        </w:tc>
        <w:tc>
          <w:tcPr>
            <w:tcW w:w="5386" w:type="dxa"/>
            <w:tcBorders>
              <w:top w:val="single" w:sz="4" w:space="0" w:color="auto"/>
              <w:left w:val="single" w:sz="4" w:space="0" w:color="auto"/>
            </w:tcBorders>
            <w:shd w:val="clear" w:color="auto" w:fill="FFFFFF"/>
            <w:vAlign w:val="bottom"/>
          </w:tcPr>
          <w:p w14:paraId="3E85E730" w14:textId="77777777" w:rsidR="004F732F" w:rsidRDefault="00000000">
            <w:pPr>
              <w:pStyle w:val="Other0"/>
              <w:ind w:left="0"/>
            </w:pPr>
            <w:r>
              <w:t>- Beef meat</w:t>
            </w:r>
          </w:p>
        </w:tc>
        <w:tc>
          <w:tcPr>
            <w:tcW w:w="3120" w:type="dxa"/>
            <w:vMerge/>
            <w:tcBorders>
              <w:left w:val="single" w:sz="4" w:space="0" w:color="auto"/>
            </w:tcBorders>
            <w:shd w:val="clear" w:color="auto" w:fill="FFFFFF"/>
          </w:tcPr>
          <w:p w14:paraId="3202F468" w14:textId="77777777" w:rsidR="004F732F" w:rsidRDefault="004F732F"/>
        </w:tc>
        <w:tc>
          <w:tcPr>
            <w:tcW w:w="3120" w:type="dxa"/>
            <w:vMerge/>
            <w:tcBorders>
              <w:left w:val="single" w:sz="4" w:space="0" w:color="auto"/>
            </w:tcBorders>
            <w:shd w:val="clear" w:color="auto" w:fill="FFFFFF"/>
          </w:tcPr>
          <w:p w14:paraId="3666F6B3" w14:textId="77777777" w:rsidR="004F732F" w:rsidRDefault="004F732F"/>
        </w:tc>
        <w:tc>
          <w:tcPr>
            <w:tcW w:w="566" w:type="dxa"/>
            <w:tcBorders>
              <w:top w:val="single" w:sz="4" w:space="0" w:color="auto"/>
              <w:left w:val="single" w:sz="4" w:space="0" w:color="auto"/>
            </w:tcBorders>
            <w:shd w:val="clear" w:color="auto" w:fill="FFFFFF"/>
          </w:tcPr>
          <w:p w14:paraId="2712FE5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EB4ADE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80E77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3B901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8130151" w14:textId="77777777" w:rsidR="004F732F" w:rsidRDefault="004F732F">
            <w:pPr>
              <w:rPr>
                <w:sz w:val="10"/>
                <w:szCs w:val="10"/>
              </w:rPr>
            </w:pPr>
          </w:p>
        </w:tc>
      </w:tr>
      <w:tr w:rsidR="004F732F" w14:paraId="24EE501D"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38501E3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4A3A554" w14:textId="77777777" w:rsidR="004F732F" w:rsidRDefault="00000000">
            <w:pPr>
              <w:pStyle w:val="Other0"/>
              <w:ind w:left="0"/>
            </w:pPr>
            <w:r>
              <w:rPr>
                <w:b/>
                <w:bCs/>
              </w:rPr>
              <w:t>04.01</w:t>
            </w:r>
          </w:p>
        </w:tc>
        <w:tc>
          <w:tcPr>
            <w:tcW w:w="5386" w:type="dxa"/>
            <w:tcBorders>
              <w:top w:val="single" w:sz="4" w:space="0" w:color="auto"/>
              <w:left w:val="single" w:sz="4" w:space="0" w:color="auto"/>
            </w:tcBorders>
            <w:shd w:val="clear" w:color="auto" w:fill="FFFFFF"/>
            <w:vAlign w:val="bottom"/>
          </w:tcPr>
          <w:p w14:paraId="450A6BB2" w14:textId="77777777" w:rsidR="004F732F" w:rsidRDefault="00000000">
            <w:pPr>
              <w:pStyle w:val="Other0"/>
              <w:ind w:left="0"/>
            </w:pPr>
            <w:r>
              <w:rPr>
                <w:b/>
                <w:bCs/>
              </w:rPr>
              <w:t>Milk and cream, not concentrated or containing added sugar or other sweeteners.</w:t>
            </w:r>
          </w:p>
        </w:tc>
        <w:tc>
          <w:tcPr>
            <w:tcW w:w="3120" w:type="dxa"/>
            <w:vMerge/>
            <w:tcBorders>
              <w:left w:val="single" w:sz="4" w:space="0" w:color="auto"/>
            </w:tcBorders>
            <w:shd w:val="clear" w:color="auto" w:fill="FFFFFF"/>
          </w:tcPr>
          <w:p w14:paraId="3BD25FF5" w14:textId="77777777" w:rsidR="004F732F" w:rsidRDefault="004F732F"/>
        </w:tc>
        <w:tc>
          <w:tcPr>
            <w:tcW w:w="3120" w:type="dxa"/>
            <w:vMerge/>
            <w:tcBorders>
              <w:left w:val="single" w:sz="4" w:space="0" w:color="auto"/>
            </w:tcBorders>
            <w:shd w:val="clear" w:color="auto" w:fill="FFFFFF"/>
          </w:tcPr>
          <w:p w14:paraId="10B8211C" w14:textId="77777777" w:rsidR="004F732F" w:rsidRDefault="004F732F"/>
        </w:tc>
        <w:tc>
          <w:tcPr>
            <w:tcW w:w="566" w:type="dxa"/>
            <w:tcBorders>
              <w:top w:val="single" w:sz="4" w:space="0" w:color="auto"/>
              <w:left w:val="single" w:sz="4" w:space="0" w:color="auto"/>
            </w:tcBorders>
            <w:shd w:val="clear" w:color="auto" w:fill="FFFFFF"/>
          </w:tcPr>
          <w:p w14:paraId="02DAE04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1D9D01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C11D2B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CD695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D4FAEB5" w14:textId="77777777" w:rsidR="004F732F" w:rsidRDefault="004F732F">
            <w:pPr>
              <w:rPr>
                <w:sz w:val="10"/>
                <w:szCs w:val="10"/>
              </w:rPr>
            </w:pPr>
          </w:p>
        </w:tc>
      </w:tr>
      <w:tr w:rsidR="004F732F" w14:paraId="5EFA3105"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658433D6"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BC587A3" w14:textId="77777777" w:rsidR="004F732F" w:rsidRDefault="00000000">
            <w:pPr>
              <w:pStyle w:val="Other0"/>
              <w:ind w:left="0"/>
            </w:pPr>
            <w:r>
              <w:t>0401.10</w:t>
            </w:r>
          </w:p>
        </w:tc>
        <w:tc>
          <w:tcPr>
            <w:tcW w:w="5386" w:type="dxa"/>
            <w:tcBorders>
              <w:top w:val="single" w:sz="4" w:space="0" w:color="auto"/>
              <w:left w:val="single" w:sz="4" w:space="0" w:color="auto"/>
            </w:tcBorders>
            <w:shd w:val="clear" w:color="auto" w:fill="FFFFFF"/>
            <w:vAlign w:val="bottom"/>
          </w:tcPr>
          <w:p w14:paraId="03F14B77" w14:textId="77777777" w:rsidR="004F732F" w:rsidRDefault="00000000">
            <w:pPr>
              <w:pStyle w:val="Other0"/>
              <w:ind w:left="380" w:hanging="380"/>
            </w:pPr>
            <w:r>
              <w:t>- With a fat content not exceeding 1% by weight:</w:t>
            </w:r>
          </w:p>
        </w:tc>
        <w:tc>
          <w:tcPr>
            <w:tcW w:w="3120" w:type="dxa"/>
            <w:vMerge/>
            <w:tcBorders>
              <w:left w:val="single" w:sz="4" w:space="0" w:color="auto"/>
            </w:tcBorders>
            <w:shd w:val="clear" w:color="auto" w:fill="FFFFFF"/>
          </w:tcPr>
          <w:p w14:paraId="5AE8C023" w14:textId="77777777" w:rsidR="004F732F" w:rsidRDefault="004F732F"/>
        </w:tc>
        <w:tc>
          <w:tcPr>
            <w:tcW w:w="3120" w:type="dxa"/>
            <w:vMerge/>
            <w:tcBorders>
              <w:left w:val="single" w:sz="4" w:space="0" w:color="auto"/>
            </w:tcBorders>
            <w:shd w:val="clear" w:color="auto" w:fill="FFFFFF"/>
          </w:tcPr>
          <w:p w14:paraId="2E1FE97D" w14:textId="77777777" w:rsidR="004F732F" w:rsidRDefault="004F732F"/>
        </w:tc>
        <w:tc>
          <w:tcPr>
            <w:tcW w:w="566" w:type="dxa"/>
            <w:tcBorders>
              <w:top w:val="single" w:sz="4" w:space="0" w:color="auto"/>
              <w:left w:val="single" w:sz="4" w:space="0" w:color="auto"/>
            </w:tcBorders>
            <w:shd w:val="clear" w:color="auto" w:fill="FFFFFF"/>
          </w:tcPr>
          <w:p w14:paraId="194D340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1D1E5A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64343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B335E0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CAAC953" w14:textId="77777777" w:rsidR="004F732F" w:rsidRDefault="004F732F">
            <w:pPr>
              <w:rPr>
                <w:sz w:val="10"/>
                <w:szCs w:val="10"/>
              </w:rPr>
            </w:pPr>
          </w:p>
        </w:tc>
      </w:tr>
      <w:tr w:rsidR="004F732F" w14:paraId="2EFE402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F376BAD" w14:textId="77777777" w:rsidR="004F732F" w:rsidRDefault="00000000">
            <w:pPr>
              <w:pStyle w:val="Other0"/>
              <w:ind w:left="0"/>
            </w:pPr>
            <w:r>
              <w:t>102.</w:t>
            </w:r>
          </w:p>
        </w:tc>
        <w:tc>
          <w:tcPr>
            <w:tcW w:w="1843" w:type="dxa"/>
            <w:tcBorders>
              <w:top w:val="single" w:sz="4" w:space="0" w:color="auto"/>
              <w:left w:val="single" w:sz="4" w:space="0" w:color="auto"/>
            </w:tcBorders>
            <w:shd w:val="clear" w:color="auto" w:fill="FFFFFF"/>
            <w:vAlign w:val="bottom"/>
          </w:tcPr>
          <w:p w14:paraId="4C2AA40A" w14:textId="77777777" w:rsidR="004F732F" w:rsidRDefault="00000000">
            <w:pPr>
              <w:pStyle w:val="Other0"/>
              <w:ind w:left="0"/>
            </w:pPr>
            <w:r>
              <w:t>0401.10.10</w:t>
            </w:r>
          </w:p>
        </w:tc>
        <w:tc>
          <w:tcPr>
            <w:tcW w:w="5386" w:type="dxa"/>
            <w:tcBorders>
              <w:top w:val="single" w:sz="4" w:space="0" w:color="auto"/>
              <w:left w:val="single" w:sz="4" w:space="0" w:color="auto"/>
            </w:tcBorders>
            <w:shd w:val="clear" w:color="auto" w:fill="FFFFFF"/>
            <w:vAlign w:val="bottom"/>
          </w:tcPr>
          <w:p w14:paraId="1AE3E575" w14:textId="77777777" w:rsidR="004F732F" w:rsidRDefault="00000000">
            <w:pPr>
              <w:pStyle w:val="Other0"/>
              <w:ind w:left="0"/>
            </w:pPr>
            <w:r>
              <w:t>-- In liquid form</w:t>
            </w:r>
          </w:p>
        </w:tc>
        <w:tc>
          <w:tcPr>
            <w:tcW w:w="3120" w:type="dxa"/>
            <w:vMerge/>
            <w:tcBorders>
              <w:left w:val="single" w:sz="4" w:space="0" w:color="auto"/>
            </w:tcBorders>
            <w:shd w:val="clear" w:color="auto" w:fill="FFFFFF"/>
          </w:tcPr>
          <w:p w14:paraId="33E67A78" w14:textId="77777777" w:rsidR="004F732F" w:rsidRDefault="004F732F"/>
        </w:tc>
        <w:tc>
          <w:tcPr>
            <w:tcW w:w="3120" w:type="dxa"/>
            <w:vMerge/>
            <w:tcBorders>
              <w:left w:val="single" w:sz="4" w:space="0" w:color="auto"/>
            </w:tcBorders>
            <w:shd w:val="clear" w:color="auto" w:fill="FFFFFF"/>
          </w:tcPr>
          <w:p w14:paraId="2BF51394" w14:textId="77777777" w:rsidR="004F732F" w:rsidRDefault="004F732F"/>
        </w:tc>
        <w:tc>
          <w:tcPr>
            <w:tcW w:w="566" w:type="dxa"/>
            <w:tcBorders>
              <w:top w:val="single" w:sz="4" w:space="0" w:color="auto"/>
              <w:left w:val="single" w:sz="4" w:space="0" w:color="auto"/>
            </w:tcBorders>
            <w:shd w:val="clear" w:color="auto" w:fill="FFFFFF"/>
          </w:tcPr>
          <w:p w14:paraId="73FCE14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75AD90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43B30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38388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2DDB890" w14:textId="77777777" w:rsidR="004F732F" w:rsidRDefault="004F732F">
            <w:pPr>
              <w:rPr>
                <w:sz w:val="10"/>
                <w:szCs w:val="10"/>
              </w:rPr>
            </w:pPr>
          </w:p>
        </w:tc>
      </w:tr>
      <w:tr w:rsidR="004F732F" w14:paraId="39D8E758"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6AF0222F" w14:textId="77777777" w:rsidR="004F732F" w:rsidRDefault="00000000">
            <w:pPr>
              <w:pStyle w:val="Other0"/>
              <w:ind w:left="0"/>
            </w:pPr>
            <w:r>
              <w:t>103.</w:t>
            </w:r>
          </w:p>
        </w:tc>
        <w:tc>
          <w:tcPr>
            <w:tcW w:w="1843" w:type="dxa"/>
            <w:tcBorders>
              <w:top w:val="single" w:sz="4" w:space="0" w:color="auto"/>
              <w:left w:val="single" w:sz="4" w:space="0" w:color="auto"/>
            </w:tcBorders>
            <w:shd w:val="clear" w:color="auto" w:fill="FFFFFF"/>
            <w:vAlign w:val="bottom"/>
          </w:tcPr>
          <w:p w14:paraId="195C553F" w14:textId="77777777" w:rsidR="004F732F" w:rsidRDefault="00000000">
            <w:pPr>
              <w:pStyle w:val="Other0"/>
              <w:ind w:left="0"/>
            </w:pPr>
            <w:r>
              <w:t>0401.10.90</w:t>
            </w:r>
          </w:p>
        </w:tc>
        <w:tc>
          <w:tcPr>
            <w:tcW w:w="5386" w:type="dxa"/>
            <w:tcBorders>
              <w:top w:val="single" w:sz="4" w:space="0" w:color="auto"/>
              <w:left w:val="single" w:sz="4" w:space="0" w:color="auto"/>
            </w:tcBorders>
            <w:shd w:val="clear" w:color="auto" w:fill="FFFFFF"/>
            <w:vAlign w:val="bottom"/>
          </w:tcPr>
          <w:p w14:paraId="063F0238"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3A44D7E4" w14:textId="77777777" w:rsidR="004F732F" w:rsidRDefault="004F732F"/>
        </w:tc>
        <w:tc>
          <w:tcPr>
            <w:tcW w:w="3120" w:type="dxa"/>
            <w:vMerge/>
            <w:tcBorders>
              <w:left w:val="single" w:sz="4" w:space="0" w:color="auto"/>
            </w:tcBorders>
            <w:shd w:val="clear" w:color="auto" w:fill="FFFFFF"/>
          </w:tcPr>
          <w:p w14:paraId="7E1B0C7B" w14:textId="77777777" w:rsidR="004F732F" w:rsidRDefault="004F732F"/>
        </w:tc>
        <w:tc>
          <w:tcPr>
            <w:tcW w:w="566" w:type="dxa"/>
            <w:tcBorders>
              <w:top w:val="single" w:sz="4" w:space="0" w:color="auto"/>
              <w:left w:val="single" w:sz="4" w:space="0" w:color="auto"/>
            </w:tcBorders>
            <w:shd w:val="clear" w:color="auto" w:fill="FFFFFF"/>
          </w:tcPr>
          <w:p w14:paraId="6EBAD5E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0ACC54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18FDD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CCF4B7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78FFC90" w14:textId="77777777" w:rsidR="004F732F" w:rsidRDefault="004F732F">
            <w:pPr>
              <w:rPr>
                <w:sz w:val="10"/>
                <w:szCs w:val="10"/>
              </w:rPr>
            </w:pPr>
          </w:p>
        </w:tc>
      </w:tr>
      <w:tr w:rsidR="004F732F" w14:paraId="55F2458E"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512FFC4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8EEEDF0" w14:textId="77777777" w:rsidR="004F732F" w:rsidRDefault="00000000">
            <w:pPr>
              <w:pStyle w:val="Other0"/>
              <w:ind w:left="0"/>
            </w:pPr>
            <w:r>
              <w:t>0401.20</w:t>
            </w:r>
          </w:p>
        </w:tc>
        <w:tc>
          <w:tcPr>
            <w:tcW w:w="5386" w:type="dxa"/>
            <w:tcBorders>
              <w:top w:val="single" w:sz="4" w:space="0" w:color="auto"/>
              <w:left w:val="single" w:sz="4" w:space="0" w:color="auto"/>
            </w:tcBorders>
            <w:shd w:val="clear" w:color="auto" w:fill="FFFFFF"/>
            <w:vAlign w:val="bottom"/>
          </w:tcPr>
          <w:p w14:paraId="412AF378" w14:textId="77777777" w:rsidR="004F732F" w:rsidRDefault="00000000">
            <w:pPr>
              <w:pStyle w:val="Other0"/>
              <w:ind w:left="380" w:hanging="380"/>
            </w:pPr>
            <w:r>
              <w:t>-- With a fat content exceeding 1% but not exceeding 6% by weight:</w:t>
            </w:r>
          </w:p>
        </w:tc>
        <w:tc>
          <w:tcPr>
            <w:tcW w:w="3120" w:type="dxa"/>
            <w:vMerge/>
            <w:tcBorders>
              <w:left w:val="single" w:sz="4" w:space="0" w:color="auto"/>
            </w:tcBorders>
            <w:shd w:val="clear" w:color="auto" w:fill="FFFFFF"/>
          </w:tcPr>
          <w:p w14:paraId="27CB0FEC" w14:textId="77777777" w:rsidR="004F732F" w:rsidRDefault="004F732F"/>
        </w:tc>
        <w:tc>
          <w:tcPr>
            <w:tcW w:w="3120" w:type="dxa"/>
            <w:vMerge/>
            <w:tcBorders>
              <w:left w:val="single" w:sz="4" w:space="0" w:color="auto"/>
            </w:tcBorders>
            <w:shd w:val="clear" w:color="auto" w:fill="FFFFFF"/>
          </w:tcPr>
          <w:p w14:paraId="342E9598" w14:textId="77777777" w:rsidR="004F732F" w:rsidRDefault="004F732F"/>
        </w:tc>
        <w:tc>
          <w:tcPr>
            <w:tcW w:w="566" w:type="dxa"/>
            <w:tcBorders>
              <w:top w:val="single" w:sz="4" w:space="0" w:color="auto"/>
              <w:left w:val="single" w:sz="4" w:space="0" w:color="auto"/>
            </w:tcBorders>
            <w:shd w:val="clear" w:color="auto" w:fill="FFFFFF"/>
          </w:tcPr>
          <w:p w14:paraId="7A2DBF4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102FE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0AAFC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06064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32B0F2E" w14:textId="77777777" w:rsidR="004F732F" w:rsidRDefault="004F732F">
            <w:pPr>
              <w:rPr>
                <w:sz w:val="10"/>
                <w:szCs w:val="10"/>
              </w:rPr>
            </w:pPr>
          </w:p>
        </w:tc>
      </w:tr>
      <w:tr w:rsidR="004F732F" w14:paraId="0D97E575"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4A633D84" w14:textId="77777777" w:rsidR="004F732F" w:rsidRDefault="00000000">
            <w:pPr>
              <w:pStyle w:val="Other0"/>
              <w:ind w:left="0"/>
            </w:pPr>
            <w:r>
              <w:t>104.</w:t>
            </w:r>
          </w:p>
        </w:tc>
        <w:tc>
          <w:tcPr>
            <w:tcW w:w="1843" w:type="dxa"/>
            <w:tcBorders>
              <w:top w:val="single" w:sz="4" w:space="0" w:color="auto"/>
              <w:left w:val="single" w:sz="4" w:space="0" w:color="auto"/>
            </w:tcBorders>
            <w:shd w:val="clear" w:color="auto" w:fill="FFFFFF"/>
            <w:vAlign w:val="bottom"/>
          </w:tcPr>
          <w:p w14:paraId="5C3BBE21" w14:textId="77777777" w:rsidR="004F732F" w:rsidRDefault="00000000">
            <w:pPr>
              <w:pStyle w:val="Other0"/>
              <w:ind w:left="0"/>
            </w:pPr>
            <w:r>
              <w:t>0401.20.10</w:t>
            </w:r>
          </w:p>
        </w:tc>
        <w:tc>
          <w:tcPr>
            <w:tcW w:w="5386" w:type="dxa"/>
            <w:tcBorders>
              <w:top w:val="single" w:sz="4" w:space="0" w:color="auto"/>
              <w:left w:val="single" w:sz="4" w:space="0" w:color="auto"/>
            </w:tcBorders>
            <w:shd w:val="clear" w:color="auto" w:fill="FFFFFF"/>
            <w:vAlign w:val="bottom"/>
          </w:tcPr>
          <w:p w14:paraId="7AF9D545" w14:textId="77777777" w:rsidR="004F732F" w:rsidRDefault="00000000">
            <w:pPr>
              <w:pStyle w:val="Other0"/>
              <w:ind w:left="0"/>
            </w:pPr>
            <w:r>
              <w:t>-- In liquid form</w:t>
            </w:r>
          </w:p>
        </w:tc>
        <w:tc>
          <w:tcPr>
            <w:tcW w:w="3120" w:type="dxa"/>
            <w:vMerge/>
            <w:tcBorders>
              <w:left w:val="single" w:sz="4" w:space="0" w:color="auto"/>
            </w:tcBorders>
            <w:shd w:val="clear" w:color="auto" w:fill="FFFFFF"/>
          </w:tcPr>
          <w:p w14:paraId="5D77BDBD" w14:textId="77777777" w:rsidR="004F732F" w:rsidRDefault="004F732F"/>
        </w:tc>
        <w:tc>
          <w:tcPr>
            <w:tcW w:w="3120" w:type="dxa"/>
            <w:vMerge/>
            <w:tcBorders>
              <w:left w:val="single" w:sz="4" w:space="0" w:color="auto"/>
            </w:tcBorders>
            <w:shd w:val="clear" w:color="auto" w:fill="FFFFFF"/>
          </w:tcPr>
          <w:p w14:paraId="55B6D74C" w14:textId="77777777" w:rsidR="004F732F" w:rsidRDefault="004F732F"/>
        </w:tc>
        <w:tc>
          <w:tcPr>
            <w:tcW w:w="566" w:type="dxa"/>
            <w:tcBorders>
              <w:top w:val="single" w:sz="4" w:space="0" w:color="auto"/>
              <w:left w:val="single" w:sz="4" w:space="0" w:color="auto"/>
            </w:tcBorders>
            <w:shd w:val="clear" w:color="auto" w:fill="FFFFFF"/>
          </w:tcPr>
          <w:p w14:paraId="626E5E1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1B9BC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132EBF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9934D0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2FFE242" w14:textId="77777777" w:rsidR="004F732F" w:rsidRDefault="004F732F">
            <w:pPr>
              <w:rPr>
                <w:sz w:val="10"/>
                <w:szCs w:val="10"/>
              </w:rPr>
            </w:pPr>
          </w:p>
        </w:tc>
      </w:tr>
      <w:tr w:rsidR="004F732F" w14:paraId="0BAE0D9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74A6710" w14:textId="77777777" w:rsidR="004F732F" w:rsidRDefault="00000000">
            <w:pPr>
              <w:pStyle w:val="Other0"/>
              <w:ind w:left="0"/>
            </w:pPr>
            <w:r>
              <w:t>105.</w:t>
            </w:r>
          </w:p>
        </w:tc>
        <w:tc>
          <w:tcPr>
            <w:tcW w:w="1843" w:type="dxa"/>
            <w:tcBorders>
              <w:top w:val="single" w:sz="4" w:space="0" w:color="auto"/>
              <w:left w:val="single" w:sz="4" w:space="0" w:color="auto"/>
            </w:tcBorders>
            <w:shd w:val="clear" w:color="auto" w:fill="FFFFFF"/>
            <w:vAlign w:val="bottom"/>
          </w:tcPr>
          <w:p w14:paraId="1C609513" w14:textId="77777777" w:rsidR="004F732F" w:rsidRDefault="00000000">
            <w:pPr>
              <w:pStyle w:val="Other0"/>
              <w:ind w:left="0"/>
            </w:pPr>
            <w:r>
              <w:t>0401.20.90</w:t>
            </w:r>
          </w:p>
        </w:tc>
        <w:tc>
          <w:tcPr>
            <w:tcW w:w="5386" w:type="dxa"/>
            <w:tcBorders>
              <w:top w:val="single" w:sz="4" w:space="0" w:color="auto"/>
              <w:left w:val="single" w:sz="4" w:space="0" w:color="auto"/>
            </w:tcBorders>
            <w:shd w:val="clear" w:color="auto" w:fill="FFFFFF"/>
            <w:vAlign w:val="bottom"/>
          </w:tcPr>
          <w:p w14:paraId="4043BF96"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0219B47D" w14:textId="77777777" w:rsidR="004F732F" w:rsidRDefault="004F732F"/>
        </w:tc>
        <w:tc>
          <w:tcPr>
            <w:tcW w:w="3120" w:type="dxa"/>
            <w:vMerge/>
            <w:tcBorders>
              <w:left w:val="single" w:sz="4" w:space="0" w:color="auto"/>
            </w:tcBorders>
            <w:shd w:val="clear" w:color="auto" w:fill="FFFFFF"/>
          </w:tcPr>
          <w:p w14:paraId="2F2DCE77" w14:textId="77777777" w:rsidR="004F732F" w:rsidRDefault="004F732F"/>
        </w:tc>
        <w:tc>
          <w:tcPr>
            <w:tcW w:w="566" w:type="dxa"/>
            <w:tcBorders>
              <w:top w:val="single" w:sz="4" w:space="0" w:color="auto"/>
              <w:left w:val="single" w:sz="4" w:space="0" w:color="auto"/>
            </w:tcBorders>
            <w:shd w:val="clear" w:color="auto" w:fill="FFFFFF"/>
          </w:tcPr>
          <w:p w14:paraId="0B5687C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A3679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4C8AE5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D628A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FE3A7EC" w14:textId="77777777" w:rsidR="004F732F" w:rsidRDefault="004F732F">
            <w:pPr>
              <w:rPr>
                <w:sz w:val="10"/>
                <w:szCs w:val="10"/>
              </w:rPr>
            </w:pPr>
          </w:p>
        </w:tc>
      </w:tr>
      <w:tr w:rsidR="004F732F" w14:paraId="357C5896"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2F4BE8EB"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E334668" w14:textId="77777777" w:rsidR="004F732F" w:rsidRDefault="00000000">
            <w:pPr>
              <w:pStyle w:val="Other0"/>
              <w:ind w:left="0"/>
            </w:pPr>
            <w:r>
              <w:t>0401.40</w:t>
            </w:r>
          </w:p>
        </w:tc>
        <w:tc>
          <w:tcPr>
            <w:tcW w:w="5386" w:type="dxa"/>
            <w:tcBorders>
              <w:top w:val="single" w:sz="4" w:space="0" w:color="auto"/>
              <w:left w:val="single" w:sz="4" w:space="0" w:color="auto"/>
            </w:tcBorders>
            <w:shd w:val="clear" w:color="auto" w:fill="FFFFFF"/>
            <w:vAlign w:val="bottom"/>
          </w:tcPr>
          <w:p w14:paraId="6020BEC0" w14:textId="77777777" w:rsidR="004F732F" w:rsidRDefault="00000000">
            <w:pPr>
              <w:pStyle w:val="Other0"/>
              <w:ind w:left="380" w:hanging="380"/>
            </w:pPr>
            <w:r>
              <w:t>- With a fat content exceeding 6% but not exceeding 10% by weight:</w:t>
            </w:r>
          </w:p>
        </w:tc>
        <w:tc>
          <w:tcPr>
            <w:tcW w:w="3120" w:type="dxa"/>
            <w:vMerge/>
            <w:tcBorders>
              <w:left w:val="single" w:sz="4" w:space="0" w:color="auto"/>
            </w:tcBorders>
            <w:shd w:val="clear" w:color="auto" w:fill="FFFFFF"/>
          </w:tcPr>
          <w:p w14:paraId="6342A3B7" w14:textId="77777777" w:rsidR="004F732F" w:rsidRDefault="004F732F"/>
        </w:tc>
        <w:tc>
          <w:tcPr>
            <w:tcW w:w="3120" w:type="dxa"/>
            <w:vMerge/>
            <w:tcBorders>
              <w:left w:val="single" w:sz="4" w:space="0" w:color="auto"/>
            </w:tcBorders>
            <w:shd w:val="clear" w:color="auto" w:fill="FFFFFF"/>
          </w:tcPr>
          <w:p w14:paraId="0E8F86C4" w14:textId="77777777" w:rsidR="004F732F" w:rsidRDefault="004F732F"/>
        </w:tc>
        <w:tc>
          <w:tcPr>
            <w:tcW w:w="566" w:type="dxa"/>
            <w:tcBorders>
              <w:top w:val="single" w:sz="4" w:space="0" w:color="auto"/>
              <w:left w:val="single" w:sz="4" w:space="0" w:color="auto"/>
            </w:tcBorders>
            <w:shd w:val="clear" w:color="auto" w:fill="FFFFFF"/>
          </w:tcPr>
          <w:p w14:paraId="3331B42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D99A7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0837B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4F9D2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A4C2034" w14:textId="77777777" w:rsidR="004F732F" w:rsidRDefault="004F732F">
            <w:pPr>
              <w:rPr>
                <w:sz w:val="10"/>
                <w:szCs w:val="10"/>
              </w:rPr>
            </w:pPr>
          </w:p>
        </w:tc>
      </w:tr>
      <w:tr w:rsidR="004F732F" w14:paraId="4D5A2C0D"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E5F4955" w14:textId="77777777" w:rsidR="004F732F" w:rsidRDefault="00000000">
            <w:pPr>
              <w:pStyle w:val="Other0"/>
              <w:ind w:left="0"/>
            </w:pPr>
            <w:r>
              <w:t>106.</w:t>
            </w:r>
          </w:p>
        </w:tc>
        <w:tc>
          <w:tcPr>
            <w:tcW w:w="1843" w:type="dxa"/>
            <w:tcBorders>
              <w:top w:val="single" w:sz="4" w:space="0" w:color="auto"/>
              <w:left w:val="single" w:sz="4" w:space="0" w:color="auto"/>
            </w:tcBorders>
            <w:shd w:val="clear" w:color="auto" w:fill="FFFFFF"/>
            <w:vAlign w:val="bottom"/>
          </w:tcPr>
          <w:p w14:paraId="288D2FBA" w14:textId="77777777" w:rsidR="004F732F" w:rsidRDefault="00000000">
            <w:pPr>
              <w:pStyle w:val="Other0"/>
              <w:ind w:left="0"/>
            </w:pPr>
            <w:r>
              <w:t>0401.40.10</w:t>
            </w:r>
          </w:p>
        </w:tc>
        <w:tc>
          <w:tcPr>
            <w:tcW w:w="5386" w:type="dxa"/>
            <w:tcBorders>
              <w:top w:val="single" w:sz="4" w:space="0" w:color="auto"/>
              <w:left w:val="single" w:sz="4" w:space="0" w:color="auto"/>
            </w:tcBorders>
            <w:shd w:val="clear" w:color="auto" w:fill="FFFFFF"/>
            <w:vAlign w:val="bottom"/>
          </w:tcPr>
          <w:p w14:paraId="4B6CB123" w14:textId="77777777" w:rsidR="004F732F" w:rsidRDefault="00000000">
            <w:pPr>
              <w:pStyle w:val="Other0"/>
              <w:ind w:left="0"/>
            </w:pPr>
            <w:r>
              <w:t>-- Milk in liquid form</w:t>
            </w:r>
          </w:p>
        </w:tc>
        <w:tc>
          <w:tcPr>
            <w:tcW w:w="3120" w:type="dxa"/>
            <w:vMerge/>
            <w:tcBorders>
              <w:left w:val="single" w:sz="4" w:space="0" w:color="auto"/>
            </w:tcBorders>
            <w:shd w:val="clear" w:color="auto" w:fill="FFFFFF"/>
          </w:tcPr>
          <w:p w14:paraId="23D458E5" w14:textId="77777777" w:rsidR="004F732F" w:rsidRDefault="004F732F"/>
        </w:tc>
        <w:tc>
          <w:tcPr>
            <w:tcW w:w="3120" w:type="dxa"/>
            <w:vMerge/>
            <w:tcBorders>
              <w:left w:val="single" w:sz="4" w:space="0" w:color="auto"/>
            </w:tcBorders>
            <w:shd w:val="clear" w:color="auto" w:fill="FFFFFF"/>
          </w:tcPr>
          <w:p w14:paraId="2463001E" w14:textId="77777777" w:rsidR="004F732F" w:rsidRDefault="004F732F"/>
        </w:tc>
        <w:tc>
          <w:tcPr>
            <w:tcW w:w="566" w:type="dxa"/>
            <w:tcBorders>
              <w:top w:val="single" w:sz="4" w:space="0" w:color="auto"/>
              <w:left w:val="single" w:sz="4" w:space="0" w:color="auto"/>
            </w:tcBorders>
            <w:shd w:val="clear" w:color="auto" w:fill="FFFFFF"/>
          </w:tcPr>
          <w:p w14:paraId="050837D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53351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292C4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C94164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8277902" w14:textId="77777777" w:rsidR="004F732F" w:rsidRDefault="004F732F">
            <w:pPr>
              <w:rPr>
                <w:sz w:val="10"/>
                <w:szCs w:val="10"/>
              </w:rPr>
            </w:pPr>
          </w:p>
        </w:tc>
      </w:tr>
      <w:tr w:rsidR="004F732F" w14:paraId="01AF3B7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758BEE6" w14:textId="77777777" w:rsidR="004F732F" w:rsidRDefault="00000000">
            <w:pPr>
              <w:pStyle w:val="Other0"/>
              <w:ind w:left="0"/>
            </w:pPr>
            <w:r>
              <w:t>107.</w:t>
            </w:r>
          </w:p>
        </w:tc>
        <w:tc>
          <w:tcPr>
            <w:tcW w:w="1843" w:type="dxa"/>
            <w:tcBorders>
              <w:top w:val="single" w:sz="4" w:space="0" w:color="auto"/>
              <w:left w:val="single" w:sz="4" w:space="0" w:color="auto"/>
            </w:tcBorders>
            <w:shd w:val="clear" w:color="auto" w:fill="FFFFFF"/>
            <w:vAlign w:val="bottom"/>
          </w:tcPr>
          <w:p w14:paraId="42A03EAB" w14:textId="77777777" w:rsidR="004F732F" w:rsidRDefault="00000000">
            <w:pPr>
              <w:pStyle w:val="Other0"/>
              <w:ind w:left="0"/>
            </w:pPr>
            <w:r>
              <w:t>0401.40.20</w:t>
            </w:r>
          </w:p>
        </w:tc>
        <w:tc>
          <w:tcPr>
            <w:tcW w:w="5386" w:type="dxa"/>
            <w:tcBorders>
              <w:top w:val="single" w:sz="4" w:space="0" w:color="auto"/>
              <w:left w:val="single" w:sz="4" w:space="0" w:color="auto"/>
            </w:tcBorders>
            <w:shd w:val="clear" w:color="auto" w:fill="FFFFFF"/>
            <w:vAlign w:val="bottom"/>
          </w:tcPr>
          <w:p w14:paraId="1890FA0B" w14:textId="77777777" w:rsidR="004F732F" w:rsidRDefault="00000000">
            <w:pPr>
              <w:pStyle w:val="Other0"/>
              <w:ind w:left="0"/>
            </w:pPr>
            <w:r>
              <w:t>-- Milk in frozen form</w:t>
            </w:r>
          </w:p>
        </w:tc>
        <w:tc>
          <w:tcPr>
            <w:tcW w:w="3120" w:type="dxa"/>
            <w:vMerge/>
            <w:tcBorders>
              <w:left w:val="single" w:sz="4" w:space="0" w:color="auto"/>
            </w:tcBorders>
            <w:shd w:val="clear" w:color="auto" w:fill="FFFFFF"/>
          </w:tcPr>
          <w:p w14:paraId="0CD53C42" w14:textId="77777777" w:rsidR="004F732F" w:rsidRDefault="004F732F"/>
        </w:tc>
        <w:tc>
          <w:tcPr>
            <w:tcW w:w="3120" w:type="dxa"/>
            <w:vMerge/>
            <w:tcBorders>
              <w:left w:val="single" w:sz="4" w:space="0" w:color="auto"/>
            </w:tcBorders>
            <w:shd w:val="clear" w:color="auto" w:fill="FFFFFF"/>
          </w:tcPr>
          <w:p w14:paraId="6B7575A8" w14:textId="77777777" w:rsidR="004F732F" w:rsidRDefault="004F732F"/>
        </w:tc>
        <w:tc>
          <w:tcPr>
            <w:tcW w:w="566" w:type="dxa"/>
            <w:tcBorders>
              <w:top w:val="single" w:sz="4" w:space="0" w:color="auto"/>
              <w:left w:val="single" w:sz="4" w:space="0" w:color="auto"/>
            </w:tcBorders>
            <w:shd w:val="clear" w:color="auto" w:fill="FFFFFF"/>
          </w:tcPr>
          <w:p w14:paraId="142FAB6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CECA7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F39CE0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A104F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74809DD" w14:textId="77777777" w:rsidR="004F732F" w:rsidRDefault="004F732F">
            <w:pPr>
              <w:rPr>
                <w:sz w:val="10"/>
                <w:szCs w:val="10"/>
              </w:rPr>
            </w:pPr>
          </w:p>
        </w:tc>
      </w:tr>
      <w:tr w:rsidR="004F732F" w14:paraId="48231FEE" w14:textId="77777777">
        <w:tblPrEx>
          <w:tblCellMar>
            <w:top w:w="0" w:type="dxa"/>
            <w:bottom w:w="0" w:type="dxa"/>
          </w:tblCellMar>
        </w:tblPrEx>
        <w:trPr>
          <w:trHeight w:hRule="exact" w:val="278"/>
          <w:jc w:val="center"/>
        </w:trPr>
        <w:tc>
          <w:tcPr>
            <w:tcW w:w="854" w:type="dxa"/>
            <w:tcBorders>
              <w:top w:val="single" w:sz="4" w:space="0" w:color="auto"/>
              <w:left w:val="single" w:sz="4" w:space="0" w:color="auto"/>
              <w:bottom w:val="single" w:sz="4" w:space="0" w:color="auto"/>
            </w:tcBorders>
            <w:shd w:val="clear" w:color="auto" w:fill="FFFFFF"/>
            <w:vAlign w:val="bottom"/>
          </w:tcPr>
          <w:p w14:paraId="3A898925" w14:textId="77777777" w:rsidR="004F732F" w:rsidRDefault="00000000">
            <w:pPr>
              <w:pStyle w:val="Other0"/>
              <w:ind w:left="0"/>
            </w:pPr>
            <w:r>
              <w:t>108.</w:t>
            </w:r>
          </w:p>
        </w:tc>
        <w:tc>
          <w:tcPr>
            <w:tcW w:w="1843" w:type="dxa"/>
            <w:tcBorders>
              <w:top w:val="single" w:sz="4" w:space="0" w:color="auto"/>
              <w:left w:val="single" w:sz="4" w:space="0" w:color="auto"/>
              <w:bottom w:val="single" w:sz="4" w:space="0" w:color="auto"/>
            </w:tcBorders>
            <w:shd w:val="clear" w:color="auto" w:fill="FFFFFF"/>
            <w:vAlign w:val="bottom"/>
          </w:tcPr>
          <w:p w14:paraId="495F1168" w14:textId="77777777" w:rsidR="004F732F" w:rsidRDefault="00000000">
            <w:pPr>
              <w:pStyle w:val="Other0"/>
              <w:ind w:left="0"/>
            </w:pPr>
            <w:r>
              <w:t>0401.40.90</w:t>
            </w:r>
          </w:p>
        </w:tc>
        <w:tc>
          <w:tcPr>
            <w:tcW w:w="5386" w:type="dxa"/>
            <w:tcBorders>
              <w:top w:val="single" w:sz="4" w:space="0" w:color="auto"/>
              <w:left w:val="single" w:sz="4" w:space="0" w:color="auto"/>
              <w:bottom w:val="single" w:sz="4" w:space="0" w:color="auto"/>
            </w:tcBorders>
            <w:shd w:val="clear" w:color="auto" w:fill="FFFFFF"/>
            <w:vAlign w:val="bottom"/>
          </w:tcPr>
          <w:p w14:paraId="5F2B9FC4"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bottom w:val="single" w:sz="4" w:space="0" w:color="auto"/>
            </w:tcBorders>
            <w:shd w:val="clear" w:color="auto" w:fill="FFFFFF"/>
          </w:tcPr>
          <w:p w14:paraId="279D0C01" w14:textId="77777777" w:rsidR="004F732F" w:rsidRDefault="004F732F"/>
        </w:tc>
        <w:tc>
          <w:tcPr>
            <w:tcW w:w="3120" w:type="dxa"/>
            <w:vMerge/>
            <w:tcBorders>
              <w:left w:val="single" w:sz="4" w:space="0" w:color="auto"/>
              <w:bottom w:val="single" w:sz="4" w:space="0" w:color="auto"/>
            </w:tcBorders>
            <w:shd w:val="clear" w:color="auto" w:fill="FFFFFF"/>
          </w:tcPr>
          <w:p w14:paraId="4EE2481F"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59F5AB3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0B67B0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399B24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A590A43"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4EB7638" w14:textId="77777777" w:rsidR="004F732F" w:rsidRDefault="004F732F">
            <w:pPr>
              <w:rPr>
                <w:sz w:val="10"/>
                <w:szCs w:val="10"/>
              </w:rPr>
            </w:pPr>
          </w:p>
        </w:tc>
      </w:tr>
    </w:tbl>
    <w:p w14:paraId="068CC249"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0BB6803A"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1060F4F"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40862AA8"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761F4A84"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97AA1D7"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609F808E"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213C46A"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B6307E0"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131EF66"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43B9D96C"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BD6D502" w14:textId="77777777" w:rsidR="004F732F" w:rsidRDefault="00000000">
            <w:pPr>
              <w:pStyle w:val="Other0"/>
              <w:ind w:left="0"/>
              <w:jc w:val="center"/>
            </w:pPr>
            <w:r>
              <w:rPr>
                <w:b/>
                <w:bCs/>
                <w:i/>
                <w:iCs/>
              </w:rPr>
              <w:t>Post Border</w:t>
            </w:r>
          </w:p>
        </w:tc>
      </w:tr>
      <w:tr w:rsidR="004F732F" w14:paraId="71615533"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7361E40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D758171" w14:textId="77777777" w:rsidR="004F732F" w:rsidRDefault="00000000">
            <w:pPr>
              <w:pStyle w:val="Other0"/>
              <w:ind w:left="0"/>
            </w:pPr>
            <w:r>
              <w:t>0401.50</w:t>
            </w:r>
          </w:p>
        </w:tc>
        <w:tc>
          <w:tcPr>
            <w:tcW w:w="5386" w:type="dxa"/>
            <w:tcBorders>
              <w:top w:val="single" w:sz="4" w:space="0" w:color="auto"/>
              <w:left w:val="single" w:sz="4" w:space="0" w:color="auto"/>
            </w:tcBorders>
            <w:shd w:val="clear" w:color="auto" w:fill="FFFFFF"/>
            <w:vAlign w:val="bottom"/>
          </w:tcPr>
          <w:p w14:paraId="6FF375A2" w14:textId="77777777" w:rsidR="004F732F" w:rsidRDefault="00000000">
            <w:pPr>
              <w:pStyle w:val="Other0"/>
              <w:ind w:left="420" w:hanging="420"/>
            </w:pPr>
            <w:r>
              <w:t>- With a fat content exceeding 10% by weight:</w:t>
            </w:r>
          </w:p>
        </w:tc>
        <w:tc>
          <w:tcPr>
            <w:tcW w:w="3120" w:type="dxa"/>
            <w:vMerge w:val="restart"/>
            <w:tcBorders>
              <w:top w:val="single" w:sz="4" w:space="0" w:color="auto"/>
              <w:left w:val="single" w:sz="4" w:space="0" w:color="auto"/>
            </w:tcBorders>
            <w:shd w:val="clear" w:color="auto" w:fill="FFFFFF"/>
          </w:tcPr>
          <w:p w14:paraId="69F4C0C9" w14:textId="77777777" w:rsidR="004F732F" w:rsidRDefault="00000000">
            <w:pPr>
              <w:pStyle w:val="Other0"/>
              <w:spacing w:after="220"/>
              <w:ind w:left="0"/>
            </w:pPr>
            <w:r>
              <w:t>government in the agricultural sector.</w:t>
            </w:r>
          </w:p>
          <w:p w14:paraId="6D94BF73" w14:textId="77777777" w:rsidR="004F732F" w:rsidRDefault="00000000">
            <w:pPr>
              <w:pStyle w:val="Other0"/>
              <w:spacing w:after="220"/>
              <w:ind w:left="0"/>
            </w:pPr>
            <w:r>
              <w:rPr>
                <w:b/>
                <w:bCs/>
              </w:rPr>
              <w:t>PI CHANGES</w:t>
            </w:r>
          </w:p>
          <w:p w14:paraId="7E819636" w14:textId="77777777" w:rsidR="004F732F" w:rsidRDefault="00000000">
            <w:pPr>
              <w:pStyle w:val="Other0"/>
              <w:spacing w:after="220"/>
              <w:ind w:left="0"/>
            </w:pPr>
            <w:r>
              <w:rPr>
                <w:b/>
                <w:bCs/>
              </w:rPr>
              <w:t>Changes to PI for Processed Animal Products (API-P or API-U):</w:t>
            </w:r>
          </w:p>
          <w:p w14:paraId="4C6C8423" w14:textId="77777777" w:rsidR="004F732F" w:rsidRDefault="00000000">
            <w:pPr>
              <w:pStyle w:val="Other0"/>
              <w:spacing w:after="220"/>
              <w:ind w:left="0"/>
            </w:pPr>
            <w:r>
              <w:t>Changes to the PI for Processed Animal Products (API-P or API-U) can be made in the event of changes to the Importer's identity, description of goods, tariff heading/HS, quantity, unit, country of origin, port of loading, port of destination, and/or specifications/description:</w:t>
            </w:r>
          </w:p>
          <w:p w14:paraId="7A16098E" w14:textId="77777777" w:rsidR="004F732F" w:rsidRDefault="00000000">
            <w:pPr>
              <w:pStyle w:val="Other0"/>
              <w:ind w:left="0"/>
            </w:pPr>
            <w:r>
              <w:t>In case the Commodity Balance has been determined:</w:t>
            </w:r>
          </w:p>
          <w:p w14:paraId="3A797A6E" w14:textId="77777777" w:rsidR="004F732F" w:rsidRDefault="00000000">
            <w:pPr>
              <w:pStyle w:val="Other0"/>
              <w:numPr>
                <w:ilvl w:val="0"/>
                <w:numId w:val="61"/>
              </w:numPr>
              <w:tabs>
                <w:tab w:val="left" w:pos="336"/>
              </w:tabs>
              <w:ind w:left="480" w:hanging="480"/>
            </w:pPr>
            <w:r>
              <w:t>Valid Processed Animal Product PI (API-P or API-U); and</w:t>
            </w:r>
          </w:p>
          <w:p w14:paraId="615AB2E3" w14:textId="77777777" w:rsidR="004F732F" w:rsidRDefault="00000000">
            <w:pPr>
              <w:pStyle w:val="Other0"/>
              <w:numPr>
                <w:ilvl w:val="0"/>
                <w:numId w:val="61"/>
              </w:numPr>
              <w:tabs>
                <w:tab w:val="left" w:pos="360"/>
              </w:tabs>
              <w:spacing w:after="220"/>
              <w:ind w:left="480" w:hanging="480"/>
            </w:pPr>
            <w:r>
              <w:t>Changes in Commodity Balance.</w:t>
            </w:r>
          </w:p>
        </w:tc>
        <w:tc>
          <w:tcPr>
            <w:tcW w:w="3120" w:type="dxa"/>
            <w:vMerge w:val="restart"/>
            <w:tcBorders>
              <w:top w:val="single" w:sz="4" w:space="0" w:color="auto"/>
              <w:left w:val="single" w:sz="4" w:space="0" w:color="auto"/>
            </w:tcBorders>
            <w:shd w:val="clear" w:color="auto" w:fill="FFFFFF"/>
          </w:tcPr>
          <w:p w14:paraId="6F8DA200" w14:textId="77777777" w:rsidR="004F732F" w:rsidRDefault="00000000">
            <w:pPr>
              <w:pStyle w:val="Other0"/>
              <w:spacing w:after="220"/>
              <w:ind w:left="580" w:hanging="360"/>
            </w:pPr>
            <w:r>
              <w:t xml:space="preserve">b. </w:t>
            </w:r>
            <w:proofErr w:type="gramStart"/>
            <w:r>
              <w:t>In the event that</w:t>
            </w:r>
            <w:proofErr w:type="gramEnd"/>
            <w:r>
              <w:t xml:space="preserve"> the Commodity Balance has not been determined, the validity period of the Processed Animal Product PI (API-P or API-U) is in accordance with the validity period of the recommendation from the ministry that organizes government affairs in the agricultural sector.</w:t>
            </w:r>
          </w:p>
          <w:p w14:paraId="278CDDA7"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validity period of changes to the Processed Animal Product PI (API-P or API-U) is for the remaining validity period of the parent PI.</w:t>
            </w:r>
          </w:p>
          <w:p w14:paraId="622008B0" w14:textId="77777777" w:rsidR="004F732F" w:rsidRDefault="00000000">
            <w:pPr>
              <w:pStyle w:val="Other0"/>
              <w:spacing w:after="220"/>
              <w:ind w:left="0"/>
            </w:pPr>
            <w:r>
              <w:rPr>
                <w:b/>
                <w:bCs/>
              </w:rPr>
              <w:t>PROVISIONS FOR PI EXTENSION</w:t>
            </w:r>
          </w:p>
          <w:p w14:paraId="01FA2A8C"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extension of the PI for Processed Animal Products</w:t>
            </w:r>
          </w:p>
        </w:tc>
        <w:tc>
          <w:tcPr>
            <w:tcW w:w="566" w:type="dxa"/>
            <w:tcBorders>
              <w:top w:val="single" w:sz="4" w:space="0" w:color="auto"/>
              <w:left w:val="single" w:sz="4" w:space="0" w:color="auto"/>
            </w:tcBorders>
            <w:shd w:val="clear" w:color="auto" w:fill="FFFFFF"/>
          </w:tcPr>
          <w:p w14:paraId="753EF1D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AD0625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7591B4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78B98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271589D" w14:textId="77777777" w:rsidR="004F732F" w:rsidRDefault="004F732F">
            <w:pPr>
              <w:rPr>
                <w:sz w:val="10"/>
                <w:szCs w:val="10"/>
              </w:rPr>
            </w:pPr>
          </w:p>
        </w:tc>
      </w:tr>
      <w:tr w:rsidR="004F732F" w14:paraId="5E10B18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E0E8162" w14:textId="77777777" w:rsidR="004F732F" w:rsidRDefault="00000000">
            <w:pPr>
              <w:pStyle w:val="Other0"/>
              <w:ind w:left="0"/>
              <w:jc w:val="both"/>
            </w:pPr>
            <w:r>
              <w:t>109.</w:t>
            </w:r>
          </w:p>
        </w:tc>
        <w:tc>
          <w:tcPr>
            <w:tcW w:w="1843" w:type="dxa"/>
            <w:tcBorders>
              <w:top w:val="single" w:sz="4" w:space="0" w:color="auto"/>
              <w:left w:val="single" w:sz="4" w:space="0" w:color="auto"/>
            </w:tcBorders>
            <w:shd w:val="clear" w:color="auto" w:fill="FFFFFF"/>
            <w:vAlign w:val="bottom"/>
          </w:tcPr>
          <w:p w14:paraId="4D86702E" w14:textId="77777777" w:rsidR="004F732F" w:rsidRDefault="00000000">
            <w:pPr>
              <w:pStyle w:val="Other0"/>
              <w:ind w:left="0"/>
            </w:pPr>
            <w:r>
              <w:t>0401.50.10</w:t>
            </w:r>
          </w:p>
        </w:tc>
        <w:tc>
          <w:tcPr>
            <w:tcW w:w="5386" w:type="dxa"/>
            <w:tcBorders>
              <w:top w:val="single" w:sz="4" w:space="0" w:color="auto"/>
              <w:left w:val="single" w:sz="4" w:space="0" w:color="auto"/>
            </w:tcBorders>
            <w:shd w:val="clear" w:color="auto" w:fill="FFFFFF"/>
            <w:vAlign w:val="bottom"/>
          </w:tcPr>
          <w:p w14:paraId="398A7DE9" w14:textId="77777777" w:rsidR="004F732F" w:rsidRDefault="00000000">
            <w:pPr>
              <w:pStyle w:val="Other0"/>
              <w:ind w:left="0"/>
            </w:pPr>
            <w:r>
              <w:t>-- In liquid form</w:t>
            </w:r>
          </w:p>
        </w:tc>
        <w:tc>
          <w:tcPr>
            <w:tcW w:w="3120" w:type="dxa"/>
            <w:vMerge/>
            <w:tcBorders>
              <w:left w:val="single" w:sz="4" w:space="0" w:color="auto"/>
            </w:tcBorders>
            <w:shd w:val="clear" w:color="auto" w:fill="FFFFFF"/>
          </w:tcPr>
          <w:p w14:paraId="110D2E63" w14:textId="77777777" w:rsidR="004F732F" w:rsidRDefault="004F732F"/>
        </w:tc>
        <w:tc>
          <w:tcPr>
            <w:tcW w:w="3120" w:type="dxa"/>
            <w:vMerge/>
            <w:tcBorders>
              <w:left w:val="single" w:sz="4" w:space="0" w:color="auto"/>
            </w:tcBorders>
            <w:shd w:val="clear" w:color="auto" w:fill="FFFFFF"/>
          </w:tcPr>
          <w:p w14:paraId="41B93E2B" w14:textId="77777777" w:rsidR="004F732F" w:rsidRDefault="004F732F"/>
        </w:tc>
        <w:tc>
          <w:tcPr>
            <w:tcW w:w="566" w:type="dxa"/>
            <w:tcBorders>
              <w:top w:val="single" w:sz="4" w:space="0" w:color="auto"/>
              <w:left w:val="single" w:sz="4" w:space="0" w:color="auto"/>
            </w:tcBorders>
            <w:shd w:val="clear" w:color="auto" w:fill="FFFFFF"/>
          </w:tcPr>
          <w:p w14:paraId="7A92C5E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BFC17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6D6D5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0943C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1791B14" w14:textId="77777777" w:rsidR="004F732F" w:rsidRDefault="004F732F">
            <w:pPr>
              <w:rPr>
                <w:sz w:val="10"/>
                <w:szCs w:val="10"/>
              </w:rPr>
            </w:pPr>
          </w:p>
        </w:tc>
      </w:tr>
      <w:tr w:rsidR="004F732F" w14:paraId="2A4FCD9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1781530" w14:textId="77777777" w:rsidR="004F732F" w:rsidRDefault="00000000">
            <w:pPr>
              <w:pStyle w:val="Other0"/>
              <w:ind w:left="0"/>
              <w:jc w:val="both"/>
            </w:pPr>
            <w:r>
              <w:t>110.</w:t>
            </w:r>
          </w:p>
        </w:tc>
        <w:tc>
          <w:tcPr>
            <w:tcW w:w="1843" w:type="dxa"/>
            <w:tcBorders>
              <w:top w:val="single" w:sz="4" w:space="0" w:color="auto"/>
              <w:left w:val="single" w:sz="4" w:space="0" w:color="auto"/>
            </w:tcBorders>
            <w:shd w:val="clear" w:color="auto" w:fill="FFFFFF"/>
            <w:vAlign w:val="bottom"/>
          </w:tcPr>
          <w:p w14:paraId="36D1974C" w14:textId="77777777" w:rsidR="004F732F" w:rsidRDefault="00000000">
            <w:pPr>
              <w:pStyle w:val="Other0"/>
              <w:ind w:left="0"/>
            </w:pPr>
            <w:r>
              <w:t>0401.50.90</w:t>
            </w:r>
          </w:p>
        </w:tc>
        <w:tc>
          <w:tcPr>
            <w:tcW w:w="5386" w:type="dxa"/>
            <w:tcBorders>
              <w:top w:val="single" w:sz="4" w:space="0" w:color="auto"/>
              <w:left w:val="single" w:sz="4" w:space="0" w:color="auto"/>
            </w:tcBorders>
            <w:shd w:val="clear" w:color="auto" w:fill="FFFFFF"/>
            <w:vAlign w:val="bottom"/>
          </w:tcPr>
          <w:p w14:paraId="21A615AE"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7B9A6A3B" w14:textId="77777777" w:rsidR="004F732F" w:rsidRDefault="004F732F"/>
        </w:tc>
        <w:tc>
          <w:tcPr>
            <w:tcW w:w="3120" w:type="dxa"/>
            <w:vMerge/>
            <w:tcBorders>
              <w:left w:val="single" w:sz="4" w:space="0" w:color="auto"/>
            </w:tcBorders>
            <w:shd w:val="clear" w:color="auto" w:fill="FFFFFF"/>
          </w:tcPr>
          <w:p w14:paraId="6DEA5836" w14:textId="77777777" w:rsidR="004F732F" w:rsidRDefault="004F732F"/>
        </w:tc>
        <w:tc>
          <w:tcPr>
            <w:tcW w:w="566" w:type="dxa"/>
            <w:tcBorders>
              <w:top w:val="single" w:sz="4" w:space="0" w:color="auto"/>
              <w:left w:val="single" w:sz="4" w:space="0" w:color="auto"/>
            </w:tcBorders>
            <w:shd w:val="clear" w:color="auto" w:fill="FFFFFF"/>
          </w:tcPr>
          <w:p w14:paraId="5246F65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65690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7A3FC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EE7FA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CA3FDE4" w14:textId="77777777" w:rsidR="004F732F" w:rsidRDefault="004F732F">
            <w:pPr>
              <w:rPr>
                <w:sz w:val="10"/>
                <w:szCs w:val="10"/>
              </w:rPr>
            </w:pPr>
          </w:p>
        </w:tc>
      </w:tr>
      <w:tr w:rsidR="004F732F" w14:paraId="285CFA6E"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528F422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5CE95DEE" w14:textId="77777777" w:rsidR="004F732F" w:rsidRDefault="00000000">
            <w:pPr>
              <w:pStyle w:val="Other0"/>
              <w:ind w:left="0"/>
            </w:pPr>
            <w:r>
              <w:rPr>
                <w:b/>
                <w:bCs/>
              </w:rPr>
              <w:t>04.02</w:t>
            </w:r>
          </w:p>
        </w:tc>
        <w:tc>
          <w:tcPr>
            <w:tcW w:w="5386" w:type="dxa"/>
            <w:tcBorders>
              <w:top w:val="single" w:sz="4" w:space="0" w:color="auto"/>
              <w:left w:val="single" w:sz="4" w:space="0" w:color="auto"/>
            </w:tcBorders>
            <w:shd w:val="clear" w:color="auto" w:fill="FFFFFF"/>
            <w:vAlign w:val="bottom"/>
          </w:tcPr>
          <w:p w14:paraId="7FC56127" w14:textId="77777777" w:rsidR="004F732F" w:rsidRDefault="00000000">
            <w:pPr>
              <w:pStyle w:val="Other0"/>
              <w:ind w:left="0"/>
            </w:pPr>
            <w:r>
              <w:rPr>
                <w:b/>
                <w:bCs/>
              </w:rPr>
              <w:t>Milk and cream, concentrated or containing added sugar or other sweetening agents.</w:t>
            </w:r>
          </w:p>
        </w:tc>
        <w:tc>
          <w:tcPr>
            <w:tcW w:w="3120" w:type="dxa"/>
            <w:vMerge/>
            <w:tcBorders>
              <w:left w:val="single" w:sz="4" w:space="0" w:color="auto"/>
            </w:tcBorders>
            <w:shd w:val="clear" w:color="auto" w:fill="FFFFFF"/>
          </w:tcPr>
          <w:p w14:paraId="522D125F" w14:textId="77777777" w:rsidR="004F732F" w:rsidRDefault="004F732F"/>
        </w:tc>
        <w:tc>
          <w:tcPr>
            <w:tcW w:w="3120" w:type="dxa"/>
            <w:vMerge/>
            <w:tcBorders>
              <w:left w:val="single" w:sz="4" w:space="0" w:color="auto"/>
            </w:tcBorders>
            <w:shd w:val="clear" w:color="auto" w:fill="FFFFFF"/>
          </w:tcPr>
          <w:p w14:paraId="2626B46F" w14:textId="77777777" w:rsidR="004F732F" w:rsidRDefault="004F732F"/>
        </w:tc>
        <w:tc>
          <w:tcPr>
            <w:tcW w:w="566" w:type="dxa"/>
            <w:tcBorders>
              <w:top w:val="single" w:sz="4" w:space="0" w:color="auto"/>
              <w:left w:val="single" w:sz="4" w:space="0" w:color="auto"/>
            </w:tcBorders>
            <w:shd w:val="clear" w:color="auto" w:fill="FFFFFF"/>
          </w:tcPr>
          <w:p w14:paraId="35E4CBB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67C03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46A3B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02E51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F1A8B41" w14:textId="77777777" w:rsidR="004F732F" w:rsidRDefault="004F732F">
            <w:pPr>
              <w:rPr>
                <w:sz w:val="10"/>
                <w:szCs w:val="10"/>
              </w:rPr>
            </w:pPr>
          </w:p>
        </w:tc>
      </w:tr>
      <w:tr w:rsidR="004F732F" w14:paraId="6CC9B58B"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1200222F"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A2C1ED8" w14:textId="77777777" w:rsidR="004F732F" w:rsidRDefault="00000000">
            <w:pPr>
              <w:pStyle w:val="Other0"/>
              <w:ind w:left="0"/>
            </w:pPr>
            <w:r>
              <w:t>0402.10</w:t>
            </w:r>
          </w:p>
        </w:tc>
        <w:tc>
          <w:tcPr>
            <w:tcW w:w="5386" w:type="dxa"/>
            <w:tcBorders>
              <w:top w:val="single" w:sz="4" w:space="0" w:color="auto"/>
              <w:left w:val="single" w:sz="4" w:space="0" w:color="auto"/>
            </w:tcBorders>
            <w:shd w:val="clear" w:color="auto" w:fill="FFFFFF"/>
            <w:vAlign w:val="bottom"/>
          </w:tcPr>
          <w:p w14:paraId="79A82007" w14:textId="77777777" w:rsidR="004F732F" w:rsidRDefault="00000000">
            <w:pPr>
              <w:pStyle w:val="Other0"/>
              <w:ind w:left="0"/>
            </w:pPr>
            <w:r>
              <w:t>-In powder, granules or other solid form, with a fat content not exceeding 1.5% by weight:</w:t>
            </w:r>
          </w:p>
        </w:tc>
        <w:tc>
          <w:tcPr>
            <w:tcW w:w="3120" w:type="dxa"/>
            <w:vMerge/>
            <w:tcBorders>
              <w:left w:val="single" w:sz="4" w:space="0" w:color="auto"/>
            </w:tcBorders>
            <w:shd w:val="clear" w:color="auto" w:fill="FFFFFF"/>
          </w:tcPr>
          <w:p w14:paraId="41E1AB66" w14:textId="77777777" w:rsidR="004F732F" w:rsidRDefault="004F732F"/>
        </w:tc>
        <w:tc>
          <w:tcPr>
            <w:tcW w:w="3120" w:type="dxa"/>
            <w:vMerge/>
            <w:tcBorders>
              <w:left w:val="single" w:sz="4" w:space="0" w:color="auto"/>
            </w:tcBorders>
            <w:shd w:val="clear" w:color="auto" w:fill="FFFFFF"/>
          </w:tcPr>
          <w:p w14:paraId="09792F77" w14:textId="77777777" w:rsidR="004F732F" w:rsidRDefault="004F732F"/>
        </w:tc>
        <w:tc>
          <w:tcPr>
            <w:tcW w:w="566" w:type="dxa"/>
            <w:tcBorders>
              <w:top w:val="single" w:sz="4" w:space="0" w:color="auto"/>
              <w:left w:val="single" w:sz="4" w:space="0" w:color="auto"/>
            </w:tcBorders>
            <w:shd w:val="clear" w:color="auto" w:fill="FFFFFF"/>
          </w:tcPr>
          <w:p w14:paraId="091E9FA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6E0999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1705B3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E67490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B6996C5" w14:textId="77777777" w:rsidR="004F732F" w:rsidRDefault="004F732F">
            <w:pPr>
              <w:rPr>
                <w:sz w:val="10"/>
                <w:szCs w:val="10"/>
              </w:rPr>
            </w:pPr>
          </w:p>
        </w:tc>
      </w:tr>
      <w:tr w:rsidR="004F732F" w14:paraId="4DE0C03F"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11467542"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570D1DD9"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2D3EE281" w14:textId="77777777" w:rsidR="004F732F" w:rsidRDefault="00000000">
            <w:pPr>
              <w:pStyle w:val="Other0"/>
              <w:ind w:left="0"/>
            </w:pPr>
            <w:r>
              <w:t>-- Contains no added sugar or other sweeteners:</w:t>
            </w:r>
          </w:p>
        </w:tc>
        <w:tc>
          <w:tcPr>
            <w:tcW w:w="3120" w:type="dxa"/>
            <w:vMerge/>
            <w:tcBorders>
              <w:left w:val="single" w:sz="4" w:space="0" w:color="auto"/>
            </w:tcBorders>
            <w:shd w:val="clear" w:color="auto" w:fill="FFFFFF"/>
          </w:tcPr>
          <w:p w14:paraId="60842C14" w14:textId="77777777" w:rsidR="004F732F" w:rsidRDefault="004F732F"/>
        </w:tc>
        <w:tc>
          <w:tcPr>
            <w:tcW w:w="3120" w:type="dxa"/>
            <w:vMerge/>
            <w:tcBorders>
              <w:left w:val="single" w:sz="4" w:space="0" w:color="auto"/>
            </w:tcBorders>
            <w:shd w:val="clear" w:color="auto" w:fill="FFFFFF"/>
          </w:tcPr>
          <w:p w14:paraId="499BE477" w14:textId="77777777" w:rsidR="004F732F" w:rsidRDefault="004F732F"/>
        </w:tc>
        <w:tc>
          <w:tcPr>
            <w:tcW w:w="566" w:type="dxa"/>
            <w:tcBorders>
              <w:top w:val="single" w:sz="4" w:space="0" w:color="auto"/>
              <w:left w:val="single" w:sz="4" w:space="0" w:color="auto"/>
            </w:tcBorders>
            <w:shd w:val="clear" w:color="auto" w:fill="FFFFFF"/>
          </w:tcPr>
          <w:p w14:paraId="7C9883F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20B99A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12B6D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FD5D2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CEA919A" w14:textId="77777777" w:rsidR="004F732F" w:rsidRDefault="004F732F">
            <w:pPr>
              <w:rPr>
                <w:sz w:val="10"/>
                <w:szCs w:val="10"/>
              </w:rPr>
            </w:pPr>
          </w:p>
        </w:tc>
      </w:tr>
      <w:tr w:rsidR="004F732F" w14:paraId="207998EA"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423C221B" w14:textId="77777777" w:rsidR="004F732F" w:rsidRDefault="00000000">
            <w:pPr>
              <w:pStyle w:val="Other0"/>
              <w:ind w:left="0"/>
              <w:jc w:val="both"/>
            </w:pPr>
            <w:r>
              <w:t>111.</w:t>
            </w:r>
          </w:p>
        </w:tc>
        <w:tc>
          <w:tcPr>
            <w:tcW w:w="1843" w:type="dxa"/>
            <w:tcBorders>
              <w:top w:val="single" w:sz="4" w:space="0" w:color="auto"/>
              <w:left w:val="single" w:sz="4" w:space="0" w:color="auto"/>
            </w:tcBorders>
            <w:shd w:val="clear" w:color="auto" w:fill="FFFFFF"/>
          </w:tcPr>
          <w:p w14:paraId="17F52AE5" w14:textId="77777777" w:rsidR="004F732F" w:rsidRDefault="00000000">
            <w:pPr>
              <w:pStyle w:val="Other0"/>
              <w:ind w:left="0"/>
              <w:jc w:val="both"/>
            </w:pPr>
            <w:r>
              <w:t>0402.10.41</w:t>
            </w:r>
          </w:p>
        </w:tc>
        <w:tc>
          <w:tcPr>
            <w:tcW w:w="5386" w:type="dxa"/>
            <w:tcBorders>
              <w:top w:val="single" w:sz="4" w:space="0" w:color="auto"/>
              <w:left w:val="single" w:sz="4" w:space="0" w:color="auto"/>
            </w:tcBorders>
            <w:shd w:val="clear" w:color="auto" w:fill="FFFFFF"/>
            <w:vAlign w:val="bottom"/>
          </w:tcPr>
          <w:p w14:paraId="337B58CD" w14:textId="77777777" w:rsidR="004F732F" w:rsidRDefault="00000000">
            <w:pPr>
              <w:pStyle w:val="Other0"/>
              <w:ind w:left="0"/>
            </w:pPr>
            <w:r>
              <w:t>---In packaging with a net weight of 20 kg or more</w:t>
            </w:r>
          </w:p>
        </w:tc>
        <w:tc>
          <w:tcPr>
            <w:tcW w:w="3120" w:type="dxa"/>
            <w:vMerge/>
            <w:tcBorders>
              <w:left w:val="single" w:sz="4" w:space="0" w:color="auto"/>
            </w:tcBorders>
            <w:shd w:val="clear" w:color="auto" w:fill="FFFFFF"/>
          </w:tcPr>
          <w:p w14:paraId="1E0A8080" w14:textId="77777777" w:rsidR="004F732F" w:rsidRDefault="004F732F"/>
        </w:tc>
        <w:tc>
          <w:tcPr>
            <w:tcW w:w="3120" w:type="dxa"/>
            <w:vMerge/>
            <w:tcBorders>
              <w:left w:val="single" w:sz="4" w:space="0" w:color="auto"/>
            </w:tcBorders>
            <w:shd w:val="clear" w:color="auto" w:fill="FFFFFF"/>
          </w:tcPr>
          <w:p w14:paraId="13F061AE" w14:textId="77777777" w:rsidR="004F732F" w:rsidRDefault="004F732F"/>
        </w:tc>
        <w:tc>
          <w:tcPr>
            <w:tcW w:w="566" w:type="dxa"/>
            <w:tcBorders>
              <w:top w:val="single" w:sz="4" w:space="0" w:color="auto"/>
              <w:left w:val="single" w:sz="4" w:space="0" w:color="auto"/>
            </w:tcBorders>
            <w:shd w:val="clear" w:color="auto" w:fill="FFFFFF"/>
          </w:tcPr>
          <w:p w14:paraId="07E0060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853649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4734A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BC845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B2D35E6" w14:textId="77777777" w:rsidR="004F732F" w:rsidRDefault="004F732F">
            <w:pPr>
              <w:rPr>
                <w:sz w:val="10"/>
                <w:szCs w:val="10"/>
              </w:rPr>
            </w:pPr>
          </w:p>
        </w:tc>
      </w:tr>
      <w:tr w:rsidR="004F732F" w14:paraId="3C020CCD"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73EC131C" w14:textId="77777777" w:rsidR="004F732F" w:rsidRDefault="00000000">
            <w:pPr>
              <w:pStyle w:val="Other0"/>
              <w:ind w:left="0"/>
              <w:jc w:val="both"/>
            </w:pPr>
            <w:r>
              <w:t>112.</w:t>
            </w:r>
          </w:p>
        </w:tc>
        <w:tc>
          <w:tcPr>
            <w:tcW w:w="1843" w:type="dxa"/>
            <w:tcBorders>
              <w:top w:val="single" w:sz="4" w:space="0" w:color="auto"/>
              <w:left w:val="single" w:sz="4" w:space="0" w:color="auto"/>
            </w:tcBorders>
            <w:shd w:val="clear" w:color="auto" w:fill="FFFFFF"/>
          </w:tcPr>
          <w:p w14:paraId="42A60BAA" w14:textId="77777777" w:rsidR="004F732F" w:rsidRDefault="00000000">
            <w:pPr>
              <w:pStyle w:val="Other0"/>
              <w:ind w:left="0"/>
              <w:jc w:val="both"/>
            </w:pPr>
            <w:r>
              <w:t>0402.10.42</w:t>
            </w:r>
          </w:p>
        </w:tc>
        <w:tc>
          <w:tcPr>
            <w:tcW w:w="5386" w:type="dxa"/>
            <w:tcBorders>
              <w:top w:val="single" w:sz="4" w:space="0" w:color="auto"/>
              <w:left w:val="single" w:sz="4" w:space="0" w:color="auto"/>
            </w:tcBorders>
            <w:shd w:val="clear" w:color="auto" w:fill="FFFFFF"/>
            <w:vAlign w:val="bottom"/>
          </w:tcPr>
          <w:p w14:paraId="771A4136" w14:textId="77777777" w:rsidR="004F732F" w:rsidRDefault="00000000">
            <w:pPr>
              <w:pStyle w:val="Other0"/>
              <w:ind w:left="0"/>
            </w:pPr>
            <w:r>
              <w:t>---In packaging with a net weight of 2 kg or less</w:t>
            </w:r>
          </w:p>
        </w:tc>
        <w:tc>
          <w:tcPr>
            <w:tcW w:w="3120" w:type="dxa"/>
            <w:vMerge/>
            <w:tcBorders>
              <w:left w:val="single" w:sz="4" w:space="0" w:color="auto"/>
            </w:tcBorders>
            <w:shd w:val="clear" w:color="auto" w:fill="FFFFFF"/>
          </w:tcPr>
          <w:p w14:paraId="4544A742" w14:textId="77777777" w:rsidR="004F732F" w:rsidRDefault="004F732F"/>
        </w:tc>
        <w:tc>
          <w:tcPr>
            <w:tcW w:w="3120" w:type="dxa"/>
            <w:vMerge/>
            <w:tcBorders>
              <w:left w:val="single" w:sz="4" w:space="0" w:color="auto"/>
            </w:tcBorders>
            <w:shd w:val="clear" w:color="auto" w:fill="FFFFFF"/>
          </w:tcPr>
          <w:p w14:paraId="75D16584" w14:textId="77777777" w:rsidR="004F732F" w:rsidRDefault="004F732F"/>
        </w:tc>
        <w:tc>
          <w:tcPr>
            <w:tcW w:w="566" w:type="dxa"/>
            <w:tcBorders>
              <w:top w:val="single" w:sz="4" w:space="0" w:color="auto"/>
              <w:left w:val="single" w:sz="4" w:space="0" w:color="auto"/>
            </w:tcBorders>
            <w:shd w:val="clear" w:color="auto" w:fill="FFFFFF"/>
          </w:tcPr>
          <w:p w14:paraId="7D30714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676F2E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52869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501A7B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B8D04E9" w14:textId="77777777" w:rsidR="004F732F" w:rsidRDefault="004F732F">
            <w:pPr>
              <w:rPr>
                <w:sz w:val="10"/>
                <w:szCs w:val="10"/>
              </w:rPr>
            </w:pPr>
          </w:p>
        </w:tc>
      </w:tr>
      <w:tr w:rsidR="004F732F" w14:paraId="6418814E"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35B1EA1E" w14:textId="77777777" w:rsidR="004F732F" w:rsidRDefault="00000000">
            <w:pPr>
              <w:pStyle w:val="Other0"/>
              <w:ind w:left="0"/>
              <w:jc w:val="both"/>
            </w:pPr>
            <w:r>
              <w:t>113.</w:t>
            </w:r>
          </w:p>
        </w:tc>
        <w:tc>
          <w:tcPr>
            <w:tcW w:w="1843" w:type="dxa"/>
            <w:tcBorders>
              <w:top w:val="single" w:sz="4" w:space="0" w:color="auto"/>
              <w:left w:val="single" w:sz="4" w:space="0" w:color="auto"/>
            </w:tcBorders>
            <w:shd w:val="clear" w:color="auto" w:fill="FFFFFF"/>
            <w:vAlign w:val="bottom"/>
          </w:tcPr>
          <w:p w14:paraId="056F4BFB" w14:textId="77777777" w:rsidR="004F732F" w:rsidRDefault="00000000">
            <w:pPr>
              <w:pStyle w:val="Other0"/>
              <w:ind w:left="0"/>
              <w:jc w:val="both"/>
            </w:pPr>
            <w:r>
              <w:t>0402.10.49</w:t>
            </w:r>
          </w:p>
        </w:tc>
        <w:tc>
          <w:tcPr>
            <w:tcW w:w="5386" w:type="dxa"/>
            <w:tcBorders>
              <w:top w:val="single" w:sz="4" w:space="0" w:color="auto"/>
              <w:left w:val="single" w:sz="4" w:space="0" w:color="auto"/>
            </w:tcBorders>
            <w:shd w:val="clear" w:color="auto" w:fill="FFFFFF"/>
            <w:vAlign w:val="bottom"/>
          </w:tcPr>
          <w:p w14:paraId="19C28FD0"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5813D7CE" w14:textId="77777777" w:rsidR="004F732F" w:rsidRDefault="004F732F"/>
        </w:tc>
        <w:tc>
          <w:tcPr>
            <w:tcW w:w="3120" w:type="dxa"/>
            <w:vMerge/>
            <w:tcBorders>
              <w:left w:val="single" w:sz="4" w:space="0" w:color="auto"/>
            </w:tcBorders>
            <w:shd w:val="clear" w:color="auto" w:fill="FFFFFF"/>
          </w:tcPr>
          <w:p w14:paraId="0C4AF15A" w14:textId="77777777" w:rsidR="004F732F" w:rsidRDefault="004F732F"/>
        </w:tc>
        <w:tc>
          <w:tcPr>
            <w:tcW w:w="566" w:type="dxa"/>
            <w:tcBorders>
              <w:top w:val="single" w:sz="4" w:space="0" w:color="auto"/>
              <w:left w:val="single" w:sz="4" w:space="0" w:color="auto"/>
            </w:tcBorders>
            <w:shd w:val="clear" w:color="auto" w:fill="FFFFFF"/>
          </w:tcPr>
          <w:p w14:paraId="3219B24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EDA456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A5964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82E01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CDA771D" w14:textId="77777777" w:rsidR="004F732F" w:rsidRDefault="004F732F">
            <w:pPr>
              <w:rPr>
                <w:sz w:val="10"/>
                <w:szCs w:val="10"/>
              </w:rPr>
            </w:pPr>
          </w:p>
        </w:tc>
      </w:tr>
      <w:tr w:rsidR="004F732F" w14:paraId="017E340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B256B39"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58F340A"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61CC1E4D"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tcPr>
          <w:p w14:paraId="6EB3526D" w14:textId="77777777" w:rsidR="004F732F" w:rsidRDefault="004F732F"/>
        </w:tc>
        <w:tc>
          <w:tcPr>
            <w:tcW w:w="3120" w:type="dxa"/>
            <w:vMerge/>
            <w:tcBorders>
              <w:left w:val="single" w:sz="4" w:space="0" w:color="auto"/>
            </w:tcBorders>
            <w:shd w:val="clear" w:color="auto" w:fill="FFFFFF"/>
          </w:tcPr>
          <w:p w14:paraId="706E135C" w14:textId="77777777" w:rsidR="004F732F" w:rsidRDefault="004F732F"/>
        </w:tc>
        <w:tc>
          <w:tcPr>
            <w:tcW w:w="566" w:type="dxa"/>
            <w:tcBorders>
              <w:top w:val="single" w:sz="4" w:space="0" w:color="auto"/>
              <w:left w:val="single" w:sz="4" w:space="0" w:color="auto"/>
            </w:tcBorders>
            <w:shd w:val="clear" w:color="auto" w:fill="FFFFFF"/>
          </w:tcPr>
          <w:p w14:paraId="49E9A2B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31313E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F04AB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66ED2E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49DB6E5" w14:textId="77777777" w:rsidR="004F732F" w:rsidRDefault="004F732F">
            <w:pPr>
              <w:rPr>
                <w:sz w:val="10"/>
                <w:szCs w:val="10"/>
              </w:rPr>
            </w:pPr>
          </w:p>
        </w:tc>
      </w:tr>
      <w:tr w:rsidR="004F732F" w14:paraId="2654DFE4"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619FADCA" w14:textId="77777777" w:rsidR="004F732F" w:rsidRDefault="00000000">
            <w:pPr>
              <w:pStyle w:val="Other0"/>
              <w:ind w:left="0"/>
              <w:jc w:val="both"/>
            </w:pPr>
            <w:r>
              <w:t>114.</w:t>
            </w:r>
          </w:p>
        </w:tc>
        <w:tc>
          <w:tcPr>
            <w:tcW w:w="1843" w:type="dxa"/>
            <w:tcBorders>
              <w:top w:val="single" w:sz="4" w:space="0" w:color="auto"/>
              <w:left w:val="single" w:sz="4" w:space="0" w:color="auto"/>
            </w:tcBorders>
            <w:shd w:val="clear" w:color="auto" w:fill="FFFFFF"/>
          </w:tcPr>
          <w:p w14:paraId="45DAFAC5" w14:textId="77777777" w:rsidR="004F732F" w:rsidRDefault="00000000">
            <w:pPr>
              <w:pStyle w:val="Other0"/>
              <w:ind w:left="0"/>
              <w:jc w:val="both"/>
            </w:pPr>
            <w:r>
              <w:t>0402.10.91</w:t>
            </w:r>
          </w:p>
        </w:tc>
        <w:tc>
          <w:tcPr>
            <w:tcW w:w="5386" w:type="dxa"/>
            <w:tcBorders>
              <w:top w:val="single" w:sz="4" w:space="0" w:color="auto"/>
              <w:left w:val="single" w:sz="4" w:space="0" w:color="auto"/>
            </w:tcBorders>
            <w:shd w:val="clear" w:color="auto" w:fill="FFFFFF"/>
            <w:vAlign w:val="bottom"/>
          </w:tcPr>
          <w:p w14:paraId="7CD33B71" w14:textId="77777777" w:rsidR="004F732F" w:rsidRDefault="00000000">
            <w:pPr>
              <w:pStyle w:val="Other0"/>
              <w:ind w:left="0"/>
            </w:pPr>
            <w:r>
              <w:t>--- In packaging with a net weight of 20 kg or more</w:t>
            </w:r>
          </w:p>
        </w:tc>
        <w:tc>
          <w:tcPr>
            <w:tcW w:w="3120" w:type="dxa"/>
            <w:vMerge/>
            <w:tcBorders>
              <w:left w:val="single" w:sz="4" w:space="0" w:color="auto"/>
            </w:tcBorders>
            <w:shd w:val="clear" w:color="auto" w:fill="FFFFFF"/>
          </w:tcPr>
          <w:p w14:paraId="4E9C631F" w14:textId="77777777" w:rsidR="004F732F" w:rsidRDefault="004F732F"/>
        </w:tc>
        <w:tc>
          <w:tcPr>
            <w:tcW w:w="3120" w:type="dxa"/>
            <w:vMerge/>
            <w:tcBorders>
              <w:left w:val="single" w:sz="4" w:space="0" w:color="auto"/>
            </w:tcBorders>
            <w:shd w:val="clear" w:color="auto" w:fill="FFFFFF"/>
          </w:tcPr>
          <w:p w14:paraId="60938CE1" w14:textId="77777777" w:rsidR="004F732F" w:rsidRDefault="004F732F"/>
        </w:tc>
        <w:tc>
          <w:tcPr>
            <w:tcW w:w="566" w:type="dxa"/>
            <w:tcBorders>
              <w:top w:val="single" w:sz="4" w:space="0" w:color="auto"/>
              <w:left w:val="single" w:sz="4" w:space="0" w:color="auto"/>
            </w:tcBorders>
            <w:shd w:val="clear" w:color="auto" w:fill="FFFFFF"/>
          </w:tcPr>
          <w:p w14:paraId="17906DC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AD1380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6017B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C7BF01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9B6D6A1" w14:textId="77777777" w:rsidR="004F732F" w:rsidRDefault="004F732F">
            <w:pPr>
              <w:rPr>
                <w:sz w:val="10"/>
                <w:szCs w:val="10"/>
              </w:rPr>
            </w:pPr>
          </w:p>
        </w:tc>
      </w:tr>
      <w:tr w:rsidR="004F732F" w14:paraId="291E6562"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211DFBE8" w14:textId="77777777" w:rsidR="004F732F" w:rsidRDefault="00000000">
            <w:pPr>
              <w:pStyle w:val="Other0"/>
              <w:ind w:left="0"/>
              <w:jc w:val="both"/>
            </w:pPr>
            <w:r>
              <w:t>115.</w:t>
            </w:r>
          </w:p>
        </w:tc>
        <w:tc>
          <w:tcPr>
            <w:tcW w:w="1843" w:type="dxa"/>
            <w:tcBorders>
              <w:top w:val="single" w:sz="4" w:space="0" w:color="auto"/>
              <w:left w:val="single" w:sz="4" w:space="0" w:color="auto"/>
            </w:tcBorders>
            <w:shd w:val="clear" w:color="auto" w:fill="FFFFFF"/>
          </w:tcPr>
          <w:p w14:paraId="1655B11A" w14:textId="77777777" w:rsidR="004F732F" w:rsidRDefault="00000000">
            <w:pPr>
              <w:pStyle w:val="Other0"/>
              <w:ind w:left="0"/>
              <w:jc w:val="both"/>
            </w:pPr>
            <w:r>
              <w:t>0402.10.92</w:t>
            </w:r>
          </w:p>
        </w:tc>
        <w:tc>
          <w:tcPr>
            <w:tcW w:w="5386" w:type="dxa"/>
            <w:tcBorders>
              <w:top w:val="single" w:sz="4" w:space="0" w:color="auto"/>
              <w:left w:val="single" w:sz="4" w:space="0" w:color="auto"/>
            </w:tcBorders>
            <w:shd w:val="clear" w:color="auto" w:fill="FFFFFF"/>
            <w:vAlign w:val="bottom"/>
          </w:tcPr>
          <w:p w14:paraId="7077E04C" w14:textId="77777777" w:rsidR="004F732F" w:rsidRDefault="00000000">
            <w:pPr>
              <w:pStyle w:val="Other0"/>
              <w:ind w:left="0"/>
            </w:pPr>
            <w:r>
              <w:t>--- In packaging with a net weight of 2 kg or less</w:t>
            </w:r>
          </w:p>
        </w:tc>
        <w:tc>
          <w:tcPr>
            <w:tcW w:w="3120" w:type="dxa"/>
            <w:vMerge/>
            <w:tcBorders>
              <w:left w:val="single" w:sz="4" w:space="0" w:color="auto"/>
            </w:tcBorders>
            <w:shd w:val="clear" w:color="auto" w:fill="FFFFFF"/>
          </w:tcPr>
          <w:p w14:paraId="41E4CA1B" w14:textId="77777777" w:rsidR="004F732F" w:rsidRDefault="004F732F"/>
        </w:tc>
        <w:tc>
          <w:tcPr>
            <w:tcW w:w="3120" w:type="dxa"/>
            <w:vMerge/>
            <w:tcBorders>
              <w:left w:val="single" w:sz="4" w:space="0" w:color="auto"/>
            </w:tcBorders>
            <w:shd w:val="clear" w:color="auto" w:fill="FFFFFF"/>
          </w:tcPr>
          <w:p w14:paraId="012A4973" w14:textId="77777777" w:rsidR="004F732F" w:rsidRDefault="004F732F"/>
        </w:tc>
        <w:tc>
          <w:tcPr>
            <w:tcW w:w="566" w:type="dxa"/>
            <w:tcBorders>
              <w:top w:val="single" w:sz="4" w:space="0" w:color="auto"/>
              <w:left w:val="single" w:sz="4" w:space="0" w:color="auto"/>
            </w:tcBorders>
            <w:shd w:val="clear" w:color="auto" w:fill="FFFFFF"/>
          </w:tcPr>
          <w:p w14:paraId="4E5079D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060499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F3E22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38944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89DCF17" w14:textId="77777777" w:rsidR="004F732F" w:rsidRDefault="004F732F">
            <w:pPr>
              <w:rPr>
                <w:sz w:val="10"/>
                <w:szCs w:val="10"/>
              </w:rPr>
            </w:pPr>
          </w:p>
        </w:tc>
      </w:tr>
      <w:tr w:rsidR="004F732F" w14:paraId="2999DE0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E242F64" w14:textId="77777777" w:rsidR="004F732F" w:rsidRDefault="00000000">
            <w:pPr>
              <w:pStyle w:val="Other0"/>
              <w:ind w:left="0"/>
              <w:jc w:val="both"/>
            </w:pPr>
            <w:r>
              <w:t>116.</w:t>
            </w:r>
          </w:p>
        </w:tc>
        <w:tc>
          <w:tcPr>
            <w:tcW w:w="1843" w:type="dxa"/>
            <w:tcBorders>
              <w:top w:val="single" w:sz="4" w:space="0" w:color="auto"/>
              <w:left w:val="single" w:sz="4" w:space="0" w:color="auto"/>
            </w:tcBorders>
            <w:shd w:val="clear" w:color="auto" w:fill="FFFFFF"/>
            <w:vAlign w:val="bottom"/>
          </w:tcPr>
          <w:p w14:paraId="1D3AD5CD" w14:textId="77777777" w:rsidR="004F732F" w:rsidRDefault="00000000">
            <w:pPr>
              <w:pStyle w:val="Other0"/>
              <w:ind w:left="0"/>
              <w:jc w:val="both"/>
            </w:pPr>
            <w:r>
              <w:t>0402.10.99</w:t>
            </w:r>
          </w:p>
        </w:tc>
        <w:tc>
          <w:tcPr>
            <w:tcW w:w="5386" w:type="dxa"/>
            <w:tcBorders>
              <w:top w:val="single" w:sz="4" w:space="0" w:color="auto"/>
              <w:left w:val="single" w:sz="4" w:space="0" w:color="auto"/>
            </w:tcBorders>
            <w:shd w:val="clear" w:color="auto" w:fill="FFFFFF"/>
            <w:vAlign w:val="bottom"/>
          </w:tcPr>
          <w:p w14:paraId="7528D9B9"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3B3571E6" w14:textId="77777777" w:rsidR="004F732F" w:rsidRDefault="004F732F"/>
        </w:tc>
        <w:tc>
          <w:tcPr>
            <w:tcW w:w="3120" w:type="dxa"/>
            <w:vMerge/>
            <w:tcBorders>
              <w:left w:val="single" w:sz="4" w:space="0" w:color="auto"/>
            </w:tcBorders>
            <w:shd w:val="clear" w:color="auto" w:fill="FFFFFF"/>
          </w:tcPr>
          <w:p w14:paraId="0C5F6524" w14:textId="77777777" w:rsidR="004F732F" w:rsidRDefault="004F732F"/>
        </w:tc>
        <w:tc>
          <w:tcPr>
            <w:tcW w:w="566" w:type="dxa"/>
            <w:tcBorders>
              <w:top w:val="single" w:sz="4" w:space="0" w:color="auto"/>
              <w:left w:val="single" w:sz="4" w:space="0" w:color="auto"/>
            </w:tcBorders>
            <w:shd w:val="clear" w:color="auto" w:fill="FFFFFF"/>
          </w:tcPr>
          <w:p w14:paraId="42B7CEB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82755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7DC2DD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D6B95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C920A17" w14:textId="77777777" w:rsidR="004F732F" w:rsidRDefault="004F732F">
            <w:pPr>
              <w:rPr>
                <w:sz w:val="10"/>
                <w:szCs w:val="10"/>
              </w:rPr>
            </w:pPr>
          </w:p>
        </w:tc>
      </w:tr>
      <w:tr w:rsidR="004F732F" w14:paraId="17C3973B"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0EE6E1C6"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A7023C0"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4B1846C7" w14:textId="77777777" w:rsidR="004F732F" w:rsidRDefault="00000000">
            <w:pPr>
              <w:pStyle w:val="Other0"/>
              <w:ind w:left="0"/>
            </w:pPr>
            <w:r>
              <w:t>- In powder, granules or other solid form, with a fat content exceeding 1.5% by weight:</w:t>
            </w:r>
          </w:p>
        </w:tc>
        <w:tc>
          <w:tcPr>
            <w:tcW w:w="3120" w:type="dxa"/>
            <w:vMerge/>
            <w:tcBorders>
              <w:left w:val="single" w:sz="4" w:space="0" w:color="auto"/>
            </w:tcBorders>
            <w:shd w:val="clear" w:color="auto" w:fill="FFFFFF"/>
          </w:tcPr>
          <w:p w14:paraId="7D602BD0" w14:textId="77777777" w:rsidR="004F732F" w:rsidRDefault="004F732F"/>
        </w:tc>
        <w:tc>
          <w:tcPr>
            <w:tcW w:w="3120" w:type="dxa"/>
            <w:vMerge/>
            <w:tcBorders>
              <w:left w:val="single" w:sz="4" w:space="0" w:color="auto"/>
            </w:tcBorders>
            <w:shd w:val="clear" w:color="auto" w:fill="FFFFFF"/>
          </w:tcPr>
          <w:p w14:paraId="6D7DBD80" w14:textId="77777777" w:rsidR="004F732F" w:rsidRDefault="004F732F"/>
        </w:tc>
        <w:tc>
          <w:tcPr>
            <w:tcW w:w="566" w:type="dxa"/>
            <w:tcBorders>
              <w:top w:val="single" w:sz="4" w:space="0" w:color="auto"/>
              <w:left w:val="single" w:sz="4" w:space="0" w:color="auto"/>
            </w:tcBorders>
            <w:shd w:val="clear" w:color="auto" w:fill="FFFFFF"/>
          </w:tcPr>
          <w:p w14:paraId="0BDBC9E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DDFDF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463913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AC5D6B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2CA58F6" w14:textId="77777777" w:rsidR="004F732F" w:rsidRDefault="004F732F">
            <w:pPr>
              <w:rPr>
                <w:sz w:val="10"/>
                <w:szCs w:val="10"/>
              </w:rPr>
            </w:pPr>
          </w:p>
        </w:tc>
      </w:tr>
      <w:tr w:rsidR="004F732F" w14:paraId="5930229F"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458D7F4F"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059E179" w14:textId="77777777" w:rsidR="004F732F" w:rsidRDefault="00000000">
            <w:pPr>
              <w:pStyle w:val="Other0"/>
              <w:ind w:left="0"/>
              <w:jc w:val="both"/>
            </w:pPr>
            <w:r>
              <w:t>0402.21</w:t>
            </w:r>
          </w:p>
        </w:tc>
        <w:tc>
          <w:tcPr>
            <w:tcW w:w="5386" w:type="dxa"/>
            <w:tcBorders>
              <w:top w:val="single" w:sz="4" w:space="0" w:color="auto"/>
              <w:left w:val="single" w:sz="4" w:space="0" w:color="auto"/>
            </w:tcBorders>
            <w:shd w:val="clear" w:color="auto" w:fill="FFFFFF"/>
            <w:vAlign w:val="bottom"/>
          </w:tcPr>
          <w:p w14:paraId="732BCEBF" w14:textId="77777777" w:rsidR="004F732F" w:rsidRDefault="00000000">
            <w:pPr>
              <w:pStyle w:val="Other0"/>
              <w:ind w:left="0"/>
            </w:pPr>
            <w:r>
              <w:t>-- Contains no added sugar or other sweeteners:</w:t>
            </w:r>
          </w:p>
        </w:tc>
        <w:tc>
          <w:tcPr>
            <w:tcW w:w="3120" w:type="dxa"/>
            <w:vMerge/>
            <w:tcBorders>
              <w:left w:val="single" w:sz="4" w:space="0" w:color="auto"/>
            </w:tcBorders>
            <w:shd w:val="clear" w:color="auto" w:fill="FFFFFF"/>
          </w:tcPr>
          <w:p w14:paraId="72A775E3" w14:textId="77777777" w:rsidR="004F732F" w:rsidRDefault="004F732F"/>
        </w:tc>
        <w:tc>
          <w:tcPr>
            <w:tcW w:w="3120" w:type="dxa"/>
            <w:vMerge/>
            <w:tcBorders>
              <w:left w:val="single" w:sz="4" w:space="0" w:color="auto"/>
            </w:tcBorders>
            <w:shd w:val="clear" w:color="auto" w:fill="FFFFFF"/>
          </w:tcPr>
          <w:p w14:paraId="1D627316" w14:textId="77777777" w:rsidR="004F732F" w:rsidRDefault="004F732F"/>
        </w:tc>
        <w:tc>
          <w:tcPr>
            <w:tcW w:w="566" w:type="dxa"/>
            <w:tcBorders>
              <w:top w:val="single" w:sz="4" w:space="0" w:color="auto"/>
              <w:left w:val="single" w:sz="4" w:space="0" w:color="auto"/>
            </w:tcBorders>
            <w:shd w:val="clear" w:color="auto" w:fill="FFFFFF"/>
          </w:tcPr>
          <w:p w14:paraId="64E5E2F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2400A1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DD1278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E6E8F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4854EE3" w14:textId="77777777" w:rsidR="004F732F" w:rsidRDefault="004F732F">
            <w:pPr>
              <w:rPr>
                <w:sz w:val="10"/>
                <w:szCs w:val="10"/>
              </w:rPr>
            </w:pPr>
          </w:p>
        </w:tc>
      </w:tr>
      <w:tr w:rsidR="004F732F" w14:paraId="2EEC986D"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26AD0488" w14:textId="77777777" w:rsidR="004F732F" w:rsidRDefault="00000000">
            <w:pPr>
              <w:pStyle w:val="Other0"/>
              <w:ind w:left="0"/>
              <w:jc w:val="both"/>
            </w:pPr>
            <w:r>
              <w:t>117.</w:t>
            </w:r>
          </w:p>
        </w:tc>
        <w:tc>
          <w:tcPr>
            <w:tcW w:w="1843" w:type="dxa"/>
            <w:tcBorders>
              <w:top w:val="single" w:sz="4" w:space="0" w:color="auto"/>
              <w:left w:val="single" w:sz="4" w:space="0" w:color="auto"/>
            </w:tcBorders>
            <w:shd w:val="clear" w:color="auto" w:fill="FFFFFF"/>
          </w:tcPr>
          <w:p w14:paraId="569395EB" w14:textId="77777777" w:rsidR="004F732F" w:rsidRDefault="00000000">
            <w:pPr>
              <w:pStyle w:val="Other0"/>
              <w:ind w:left="0"/>
              <w:jc w:val="both"/>
            </w:pPr>
            <w:r>
              <w:t>0402.21.20</w:t>
            </w:r>
          </w:p>
        </w:tc>
        <w:tc>
          <w:tcPr>
            <w:tcW w:w="5386" w:type="dxa"/>
            <w:tcBorders>
              <w:top w:val="single" w:sz="4" w:space="0" w:color="auto"/>
              <w:left w:val="single" w:sz="4" w:space="0" w:color="auto"/>
            </w:tcBorders>
            <w:shd w:val="clear" w:color="auto" w:fill="FFFFFF"/>
            <w:vAlign w:val="bottom"/>
          </w:tcPr>
          <w:p w14:paraId="76EB4145" w14:textId="77777777" w:rsidR="004F732F" w:rsidRDefault="00000000">
            <w:pPr>
              <w:pStyle w:val="Other0"/>
              <w:ind w:left="0"/>
            </w:pPr>
            <w:r>
              <w:t>--- In packaging with a net weight of 20 kg or more</w:t>
            </w:r>
          </w:p>
        </w:tc>
        <w:tc>
          <w:tcPr>
            <w:tcW w:w="3120" w:type="dxa"/>
            <w:vMerge/>
            <w:tcBorders>
              <w:left w:val="single" w:sz="4" w:space="0" w:color="auto"/>
            </w:tcBorders>
            <w:shd w:val="clear" w:color="auto" w:fill="FFFFFF"/>
          </w:tcPr>
          <w:p w14:paraId="3A33D94C" w14:textId="77777777" w:rsidR="004F732F" w:rsidRDefault="004F732F"/>
        </w:tc>
        <w:tc>
          <w:tcPr>
            <w:tcW w:w="3120" w:type="dxa"/>
            <w:vMerge/>
            <w:tcBorders>
              <w:left w:val="single" w:sz="4" w:space="0" w:color="auto"/>
            </w:tcBorders>
            <w:shd w:val="clear" w:color="auto" w:fill="FFFFFF"/>
          </w:tcPr>
          <w:p w14:paraId="7223FB5E" w14:textId="77777777" w:rsidR="004F732F" w:rsidRDefault="004F732F"/>
        </w:tc>
        <w:tc>
          <w:tcPr>
            <w:tcW w:w="566" w:type="dxa"/>
            <w:tcBorders>
              <w:top w:val="single" w:sz="4" w:space="0" w:color="auto"/>
              <w:left w:val="single" w:sz="4" w:space="0" w:color="auto"/>
            </w:tcBorders>
            <w:shd w:val="clear" w:color="auto" w:fill="FFFFFF"/>
          </w:tcPr>
          <w:p w14:paraId="696F3F4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DB89F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049B12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1D59D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F0D5E6F" w14:textId="77777777" w:rsidR="004F732F" w:rsidRDefault="004F732F">
            <w:pPr>
              <w:rPr>
                <w:sz w:val="10"/>
                <w:szCs w:val="10"/>
              </w:rPr>
            </w:pPr>
          </w:p>
        </w:tc>
      </w:tr>
      <w:tr w:rsidR="004F732F" w14:paraId="6244F62D" w14:textId="77777777">
        <w:tblPrEx>
          <w:tblCellMar>
            <w:top w:w="0" w:type="dxa"/>
            <w:bottom w:w="0" w:type="dxa"/>
          </w:tblCellMar>
        </w:tblPrEx>
        <w:trPr>
          <w:trHeight w:hRule="exact" w:val="538"/>
          <w:jc w:val="center"/>
        </w:trPr>
        <w:tc>
          <w:tcPr>
            <w:tcW w:w="854" w:type="dxa"/>
            <w:tcBorders>
              <w:top w:val="single" w:sz="4" w:space="0" w:color="auto"/>
              <w:left w:val="single" w:sz="4" w:space="0" w:color="auto"/>
              <w:bottom w:val="single" w:sz="4" w:space="0" w:color="auto"/>
            </w:tcBorders>
            <w:shd w:val="clear" w:color="auto" w:fill="FFFFFF"/>
          </w:tcPr>
          <w:p w14:paraId="45A047BE" w14:textId="77777777" w:rsidR="004F732F" w:rsidRDefault="00000000">
            <w:pPr>
              <w:pStyle w:val="Other0"/>
              <w:ind w:left="0"/>
              <w:jc w:val="both"/>
            </w:pPr>
            <w:r>
              <w:t>118.</w:t>
            </w:r>
          </w:p>
        </w:tc>
        <w:tc>
          <w:tcPr>
            <w:tcW w:w="1843" w:type="dxa"/>
            <w:tcBorders>
              <w:top w:val="single" w:sz="4" w:space="0" w:color="auto"/>
              <w:left w:val="single" w:sz="4" w:space="0" w:color="auto"/>
              <w:bottom w:val="single" w:sz="4" w:space="0" w:color="auto"/>
            </w:tcBorders>
            <w:shd w:val="clear" w:color="auto" w:fill="FFFFFF"/>
          </w:tcPr>
          <w:p w14:paraId="30ED1C11" w14:textId="77777777" w:rsidR="004F732F" w:rsidRDefault="00000000">
            <w:pPr>
              <w:pStyle w:val="Other0"/>
              <w:ind w:left="0"/>
              <w:jc w:val="both"/>
            </w:pPr>
            <w:r>
              <w:t>0402.21.30</w:t>
            </w:r>
          </w:p>
        </w:tc>
        <w:tc>
          <w:tcPr>
            <w:tcW w:w="5386" w:type="dxa"/>
            <w:tcBorders>
              <w:top w:val="single" w:sz="4" w:space="0" w:color="auto"/>
              <w:left w:val="single" w:sz="4" w:space="0" w:color="auto"/>
              <w:bottom w:val="single" w:sz="4" w:space="0" w:color="auto"/>
            </w:tcBorders>
            <w:shd w:val="clear" w:color="auto" w:fill="FFFFFF"/>
            <w:vAlign w:val="bottom"/>
          </w:tcPr>
          <w:p w14:paraId="135A7C10" w14:textId="77777777" w:rsidR="004F732F" w:rsidRDefault="00000000">
            <w:pPr>
              <w:pStyle w:val="Other0"/>
              <w:ind w:left="0"/>
            </w:pPr>
            <w:r>
              <w:t>--- In packaging with a net weight of 2 kg or less</w:t>
            </w:r>
          </w:p>
        </w:tc>
        <w:tc>
          <w:tcPr>
            <w:tcW w:w="3120" w:type="dxa"/>
            <w:vMerge/>
            <w:tcBorders>
              <w:left w:val="single" w:sz="4" w:space="0" w:color="auto"/>
              <w:bottom w:val="single" w:sz="4" w:space="0" w:color="auto"/>
            </w:tcBorders>
            <w:shd w:val="clear" w:color="auto" w:fill="FFFFFF"/>
          </w:tcPr>
          <w:p w14:paraId="11563B05" w14:textId="77777777" w:rsidR="004F732F" w:rsidRDefault="004F732F"/>
        </w:tc>
        <w:tc>
          <w:tcPr>
            <w:tcW w:w="3120" w:type="dxa"/>
            <w:vMerge/>
            <w:tcBorders>
              <w:left w:val="single" w:sz="4" w:space="0" w:color="auto"/>
              <w:bottom w:val="single" w:sz="4" w:space="0" w:color="auto"/>
            </w:tcBorders>
            <w:shd w:val="clear" w:color="auto" w:fill="FFFFFF"/>
          </w:tcPr>
          <w:p w14:paraId="3422F40D"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3BF96A4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A6EA0D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11D7F1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3A29D61"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07C7944" w14:textId="77777777" w:rsidR="004F732F" w:rsidRDefault="004F732F">
            <w:pPr>
              <w:rPr>
                <w:sz w:val="10"/>
                <w:szCs w:val="10"/>
              </w:rPr>
            </w:pPr>
          </w:p>
        </w:tc>
      </w:tr>
    </w:tbl>
    <w:p w14:paraId="0AA4F95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1A4E9549"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5FE1BAD"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3078A7F8"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1FD0B322"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474D141"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308C836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999E9A0"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0A4657C"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DD60F06"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80B563D"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5F81BC9" w14:textId="77777777" w:rsidR="004F732F" w:rsidRDefault="00000000">
            <w:pPr>
              <w:pStyle w:val="Other0"/>
              <w:ind w:left="0"/>
              <w:jc w:val="center"/>
            </w:pPr>
            <w:r>
              <w:rPr>
                <w:b/>
                <w:bCs/>
                <w:i/>
                <w:iCs/>
              </w:rPr>
              <w:t>Post Border</w:t>
            </w:r>
          </w:p>
        </w:tc>
      </w:tr>
      <w:tr w:rsidR="004F732F" w14:paraId="71A4690D"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3C1CBE3" w14:textId="77777777" w:rsidR="004F732F" w:rsidRDefault="00000000">
            <w:pPr>
              <w:pStyle w:val="Other0"/>
              <w:ind w:left="0"/>
              <w:jc w:val="both"/>
            </w:pPr>
            <w:r>
              <w:t>119.</w:t>
            </w:r>
          </w:p>
        </w:tc>
        <w:tc>
          <w:tcPr>
            <w:tcW w:w="1843" w:type="dxa"/>
            <w:tcBorders>
              <w:top w:val="single" w:sz="4" w:space="0" w:color="auto"/>
              <w:left w:val="single" w:sz="4" w:space="0" w:color="auto"/>
            </w:tcBorders>
            <w:shd w:val="clear" w:color="auto" w:fill="FFFFFF"/>
            <w:vAlign w:val="bottom"/>
          </w:tcPr>
          <w:p w14:paraId="4CB7B069" w14:textId="77777777" w:rsidR="004F732F" w:rsidRDefault="00000000">
            <w:pPr>
              <w:pStyle w:val="Other0"/>
              <w:ind w:left="0"/>
              <w:jc w:val="both"/>
            </w:pPr>
            <w:r>
              <w:t>0402.21.90</w:t>
            </w:r>
          </w:p>
        </w:tc>
        <w:tc>
          <w:tcPr>
            <w:tcW w:w="5386" w:type="dxa"/>
            <w:tcBorders>
              <w:top w:val="single" w:sz="4" w:space="0" w:color="auto"/>
              <w:left w:val="single" w:sz="4" w:space="0" w:color="auto"/>
            </w:tcBorders>
            <w:shd w:val="clear" w:color="auto" w:fill="FFFFFF"/>
            <w:vAlign w:val="bottom"/>
          </w:tcPr>
          <w:p w14:paraId="3DF78A08" w14:textId="77777777" w:rsidR="004F732F" w:rsidRDefault="00000000">
            <w:pPr>
              <w:pStyle w:val="Other0"/>
              <w:ind w:left="0"/>
            </w:pPr>
            <w:r>
              <w:t xml:space="preserve">--- </w:t>
            </w:r>
            <w:proofErr w:type="spellStart"/>
            <w:r>
              <w:t>Etc</w:t>
            </w:r>
            <w:proofErr w:type="spellEnd"/>
          </w:p>
        </w:tc>
        <w:tc>
          <w:tcPr>
            <w:tcW w:w="3120" w:type="dxa"/>
            <w:vMerge w:val="restart"/>
            <w:tcBorders>
              <w:top w:val="single" w:sz="4" w:space="0" w:color="auto"/>
              <w:left w:val="single" w:sz="4" w:space="0" w:color="auto"/>
            </w:tcBorders>
            <w:shd w:val="clear" w:color="auto" w:fill="FFFFFF"/>
          </w:tcPr>
          <w:p w14:paraId="5C771F3C" w14:textId="77777777" w:rsidR="004F732F" w:rsidRDefault="00000000">
            <w:pPr>
              <w:pStyle w:val="Other0"/>
              <w:spacing w:after="240"/>
              <w:ind w:left="0"/>
            </w:pPr>
            <w:r>
              <w:t>In case the Commodity Balance has not been determined:</w:t>
            </w:r>
          </w:p>
          <w:p w14:paraId="60F621D4" w14:textId="77777777" w:rsidR="004F732F" w:rsidRDefault="00000000">
            <w:pPr>
              <w:pStyle w:val="Other0"/>
              <w:ind w:left="0"/>
            </w:pPr>
            <w:r>
              <w:t>In case of change of Importer identity:</w:t>
            </w:r>
          </w:p>
          <w:p w14:paraId="5D7CA478" w14:textId="77777777" w:rsidR="004F732F" w:rsidRDefault="00000000">
            <w:pPr>
              <w:pStyle w:val="Other0"/>
              <w:numPr>
                <w:ilvl w:val="0"/>
                <w:numId w:val="62"/>
              </w:numPr>
              <w:tabs>
                <w:tab w:val="left" w:pos="336"/>
              </w:tabs>
              <w:ind w:left="0"/>
            </w:pPr>
            <w:r>
              <w:t>Animal Product PI</w:t>
            </w:r>
          </w:p>
          <w:p w14:paraId="11BE835C" w14:textId="77777777" w:rsidR="004F732F" w:rsidRDefault="00000000">
            <w:pPr>
              <w:pStyle w:val="Other0"/>
              <w:ind w:left="480"/>
            </w:pPr>
            <w:r>
              <w:t>Processing (API-P or API-U) that is still valid; And</w:t>
            </w:r>
          </w:p>
          <w:p w14:paraId="54C22C40" w14:textId="77777777" w:rsidR="004F732F" w:rsidRDefault="00000000">
            <w:pPr>
              <w:pStyle w:val="Other0"/>
              <w:numPr>
                <w:ilvl w:val="0"/>
                <w:numId w:val="62"/>
              </w:numPr>
              <w:tabs>
                <w:tab w:val="left" w:pos="360"/>
              </w:tabs>
              <w:spacing w:after="240"/>
              <w:ind w:left="480" w:hanging="480"/>
            </w:pPr>
            <w:r>
              <w:t>Electronic data in NIB, related to the Importer's identity.</w:t>
            </w:r>
          </w:p>
          <w:p w14:paraId="38286632"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00E568EE" w14:textId="77777777" w:rsidR="004F732F" w:rsidRDefault="00000000">
            <w:pPr>
              <w:pStyle w:val="Other0"/>
              <w:numPr>
                <w:ilvl w:val="0"/>
                <w:numId w:val="63"/>
              </w:numPr>
              <w:tabs>
                <w:tab w:val="left" w:pos="336"/>
              </w:tabs>
              <w:ind w:left="0"/>
            </w:pPr>
            <w:r>
              <w:t>Animal Product PI</w:t>
            </w:r>
          </w:p>
          <w:p w14:paraId="7BF720FD" w14:textId="77777777" w:rsidR="004F732F" w:rsidRDefault="00000000">
            <w:pPr>
              <w:pStyle w:val="Other0"/>
              <w:ind w:left="480"/>
            </w:pPr>
            <w:r>
              <w:t>Processing (API-P or API-U) that is still valid; And</w:t>
            </w:r>
          </w:p>
          <w:p w14:paraId="52B98265" w14:textId="77777777" w:rsidR="004F732F" w:rsidRDefault="00000000">
            <w:pPr>
              <w:pStyle w:val="Other0"/>
              <w:numPr>
                <w:ilvl w:val="0"/>
                <w:numId w:val="63"/>
              </w:numPr>
              <w:tabs>
                <w:tab w:val="left" w:pos="360"/>
              </w:tabs>
              <w:spacing w:after="240"/>
              <w:ind w:left="480" w:hanging="480"/>
            </w:pPr>
            <w:r>
              <w:t>Changes to the verification report, recommendations or technical considerations from the ministry that organizes government affairs</w:t>
            </w:r>
          </w:p>
        </w:tc>
        <w:tc>
          <w:tcPr>
            <w:tcW w:w="3120" w:type="dxa"/>
            <w:vMerge w:val="restart"/>
            <w:tcBorders>
              <w:top w:val="single" w:sz="4" w:space="0" w:color="auto"/>
              <w:left w:val="single" w:sz="4" w:space="0" w:color="auto"/>
            </w:tcBorders>
            <w:shd w:val="clear" w:color="auto" w:fill="FFFFFF"/>
          </w:tcPr>
          <w:p w14:paraId="31CC4511" w14:textId="77777777" w:rsidR="004F732F" w:rsidRDefault="00000000">
            <w:pPr>
              <w:pStyle w:val="Other0"/>
              <w:spacing w:after="240"/>
              <w:ind w:left="0"/>
            </w:pPr>
            <w:r>
              <w:t>(API-P or API-U) can only be done 1 (one) time, with a PI extension validity period of a maximum of 30 (thirty) calendar days, starting from the end of the PI validity period.</w:t>
            </w:r>
          </w:p>
          <w:p w14:paraId="048277FE" w14:textId="77777777" w:rsidR="004F732F" w:rsidRDefault="00000000">
            <w:pPr>
              <w:pStyle w:val="Other0"/>
              <w:ind w:left="0"/>
            </w:pPr>
            <w:r>
              <w:t>Extension of PI for Processed Animal Products (API-P or API-U) can only be submitted in the following cases:</w:t>
            </w:r>
          </w:p>
          <w:p w14:paraId="1C420472" w14:textId="77777777" w:rsidR="004F732F" w:rsidRDefault="00000000">
            <w:pPr>
              <w:pStyle w:val="Other0"/>
              <w:numPr>
                <w:ilvl w:val="0"/>
                <w:numId w:val="64"/>
              </w:numPr>
              <w:tabs>
                <w:tab w:val="left" w:pos="360"/>
              </w:tabs>
              <w:ind w:left="460" w:hanging="460"/>
            </w:pPr>
            <w:r>
              <w:t>The goods have been loaded on the conveyance; And</w:t>
            </w:r>
          </w:p>
          <w:p w14:paraId="2BB15398" w14:textId="77777777" w:rsidR="004F732F" w:rsidRDefault="00000000">
            <w:pPr>
              <w:pStyle w:val="Other0"/>
              <w:numPr>
                <w:ilvl w:val="0"/>
                <w:numId w:val="64"/>
              </w:numPr>
              <w:tabs>
                <w:tab w:val="left" w:pos="350"/>
              </w:tabs>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tc>
        <w:tc>
          <w:tcPr>
            <w:tcW w:w="566" w:type="dxa"/>
            <w:tcBorders>
              <w:top w:val="single" w:sz="4" w:space="0" w:color="auto"/>
              <w:left w:val="single" w:sz="4" w:space="0" w:color="auto"/>
            </w:tcBorders>
            <w:shd w:val="clear" w:color="auto" w:fill="FFFFFF"/>
          </w:tcPr>
          <w:p w14:paraId="4CE0C15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56504C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F74797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265A9A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129F4E2" w14:textId="77777777" w:rsidR="004F732F" w:rsidRDefault="004F732F">
            <w:pPr>
              <w:rPr>
                <w:sz w:val="10"/>
                <w:szCs w:val="10"/>
              </w:rPr>
            </w:pPr>
          </w:p>
        </w:tc>
      </w:tr>
      <w:tr w:rsidR="004F732F" w14:paraId="2F21D35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4B5F07B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17B8CCC8" w14:textId="77777777" w:rsidR="004F732F" w:rsidRDefault="00000000">
            <w:pPr>
              <w:pStyle w:val="Other0"/>
              <w:ind w:left="0"/>
              <w:jc w:val="both"/>
            </w:pPr>
            <w:r>
              <w:t>0402.29</w:t>
            </w:r>
          </w:p>
        </w:tc>
        <w:tc>
          <w:tcPr>
            <w:tcW w:w="5386" w:type="dxa"/>
            <w:tcBorders>
              <w:top w:val="single" w:sz="4" w:space="0" w:color="auto"/>
              <w:left w:val="single" w:sz="4" w:space="0" w:color="auto"/>
            </w:tcBorders>
            <w:shd w:val="clear" w:color="auto" w:fill="FFFFFF"/>
            <w:vAlign w:val="bottom"/>
          </w:tcPr>
          <w:p w14:paraId="2794D672"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tcPr>
          <w:p w14:paraId="13F39953" w14:textId="77777777" w:rsidR="004F732F" w:rsidRDefault="004F732F"/>
        </w:tc>
        <w:tc>
          <w:tcPr>
            <w:tcW w:w="3120" w:type="dxa"/>
            <w:vMerge/>
            <w:tcBorders>
              <w:left w:val="single" w:sz="4" w:space="0" w:color="auto"/>
            </w:tcBorders>
            <w:shd w:val="clear" w:color="auto" w:fill="FFFFFF"/>
          </w:tcPr>
          <w:p w14:paraId="034DCAB1" w14:textId="77777777" w:rsidR="004F732F" w:rsidRDefault="004F732F"/>
        </w:tc>
        <w:tc>
          <w:tcPr>
            <w:tcW w:w="566" w:type="dxa"/>
            <w:tcBorders>
              <w:top w:val="single" w:sz="4" w:space="0" w:color="auto"/>
              <w:left w:val="single" w:sz="4" w:space="0" w:color="auto"/>
            </w:tcBorders>
            <w:shd w:val="clear" w:color="auto" w:fill="FFFFFF"/>
          </w:tcPr>
          <w:p w14:paraId="5A658AF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920FF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7A369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58E095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50A1704" w14:textId="77777777" w:rsidR="004F732F" w:rsidRDefault="004F732F">
            <w:pPr>
              <w:rPr>
                <w:sz w:val="10"/>
                <w:szCs w:val="10"/>
              </w:rPr>
            </w:pPr>
          </w:p>
        </w:tc>
      </w:tr>
      <w:tr w:rsidR="004F732F" w14:paraId="31786161"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3FB47C41" w14:textId="77777777" w:rsidR="004F732F" w:rsidRDefault="00000000">
            <w:pPr>
              <w:pStyle w:val="Other0"/>
              <w:ind w:left="0"/>
              <w:jc w:val="both"/>
            </w:pPr>
            <w:r>
              <w:t>120.</w:t>
            </w:r>
          </w:p>
        </w:tc>
        <w:tc>
          <w:tcPr>
            <w:tcW w:w="1843" w:type="dxa"/>
            <w:tcBorders>
              <w:top w:val="single" w:sz="4" w:space="0" w:color="auto"/>
              <w:left w:val="single" w:sz="4" w:space="0" w:color="auto"/>
            </w:tcBorders>
            <w:shd w:val="clear" w:color="auto" w:fill="FFFFFF"/>
          </w:tcPr>
          <w:p w14:paraId="0A0F9B70" w14:textId="77777777" w:rsidR="004F732F" w:rsidRDefault="00000000">
            <w:pPr>
              <w:pStyle w:val="Other0"/>
              <w:ind w:left="0"/>
              <w:jc w:val="both"/>
            </w:pPr>
            <w:r>
              <w:t>0402.29.20</w:t>
            </w:r>
          </w:p>
        </w:tc>
        <w:tc>
          <w:tcPr>
            <w:tcW w:w="5386" w:type="dxa"/>
            <w:tcBorders>
              <w:top w:val="single" w:sz="4" w:space="0" w:color="auto"/>
              <w:left w:val="single" w:sz="4" w:space="0" w:color="auto"/>
            </w:tcBorders>
            <w:shd w:val="clear" w:color="auto" w:fill="FFFFFF"/>
            <w:vAlign w:val="bottom"/>
          </w:tcPr>
          <w:p w14:paraId="13CAD8A7" w14:textId="77777777" w:rsidR="004F732F" w:rsidRDefault="00000000">
            <w:pPr>
              <w:pStyle w:val="Other0"/>
              <w:ind w:left="0"/>
            </w:pPr>
            <w:r>
              <w:t>--- In packaging with a net weight of 20 kg or more</w:t>
            </w:r>
          </w:p>
        </w:tc>
        <w:tc>
          <w:tcPr>
            <w:tcW w:w="3120" w:type="dxa"/>
            <w:vMerge/>
            <w:tcBorders>
              <w:left w:val="single" w:sz="4" w:space="0" w:color="auto"/>
            </w:tcBorders>
            <w:shd w:val="clear" w:color="auto" w:fill="FFFFFF"/>
          </w:tcPr>
          <w:p w14:paraId="67E644A6" w14:textId="77777777" w:rsidR="004F732F" w:rsidRDefault="004F732F"/>
        </w:tc>
        <w:tc>
          <w:tcPr>
            <w:tcW w:w="3120" w:type="dxa"/>
            <w:vMerge/>
            <w:tcBorders>
              <w:left w:val="single" w:sz="4" w:space="0" w:color="auto"/>
            </w:tcBorders>
            <w:shd w:val="clear" w:color="auto" w:fill="FFFFFF"/>
          </w:tcPr>
          <w:p w14:paraId="07E4872C" w14:textId="77777777" w:rsidR="004F732F" w:rsidRDefault="004F732F"/>
        </w:tc>
        <w:tc>
          <w:tcPr>
            <w:tcW w:w="566" w:type="dxa"/>
            <w:tcBorders>
              <w:top w:val="single" w:sz="4" w:space="0" w:color="auto"/>
              <w:left w:val="single" w:sz="4" w:space="0" w:color="auto"/>
            </w:tcBorders>
            <w:shd w:val="clear" w:color="auto" w:fill="FFFFFF"/>
          </w:tcPr>
          <w:p w14:paraId="652267E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3F9806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BFEE0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F1C1B4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45023C1" w14:textId="77777777" w:rsidR="004F732F" w:rsidRDefault="004F732F">
            <w:pPr>
              <w:rPr>
                <w:sz w:val="10"/>
                <w:szCs w:val="10"/>
              </w:rPr>
            </w:pPr>
          </w:p>
        </w:tc>
      </w:tr>
      <w:tr w:rsidR="004F732F" w14:paraId="0B460292"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723C9DE7" w14:textId="77777777" w:rsidR="004F732F" w:rsidRDefault="00000000">
            <w:pPr>
              <w:pStyle w:val="Other0"/>
              <w:ind w:left="0"/>
              <w:jc w:val="both"/>
            </w:pPr>
            <w:r>
              <w:t>121.</w:t>
            </w:r>
          </w:p>
        </w:tc>
        <w:tc>
          <w:tcPr>
            <w:tcW w:w="1843" w:type="dxa"/>
            <w:tcBorders>
              <w:top w:val="single" w:sz="4" w:space="0" w:color="auto"/>
              <w:left w:val="single" w:sz="4" w:space="0" w:color="auto"/>
            </w:tcBorders>
            <w:shd w:val="clear" w:color="auto" w:fill="FFFFFF"/>
          </w:tcPr>
          <w:p w14:paraId="1A8294B1" w14:textId="77777777" w:rsidR="004F732F" w:rsidRDefault="00000000">
            <w:pPr>
              <w:pStyle w:val="Other0"/>
              <w:ind w:left="0"/>
              <w:jc w:val="both"/>
            </w:pPr>
            <w:r>
              <w:t>0402.29.30</w:t>
            </w:r>
          </w:p>
        </w:tc>
        <w:tc>
          <w:tcPr>
            <w:tcW w:w="5386" w:type="dxa"/>
            <w:tcBorders>
              <w:top w:val="single" w:sz="4" w:space="0" w:color="auto"/>
              <w:left w:val="single" w:sz="4" w:space="0" w:color="auto"/>
            </w:tcBorders>
            <w:shd w:val="clear" w:color="auto" w:fill="FFFFFF"/>
            <w:vAlign w:val="bottom"/>
          </w:tcPr>
          <w:p w14:paraId="1E8F01D3" w14:textId="77777777" w:rsidR="004F732F" w:rsidRDefault="00000000">
            <w:pPr>
              <w:pStyle w:val="Other0"/>
              <w:ind w:left="0"/>
            </w:pPr>
            <w:r>
              <w:t>--- In packaging with a net weight of 2 kg or less</w:t>
            </w:r>
          </w:p>
        </w:tc>
        <w:tc>
          <w:tcPr>
            <w:tcW w:w="3120" w:type="dxa"/>
            <w:vMerge/>
            <w:tcBorders>
              <w:left w:val="single" w:sz="4" w:space="0" w:color="auto"/>
            </w:tcBorders>
            <w:shd w:val="clear" w:color="auto" w:fill="FFFFFF"/>
          </w:tcPr>
          <w:p w14:paraId="6F45C5FB" w14:textId="77777777" w:rsidR="004F732F" w:rsidRDefault="004F732F"/>
        </w:tc>
        <w:tc>
          <w:tcPr>
            <w:tcW w:w="3120" w:type="dxa"/>
            <w:vMerge/>
            <w:tcBorders>
              <w:left w:val="single" w:sz="4" w:space="0" w:color="auto"/>
            </w:tcBorders>
            <w:shd w:val="clear" w:color="auto" w:fill="FFFFFF"/>
          </w:tcPr>
          <w:p w14:paraId="62C90F37" w14:textId="77777777" w:rsidR="004F732F" w:rsidRDefault="004F732F"/>
        </w:tc>
        <w:tc>
          <w:tcPr>
            <w:tcW w:w="566" w:type="dxa"/>
            <w:tcBorders>
              <w:top w:val="single" w:sz="4" w:space="0" w:color="auto"/>
              <w:left w:val="single" w:sz="4" w:space="0" w:color="auto"/>
            </w:tcBorders>
            <w:shd w:val="clear" w:color="auto" w:fill="FFFFFF"/>
          </w:tcPr>
          <w:p w14:paraId="5659938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7CDCF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235911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C0B593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A6AB8F3" w14:textId="77777777" w:rsidR="004F732F" w:rsidRDefault="004F732F">
            <w:pPr>
              <w:rPr>
                <w:sz w:val="10"/>
                <w:szCs w:val="10"/>
              </w:rPr>
            </w:pPr>
          </w:p>
        </w:tc>
      </w:tr>
      <w:tr w:rsidR="004F732F" w14:paraId="40AAAC8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7DD48AC" w14:textId="77777777" w:rsidR="004F732F" w:rsidRDefault="00000000">
            <w:pPr>
              <w:pStyle w:val="Other0"/>
              <w:ind w:left="0"/>
              <w:jc w:val="both"/>
            </w:pPr>
            <w:r>
              <w:t>122.</w:t>
            </w:r>
          </w:p>
        </w:tc>
        <w:tc>
          <w:tcPr>
            <w:tcW w:w="1843" w:type="dxa"/>
            <w:tcBorders>
              <w:top w:val="single" w:sz="4" w:space="0" w:color="auto"/>
              <w:left w:val="single" w:sz="4" w:space="0" w:color="auto"/>
            </w:tcBorders>
            <w:shd w:val="clear" w:color="auto" w:fill="FFFFFF"/>
            <w:vAlign w:val="bottom"/>
          </w:tcPr>
          <w:p w14:paraId="1F39B9B7" w14:textId="77777777" w:rsidR="004F732F" w:rsidRDefault="00000000">
            <w:pPr>
              <w:pStyle w:val="Other0"/>
              <w:ind w:left="0"/>
              <w:jc w:val="both"/>
            </w:pPr>
            <w:r>
              <w:t>0402.29.90</w:t>
            </w:r>
          </w:p>
        </w:tc>
        <w:tc>
          <w:tcPr>
            <w:tcW w:w="5386" w:type="dxa"/>
            <w:tcBorders>
              <w:top w:val="single" w:sz="4" w:space="0" w:color="auto"/>
              <w:left w:val="single" w:sz="4" w:space="0" w:color="auto"/>
            </w:tcBorders>
            <w:shd w:val="clear" w:color="auto" w:fill="FFFFFF"/>
            <w:vAlign w:val="bottom"/>
          </w:tcPr>
          <w:p w14:paraId="0496630C"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1862745D" w14:textId="77777777" w:rsidR="004F732F" w:rsidRDefault="004F732F"/>
        </w:tc>
        <w:tc>
          <w:tcPr>
            <w:tcW w:w="3120" w:type="dxa"/>
            <w:vMerge/>
            <w:tcBorders>
              <w:left w:val="single" w:sz="4" w:space="0" w:color="auto"/>
            </w:tcBorders>
            <w:shd w:val="clear" w:color="auto" w:fill="FFFFFF"/>
          </w:tcPr>
          <w:p w14:paraId="1416E5AF" w14:textId="77777777" w:rsidR="004F732F" w:rsidRDefault="004F732F"/>
        </w:tc>
        <w:tc>
          <w:tcPr>
            <w:tcW w:w="566" w:type="dxa"/>
            <w:tcBorders>
              <w:top w:val="single" w:sz="4" w:space="0" w:color="auto"/>
              <w:left w:val="single" w:sz="4" w:space="0" w:color="auto"/>
            </w:tcBorders>
            <w:shd w:val="clear" w:color="auto" w:fill="FFFFFF"/>
          </w:tcPr>
          <w:p w14:paraId="4D7632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A7C671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18BAA3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0E813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57FBE0B" w14:textId="77777777" w:rsidR="004F732F" w:rsidRDefault="004F732F">
            <w:pPr>
              <w:rPr>
                <w:sz w:val="10"/>
                <w:szCs w:val="10"/>
              </w:rPr>
            </w:pPr>
          </w:p>
        </w:tc>
      </w:tr>
      <w:tr w:rsidR="004F732F" w14:paraId="345009CC"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6EA871C1"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F20EF59"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3D8B1B73"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tcPr>
          <w:p w14:paraId="1CA8D6C2" w14:textId="77777777" w:rsidR="004F732F" w:rsidRDefault="004F732F"/>
        </w:tc>
        <w:tc>
          <w:tcPr>
            <w:tcW w:w="3120" w:type="dxa"/>
            <w:vMerge/>
            <w:tcBorders>
              <w:left w:val="single" w:sz="4" w:space="0" w:color="auto"/>
            </w:tcBorders>
            <w:shd w:val="clear" w:color="auto" w:fill="FFFFFF"/>
          </w:tcPr>
          <w:p w14:paraId="14438B00" w14:textId="77777777" w:rsidR="004F732F" w:rsidRDefault="004F732F"/>
        </w:tc>
        <w:tc>
          <w:tcPr>
            <w:tcW w:w="566" w:type="dxa"/>
            <w:tcBorders>
              <w:top w:val="single" w:sz="4" w:space="0" w:color="auto"/>
              <w:left w:val="single" w:sz="4" w:space="0" w:color="auto"/>
            </w:tcBorders>
            <w:shd w:val="clear" w:color="auto" w:fill="FFFFFF"/>
          </w:tcPr>
          <w:p w14:paraId="7E382D2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C292D2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2B6E28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D1C297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C6F48FD" w14:textId="77777777" w:rsidR="004F732F" w:rsidRDefault="004F732F">
            <w:pPr>
              <w:rPr>
                <w:sz w:val="10"/>
                <w:szCs w:val="10"/>
              </w:rPr>
            </w:pPr>
          </w:p>
        </w:tc>
      </w:tr>
      <w:tr w:rsidR="004F732F" w14:paraId="121591ED"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7D94A28F" w14:textId="77777777" w:rsidR="004F732F" w:rsidRDefault="00000000">
            <w:pPr>
              <w:pStyle w:val="Other0"/>
              <w:ind w:left="0"/>
              <w:jc w:val="both"/>
            </w:pPr>
            <w:r>
              <w:t>123.</w:t>
            </w:r>
          </w:p>
        </w:tc>
        <w:tc>
          <w:tcPr>
            <w:tcW w:w="1843" w:type="dxa"/>
            <w:tcBorders>
              <w:top w:val="single" w:sz="4" w:space="0" w:color="auto"/>
              <w:left w:val="single" w:sz="4" w:space="0" w:color="auto"/>
            </w:tcBorders>
            <w:shd w:val="clear" w:color="auto" w:fill="FFFFFF"/>
          </w:tcPr>
          <w:p w14:paraId="4A2D44C8" w14:textId="77777777" w:rsidR="004F732F" w:rsidRDefault="00000000">
            <w:pPr>
              <w:pStyle w:val="Other0"/>
              <w:ind w:left="0"/>
            </w:pPr>
            <w:r>
              <w:t>0402.91.00</w:t>
            </w:r>
          </w:p>
        </w:tc>
        <w:tc>
          <w:tcPr>
            <w:tcW w:w="5386" w:type="dxa"/>
            <w:tcBorders>
              <w:top w:val="single" w:sz="4" w:space="0" w:color="auto"/>
              <w:left w:val="single" w:sz="4" w:space="0" w:color="auto"/>
            </w:tcBorders>
            <w:shd w:val="clear" w:color="auto" w:fill="FFFFFF"/>
            <w:vAlign w:val="bottom"/>
          </w:tcPr>
          <w:p w14:paraId="45B477CF" w14:textId="77777777" w:rsidR="004F732F" w:rsidRDefault="00000000">
            <w:pPr>
              <w:pStyle w:val="Other0"/>
              <w:ind w:left="0"/>
            </w:pPr>
            <w:r>
              <w:t>-- Contains no added sugar or other sweeteners</w:t>
            </w:r>
          </w:p>
        </w:tc>
        <w:tc>
          <w:tcPr>
            <w:tcW w:w="3120" w:type="dxa"/>
            <w:vMerge/>
            <w:tcBorders>
              <w:left w:val="single" w:sz="4" w:space="0" w:color="auto"/>
            </w:tcBorders>
            <w:shd w:val="clear" w:color="auto" w:fill="FFFFFF"/>
          </w:tcPr>
          <w:p w14:paraId="37652128" w14:textId="77777777" w:rsidR="004F732F" w:rsidRDefault="004F732F"/>
        </w:tc>
        <w:tc>
          <w:tcPr>
            <w:tcW w:w="3120" w:type="dxa"/>
            <w:vMerge/>
            <w:tcBorders>
              <w:left w:val="single" w:sz="4" w:space="0" w:color="auto"/>
            </w:tcBorders>
            <w:shd w:val="clear" w:color="auto" w:fill="FFFFFF"/>
          </w:tcPr>
          <w:p w14:paraId="3DB5D705" w14:textId="77777777" w:rsidR="004F732F" w:rsidRDefault="004F732F"/>
        </w:tc>
        <w:tc>
          <w:tcPr>
            <w:tcW w:w="566" w:type="dxa"/>
            <w:tcBorders>
              <w:top w:val="single" w:sz="4" w:space="0" w:color="auto"/>
              <w:left w:val="single" w:sz="4" w:space="0" w:color="auto"/>
            </w:tcBorders>
            <w:shd w:val="clear" w:color="auto" w:fill="FFFFFF"/>
          </w:tcPr>
          <w:p w14:paraId="0406AC5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0E511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4882E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FD33C5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5C001E5" w14:textId="77777777" w:rsidR="004F732F" w:rsidRDefault="004F732F">
            <w:pPr>
              <w:rPr>
                <w:sz w:val="10"/>
                <w:szCs w:val="10"/>
              </w:rPr>
            </w:pPr>
          </w:p>
        </w:tc>
      </w:tr>
      <w:tr w:rsidR="004F732F" w14:paraId="7344EC6D"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608BDB81" w14:textId="77777777" w:rsidR="004F732F" w:rsidRDefault="00000000">
            <w:pPr>
              <w:pStyle w:val="Other0"/>
              <w:ind w:left="0"/>
              <w:jc w:val="both"/>
            </w:pPr>
            <w:r>
              <w:t>124.</w:t>
            </w:r>
          </w:p>
        </w:tc>
        <w:tc>
          <w:tcPr>
            <w:tcW w:w="1843" w:type="dxa"/>
            <w:tcBorders>
              <w:top w:val="single" w:sz="4" w:space="0" w:color="auto"/>
              <w:left w:val="single" w:sz="4" w:space="0" w:color="auto"/>
            </w:tcBorders>
            <w:shd w:val="clear" w:color="auto" w:fill="FFFFFF"/>
            <w:vAlign w:val="bottom"/>
          </w:tcPr>
          <w:p w14:paraId="7070DCB8" w14:textId="77777777" w:rsidR="004F732F" w:rsidRDefault="00000000">
            <w:pPr>
              <w:pStyle w:val="Other0"/>
              <w:ind w:left="0"/>
            </w:pPr>
            <w:r>
              <w:t>0402.99.00</w:t>
            </w:r>
          </w:p>
        </w:tc>
        <w:tc>
          <w:tcPr>
            <w:tcW w:w="5386" w:type="dxa"/>
            <w:tcBorders>
              <w:top w:val="single" w:sz="4" w:space="0" w:color="auto"/>
              <w:left w:val="single" w:sz="4" w:space="0" w:color="auto"/>
            </w:tcBorders>
            <w:shd w:val="clear" w:color="auto" w:fill="FFFFFF"/>
            <w:vAlign w:val="bottom"/>
          </w:tcPr>
          <w:p w14:paraId="34D07E86"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3D92A1F0" w14:textId="77777777" w:rsidR="004F732F" w:rsidRDefault="004F732F"/>
        </w:tc>
        <w:tc>
          <w:tcPr>
            <w:tcW w:w="3120" w:type="dxa"/>
            <w:vMerge/>
            <w:tcBorders>
              <w:left w:val="single" w:sz="4" w:space="0" w:color="auto"/>
            </w:tcBorders>
            <w:shd w:val="clear" w:color="auto" w:fill="FFFFFF"/>
          </w:tcPr>
          <w:p w14:paraId="3D5B4410" w14:textId="77777777" w:rsidR="004F732F" w:rsidRDefault="004F732F"/>
        </w:tc>
        <w:tc>
          <w:tcPr>
            <w:tcW w:w="566" w:type="dxa"/>
            <w:tcBorders>
              <w:top w:val="single" w:sz="4" w:space="0" w:color="auto"/>
              <w:left w:val="single" w:sz="4" w:space="0" w:color="auto"/>
            </w:tcBorders>
            <w:shd w:val="clear" w:color="auto" w:fill="FFFFFF"/>
          </w:tcPr>
          <w:p w14:paraId="714EE56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C3F7E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0A8EC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F13EF6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AD472CC" w14:textId="77777777" w:rsidR="004F732F" w:rsidRDefault="004F732F">
            <w:pPr>
              <w:rPr>
                <w:sz w:val="10"/>
                <w:szCs w:val="10"/>
              </w:rPr>
            </w:pPr>
          </w:p>
        </w:tc>
      </w:tr>
      <w:tr w:rsidR="004F732F" w14:paraId="2A9B0923" w14:textId="77777777">
        <w:tblPrEx>
          <w:tblCellMar>
            <w:top w:w="0" w:type="dxa"/>
            <w:bottom w:w="0" w:type="dxa"/>
          </w:tblCellMar>
        </w:tblPrEx>
        <w:trPr>
          <w:trHeight w:hRule="exact" w:val="2074"/>
          <w:jc w:val="center"/>
        </w:trPr>
        <w:tc>
          <w:tcPr>
            <w:tcW w:w="854" w:type="dxa"/>
            <w:tcBorders>
              <w:top w:val="single" w:sz="4" w:space="0" w:color="auto"/>
              <w:left w:val="single" w:sz="4" w:space="0" w:color="auto"/>
            </w:tcBorders>
            <w:shd w:val="clear" w:color="auto" w:fill="FFFFFF"/>
          </w:tcPr>
          <w:p w14:paraId="362EF63A"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2A8E6D0" w14:textId="77777777" w:rsidR="004F732F" w:rsidRDefault="00000000">
            <w:pPr>
              <w:pStyle w:val="Other0"/>
              <w:ind w:left="0"/>
            </w:pPr>
            <w:r>
              <w:rPr>
                <w:b/>
                <w:bCs/>
              </w:rPr>
              <w:t>04.03</w:t>
            </w:r>
          </w:p>
        </w:tc>
        <w:tc>
          <w:tcPr>
            <w:tcW w:w="5386" w:type="dxa"/>
            <w:tcBorders>
              <w:top w:val="single" w:sz="4" w:space="0" w:color="auto"/>
              <w:left w:val="single" w:sz="4" w:space="0" w:color="auto"/>
            </w:tcBorders>
            <w:shd w:val="clear" w:color="auto" w:fill="FFFFFF"/>
            <w:vAlign w:val="bottom"/>
          </w:tcPr>
          <w:p w14:paraId="64AB87F0" w14:textId="77777777" w:rsidR="004F732F" w:rsidRDefault="00000000">
            <w:pPr>
              <w:pStyle w:val="Other0"/>
              <w:ind w:left="0"/>
            </w:pPr>
            <w:r>
              <w:rPr>
                <w:b/>
                <w:bCs/>
              </w:rPr>
              <w:t xml:space="preserve">Yogurt; buttermilk, curdled milk and cream, kefir and other fermented or soured milk and cream, concentrated or </w:t>
            </w:r>
            <w:proofErr w:type="gramStart"/>
            <w:r>
              <w:rPr>
                <w:b/>
                <w:bCs/>
              </w:rPr>
              <w:t>containing</w:t>
            </w:r>
            <w:proofErr w:type="gramEnd"/>
            <w:r>
              <w:rPr>
                <w:b/>
                <w:bCs/>
              </w:rPr>
              <w:t xml:space="preserve"> added sugar or other sweetening matter or flavored or </w:t>
            </w:r>
            <w:proofErr w:type="gramStart"/>
            <w:r>
              <w:rPr>
                <w:b/>
                <w:bCs/>
              </w:rPr>
              <w:t>containing</w:t>
            </w:r>
            <w:proofErr w:type="gramEnd"/>
            <w:r>
              <w:rPr>
                <w:b/>
                <w:bCs/>
              </w:rPr>
              <w:t xml:space="preserve"> added fruit, nuts or cocoa </w:t>
            </w:r>
            <w:proofErr w:type="gramStart"/>
            <w:r>
              <w:rPr>
                <w:b/>
                <w:bCs/>
              </w:rPr>
              <w:t>whether or not</w:t>
            </w:r>
            <w:proofErr w:type="gramEnd"/>
            <w:r>
              <w:rPr>
                <w:b/>
                <w:bCs/>
              </w:rPr>
              <w:t>.</w:t>
            </w:r>
          </w:p>
        </w:tc>
        <w:tc>
          <w:tcPr>
            <w:tcW w:w="3120" w:type="dxa"/>
            <w:vMerge/>
            <w:tcBorders>
              <w:left w:val="single" w:sz="4" w:space="0" w:color="auto"/>
            </w:tcBorders>
            <w:shd w:val="clear" w:color="auto" w:fill="FFFFFF"/>
          </w:tcPr>
          <w:p w14:paraId="238ADBE1" w14:textId="77777777" w:rsidR="004F732F" w:rsidRDefault="004F732F"/>
        </w:tc>
        <w:tc>
          <w:tcPr>
            <w:tcW w:w="3120" w:type="dxa"/>
            <w:vMerge/>
            <w:tcBorders>
              <w:left w:val="single" w:sz="4" w:space="0" w:color="auto"/>
            </w:tcBorders>
            <w:shd w:val="clear" w:color="auto" w:fill="FFFFFF"/>
          </w:tcPr>
          <w:p w14:paraId="21220A7A" w14:textId="77777777" w:rsidR="004F732F" w:rsidRDefault="004F732F"/>
        </w:tc>
        <w:tc>
          <w:tcPr>
            <w:tcW w:w="566" w:type="dxa"/>
            <w:tcBorders>
              <w:top w:val="single" w:sz="4" w:space="0" w:color="auto"/>
              <w:left w:val="single" w:sz="4" w:space="0" w:color="auto"/>
            </w:tcBorders>
            <w:shd w:val="clear" w:color="auto" w:fill="FFFFFF"/>
          </w:tcPr>
          <w:p w14:paraId="31F8A59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F55F5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5712A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7445A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4A1B49E" w14:textId="77777777" w:rsidR="004F732F" w:rsidRDefault="004F732F">
            <w:pPr>
              <w:rPr>
                <w:sz w:val="10"/>
                <w:szCs w:val="10"/>
              </w:rPr>
            </w:pPr>
          </w:p>
        </w:tc>
      </w:tr>
      <w:tr w:rsidR="004F732F" w14:paraId="7D27D9B8"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8BA4CB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3E1D1F5B" w14:textId="77777777" w:rsidR="004F732F" w:rsidRDefault="00000000">
            <w:pPr>
              <w:pStyle w:val="Other0"/>
              <w:ind w:left="0"/>
            </w:pPr>
            <w:r>
              <w:t>0403.20</w:t>
            </w:r>
          </w:p>
        </w:tc>
        <w:tc>
          <w:tcPr>
            <w:tcW w:w="5386" w:type="dxa"/>
            <w:tcBorders>
              <w:top w:val="single" w:sz="4" w:space="0" w:color="auto"/>
              <w:left w:val="single" w:sz="4" w:space="0" w:color="auto"/>
            </w:tcBorders>
            <w:shd w:val="clear" w:color="auto" w:fill="FFFFFF"/>
            <w:vAlign w:val="bottom"/>
          </w:tcPr>
          <w:p w14:paraId="7E48C5F7" w14:textId="77777777" w:rsidR="004F732F" w:rsidRDefault="00000000">
            <w:pPr>
              <w:pStyle w:val="Other0"/>
              <w:ind w:left="0"/>
            </w:pPr>
            <w:r>
              <w:t>- Yogurt:</w:t>
            </w:r>
          </w:p>
        </w:tc>
        <w:tc>
          <w:tcPr>
            <w:tcW w:w="3120" w:type="dxa"/>
            <w:vMerge/>
            <w:tcBorders>
              <w:left w:val="single" w:sz="4" w:space="0" w:color="auto"/>
            </w:tcBorders>
            <w:shd w:val="clear" w:color="auto" w:fill="FFFFFF"/>
          </w:tcPr>
          <w:p w14:paraId="48DF81C0" w14:textId="77777777" w:rsidR="004F732F" w:rsidRDefault="004F732F"/>
        </w:tc>
        <w:tc>
          <w:tcPr>
            <w:tcW w:w="3120" w:type="dxa"/>
            <w:vMerge/>
            <w:tcBorders>
              <w:left w:val="single" w:sz="4" w:space="0" w:color="auto"/>
            </w:tcBorders>
            <w:shd w:val="clear" w:color="auto" w:fill="FFFFFF"/>
          </w:tcPr>
          <w:p w14:paraId="418187AE" w14:textId="77777777" w:rsidR="004F732F" w:rsidRDefault="004F732F"/>
        </w:tc>
        <w:tc>
          <w:tcPr>
            <w:tcW w:w="566" w:type="dxa"/>
            <w:tcBorders>
              <w:top w:val="single" w:sz="4" w:space="0" w:color="auto"/>
              <w:left w:val="single" w:sz="4" w:space="0" w:color="auto"/>
            </w:tcBorders>
            <w:shd w:val="clear" w:color="auto" w:fill="FFFFFF"/>
          </w:tcPr>
          <w:p w14:paraId="213EEB6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D9124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39E008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88499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A7BDF06" w14:textId="77777777" w:rsidR="004F732F" w:rsidRDefault="004F732F">
            <w:pPr>
              <w:rPr>
                <w:sz w:val="10"/>
                <w:szCs w:val="10"/>
              </w:rPr>
            </w:pPr>
          </w:p>
        </w:tc>
      </w:tr>
      <w:tr w:rsidR="004F732F" w14:paraId="68E28FC4"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7CD8617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41F717D"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155193DE" w14:textId="77777777" w:rsidR="004F732F" w:rsidRDefault="00000000">
            <w:pPr>
              <w:pStyle w:val="Other0"/>
              <w:ind w:left="0"/>
            </w:pPr>
            <w:r>
              <w:t>-- In liquid form, thickened or not:</w:t>
            </w:r>
          </w:p>
        </w:tc>
        <w:tc>
          <w:tcPr>
            <w:tcW w:w="3120" w:type="dxa"/>
            <w:vMerge/>
            <w:tcBorders>
              <w:left w:val="single" w:sz="4" w:space="0" w:color="auto"/>
            </w:tcBorders>
            <w:shd w:val="clear" w:color="auto" w:fill="FFFFFF"/>
          </w:tcPr>
          <w:p w14:paraId="75A25BC0" w14:textId="77777777" w:rsidR="004F732F" w:rsidRDefault="004F732F"/>
        </w:tc>
        <w:tc>
          <w:tcPr>
            <w:tcW w:w="3120" w:type="dxa"/>
            <w:vMerge/>
            <w:tcBorders>
              <w:left w:val="single" w:sz="4" w:space="0" w:color="auto"/>
            </w:tcBorders>
            <w:shd w:val="clear" w:color="auto" w:fill="FFFFFF"/>
          </w:tcPr>
          <w:p w14:paraId="70A6C61D" w14:textId="77777777" w:rsidR="004F732F" w:rsidRDefault="004F732F"/>
        </w:tc>
        <w:tc>
          <w:tcPr>
            <w:tcW w:w="566" w:type="dxa"/>
            <w:tcBorders>
              <w:top w:val="single" w:sz="4" w:space="0" w:color="auto"/>
              <w:left w:val="single" w:sz="4" w:space="0" w:color="auto"/>
            </w:tcBorders>
            <w:shd w:val="clear" w:color="auto" w:fill="FFFFFF"/>
          </w:tcPr>
          <w:p w14:paraId="490B3FF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A2DE0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2D45F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E27CF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8DFB2FD" w14:textId="77777777" w:rsidR="004F732F" w:rsidRDefault="004F732F">
            <w:pPr>
              <w:rPr>
                <w:sz w:val="10"/>
                <w:szCs w:val="10"/>
              </w:rPr>
            </w:pPr>
          </w:p>
        </w:tc>
      </w:tr>
      <w:tr w:rsidR="004F732F" w14:paraId="7EFB8FF1"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56B24CB6" w14:textId="77777777" w:rsidR="004F732F" w:rsidRDefault="00000000">
            <w:pPr>
              <w:pStyle w:val="Other0"/>
              <w:ind w:left="0"/>
              <w:jc w:val="both"/>
            </w:pPr>
            <w:r>
              <w:t>125.</w:t>
            </w:r>
          </w:p>
        </w:tc>
        <w:tc>
          <w:tcPr>
            <w:tcW w:w="1843" w:type="dxa"/>
            <w:tcBorders>
              <w:top w:val="single" w:sz="4" w:space="0" w:color="auto"/>
              <w:left w:val="single" w:sz="4" w:space="0" w:color="auto"/>
            </w:tcBorders>
            <w:shd w:val="clear" w:color="auto" w:fill="FFFFFF"/>
          </w:tcPr>
          <w:p w14:paraId="1135BB49" w14:textId="77777777" w:rsidR="004F732F" w:rsidRDefault="00000000">
            <w:pPr>
              <w:pStyle w:val="Other0"/>
              <w:ind w:left="0"/>
              <w:jc w:val="both"/>
            </w:pPr>
            <w:r>
              <w:t>0403.20.11</w:t>
            </w:r>
          </w:p>
        </w:tc>
        <w:tc>
          <w:tcPr>
            <w:tcW w:w="5386" w:type="dxa"/>
            <w:tcBorders>
              <w:top w:val="single" w:sz="4" w:space="0" w:color="auto"/>
              <w:left w:val="single" w:sz="4" w:space="0" w:color="auto"/>
            </w:tcBorders>
            <w:shd w:val="clear" w:color="auto" w:fill="FFFFFF"/>
            <w:vAlign w:val="bottom"/>
          </w:tcPr>
          <w:p w14:paraId="555E98D7" w14:textId="77777777" w:rsidR="004F732F" w:rsidRDefault="00000000">
            <w:pPr>
              <w:pStyle w:val="Other0"/>
              <w:ind w:left="0"/>
            </w:pPr>
            <w:r>
              <w:t>--- Flavored or containing added fruit (including pulp and jam), nuts or cocoa</w:t>
            </w:r>
          </w:p>
        </w:tc>
        <w:tc>
          <w:tcPr>
            <w:tcW w:w="3120" w:type="dxa"/>
            <w:vMerge/>
            <w:tcBorders>
              <w:left w:val="single" w:sz="4" w:space="0" w:color="auto"/>
            </w:tcBorders>
            <w:shd w:val="clear" w:color="auto" w:fill="FFFFFF"/>
          </w:tcPr>
          <w:p w14:paraId="291A4839" w14:textId="77777777" w:rsidR="004F732F" w:rsidRDefault="004F732F"/>
        </w:tc>
        <w:tc>
          <w:tcPr>
            <w:tcW w:w="3120" w:type="dxa"/>
            <w:vMerge/>
            <w:tcBorders>
              <w:left w:val="single" w:sz="4" w:space="0" w:color="auto"/>
            </w:tcBorders>
            <w:shd w:val="clear" w:color="auto" w:fill="FFFFFF"/>
          </w:tcPr>
          <w:p w14:paraId="70517D8F" w14:textId="77777777" w:rsidR="004F732F" w:rsidRDefault="004F732F"/>
        </w:tc>
        <w:tc>
          <w:tcPr>
            <w:tcW w:w="566" w:type="dxa"/>
            <w:tcBorders>
              <w:top w:val="single" w:sz="4" w:space="0" w:color="auto"/>
              <w:left w:val="single" w:sz="4" w:space="0" w:color="auto"/>
            </w:tcBorders>
            <w:shd w:val="clear" w:color="auto" w:fill="FFFFFF"/>
          </w:tcPr>
          <w:p w14:paraId="014AC26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1088D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5D718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D8FE7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7A779E1" w14:textId="77777777" w:rsidR="004F732F" w:rsidRDefault="004F732F">
            <w:pPr>
              <w:rPr>
                <w:sz w:val="10"/>
                <w:szCs w:val="10"/>
              </w:rPr>
            </w:pPr>
          </w:p>
        </w:tc>
      </w:tr>
      <w:tr w:rsidR="004F732F" w14:paraId="535CC3F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3CDFD46" w14:textId="77777777" w:rsidR="004F732F" w:rsidRDefault="00000000">
            <w:pPr>
              <w:pStyle w:val="Other0"/>
              <w:ind w:left="0"/>
              <w:jc w:val="both"/>
            </w:pPr>
            <w:r>
              <w:t>126.</w:t>
            </w:r>
          </w:p>
        </w:tc>
        <w:tc>
          <w:tcPr>
            <w:tcW w:w="1843" w:type="dxa"/>
            <w:tcBorders>
              <w:top w:val="single" w:sz="4" w:space="0" w:color="auto"/>
              <w:left w:val="single" w:sz="4" w:space="0" w:color="auto"/>
            </w:tcBorders>
            <w:shd w:val="clear" w:color="auto" w:fill="FFFFFF"/>
            <w:vAlign w:val="bottom"/>
          </w:tcPr>
          <w:p w14:paraId="607A2F7C" w14:textId="77777777" w:rsidR="004F732F" w:rsidRDefault="00000000">
            <w:pPr>
              <w:pStyle w:val="Other0"/>
              <w:ind w:left="0"/>
              <w:jc w:val="both"/>
            </w:pPr>
            <w:r>
              <w:t>0403.20.19</w:t>
            </w:r>
          </w:p>
        </w:tc>
        <w:tc>
          <w:tcPr>
            <w:tcW w:w="5386" w:type="dxa"/>
            <w:tcBorders>
              <w:top w:val="single" w:sz="4" w:space="0" w:color="auto"/>
              <w:left w:val="single" w:sz="4" w:space="0" w:color="auto"/>
            </w:tcBorders>
            <w:shd w:val="clear" w:color="auto" w:fill="FFFFFF"/>
            <w:vAlign w:val="bottom"/>
          </w:tcPr>
          <w:p w14:paraId="4A7C85B5"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26224C8B" w14:textId="77777777" w:rsidR="004F732F" w:rsidRDefault="004F732F"/>
        </w:tc>
        <w:tc>
          <w:tcPr>
            <w:tcW w:w="3120" w:type="dxa"/>
            <w:vMerge/>
            <w:tcBorders>
              <w:left w:val="single" w:sz="4" w:space="0" w:color="auto"/>
            </w:tcBorders>
            <w:shd w:val="clear" w:color="auto" w:fill="FFFFFF"/>
          </w:tcPr>
          <w:p w14:paraId="0CDF3788" w14:textId="77777777" w:rsidR="004F732F" w:rsidRDefault="004F732F"/>
        </w:tc>
        <w:tc>
          <w:tcPr>
            <w:tcW w:w="566" w:type="dxa"/>
            <w:tcBorders>
              <w:top w:val="single" w:sz="4" w:space="0" w:color="auto"/>
              <w:left w:val="single" w:sz="4" w:space="0" w:color="auto"/>
            </w:tcBorders>
            <w:shd w:val="clear" w:color="auto" w:fill="FFFFFF"/>
          </w:tcPr>
          <w:p w14:paraId="6A62175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02795D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9AC3C6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F956F4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2DB551B" w14:textId="77777777" w:rsidR="004F732F" w:rsidRDefault="004F732F">
            <w:pPr>
              <w:rPr>
                <w:sz w:val="10"/>
                <w:szCs w:val="10"/>
              </w:rPr>
            </w:pPr>
          </w:p>
        </w:tc>
      </w:tr>
      <w:tr w:rsidR="004F732F" w14:paraId="518FCC3A"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28D624A2"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A482F26"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7E45858A"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4C20FCF0" w14:textId="77777777" w:rsidR="004F732F" w:rsidRDefault="004F732F"/>
        </w:tc>
        <w:tc>
          <w:tcPr>
            <w:tcW w:w="3120" w:type="dxa"/>
            <w:vMerge/>
            <w:tcBorders>
              <w:left w:val="single" w:sz="4" w:space="0" w:color="auto"/>
            </w:tcBorders>
            <w:shd w:val="clear" w:color="auto" w:fill="FFFFFF"/>
          </w:tcPr>
          <w:p w14:paraId="28945C21" w14:textId="77777777" w:rsidR="004F732F" w:rsidRDefault="004F732F"/>
        </w:tc>
        <w:tc>
          <w:tcPr>
            <w:tcW w:w="566" w:type="dxa"/>
            <w:tcBorders>
              <w:top w:val="single" w:sz="4" w:space="0" w:color="auto"/>
              <w:left w:val="single" w:sz="4" w:space="0" w:color="auto"/>
            </w:tcBorders>
            <w:shd w:val="clear" w:color="auto" w:fill="FFFFFF"/>
          </w:tcPr>
          <w:p w14:paraId="5E9F28C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AEBCBA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2F1C24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FB7F9F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FFE159B" w14:textId="77777777" w:rsidR="004F732F" w:rsidRDefault="004F732F">
            <w:pPr>
              <w:rPr>
                <w:sz w:val="10"/>
                <w:szCs w:val="10"/>
              </w:rPr>
            </w:pPr>
          </w:p>
        </w:tc>
      </w:tr>
      <w:tr w:rsidR="004F732F" w14:paraId="7291A291"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149A9CB9" w14:textId="77777777" w:rsidR="004F732F" w:rsidRDefault="00000000">
            <w:pPr>
              <w:pStyle w:val="Other0"/>
              <w:ind w:left="0"/>
              <w:jc w:val="both"/>
            </w:pPr>
            <w:r>
              <w:t>127.</w:t>
            </w:r>
          </w:p>
        </w:tc>
        <w:tc>
          <w:tcPr>
            <w:tcW w:w="1843" w:type="dxa"/>
            <w:tcBorders>
              <w:top w:val="single" w:sz="4" w:space="0" w:color="auto"/>
              <w:left w:val="single" w:sz="4" w:space="0" w:color="auto"/>
            </w:tcBorders>
            <w:shd w:val="clear" w:color="auto" w:fill="FFFFFF"/>
          </w:tcPr>
          <w:p w14:paraId="0A7B1BE9" w14:textId="77777777" w:rsidR="004F732F" w:rsidRDefault="00000000">
            <w:pPr>
              <w:pStyle w:val="Other0"/>
              <w:ind w:left="0"/>
            </w:pPr>
            <w:r>
              <w:t>0403.20.91</w:t>
            </w:r>
          </w:p>
        </w:tc>
        <w:tc>
          <w:tcPr>
            <w:tcW w:w="5386" w:type="dxa"/>
            <w:tcBorders>
              <w:top w:val="single" w:sz="4" w:space="0" w:color="auto"/>
              <w:left w:val="single" w:sz="4" w:space="0" w:color="auto"/>
            </w:tcBorders>
            <w:shd w:val="clear" w:color="auto" w:fill="FFFFFF"/>
            <w:vAlign w:val="bottom"/>
          </w:tcPr>
          <w:p w14:paraId="2FEA5DB0" w14:textId="77777777" w:rsidR="004F732F" w:rsidRDefault="00000000">
            <w:pPr>
              <w:pStyle w:val="Other0"/>
              <w:ind w:left="0"/>
            </w:pPr>
            <w:r>
              <w:t>--- Flavored or containing added fruit (including pulp and jam), nuts or cocoa</w:t>
            </w:r>
          </w:p>
        </w:tc>
        <w:tc>
          <w:tcPr>
            <w:tcW w:w="3120" w:type="dxa"/>
            <w:vMerge/>
            <w:tcBorders>
              <w:left w:val="single" w:sz="4" w:space="0" w:color="auto"/>
            </w:tcBorders>
            <w:shd w:val="clear" w:color="auto" w:fill="FFFFFF"/>
          </w:tcPr>
          <w:p w14:paraId="4D18EA93" w14:textId="77777777" w:rsidR="004F732F" w:rsidRDefault="004F732F"/>
        </w:tc>
        <w:tc>
          <w:tcPr>
            <w:tcW w:w="3120" w:type="dxa"/>
            <w:vMerge/>
            <w:tcBorders>
              <w:left w:val="single" w:sz="4" w:space="0" w:color="auto"/>
            </w:tcBorders>
            <w:shd w:val="clear" w:color="auto" w:fill="FFFFFF"/>
          </w:tcPr>
          <w:p w14:paraId="4FEBE7BD" w14:textId="77777777" w:rsidR="004F732F" w:rsidRDefault="004F732F"/>
        </w:tc>
        <w:tc>
          <w:tcPr>
            <w:tcW w:w="566" w:type="dxa"/>
            <w:tcBorders>
              <w:top w:val="single" w:sz="4" w:space="0" w:color="auto"/>
              <w:left w:val="single" w:sz="4" w:space="0" w:color="auto"/>
            </w:tcBorders>
            <w:shd w:val="clear" w:color="auto" w:fill="FFFFFF"/>
          </w:tcPr>
          <w:p w14:paraId="28260B7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918FF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94DE7F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C9407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FBA8BCA" w14:textId="77777777" w:rsidR="004F732F" w:rsidRDefault="004F732F">
            <w:pPr>
              <w:rPr>
                <w:sz w:val="10"/>
                <w:szCs w:val="10"/>
              </w:rPr>
            </w:pPr>
          </w:p>
        </w:tc>
      </w:tr>
      <w:tr w:rsidR="004F732F" w14:paraId="1C68928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8167AE0" w14:textId="77777777" w:rsidR="004F732F" w:rsidRDefault="00000000">
            <w:pPr>
              <w:pStyle w:val="Other0"/>
              <w:ind w:left="0"/>
              <w:jc w:val="both"/>
            </w:pPr>
            <w:r>
              <w:t>128.</w:t>
            </w:r>
          </w:p>
        </w:tc>
        <w:tc>
          <w:tcPr>
            <w:tcW w:w="1843" w:type="dxa"/>
            <w:tcBorders>
              <w:top w:val="single" w:sz="4" w:space="0" w:color="auto"/>
              <w:left w:val="single" w:sz="4" w:space="0" w:color="auto"/>
            </w:tcBorders>
            <w:shd w:val="clear" w:color="auto" w:fill="FFFFFF"/>
            <w:vAlign w:val="bottom"/>
          </w:tcPr>
          <w:p w14:paraId="7174DA49" w14:textId="77777777" w:rsidR="004F732F" w:rsidRDefault="00000000">
            <w:pPr>
              <w:pStyle w:val="Other0"/>
              <w:ind w:left="0"/>
            </w:pPr>
            <w:r>
              <w:t>0403.20.99</w:t>
            </w:r>
          </w:p>
        </w:tc>
        <w:tc>
          <w:tcPr>
            <w:tcW w:w="5386" w:type="dxa"/>
            <w:tcBorders>
              <w:top w:val="single" w:sz="4" w:space="0" w:color="auto"/>
              <w:left w:val="single" w:sz="4" w:space="0" w:color="auto"/>
            </w:tcBorders>
            <w:shd w:val="clear" w:color="auto" w:fill="FFFFFF"/>
            <w:vAlign w:val="bottom"/>
          </w:tcPr>
          <w:p w14:paraId="2AE7067A"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7BF035C8" w14:textId="77777777" w:rsidR="004F732F" w:rsidRDefault="004F732F"/>
        </w:tc>
        <w:tc>
          <w:tcPr>
            <w:tcW w:w="3120" w:type="dxa"/>
            <w:vMerge/>
            <w:tcBorders>
              <w:left w:val="single" w:sz="4" w:space="0" w:color="auto"/>
            </w:tcBorders>
            <w:shd w:val="clear" w:color="auto" w:fill="FFFFFF"/>
          </w:tcPr>
          <w:p w14:paraId="494C3417" w14:textId="77777777" w:rsidR="004F732F" w:rsidRDefault="004F732F"/>
        </w:tc>
        <w:tc>
          <w:tcPr>
            <w:tcW w:w="566" w:type="dxa"/>
            <w:tcBorders>
              <w:top w:val="single" w:sz="4" w:space="0" w:color="auto"/>
              <w:left w:val="single" w:sz="4" w:space="0" w:color="auto"/>
            </w:tcBorders>
            <w:shd w:val="clear" w:color="auto" w:fill="FFFFFF"/>
          </w:tcPr>
          <w:p w14:paraId="0B7728B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614CC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CAF11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8EE85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975847E" w14:textId="77777777" w:rsidR="004F732F" w:rsidRDefault="004F732F">
            <w:pPr>
              <w:rPr>
                <w:sz w:val="10"/>
                <w:szCs w:val="10"/>
              </w:rPr>
            </w:pPr>
          </w:p>
        </w:tc>
      </w:tr>
      <w:tr w:rsidR="004F732F" w14:paraId="63A3617A" w14:textId="77777777">
        <w:tblPrEx>
          <w:tblCellMar>
            <w:top w:w="0" w:type="dxa"/>
            <w:bottom w:w="0" w:type="dxa"/>
          </w:tblCellMar>
        </w:tblPrEx>
        <w:trPr>
          <w:trHeight w:hRule="exact" w:val="278"/>
          <w:jc w:val="center"/>
        </w:trPr>
        <w:tc>
          <w:tcPr>
            <w:tcW w:w="854" w:type="dxa"/>
            <w:tcBorders>
              <w:top w:val="single" w:sz="4" w:space="0" w:color="auto"/>
              <w:left w:val="single" w:sz="4" w:space="0" w:color="auto"/>
              <w:bottom w:val="single" w:sz="4" w:space="0" w:color="auto"/>
            </w:tcBorders>
            <w:shd w:val="clear" w:color="auto" w:fill="FFFFFF"/>
          </w:tcPr>
          <w:p w14:paraId="72CA9DE2"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vAlign w:val="bottom"/>
          </w:tcPr>
          <w:p w14:paraId="6217DA90" w14:textId="77777777" w:rsidR="004F732F" w:rsidRDefault="00000000">
            <w:pPr>
              <w:pStyle w:val="Other0"/>
              <w:ind w:left="0"/>
            </w:pPr>
            <w:r>
              <w:t>0403.90</w:t>
            </w:r>
          </w:p>
        </w:tc>
        <w:tc>
          <w:tcPr>
            <w:tcW w:w="5386" w:type="dxa"/>
            <w:tcBorders>
              <w:top w:val="single" w:sz="4" w:space="0" w:color="auto"/>
              <w:left w:val="single" w:sz="4" w:space="0" w:color="auto"/>
              <w:bottom w:val="single" w:sz="4" w:space="0" w:color="auto"/>
            </w:tcBorders>
            <w:shd w:val="clear" w:color="auto" w:fill="FFFFFF"/>
            <w:vAlign w:val="bottom"/>
          </w:tcPr>
          <w:p w14:paraId="4828C311"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bottom w:val="single" w:sz="4" w:space="0" w:color="auto"/>
            </w:tcBorders>
            <w:shd w:val="clear" w:color="auto" w:fill="FFFFFF"/>
          </w:tcPr>
          <w:p w14:paraId="5ED04D93" w14:textId="77777777" w:rsidR="004F732F" w:rsidRDefault="004F732F"/>
        </w:tc>
        <w:tc>
          <w:tcPr>
            <w:tcW w:w="3120" w:type="dxa"/>
            <w:vMerge/>
            <w:tcBorders>
              <w:left w:val="single" w:sz="4" w:space="0" w:color="auto"/>
              <w:bottom w:val="single" w:sz="4" w:space="0" w:color="auto"/>
            </w:tcBorders>
            <w:shd w:val="clear" w:color="auto" w:fill="FFFFFF"/>
          </w:tcPr>
          <w:p w14:paraId="783CD78A"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5125D2D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316C9A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C42674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A7FF7CF"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A52C02D" w14:textId="77777777" w:rsidR="004F732F" w:rsidRDefault="004F732F">
            <w:pPr>
              <w:rPr>
                <w:sz w:val="10"/>
                <w:szCs w:val="10"/>
              </w:rPr>
            </w:pPr>
          </w:p>
        </w:tc>
      </w:tr>
    </w:tbl>
    <w:p w14:paraId="0DDF6B1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37470BED"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F1B8501"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6DCA4DAE"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0512EFA5"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428041EA"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4D6D97F5"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06B65B4"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332959BF"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5464C66F"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391D71B2"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399F81E5" w14:textId="77777777" w:rsidR="004F732F" w:rsidRDefault="00000000">
            <w:pPr>
              <w:pStyle w:val="Other0"/>
              <w:ind w:left="0"/>
              <w:jc w:val="center"/>
            </w:pPr>
            <w:r>
              <w:rPr>
                <w:b/>
                <w:bCs/>
                <w:i/>
                <w:iCs/>
              </w:rPr>
              <w:t>Post Border</w:t>
            </w:r>
          </w:p>
        </w:tc>
      </w:tr>
      <w:tr w:rsidR="004F732F" w14:paraId="48CEB4A4"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3BA165DB" w14:textId="77777777" w:rsidR="004F732F" w:rsidRDefault="00000000">
            <w:pPr>
              <w:pStyle w:val="Other0"/>
              <w:ind w:left="0"/>
              <w:jc w:val="both"/>
            </w:pPr>
            <w:r>
              <w:t>129.</w:t>
            </w:r>
          </w:p>
        </w:tc>
        <w:tc>
          <w:tcPr>
            <w:tcW w:w="1843" w:type="dxa"/>
            <w:tcBorders>
              <w:top w:val="single" w:sz="4" w:space="0" w:color="auto"/>
              <w:left w:val="single" w:sz="4" w:space="0" w:color="auto"/>
            </w:tcBorders>
            <w:shd w:val="clear" w:color="auto" w:fill="FFFFFF"/>
          </w:tcPr>
          <w:p w14:paraId="39CD4578" w14:textId="77777777" w:rsidR="004F732F" w:rsidRDefault="00000000">
            <w:pPr>
              <w:pStyle w:val="Other0"/>
              <w:ind w:left="0"/>
            </w:pPr>
            <w:r>
              <w:t>0403.90.10</w:t>
            </w:r>
          </w:p>
        </w:tc>
        <w:tc>
          <w:tcPr>
            <w:tcW w:w="5386" w:type="dxa"/>
            <w:tcBorders>
              <w:top w:val="single" w:sz="4" w:space="0" w:color="auto"/>
              <w:left w:val="single" w:sz="4" w:space="0" w:color="auto"/>
            </w:tcBorders>
            <w:shd w:val="clear" w:color="auto" w:fill="FFFFFF"/>
          </w:tcPr>
          <w:p w14:paraId="12EEEE4E" w14:textId="77777777" w:rsidR="004F732F" w:rsidRDefault="00000000">
            <w:pPr>
              <w:pStyle w:val="Other0"/>
              <w:ind w:left="0"/>
            </w:pPr>
            <w:r>
              <w:t>-- Buttermilk</w:t>
            </w:r>
          </w:p>
        </w:tc>
        <w:tc>
          <w:tcPr>
            <w:tcW w:w="3120" w:type="dxa"/>
            <w:vMerge w:val="restart"/>
            <w:tcBorders>
              <w:top w:val="single" w:sz="4" w:space="0" w:color="auto"/>
              <w:left w:val="single" w:sz="4" w:space="0" w:color="auto"/>
            </w:tcBorders>
            <w:shd w:val="clear" w:color="auto" w:fill="FFFFFF"/>
          </w:tcPr>
          <w:p w14:paraId="7338D46A" w14:textId="77777777" w:rsidR="004F732F" w:rsidRDefault="00000000">
            <w:pPr>
              <w:pStyle w:val="Other0"/>
              <w:spacing w:after="220"/>
              <w:ind w:left="480"/>
            </w:pPr>
            <w:r>
              <w:t>in the agricultural sector, for data and/or information that has undergone changes, it is stated in the recommendations from the ministry that carries out government affairs in the agricultural sector.</w:t>
            </w:r>
          </w:p>
          <w:p w14:paraId="6639DB8B" w14:textId="77777777" w:rsidR="004F732F" w:rsidRDefault="00000000">
            <w:pPr>
              <w:pStyle w:val="Other0"/>
              <w:spacing w:after="220"/>
              <w:ind w:left="0"/>
            </w:pPr>
            <w:r>
              <w:rPr>
                <w:b/>
                <w:bCs/>
              </w:rPr>
              <w:t>PI EXTENSION</w:t>
            </w:r>
          </w:p>
          <w:p w14:paraId="54A85935" w14:textId="77777777" w:rsidR="004F732F" w:rsidRDefault="00000000">
            <w:pPr>
              <w:pStyle w:val="Other0"/>
              <w:spacing w:after="220"/>
              <w:ind w:left="0"/>
            </w:pPr>
            <w:r>
              <w:rPr>
                <w:b/>
                <w:bCs/>
              </w:rPr>
              <w:t>Extension of PI for Processed Animal Products (API-P or API-U):</w:t>
            </w:r>
          </w:p>
          <w:p w14:paraId="59732DCE"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32B112BA" w14:textId="77777777" w:rsidR="004F732F" w:rsidRDefault="00000000">
            <w:pPr>
              <w:pStyle w:val="Other0"/>
              <w:numPr>
                <w:ilvl w:val="0"/>
                <w:numId w:val="65"/>
              </w:numPr>
              <w:tabs>
                <w:tab w:val="left" w:pos="336"/>
              </w:tabs>
              <w:ind w:left="480" w:hanging="480"/>
            </w:pPr>
            <w:r>
              <w:t>Processed Animal Product PI (API-P or API-U) which is still valid;</w:t>
            </w:r>
          </w:p>
          <w:p w14:paraId="4E2829B5" w14:textId="77777777" w:rsidR="004F732F" w:rsidRDefault="00000000">
            <w:pPr>
              <w:pStyle w:val="Other0"/>
              <w:numPr>
                <w:ilvl w:val="0"/>
                <w:numId w:val="65"/>
              </w:numPr>
              <w:tabs>
                <w:tab w:val="left" w:pos="360"/>
              </w:tabs>
              <w:spacing w:after="220"/>
              <w:ind w:left="480" w:hanging="480"/>
            </w:pPr>
            <w:r>
              <w:t>A statement of absolute responsibility from the Importer explaining that the goods have been loaded onto the equipment</w:t>
            </w:r>
          </w:p>
        </w:tc>
        <w:tc>
          <w:tcPr>
            <w:tcW w:w="3120" w:type="dxa"/>
            <w:vMerge w:val="restart"/>
            <w:tcBorders>
              <w:top w:val="single" w:sz="4" w:space="0" w:color="auto"/>
              <w:left w:val="single" w:sz="4" w:space="0" w:color="auto"/>
            </w:tcBorders>
            <w:shd w:val="clear" w:color="auto" w:fill="FFFFFF"/>
          </w:tcPr>
          <w:p w14:paraId="75D4F12C" w14:textId="77777777" w:rsidR="004F732F" w:rsidRDefault="00000000">
            <w:pPr>
              <w:pStyle w:val="Other0"/>
              <w:spacing w:after="240"/>
              <w:ind w:left="0"/>
            </w:pPr>
            <w:r>
              <w:rPr>
                <w:b/>
                <w:bCs/>
              </w:rPr>
              <w:t>OTHER PROVISIONS</w:t>
            </w:r>
          </w:p>
          <w:p w14:paraId="05351ED2" w14:textId="77777777" w:rsidR="004F732F" w:rsidRDefault="00000000">
            <w:pPr>
              <w:pStyle w:val="Other0"/>
              <w:spacing w:after="240"/>
              <w:ind w:left="0"/>
            </w:pPr>
            <w:proofErr w:type="gramStart"/>
            <w:r>
              <w:t>In the event that</w:t>
            </w:r>
            <w:proofErr w:type="gramEnd"/>
            <w:r>
              <w:t xml:space="preserve"> the Commodity Balance has been determined or the Commodity Balance has not been determined, the Importer may only have 1 (one) Processed Animal Product PI (API-P or API-U) which is still valid, in 1 (one) period.</w:t>
            </w:r>
          </w:p>
          <w:p w14:paraId="61EC1F40" w14:textId="77777777" w:rsidR="004F732F" w:rsidRDefault="00000000">
            <w:pPr>
              <w:pStyle w:val="Other0"/>
              <w:spacing w:after="240"/>
              <w:ind w:left="0"/>
            </w:pPr>
            <w:r>
              <w:t>PI for Processed Animal Products (API-P or API-U) is valid for 1 (one) or more submissions of Import Customs Notifications.</w:t>
            </w:r>
          </w:p>
          <w:p w14:paraId="3A77C699" w14:textId="77777777" w:rsidR="004F732F" w:rsidRDefault="00000000">
            <w:pPr>
              <w:pStyle w:val="Other0"/>
              <w:spacing w:after="240"/>
              <w:ind w:left="0"/>
            </w:pPr>
            <w:r>
              <w:t xml:space="preserve">Changes to the unit of goods and/or Tariff Post/HS for a serial number of Goods in the PI for Processed Animal Products (API-P or API-U) can only be made </w:t>
            </w:r>
            <w:proofErr w:type="gramStart"/>
            <w:r>
              <w:t>as long as</w:t>
            </w:r>
            <w:proofErr w:type="gramEnd"/>
            <w:r>
              <w:t xml:space="preserve"> the Import has not been realized or is not being realized.</w:t>
            </w:r>
          </w:p>
        </w:tc>
        <w:tc>
          <w:tcPr>
            <w:tcW w:w="566" w:type="dxa"/>
            <w:tcBorders>
              <w:top w:val="single" w:sz="4" w:space="0" w:color="auto"/>
              <w:left w:val="single" w:sz="4" w:space="0" w:color="auto"/>
            </w:tcBorders>
            <w:shd w:val="clear" w:color="auto" w:fill="FFFFFF"/>
          </w:tcPr>
          <w:p w14:paraId="200AA81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DF18E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CC1A22"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2113629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FBB202F" w14:textId="77777777" w:rsidR="004F732F" w:rsidRDefault="00000000">
            <w:pPr>
              <w:pStyle w:val="Other0"/>
              <w:ind w:left="0"/>
              <w:jc w:val="center"/>
            </w:pPr>
            <w:r>
              <w:rPr>
                <w:i/>
                <w:iCs/>
              </w:rPr>
              <w:t>V</w:t>
            </w:r>
          </w:p>
        </w:tc>
      </w:tr>
      <w:tr w:rsidR="004F732F" w14:paraId="2AE95E4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3CF4E44D" w14:textId="77777777" w:rsidR="004F732F" w:rsidRDefault="00000000">
            <w:pPr>
              <w:pStyle w:val="Other0"/>
              <w:ind w:left="0"/>
              <w:jc w:val="both"/>
            </w:pPr>
            <w:r>
              <w:t>130.</w:t>
            </w:r>
          </w:p>
        </w:tc>
        <w:tc>
          <w:tcPr>
            <w:tcW w:w="1843" w:type="dxa"/>
            <w:tcBorders>
              <w:top w:val="single" w:sz="4" w:space="0" w:color="auto"/>
              <w:left w:val="single" w:sz="4" w:space="0" w:color="auto"/>
            </w:tcBorders>
            <w:shd w:val="clear" w:color="auto" w:fill="FFFFFF"/>
          </w:tcPr>
          <w:p w14:paraId="19E726F5" w14:textId="77777777" w:rsidR="004F732F" w:rsidRDefault="00000000">
            <w:pPr>
              <w:pStyle w:val="Other0"/>
              <w:ind w:left="0"/>
            </w:pPr>
            <w:r>
              <w:t>0403.90.90</w:t>
            </w:r>
          </w:p>
        </w:tc>
        <w:tc>
          <w:tcPr>
            <w:tcW w:w="5386" w:type="dxa"/>
            <w:tcBorders>
              <w:top w:val="single" w:sz="4" w:space="0" w:color="auto"/>
              <w:left w:val="single" w:sz="4" w:space="0" w:color="auto"/>
            </w:tcBorders>
            <w:shd w:val="clear" w:color="auto" w:fill="FFFFFF"/>
          </w:tcPr>
          <w:p w14:paraId="53CE3555"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28E0DDCA" w14:textId="77777777" w:rsidR="004F732F" w:rsidRDefault="004F732F"/>
        </w:tc>
        <w:tc>
          <w:tcPr>
            <w:tcW w:w="3120" w:type="dxa"/>
            <w:vMerge/>
            <w:tcBorders>
              <w:left w:val="single" w:sz="4" w:space="0" w:color="auto"/>
            </w:tcBorders>
            <w:shd w:val="clear" w:color="auto" w:fill="FFFFFF"/>
          </w:tcPr>
          <w:p w14:paraId="55A9550A" w14:textId="77777777" w:rsidR="004F732F" w:rsidRDefault="004F732F"/>
        </w:tc>
        <w:tc>
          <w:tcPr>
            <w:tcW w:w="566" w:type="dxa"/>
            <w:tcBorders>
              <w:top w:val="single" w:sz="4" w:space="0" w:color="auto"/>
              <w:left w:val="single" w:sz="4" w:space="0" w:color="auto"/>
            </w:tcBorders>
            <w:shd w:val="clear" w:color="auto" w:fill="FFFFFF"/>
          </w:tcPr>
          <w:p w14:paraId="5C30457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E6929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9398CF"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1359F5C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D3665B9" w14:textId="77777777" w:rsidR="004F732F" w:rsidRDefault="00000000">
            <w:pPr>
              <w:pStyle w:val="Other0"/>
              <w:ind w:left="0"/>
              <w:jc w:val="center"/>
            </w:pPr>
            <w:r>
              <w:rPr>
                <w:i/>
                <w:iCs/>
              </w:rPr>
              <w:t>V</w:t>
            </w:r>
          </w:p>
        </w:tc>
      </w:tr>
      <w:tr w:rsidR="004F732F" w14:paraId="7228012B" w14:textId="77777777">
        <w:tblPrEx>
          <w:tblCellMar>
            <w:top w:w="0" w:type="dxa"/>
            <w:bottom w:w="0" w:type="dxa"/>
          </w:tblCellMar>
        </w:tblPrEx>
        <w:trPr>
          <w:trHeight w:hRule="exact" w:val="1819"/>
          <w:jc w:val="center"/>
        </w:trPr>
        <w:tc>
          <w:tcPr>
            <w:tcW w:w="854" w:type="dxa"/>
            <w:tcBorders>
              <w:top w:val="single" w:sz="4" w:space="0" w:color="auto"/>
              <w:left w:val="single" w:sz="4" w:space="0" w:color="auto"/>
            </w:tcBorders>
            <w:shd w:val="clear" w:color="auto" w:fill="FFFFFF"/>
          </w:tcPr>
          <w:p w14:paraId="55D264D7"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3737BE7" w14:textId="77777777" w:rsidR="004F732F" w:rsidRDefault="00000000">
            <w:pPr>
              <w:pStyle w:val="Other0"/>
              <w:ind w:left="0"/>
            </w:pPr>
            <w:r>
              <w:rPr>
                <w:b/>
                <w:bCs/>
              </w:rPr>
              <w:t>04.04</w:t>
            </w:r>
          </w:p>
        </w:tc>
        <w:tc>
          <w:tcPr>
            <w:tcW w:w="5386" w:type="dxa"/>
            <w:tcBorders>
              <w:top w:val="single" w:sz="4" w:space="0" w:color="auto"/>
              <w:left w:val="single" w:sz="4" w:space="0" w:color="auto"/>
            </w:tcBorders>
            <w:shd w:val="clear" w:color="auto" w:fill="FFFFFF"/>
            <w:vAlign w:val="bottom"/>
          </w:tcPr>
          <w:p w14:paraId="006500B3" w14:textId="77777777" w:rsidR="004F732F" w:rsidRDefault="00000000">
            <w:pPr>
              <w:pStyle w:val="Other0"/>
              <w:ind w:left="0"/>
            </w:pPr>
            <w:r>
              <w:rPr>
                <w:b/>
                <w:bCs/>
              </w:rPr>
              <w:t xml:space="preserve">Whey, </w:t>
            </w:r>
            <w:proofErr w:type="gramStart"/>
            <w:r>
              <w:rPr>
                <w:b/>
                <w:bCs/>
              </w:rPr>
              <w:t>whether or not</w:t>
            </w:r>
            <w:proofErr w:type="gramEnd"/>
            <w:r>
              <w:rPr>
                <w:b/>
                <w:bCs/>
              </w:rPr>
              <w:t xml:space="preserve"> concentrated or containing added sugar or other sweetening matter; products consisting of natural milk as a principal constituent, </w:t>
            </w:r>
            <w:proofErr w:type="gramStart"/>
            <w:r>
              <w:rPr>
                <w:b/>
                <w:bCs/>
              </w:rPr>
              <w:t>whether or not</w:t>
            </w:r>
            <w:proofErr w:type="gramEnd"/>
            <w:r>
              <w:rPr>
                <w:b/>
                <w:bCs/>
              </w:rPr>
              <w:t xml:space="preserve"> containing added sugar, other sweetening matter, not elsewhere specified or included.</w:t>
            </w:r>
          </w:p>
        </w:tc>
        <w:tc>
          <w:tcPr>
            <w:tcW w:w="3120" w:type="dxa"/>
            <w:vMerge/>
            <w:tcBorders>
              <w:left w:val="single" w:sz="4" w:space="0" w:color="auto"/>
            </w:tcBorders>
            <w:shd w:val="clear" w:color="auto" w:fill="FFFFFF"/>
          </w:tcPr>
          <w:p w14:paraId="3DD873D9" w14:textId="77777777" w:rsidR="004F732F" w:rsidRDefault="004F732F"/>
        </w:tc>
        <w:tc>
          <w:tcPr>
            <w:tcW w:w="3120" w:type="dxa"/>
            <w:vMerge/>
            <w:tcBorders>
              <w:left w:val="single" w:sz="4" w:space="0" w:color="auto"/>
            </w:tcBorders>
            <w:shd w:val="clear" w:color="auto" w:fill="FFFFFF"/>
          </w:tcPr>
          <w:p w14:paraId="33E114BD" w14:textId="77777777" w:rsidR="004F732F" w:rsidRDefault="004F732F"/>
        </w:tc>
        <w:tc>
          <w:tcPr>
            <w:tcW w:w="566" w:type="dxa"/>
            <w:tcBorders>
              <w:top w:val="single" w:sz="4" w:space="0" w:color="auto"/>
              <w:left w:val="single" w:sz="4" w:space="0" w:color="auto"/>
            </w:tcBorders>
            <w:shd w:val="clear" w:color="auto" w:fill="FFFFFF"/>
          </w:tcPr>
          <w:p w14:paraId="5CE574C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BD88C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35F52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0A49A8"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1B89B3C" w14:textId="77777777" w:rsidR="004F732F" w:rsidRDefault="004F732F">
            <w:pPr>
              <w:rPr>
                <w:sz w:val="10"/>
                <w:szCs w:val="10"/>
              </w:rPr>
            </w:pPr>
          </w:p>
        </w:tc>
      </w:tr>
      <w:tr w:rsidR="004F732F" w14:paraId="05ABAC2A"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03C1CD8E"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CF768AC" w14:textId="77777777" w:rsidR="004F732F" w:rsidRDefault="00000000">
            <w:pPr>
              <w:pStyle w:val="Other0"/>
              <w:ind w:left="0"/>
            </w:pPr>
            <w:r>
              <w:t>0404.10</w:t>
            </w:r>
          </w:p>
        </w:tc>
        <w:tc>
          <w:tcPr>
            <w:tcW w:w="5386" w:type="dxa"/>
            <w:tcBorders>
              <w:top w:val="single" w:sz="4" w:space="0" w:color="auto"/>
              <w:left w:val="single" w:sz="4" w:space="0" w:color="auto"/>
            </w:tcBorders>
            <w:shd w:val="clear" w:color="auto" w:fill="FFFFFF"/>
            <w:vAlign w:val="bottom"/>
          </w:tcPr>
          <w:p w14:paraId="7A776F23" w14:textId="77777777" w:rsidR="004F732F" w:rsidRDefault="00000000">
            <w:pPr>
              <w:pStyle w:val="Other0"/>
              <w:ind w:left="0"/>
            </w:pPr>
            <w:r>
              <w:t xml:space="preserve">- Whey and whey modified, concentrated or containing added sugar or other sweetening agents </w:t>
            </w:r>
            <w:proofErr w:type="gramStart"/>
            <w:r>
              <w:t>whether or not</w:t>
            </w:r>
            <w:proofErr w:type="gramEnd"/>
            <w:r>
              <w:t>:</w:t>
            </w:r>
          </w:p>
        </w:tc>
        <w:tc>
          <w:tcPr>
            <w:tcW w:w="3120" w:type="dxa"/>
            <w:vMerge/>
            <w:tcBorders>
              <w:left w:val="single" w:sz="4" w:space="0" w:color="auto"/>
            </w:tcBorders>
            <w:shd w:val="clear" w:color="auto" w:fill="FFFFFF"/>
          </w:tcPr>
          <w:p w14:paraId="52EF9E0E" w14:textId="77777777" w:rsidR="004F732F" w:rsidRDefault="004F732F"/>
        </w:tc>
        <w:tc>
          <w:tcPr>
            <w:tcW w:w="3120" w:type="dxa"/>
            <w:vMerge/>
            <w:tcBorders>
              <w:left w:val="single" w:sz="4" w:space="0" w:color="auto"/>
            </w:tcBorders>
            <w:shd w:val="clear" w:color="auto" w:fill="FFFFFF"/>
          </w:tcPr>
          <w:p w14:paraId="4D8F612B" w14:textId="77777777" w:rsidR="004F732F" w:rsidRDefault="004F732F"/>
        </w:tc>
        <w:tc>
          <w:tcPr>
            <w:tcW w:w="566" w:type="dxa"/>
            <w:tcBorders>
              <w:top w:val="single" w:sz="4" w:space="0" w:color="auto"/>
              <w:left w:val="single" w:sz="4" w:space="0" w:color="auto"/>
            </w:tcBorders>
            <w:shd w:val="clear" w:color="auto" w:fill="FFFFFF"/>
          </w:tcPr>
          <w:p w14:paraId="108F7F8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C1CD7E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99496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45FCDE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A6BD3DE" w14:textId="77777777" w:rsidR="004F732F" w:rsidRDefault="004F732F">
            <w:pPr>
              <w:rPr>
                <w:sz w:val="10"/>
                <w:szCs w:val="10"/>
              </w:rPr>
            </w:pPr>
          </w:p>
        </w:tc>
      </w:tr>
      <w:tr w:rsidR="004F732F" w14:paraId="5560088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25F889CC"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ACB15F9"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6C16DA81" w14:textId="77777777" w:rsidR="004F732F" w:rsidRDefault="00000000">
            <w:pPr>
              <w:pStyle w:val="Other0"/>
              <w:ind w:left="0"/>
            </w:pPr>
            <w:r>
              <w:t>-- In powder form:</w:t>
            </w:r>
          </w:p>
        </w:tc>
        <w:tc>
          <w:tcPr>
            <w:tcW w:w="3120" w:type="dxa"/>
            <w:vMerge/>
            <w:tcBorders>
              <w:left w:val="single" w:sz="4" w:space="0" w:color="auto"/>
            </w:tcBorders>
            <w:shd w:val="clear" w:color="auto" w:fill="FFFFFF"/>
          </w:tcPr>
          <w:p w14:paraId="43C97A07" w14:textId="77777777" w:rsidR="004F732F" w:rsidRDefault="004F732F"/>
        </w:tc>
        <w:tc>
          <w:tcPr>
            <w:tcW w:w="3120" w:type="dxa"/>
            <w:vMerge/>
            <w:tcBorders>
              <w:left w:val="single" w:sz="4" w:space="0" w:color="auto"/>
            </w:tcBorders>
            <w:shd w:val="clear" w:color="auto" w:fill="FFFFFF"/>
          </w:tcPr>
          <w:p w14:paraId="235B3F6D" w14:textId="77777777" w:rsidR="004F732F" w:rsidRDefault="004F732F"/>
        </w:tc>
        <w:tc>
          <w:tcPr>
            <w:tcW w:w="566" w:type="dxa"/>
            <w:tcBorders>
              <w:top w:val="single" w:sz="4" w:space="0" w:color="auto"/>
              <w:left w:val="single" w:sz="4" w:space="0" w:color="auto"/>
            </w:tcBorders>
            <w:shd w:val="clear" w:color="auto" w:fill="FFFFFF"/>
          </w:tcPr>
          <w:p w14:paraId="7E9D0D1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A0D0D8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CD58A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DCEB94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EA61AD4" w14:textId="77777777" w:rsidR="004F732F" w:rsidRDefault="004F732F">
            <w:pPr>
              <w:rPr>
                <w:sz w:val="10"/>
                <w:szCs w:val="10"/>
              </w:rPr>
            </w:pPr>
          </w:p>
        </w:tc>
      </w:tr>
      <w:tr w:rsidR="004F732F" w14:paraId="1E596BD4"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60346195" w14:textId="77777777" w:rsidR="004F732F" w:rsidRDefault="00000000">
            <w:pPr>
              <w:pStyle w:val="Other0"/>
              <w:ind w:left="0"/>
              <w:jc w:val="both"/>
            </w:pPr>
            <w:r>
              <w:t>131.</w:t>
            </w:r>
          </w:p>
        </w:tc>
        <w:tc>
          <w:tcPr>
            <w:tcW w:w="1843" w:type="dxa"/>
            <w:tcBorders>
              <w:top w:val="single" w:sz="4" w:space="0" w:color="auto"/>
              <w:left w:val="single" w:sz="4" w:space="0" w:color="auto"/>
            </w:tcBorders>
            <w:shd w:val="clear" w:color="auto" w:fill="FFFFFF"/>
          </w:tcPr>
          <w:p w14:paraId="54908DF5" w14:textId="77777777" w:rsidR="004F732F" w:rsidRDefault="00000000">
            <w:pPr>
              <w:pStyle w:val="Other0"/>
              <w:ind w:left="0"/>
              <w:jc w:val="both"/>
            </w:pPr>
            <w:r>
              <w:t>0404.10.11</w:t>
            </w:r>
          </w:p>
        </w:tc>
        <w:tc>
          <w:tcPr>
            <w:tcW w:w="5386" w:type="dxa"/>
            <w:tcBorders>
              <w:top w:val="single" w:sz="4" w:space="0" w:color="auto"/>
              <w:left w:val="single" w:sz="4" w:space="0" w:color="auto"/>
            </w:tcBorders>
            <w:shd w:val="clear" w:color="auto" w:fill="FFFFFF"/>
          </w:tcPr>
          <w:p w14:paraId="48A2E15F" w14:textId="77777777" w:rsidR="004F732F" w:rsidRDefault="00000000">
            <w:pPr>
              <w:pStyle w:val="Other0"/>
              <w:ind w:left="0"/>
            </w:pPr>
            <w:r>
              <w:t>--- Whey, suitable for human consumption</w:t>
            </w:r>
          </w:p>
        </w:tc>
        <w:tc>
          <w:tcPr>
            <w:tcW w:w="3120" w:type="dxa"/>
            <w:vMerge/>
            <w:tcBorders>
              <w:left w:val="single" w:sz="4" w:space="0" w:color="auto"/>
            </w:tcBorders>
            <w:shd w:val="clear" w:color="auto" w:fill="FFFFFF"/>
          </w:tcPr>
          <w:p w14:paraId="2BACCC89" w14:textId="77777777" w:rsidR="004F732F" w:rsidRDefault="004F732F"/>
        </w:tc>
        <w:tc>
          <w:tcPr>
            <w:tcW w:w="3120" w:type="dxa"/>
            <w:vMerge/>
            <w:tcBorders>
              <w:left w:val="single" w:sz="4" w:space="0" w:color="auto"/>
            </w:tcBorders>
            <w:shd w:val="clear" w:color="auto" w:fill="FFFFFF"/>
          </w:tcPr>
          <w:p w14:paraId="1F2F6123" w14:textId="77777777" w:rsidR="004F732F" w:rsidRDefault="004F732F"/>
        </w:tc>
        <w:tc>
          <w:tcPr>
            <w:tcW w:w="566" w:type="dxa"/>
            <w:tcBorders>
              <w:top w:val="single" w:sz="4" w:space="0" w:color="auto"/>
              <w:left w:val="single" w:sz="4" w:space="0" w:color="auto"/>
            </w:tcBorders>
            <w:shd w:val="clear" w:color="auto" w:fill="FFFFFF"/>
          </w:tcPr>
          <w:p w14:paraId="77AE4C7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B929E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E8982AB"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7C66CEC8"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F17C7D2" w14:textId="77777777" w:rsidR="004F732F" w:rsidRDefault="00000000">
            <w:pPr>
              <w:pStyle w:val="Other0"/>
              <w:ind w:left="0"/>
              <w:jc w:val="center"/>
            </w:pPr>
            <w:r>
              <w:rPr>
                <w:i/>
                <w:iCs/>
              </w:rPr>
              <w:t>V</w:t>
            </w:r>
          </w:p>
        </w:tc>
      </w:tr>
      <w:tr w:rsidR="004F732F" w14:paraId="24B8696F"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678A61C1" w14:textId="77777777" w:rsidR="004F732F" w:rsidRDefault="00000000">
            <w:pPr>
              <w:pStyle w:val="Other0"/>
              <w:ind w:left="0"/>
              <w:jc w:val="both"/>
            </w:pPr>
            <w:r>
              <w:t>132.</w:t>
            </w:r>
          </w:p>
        </w:tc>
        <w:tc>
          <w:tcPr>
            <w:tcW w:w="1843" w:type="dxa"/>
            <w:tcBorders>
              <w:top w:val="single" w:sz="4" w:space="0" w:color="auto"/>
              <w:left w:val="single" w:sz="4" w:space="0" w:color="auto"/>
            </w:tcBorders>
            <w:shd w:val="clear" w:color="auto" w:fill="FFFFFF"/>
          </w:tcPr>
          <w:p w14:paraId="42D51CBA" w14:textId="77777777" w:rsidR="004F732F" w:rsidRDefault="00000000">
            <w:pPr>
              <w:pStyle w:val="Other0"/>
              <w:ind w:left="0"/>
              <w:jc w:val="both"/>
            </w:pPr>
            <w:r>
              <w:t>0404.10.19</w:t>
            </w:r>
          </w:p>
        </w:tc>
        <w:tc>
          <w:tcPr>
            <w:tcW w:w="5386" w:type="dxa"/>
            <w:tcBorders>
              <w:top w:val="single" w:sz="4" w:space="0" w:color="auto"/>
              <w:left w:val="single" w:sz="4" w:space="0" w:color="auto"/>
            </w:tcBorders>
            <w:shd w:val="clear" w:color="auto" w:fill="FFFFFF"/>
          </w:tcPr>
          <w:p w14:paraId="04BBEFD4"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38EC4CD7" w14:textId="77777777" w:rsidR="004F732F" w:rsidRDefault="004F732F"/>
        </w:tc>
        <w:tc>
          <w:tcPr>
            <w:tcW w:w="3120" w:type="dxa"/>
            <w:vMerge/>
            <w:tcBorders>
              <w:left w:val="single" w:sz="4" w:space="0" w:color="auto"/>
            </w:tcBorders>
            <w:shd w:val="clear" w:color="auto" w:fill="FFFFFF"/>
          </w:tcPr>
          <w:p w14:paraId="5C4CB01E" w14:textId="77777777" w:rsidR="004F732F" w:rsidRDefault="004F732F"/>
        </w:tc>
        <w:tc>
          <w:tcPr>
            <w:tcW w:w="566" w:type="dxa"/>
            <w:tcBorders>
              <w:top w:val="single" w:sz="4" w:space="0" w:color="auto"/>
              <w:left w:val="single" w:sz="4" w:space="0" w:color="auto"/>
            </w:tcBorders>
            <w:shd w:val="clear" w:color="auto" w:fill="FFFFFF"/>
          </w:tcPr>
          <w:p w14:paraId="050D4AD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FCC8B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1ACC736"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7C6314F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0284A56" w14:textId="77777777" w:rsidR="004F732F" w:rsidRDefault="00000000">
            <w:pPr>
              <w:pStyle w:val="Other0"/>
              <w:ind w:left="0"/>
              <w:jc w:val="center"/>
            </w:pPr>
            <w:r>
              <w:rPr>
                <w:i/>
                <w:iCs/>
              </w:rPr>
              <w:t>V</w:t>
            </w:r>
          </w:p>
        </w:tc>
      </w:tr>
      <w:tr w:rsidR="004F732F" w14:paraId="2C94825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1B196E6"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4F6DA09"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2D175500"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tcPr>
          <w:p w14:paraId="7324B0A5" w14:textId="77777777" w:rsidR="004F732F" w:rsidRDefault="004F732F"/>
        </w:tc>
        <w:tc>
          <w:tcPr>
            <w:tcW w:w="3120" w:type="dxa"/>
            <w:vMerge/>
            <w:tcBorders>
              <w:left w:val="single" w:sz="4" w:space="0" w:color="auto"/>
            </w:tcBorders>
            <w:shd w:val="clear" w:color="auto" w:fill="FFFFFF"/>
          </w:tcPr>
          <w:p w14:paraId="6199AD5D" w14:textId="77777777" w:rsidR="004F732F" w:rsidRDefault="004F732F"/>
        </w:tc>
        <w:tc>
          <w:tcPr>
            <w:tcW w:w="566" w:type="dxa"/>
            <w:tcBorders>
              <w:top w:val="single" w:sz="4" w:space="0" w:color="auto"/>
              <w:left w:val="single" w:sz="4" w:space="0" w:color="auto"/>
            </w:tcBorders>
            <w:shd w:val="clear" w:color="auto" w:fill="FFFFFF"/>
          </w:tcPr>
          <w:p w14:paraId="5F9CB9B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A8CFDF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F7C2D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F9E72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22690F9" w14:textId="77777777" w:rsidR="004F732F" w:rsidRDefault="004F732F">
            <w:pPr>
              <w:rPr>
                <w:sz w:val="10"/>
                <w:szCs w:val="10"/>
              </w:rPr>
            </w:pPr>
          </w:p>
        </w:tc>
      </w:tr>
      <w:tr w:rsidR="004F732F" w14:paraId="45FCA197"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58581971" w14:textId="77777777" w:rsidR="004F732F" w:rsidRDefault="00000000">
            <w:pPr>
              <w:pStyle w:val="Other0"/>
              <w:ind w:left="0"/>
              <w:jc w:val="both"/>
            </w:pPr>
            <w:r>
              <w:t>133.</w:t>
            </w:r>
          </w:p>
        </w:tc>
        <w:tc>
          <w:tcPr>
            <w:tcW w:w="1843" w:type="dxa"/>
            <w:tcBorders>
              <w:top w:val="single" w:sz="4" w:space="0" w:color="auto"/>
              <w:left w:val="single" w:sz="4" w:space="0" w:color="auto"/>
            </w:tcBorders>
            <w:shd w:val="clear" w:color="auto" w:fill="FFFFFF"/>
          </w:tcPr>
          <w:p w14:paraId="46D4F0D9" w14:textId="77777777" w:rsidR="004F732F" w:rsidRDefault="00000000">
            <w:pPr>
              <w:pStyle w:val="Other0"/>
              <w:ind w:left="0"/>
            </w:pPr>
            <w:r>
              <w:t>0404.10.91</w:t>
            </w:r>
          </w:p>
        </w:tc>
        <w:tc>
          <w:tcPr>
            <w:tcW w:w="5386" w:type="dxa"/>
            <w:tcBorders>
              <w:top w:val="single" w:sz="4" w:space="0" w:color="auto"/>
              <w:left w:val="single" w:sz="4" w:space="0" w:color="auto"/>
            </w:tcBorders>
            <w:shd w:val="clear" w:color="auto" w:fill="FFFFFF"/>
          </w:tcPr>
          <w:p w14:paraId="722884C7" w14:textId="77777777" w:rsidR="004F732F" w:rsidRDefault="00000000">
            <w:pPr>
              <w:pStyle w:val="Other0"/>
              <w:ind w:left="0"/>
            </w:pPr>
            <w:r>
              <w:t>--- Whey, suitable for human consumption</w:t>
            </w:r>
          </w:p>
        </w:tc>
        <w:tc>
          <w:tcPr>
            <w:tcW w:w="3120" w:type="dxa"/>
            <w:vMerge/>
            <w:tcBorders>
              <w:left w:val="single" w:sz="4" w:space="0" w:color="auto"/>
            </w:tcBorders>
            <w:shd w:val="clear" w:color="auto" w:fill="FFFFFF"/>
          </w:tcPr>
          <w:p w14:paraId="177ABF3B" w14:textId="77777777" w:rsidR="004F732F" w:rsidRDefault="004F732F"/>
        </w:tc>
        <w:tc>
          <w:tcPr>
            <w:tcW w:w="3120" w:type="dxa"/>
            <w:vMerge/>
            <w:tcBorders>
              <w:left w:val="single" w:sz="4" w:space="0" w:color="auto"/>
            </w:tcBorders>
            <w:shd w:val="clear" w:color="auto" w:fill="FFFFFF"/>
          </w:tcPr>
          <w:p w14:paraId="5B06F480" w14:textId="77777777" w:rsidR="004F732F" w:rsidRDefault="004F732F"/>
        </w:tc>
        <w:tc>
          <w:tcPr>
            <w:tcW w:w="566" w:type="dxa"/>
            <w:tcBorders>
              <w:top w:val="single" w:sz="4" w:space="0" w:color="auto"/>
              <w:left w:val="single" w:sz="4" w:space="0" w:color="auto"/>
            </w:tcBorders>
            <w:shd w:val="clear" w:color="auto" w:fill="FFFFFF"/>
          </w:tcPr>
          <w:p w14:paraId="34DEC9F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F5C43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747AFF"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0B9F516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A02517A" w14:textId="77777777" w:rsidR="004F732F" w:rsidRDefault="00000000">
            <w:pPr>
              <w:pStyle w:val="Other0"/>
              <w:ind w:left="0"/>
              <w:jc w:val="center"/>
            </w:pPr>
            <w:r>
              <w:rPr>
                <w:i/>
                <w:iCs/>
              </w:rPr>
              <w:t>V</w:t>
            </w:r>
          </w:p>
        </w:tc>
      </w:tr>
      <w:tr w:rsidR="004F732F" w14:paraId="574ADC3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07D009D5" w14:textId="77777777" w:rsidR="004F732F" w:rsidRDefault="00000000">
            <w:pPr>
              <w:pStyle w:val="Other0"/>
              <w:ind w:left="0"/>
              <w:jc w:val="both"/>
            </w:pPr>
            <w:r>
              <w:t>134.</w:t>
            </w:r>
          </w:p>
        </w:tc>
        <w:tc>
          <w:tcPr>
            <w:tcW w:w="1843" w:type="dxa"/>
            <w:tcBorders>
              <w:top w:val="single" w:sz="4" w:space="0" w:color="auto"/>
              <w:left w:val="single" w:sz="4" w:space="0" w:color="auto"/>
            </w:tcBorders>
            <w:shd w:val="clear" w:color="auto" w:fill="FFFFFF"/>
          </w:tcPr>
          <w:p w14:paraId="5315DA0A" w14:textId="77777777" w:rsidR="004F732F" w:rsidRDefault="00000000">
            <w:pPr>
              <w:pStyle w:val="Other0"/>
              <w:ind w:left="0"/>
            </w:pPr>
            <w:r>
              <w:t>0404.10.99</w:t>
            </w:r>
          </w:p>
        </w:tc>
        <w:tc>
          <w:tcPr>
            <w:tcW w:w="5386" w:type="dxa"/>
            <w:tcBorders>
              <w:top w:val="single" w:sz="4" w:space="0" w:color="auto"/>
              <w:left w:val="single" w:sz="4" w:space="0" w:color="auto"/>
            </w:tcBorders>
            <w:shd w:val="clear" w:color="auto" w:fill="FFFFFF"/>
          </w:tcPr>
          <w:p w14:paraId="085A8B2D"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1499F326" w14:textId="77777777" w:rsidR="004F732F" w:rsidRDefault="004F732F"/>
        </w:tc>
        <w:tc>
          <w:tcPr>
            <w:tcW w:w="3120" w:type="dxa"/>
            <w:vMerge/>
            <w:tcBorders>
              <w:left w:val="single" w:sz="4" w:space="0" w:color="auto"/>
            </w:tcBorders>
            <w:shd w:val="clear" w:color="auto" w:fill="FFFFFF"/>
          </w:tcPr>
          <w:p w14:paraId="7111BC50" w14:textId="77777777" w:rsidR="004F732F" w:rsidRDefault="004F732F"/>
        </w:tc>
        <w:tc>
          <w:tcPr>
            <w:tcW w:w="566" w:type="dxa"/>
            <w:tcBorders>
              <w:top w:val="single" w:sz="4" w:space="0" w:color="auto"/>
              <w:left w:val="single" w:sz="4" w:space="0" w:color="auto"/>
            </w:tcBorders>
            <w:shd w:val="clear" w:color="auto" w:fill="FFFFFF"/>
          </w:tcPr>
          <w:p w14:paraId="50723C2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7A7E0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40E465"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0386F67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BA941B6" w14:textId="77777777" w:rsidR="004F732F" w:rsidRDefault="00000000">
            <w:pPr>
              <w:pStyle w:val="Other0"/>
              <w:ind w:left="0"/>
              <w:jc w:val="center"/>
            </w:pPr>
            <w:r>
              <w:rPr>
                <w:i/>
                <w:iCs/>
              </w:rPr>
              <w:t>V</w:t>
            </w:r>
          </w:p>
        </w:tc>
      </w:tr>
      <w:tr w:rsidR="004F732F" w14:paraId="452D06F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6DEE7EBF" w14:textId="77777777" w:rsidR="004F732F" w:rsidRDefault="00000000">
            <w:pPr>
              <w:pStyle w:val="Other0"/>
              <w:ind w:left="0"/>
              <w:jc w:val="both"/>
            </w:pPr>
            <w:r>
              <w:t>135.</w:t>
            </w:r>
          </w:p>
        </w:tc>
        <w:tc>
          <w:tcPr>
            <w:tcW w:w="1843" w:type="dxa"/>
            <w:tcBorders>
              <w:top w:val="single" w:sz="4" w:space="0" w:color="auto"/>
              <w:left w:val="single" w:sz="4" w:space="0" w:color="auto"/>
            </w:tcBorders>
            <w:shd w:val="clear" w:color="auto" w:fill="FFFFFF"/>
          </w:tcPr>
          <w:p w14:paraId="718146A4" w14:textId="77777777" w:rsidR="004F732F" w:rsidRDefault="00000000">
            <w:pPr>
              <w:pStyle w:val="Other0"/>
              <w:ind w:left="0"/>
            </w:pPr>
            <w:r>
              <w:t>0404.90.00</w:t>
            </w:r>
          </w:p>
        </w:tc>
        <w:tc>
          <w:tcPr>
            <w:tcW w:w="5386" w:type="dxa"/>
            <w:tcBorders>
              <w:top w:val="single" w:sz="4" w:space="0" w:color="auto"/>
              <w:left w:val="single" w:sz="4" w:space="0" w:color="auto"/>
            </w:tcBorders>
            <w:shd w:val="clear" w:color="auto" w:fill="FFFFFF"/>
          </w:tcPr>
          <w:p w14:paraId="077FF918"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5383B667" w14:textId="77777777" w:rsidR="004F732F" w:rsidRDefault="004F732F"/>
        </w:tc>
        <w:tc>
          <w:tcPr>
            <w:tcW w:w="3120" w:type="dxa"/>
            <w:vMerge/>
            <w:tcBorders>
              <w:left w:val="single" w:sz="4" w:space="0" w:color="auto"/>
            </w:tcBorders>
            <w:shd w:val="clear" w:color="auto" w:fill="FFFFFF"/>
          </w:tcPr>
          <w:p w14:paraId="7EF97F75" w14:textId="77777777" w:rsidR="004F732F" w:rsidRDefault="004F732F"/>
        </w:tc>
        <w:tc>
          <w:tcPr>
            <w:tcW w:w="566" w:type="dxa"/>
            <w:tcBorders>
              <w:top w:val="single" w:sz="4" w:space="0" w:color="auto"/>
              <w:left w:val="single" w:sz="4" w:space="0" w:color="auto"/>
            </w:tcBorders>
            <w:shd w:val="clear" w:color="auto" w:fill="FFFFFF"/>
          </w:tcPr>
          <w:p w14:paraId="449B96E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F7F47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69E142"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26F34FA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F43C016" w14:textId="77777777" w:rsidR="004F732F" w:rsidRDefault="00000000">
            <w:pPr>
              <w:pStyle w:val="Other0"/>
              <w:ind w:left="0"/>
              <w:jc w:val="center"/>
            </w:pPr>
            <w:r>
              <w:rPr>
                <w:i/>
                <w:iCs/>
              </w:rPr>
              <w:t>V</w:t>
            </w:r>
          </w:p>
        </w:tc>
      </w:tr>
      <w:tr w:rsidR="004F732F" w14:paraId="20AD562B"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6B7074E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544115C9" w14:textId="77777777" w:rsidR="004F732F" w:rsidRDefault="00000000">
            <w:pPr>
              <w:pStyle w:val="Other0"/>
              <w:ind w:left="0"/>
            </w:pPr>
            <w:r>
              <w:rPr>
                <w:b/>
                <w:bCs/>
              </w:rPr>
              <w:t>04.05</w:t>
            </w:r>
          </w:p>
        </w:tc>
        <w:tc>
          <w:tcPr>
            <w:tcW w:w="5386" w:type="dxa"/>
            <w:tcBorders>
              <w:top w:val="single" w:sz="4" w:space="0" w:color="auto"/>
              <w:left w:val="single" w:sz="4" w:space="0" w:color="auto"/>
            </w:tcBorders>
            <w:shd w:val="clear" w:color="auto" w:fill="FFFFFF"/>
            <w:vAlign w:val="bottom"/>
          </w:tcPr>
          <w:p w14:paraId="5FED9A75" w14:textId="77777777" w:rsidR="004F732F" w:rsidRDefault="00000000">
            <w:pPr>
              <w:pStyle w:val="Other0"/>
              <w:ind w:left="0"/>
            </w:pPr>
            <w:r>
              <w:rPr>
                <w:b/>
                <w:bCs/>
              </w:rPr>
              <w:t xml:space="preserve">Butter and other fats and oils obtained from milk; </w:t>
            </w:r>
            <w:r>
              <w:rPr>
                <w:b/>
                <w:bCs/>
                <w:i/>
                <w:iCs/>
              </w:rPr>
              <w:t>dairy spreads.</w:t>
            </w:r>
          </w:p>
        </w:tc>
        <w:tc>
          <w:tcPr>
            <w:tcW w:w="3120" w:type="dxa"/>
            <w:vMerge/>
            <w:tcBorders>
              <w:left w:val="single" w:sz="4" w:space="0" w:color="auto"/>
            </w:tcBorders>
            <w:shd w:val="clear" w:color="auto" w:fill="FFFFFF"/>
          </w:tcPr>
          <w:p w14:paraId="394B5D8F" w14:textId="77777777" w:rsidR="004F732F" w:rsidRDefault="004F732F"/>
        </w:tc>
        <w:tc>
          <w:tcPr>
            <w:tcW w:w="3120" w:type="dxa"/>
            <w:vMerge/>
            <w:tcBorders>
              <w:left w:val="single" w:sz="4" w:space="0" w:color="auto"/>
            </w:tcBorders>
            <w:shd w:val="clear" w:color="auto" w:fill="FFFFFF"/>
          </w:tcPr>
          <w:p w14:paraId="1B5115BC" w14:textId="77777777" w:rsidR="004F732F" w:rsidRDefault="004F732F"/>
        </w:tc>
        <w:tc>
          <w:tcPr>
            <w:tcW w:w="566" w:type="dxa"/>
            <w:tcBorders>
              <w:top w:val="single" w:sz="4" w:space="0" w:color="auto"/>
              <w:left w:val="single" w:sz="4" w:space="0" w:color="auto"/>
            </w:tcBorders>
            <w:shd w:val="clear" w:color="auto" w:fill="FFFFFF"/>
          </w:tcPr>
          <w:p w14:paraId="10BB9E8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BD2A4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0B0CE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FBCFF8"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D6617D7" w14:textId="77777777" w:rsidR="004F732F" w:rsidRDefault="004F732F">
            <w:pPr>
              <w:rPr>
                <w:sz w:val="10"/>
                <w:szCs w:val="10"/>
              </w:rPr>
            </w:pPr>
          </w:p>
        </w:tc>
      </w:tr>
      <w:tr w:rsidR="004F732F" w14:paraId="3D6A14E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4CF78E7" w14:textId="77777777" w:rsidR="004F732F" w:rsidRDefault="00000000">
            <w:pPr>
              <w:pStyle w:val="Other0"/>
              <w:ind w:left="0"/>
              <w:jc w:val="both"/>
            </w:pPr>
            <w:r>
              <w:t>136.</w:t>
            </w:r>
          </w:p>
        </w:tc>
        <w:tc>
          <w:tcPr>
            <w:tcW w:w="1843" w:type="dxa"/>
            <w:tcBorders>
              <w:top w:val="single" w:sz="4" w:space="0" w:color="auto"/>
              <w:left w:val="single" w:sz="4" w:space="0" w:color="auto"/>
            </w:tcBorders>
            <w:shd w:val="clear" w:color="auto" w:fill="FFFFFF"/>
            <w:vAlign w:val="bottom"/>
          </w:tcPr>
          <w:p w14:paraId="165E021F" w14:textId="77777777" w:rsidR="004F732F" w:rsidRDefault="00000000">
            <w:pPr>
              <w:pStyle w:val="Other0"/>
              <w:ind w:left="0"/>
            </w:pPr>
            <w:r>
              <w:t>0405.10.00</w:t>
            </w:r>
          </w:p>
        </w:tc>
        <w:tc>
          <w:tcPr>
            <w:tcW w:w="5386" w:type="dxa"/>
            <w:tcBorders>
              <w:top w:val="single" w:sz="4" w:space="0" w:color="auto"/>
              <w:left w:val="single" w:sz="4" w:space="0" w:color="auto"/>
            </w:tcBorders>
            <w:shd w:val="clear" w:color="auto" w:fill="FFFFFF"/>
            <w:vAlign w:val="bottom"/>
          </w:tcPr>
          <w:p w14:paraId="2F842EB0" w14:textId="77777777" w:rsidR="004F732F" w:rsidRDefault="00000000">
            <w:pPr>
              <w:pStyle w:val="Other0"/>
              <w:ind w:left="0"/>
            </w:pPr>
            <w:r>
              <w:t>- Butter</w:t>
            </w:r>
          </w:p>
        </w:tc>
        <w:tc>
          <w:tcPr>
            <w:tcW w:w="3120" w:type="dxa"/>
            <w:vMerge/>
            <w:tcBorders>
              <w:left w:val="single" w:sz="4" w:space="0" w:color="auto"/>
            </w:tcBorders>
            <w:shd w:val="clear" w:color="auto" w:fill="FFFFFF"/>
          </w:tcPr>
          <w:p w14:paraId="7CFFDE17" w14:textId="77777777" w:rsidR="004F732F" w:rsidRDefault="004F732F"/>
        </w:tc>
        <w:tc>
          <w:tcPr>
            <w:tcW w:w="3120" w:type="dxa"/>
            <w:vMerge/>
            <w:tcBorders>
              <w:left w:val="single" w:sz="4" w:space="0" w:color="auto"/>
            </w:tcBorders>
            <w:shd w:val="clear" w:color="auto" w:fill="FFFFFF"/>
          </w:tcPr>
          <w:p w14:paraId="7EF8157B" w14:textId="77777777" w:rsidR="004F732F" w:rsidRDefault="004F732F"/>
        </w:tc>
        <w:tc>
          <w:tcPr>
            <w:tcW w:w="566" w:type="dxa"/>
            <w:tcBorders>
              <w:top w:val="single" w:sz="4" w:space="0" w:color="auto"/>
              <w:left w:val="single" w:sz="4" w:space="0" w:color="auto"/>
            </w:tcBorders>
            <w:shd w:val="clear" w:color="auto" w:fill="FFFFFF"/>
          </w:tcPr>
          <w:p w14:paraId="0E5D1D1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31327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vAlign w:val="bottom"/>
          </w:tcPr>
          <w:p w14:paraId="6B6949BB"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413E709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vAlign w:val="bottom"/>
          </w:tcPr>
          <w:p w14:paraId="1372FD3F" w14:textId="77777777" w:rsidR="004F732F" w:rsidRDefault="00000000">
            <w:pPr>
              <w:pStyle w:val="Other0"/>
              <w:ind w:left="0"/>
              <w:jc w:val="center"/>
            </w:pPr>
            <w:r>
              <w:rPr>
                <w:i/>
                <w:iCs/>
              </w:rPr>
              <w:t>V</w:t>
            </w:r>
          </w:p>
        </w:tc>
      </w:tr>
      <w:tr w:rsidR="004F732F" w14:paraId="1D577E0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29B1CD66" w14:textId="77777777" w:rsidR="004F732F" w:rsidRDefault="00000000">
            <w:pPr>
              <w:pStyle w:val="Other0"/>
              <w:ind w:left="0"/>
              <w:jc w:val="both"/>
            </w:pPr>
            <w:r>
              <w:t>137.</w:t>
            </w:r>
          </w:p>
        </w:tc>
        <w:tc>
          <w:tcPr>
            <w:tcW w:w="1843" w:type="dxa"/>
            <w:tcBorders>
              <w:top w:val="single" w:sz="4" w:space="0" w:color="auto"/>
              <w:left w:val="single" w:sz="4" w:space="0" w:color="auto"/>
            </w:tcBorders>
            <w:shd w:val="clear" w:color="auto" w:fill="FFFFFF"/>
          </w:tcPr>
          <w:p w14:paraId="25217ADA" w14:textId="77777777" w:rsidR="004F732F" w:rsidRDefault="00000000">
            <w:pPr>
              <w:pStyle w:val="Other0"/>
              <w:ind w:left="0"/>
            </w:pPr>
            <w:r>
              <w:t>0405.20.00</w:t>
            </w:r>
          </w:p>
        </w:tc>
        <w:tc>
          <w:tcPr>
            <w:tcW w:w="5386" w:type="dxa"/>
            <w:tcBorders>
              <w:top w:val="single" w:sz="4" w:space="0" w:color="auto"/>
              <w:left w:val="single" w:sz="4" w:space="0" w:color="auto"/>
            </w:tcBorders>
            <w:shd w:val="clear" w:color="auto" w:fill="FFFFFF"/>
          </w:tcPr>
          <w:p w14:paraId="1072CAE6" w14:textId="77777777" w:rsidR="004F732F" w:rsidRDefault="00000000">
            <w:pPr>
              <w:pStyle w:val="Other0"/>
              <w:ind w:left="0"/>
            </w:pPr>
            <w:r>
              <w:t xml:space="preserve">- </w:t>
            </w:r>
            <w:r>
              <w:rPr>
                <w:i/>
                <w:iCs/>
              </w:rPr>
              <w:t>Dairy spreads</w:t>
            </w:r>
          </w:p>
        </w:tc>
        <w:tc>
          <w:tcPr>
            <w:tcW w:w="3120" w:type="dxa"/>
            <w:vMerge/>
            <w:tcBorders>
              <w:left w:val="single" w:sz="4" w:space="0" w:color="auto"/>
            </w:tcBorders>
            <w:shd w:val="clear" w:color="auto" w:fill="FFFFFF"/>
          </w:tcPr>
          <w:p w14:paraId="1EDE9AE5" w14:textId="77777777" w:rsidR="004F732F" w:rsidRDefault="004F732F"/>
        </w:tc>
        <w:tc>
          <w:tcPr>
            <w:tcW w:w="3120" w:type="dxa"/>
            <w:vMerge/>
            <w:tcBorders>
              <w:left w:val="single" w:sz="4" w:space="0" w:color="auto"/>
            </w:tcBorders>
            <w:shd w:val="clear" w:color="auto" w:fill="FFFFFF"/>
          </w:tcPr>
          <w:p w14:paraId="5CE905A7" w14:textId="77777777" w:rsidR="004F732F" w:rsidRDefault="004F732F"/>
        </w:tc>
        <w:tc>
          <w:tcPr>
            <w:tcW w:w="566" w:type="dxa"/>
            <w:tcBorders>
              <w:top w:val="single" w:sz="4" w:space="0" w:color="auto"/>
              <w:left w:val="single" w:sz="4" w:space="0" w:color="auto"/>
            </w:tcBorders>
            <w:shd w:val="clear" w:color="auto" w:fill="FFFFFF"/>
          </w:tcPr>
          <w:p w14:paraId="728AB5E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E72324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DFF4D92"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164F9EF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792947F" w14:textId="77777777" w:rsidR="004F732F" w:rsidRDefault="00000000">
            <w:pPr>
              <w:pStyle w:val="Other0"/>
              <w:ind w:left="0"/>
              <w:jc w:val="center"/>
            </w:pPr>
            <w:r>
              <w:rPr>
                <w:i/>
                <w:iCs/>
              </w:rPr>
              <w:t>V</w:t>
            </w:r>
          </w:p>
        </w:tc>
      </w:tr>
      <w:tr w:rsidR="004F732F" w14:paraId="71E88094"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408B1E6C"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341AF871" w14:textId="77777777" w:rsidR="004F732F" w:rsidRDefault="00000000">
            <w:pPr>
              <w:pStyle w:val="Other0"/>
              <w:ind w:left="0"/>
            </w:pPr>
            <w:r>
              <w:t>0405.90</w:t>
            </w:r>
          </w:p>
        </w:tc>
        <w:tc>
          <w:tcPr>
            <w:tcW w:w="5386" w:type="dxa"/>
            <w:tcBorders>
              <w:top w:val="single" w:sz="4" w:space="0" w:color="auto"/>
              <w:left w:val="single" w:sz="4" w:space="0" w:color="auto"/>
            </w:tcBorders>
            <w:shd w:val="clear" w:color="auto" w:fill="FFFFFF"/>
            <w:vAlign w:val="bottom"/>
          </w:tcPr>
          <w:p w14:paraId="09B9CD69"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tcPr>
          <w:p w14:paraId="3809FE20" w14:textId="77777777" w:rsidR="004F732F" w:rsidRDefault="004F732F"/>
        </w:tc>
        <w:tc>
          <w:tcPr>
            <w:tcW w:w="3120" w:type="dxa"/>
            <w:vMerge/>
            <w:tcBorders>
              <w:left w:val="single" w:sz="4" w:space="0" w:color="auto"/>
            </w:tcBorders>
            <w:shd w:val="clear" w:color="auto" w:fill="FFFFFF"/>
          </w:tcPr>
          <w:p w14:paraId="7266E850" w14:textId="77777777" w:rsidR="004F732F" w:rsidRDefault="004F732F"/>
        </w:tc>
        <w:tc>
          <w:tcPr>
            <w:tcW w:w="566" w:type="dxa"/>
            <w:tcBorders>
              <w:top w:val="single" w:sz="4" w:space="0" w:color="auto"/>
              <w:left w:val="single" w:sz="4" w:space="0" w:color="auto"/>
            </w:tcBorders>
            <w:shd w:val="clear" w:color="auto" w:fill="FFFFFF"/>
          </w:tcPr>
          <w:p w14:paraId="70EB4B5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DB5E8E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6B4A47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B16F63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AF0C5FF" w14:textId="77777777" w:rsidR="004F732F" w:rsidRDefault="004F732F">
            <w:pPr>
              <w:rPr>
                <w:sz w:val="10"/>
                <w:szCs w:val="10"/>
              </w:rPr>
            </w:pPr>
          </w:p>
        </w:tc>
      </w:tr>
      <w:tr w:rsidR="004F732F" w14:paraId="05409870"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7F99AFC3" w14:textId="77777777" w:rsidR="004F732F" w:rsidRDefault="00000000">
            <w:pPr>
              <w:pStyle w:val="Other0"/>
              <w:ind w:left="0"/>
              <w:jc w:val="both"/>
            </w:pPr>
            <w:r>
              <w:t>138.</w:t>
            </w:r>
          </w:p>
        </w:tc>
        <w:tc>
          <w:tcPr>
            <w:tcW w:w="1843" w:type="dxa"/>
            <w:tcBorders>
              <w:top w:val="single" w:sz="4" w:space="0" w:color="auto"/>
              <w:left w:val="single" w:sz="4" w:space="0" w:color="auto"/>
            </w:tcBorders>
            <w:shd w:val="clear" w:color="auto" w:fill="FFFFFF"/>
          </w:tcPr>
          <w:p w14:paraId="45F8D1BD" w14:textId="77777777" w:rsidR="004F732F" w:rsidRDefault="00000000">
            <w:pPr>
              <w:pStyle w:val="Other0"/>
              <w:ind w:left="0"/>
            </w:pPr>
            <w:r>
              <w:t>0405.90.10</w:t>
            </w:r>
          </w:p>
        </w:tc>
        <w:tc>
          <w:tcPr>
            <w:tcW w:w="5386" w:type="dxa"/>
            <w:tcBorders>
              <w:top w:val="single" w:sz="4" w:space="0" w:color="auto"/>
              <w:left w:val="single" w:sz="4" w:space="0" w:color="auto"/>
            </w:tcBorders>
            <w:shd w:val="clear" w:color="auto" w:fill="FFFFFF"/>
          </w:tcPr>
          <w:p w14:paraId="759309E9" w14:textId="77777777" w:rsidR="004F732F" w:rsidRDefault="00000000">
            <w:pPr>
              <w:pStyle w:val="Other0"/>
              <w:ind w:left="0"/>
            </w:pPr>
            <w:r>
              <w:t>-- Anhydrous butterfat</w:t>
            </w:r>
          </w:p>
        </w:tc>
        <w:tc>
          <w:tcPr>
            <w:tcW w:w="3120" w:type="dxa"/>
            <w:vMerge/>
            <w:tcBorders>
              <w:left w:val="single" w:sz="4" w:space="0" w:color="auto"/>
            </w:tcBorders>
            <w:shd w:val="clear" w:color="auto" w:fill="FFFFFF"/>
          </w:tcPr>
          <w:p w14:paraId="24F03013" w14:textId="77777777" w:rsidR="004F732F" w:rsidRDefault="004F732F"/>
        </w:tc>
        <w:tc>
          <w:tcPr>
            <w:tcW w:w="3120" w:type="dxa"/>
            <w:vMerge/>
            <w:tcBorders>
              <w:left w:val="single" w:sz="4" w:space="0" w:color="auto"/>
            </w:tcBorders>
            <w:shd w:val="clear" w:color="auto" w:fill="FFFFFF"/>
          </w:tcPr>
          <w:p w14:paraId="2D710944" w14:textId="77777777" w:rsidR="004F732F" w:rsidRDefault="004F732F"/>
        </w:tc>
        <w:tc>
          <w:tcPr>
            <w:tcW w:w="566" w:type="dxa"/>
            <w:tcBorders>
              <w:top w:val="single" w:sz="4" w:space="0" w:color="auto"/>
              <w:left w:val="single" w:sz="4" w:space="0" w:color="auto"/>
            </w:tcBorders>
            <w:shd w:val="clear" w:color="auto" w:fill="FFFFFF"/>
          </w:tcPr>
          <w:p w14:paraId="647D50A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8C773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C6D45F"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77CE145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7EFCAB7" w14:textId="77777777" w:rsidR="004F732F" w:rsidRDefault="00000000">
            <w:pPr>
              <w:pStyle w:val="Other0"/>
              <w:ind w:left="0"/>
              <w:jc w:val="center"/>
            </w:pPr>
            <w:r>
              <w:rPr>
                <w:i/>
                <w:iCs/>
              </w:rPr>
              <w:t>V</w:t>
            </w:r>
          </w:p>
        </w:tc>
      </w:tr>
      <w:tr w:rsidR="004F732F" w14:paraId="57F49D4F"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A24BEE1" w14:textId="77777777" w:rsidR="004F732F" w:rsidRDefault="00000000">
            <w:pPr>
              <w:pStyle w:val="Other0"/>
              <w:ind w:left="0"/>
              <w:jc w:val="both"/>
            </w:pPr>
            <w:r>
              <w:t>139.</w:t>
            </w:r>
          </w:p>
        </w:tc>
        <w:tc>
          <w:tcPr>
            <w:tcW w:w="1843" w:type="dxa"/>
            <w:tcBorders>
              <w:top w:val="single" w:sz="4" w:space="0" w:color="auto"/>
              <w:left w:val="single" w:sz="4" w:space="0" w:color="auto"/>
            </w:tcBorders>
            <w:shd w:val="clear" w:color="auto" w:fill="FFFFFF"/>
          </w:tcPr>
          <w:p w14:paraId="0EBB8E70" w14:textId="77777777" w:rsidR="004F732F" w:rsidRDefault="00000000">
            <w:pPr>
              <w:pStyle w:val="Other0"/>
              <w:ind w:left="0"/>
            </w:pPr>
            <w:r>
              <w:t>0405.90.20</w:t>
            </w:r>
          </w:p>
        </w:tc>
        <w:tc>
          <w:tcPr>
            <w:tcW w:w="5386" w:type="dxa"/>
            <w:tcBorders>
              <w:top w:val="single" w:sz="4" w:space="0" w:color="auto"/>
              <w:left w:val="single" w:sz="4" w:space="0" w:color="auto"/>
            </w:tcBorders>
            <w:shd w:val="clear" w:color="auto" w:fill="FFFFFF"/>
          </w:tcPr>
          <w:p w14:paraId="4C542A37" w14:textId="77777777" w:rsidR="004F732F" w:rsidRDefault="00000000">
            <w:pPr>
              <w:pStyle w:val="Other0"/>
              <w:ind w:left="0"/>
            </w:pPr>
            <w:r>
              <w:t>-- Butter oil</w:t>
            </w:r>
          </w:p>
        </w:tc>
        <w:tc>
          <w:tcPr>
            <w:tcW w:w="3120" w:type="dxa"/>
            <w:vMerge/>
            <w:tcBorders>
              <w:left w:val="single" w:sz="4" w:space="0" w:color="auto"/>
            </w:tcBorders>
            <w:shd w:val="clear" w:color="auto" w:fill="FFFFFF"/>
          </w:tcPr>
          <w:p w14:paraId="53E45D6A" w14:textId="77777777" w:rsidR="004F732F" w:rsidRDefault="004F732F"/>
        </w:tc>
        <w:tc>
          <w:tcPr>
            <w:tcW w:w="3120" w:type="dxa"/>
            <w:vMerge/>
            <w:tcBorders>
              <w:left w:val="single" w:sz="4" w:space="0" w:color="auto"/>
            </w:tcBorders>
            <w:shd w:val="clear" w:color="auto" w:fill="FFFFFF"/>
          </w:tcPr>
          <w:p w14:paraId="7AE098C0" w14:textId="77777777" w:rsidR="004F732F" w:rsidRDefault="004F732F"/>
        </w:tc>
        <w:tc>
          <w:tcPr>
            <w:tcW w:w="566" w:type="dxa"/>
            <w:tcBorders>
              <w:top w:val="single" w:sz="4" w:space="0" w:color="auto"/>
              <w:left w:val="single" w:sz="4" w:space="0" w:color="auto"/>
            </w:tcBorders>
            <w:shd w:val="clear" w:color="auto" w:fill="FFFFFF"/>
          </w:tcPr>
          <w:p w14:paraId="1550F78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34168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5062BB"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19E849D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F64C55E" w14:textId="77777777" w:rsidR="004F732F" w:rsidRDefault="00000000">
            <w:pPr>
              <w:pStyle w:val="Other0"/>
              <w:ind w:left="0"/>
              <w:jc w:val="center"/>
            </w:pPr>
            <w:r>
              <w:rPr>
                <w:i/>
                <w:iCs/>
              </w:rPr>
              <w:t>V</w:t>
            </w:r>
          </w:p>
        </w:tc>
      </w:tr>
      <w:tr w:rsidR="004F732F" w14:paraId="20009CD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E43CAC5" w14:textId="77777777" w:rsidR="004F732F" w:rsidRDefault="00000000">
            <w:pPr>
              <w:pStyle w:val="Other0"/>
              <w:ind w:left="0"/>
              <w:jc w:val="both"/>
            </w:pPr>
            <w:r>
              <w:t>140.</w:t>
            </w:r>
          </w:p>
        </w:tc>
        <w:tc>
          <w:tcPr>
            <w:tcW w:w="1843" w:type="dxa"/>
            <w:tcBorders>
              <w:top w:val="single" w:sz="4" w:space="0" w:color="auto"/>
              <w:left w:val="single" w:sz="4" w:space="0" w:color="auto"/>
            </w:tcBorders>
            <w:shd w:val="clear" w:color="auto" w:fill="FFFFFF"/>
          </w:tcPr>
          <w:p w14:paraId="69C6D70F" w14:textId="77777777" w:rsidR="004F732F" w:rsidRDefault="00000000">
            <w:pPr>
              <w:pStyle w:val="Other0"/>
              <w:ind w:left="0"/>
            </w:pPr>
            <w:r>
              <w:t>0405.90.30</w:t>
            </w:r>
          </w:p>
        </w:tc>
        <w:tc>
          <w:tcPr>
            <w:tcW w:w="5386" w:type="dxa"/>
            <w:tcBorders>
              <w:top w:val="single" w:sz="4" w:space="0" w:color="auto"/>
              <w:left w:val="single" w:sz="4" w:space="0" w:color="auto"/>
            </w:tcBorders>
            <w:shd w:val="clear" w:color="auto" w:fill="FFFFFF"/>
          </w:tcPr>
          <w:p w14:paraId="0C353F15" w14:textId="77777777" w:rsidR="004F732F" w:rsidRDefault="00000000">
            <w:pPr>
              <w:pStyle w:val="Other0"/>
              <w:ind w:left="0"/>
            </w:pPr>
            <w:r>
              <w:t>-- Ghee</w:t>
            </w:r>
          </w:p>
        </w:tc>
        <w:tc>
          <w:tcPr>
            <w:tcW w:w="3120" w:type="dxa"/>
            <w:vMerge/>
            <w:tcBorders>
              <w:left w:val="single" w:sz="4" w:space="0" w:color="auto"/>
            </w:tcBorders>
            <w:shd w:val="clear" w:color="auto" w:fill="FFFFFF"/>
          </w:tcPr>
          <w:p w14:paraId="71C1B9EE" w14:textId="77777777" w:rsidR="004F732F" w:rsidRDefault="004F732F"/>
        </w:tc>
        <w:tc>
          <w:tcPr>
            <w:tcW w:w="3120" w:type="dxa"/>
            <w:vMerge/>
            <w:tcBorders>
              <w:left w:val="single" w:sz="4" w:space="0" w:color="auto"/>
            </w:tcBorders>
            <w:shd w:val="clear" w:color="auto" w:fill="FFFFFF"/>
          </w:tcPr>
          <w:p w14:paraId="3006CD3B" w14:textId="77777777" w:rsidR="004F732F" w:rsidRDefault="004F732F"/>
        </w:tc>
        <w:tc>
          <w:tcPr>
            <w:tcW w:w="566" w:type="dxa"/>
            <w:tcBorders>
              <w:top w:val="single" w:sz="4" w:space="0" w:color="auto"/>
              <w:left w:val="single" w:sz="4" w:space="0" w:color="auto"/>
            </w:tcBorders>
            <w:shd w:val="clear" w:color="auto" w:fill="FFFFFF"/>
          </w:tcPr>
          <w:p w14:paraId="0FFC2E5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89CA1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91BC1EE"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78EBA9E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3E269C7" w14:textId="77777777" w:rsidR="004F732F" w:rsidRDefault="00000000">
            <w:pPr>
              <w:pStyle w:val="Other0"/>
              <w:ind w:left="0"/>
              <w:jc w:val="center"/>
            </w:pPr>
            <w:r>
              <w:rPr>
                <w:i/>
                <w:iCs/>
              </w:rPr>
              <w:t>V</w:t>
            </w:r>
          </w:p>
        </w:tc>
      </w:tr>
      <w:tr w:rsidR="004F732F" w14:paraId="6A33132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28D714B" w14:textId="77777777" w:rsidR="004F732F" w:rsidRDefault="00000000">
            <w:pPr>
              <w:pStyle w:val="Other0"/>
              <w:ind w:left="0"/>
              <w:jc w:val="both"/>
            </w:pPr>
            <w:r>
              <w:t>141.</w:t>
            </w:r>
          </w:p>
        </w:tc>
        <w:tc>
          <w:tcPr>
            <w:tcW w:w="1843" w:type="dxa"/>
            <w:tcBorders>
              <w:top w:val="single" w:sz="4" w:space="0" w:color="auto"/>
              <w:left w:val="single" w:sz="4" w:space="0" w:color="auto"/>
            </w:tcBorders>
            <w:shd w:val="clear" w:color="auto" w:fill="FFFFFF"/>
          </w:tcPr>
          <w:p w14:paraId="174022E4" w14:textId="77777777" w:rsidR="004F732F" w:rsidRDefault="00000000">
            <w:pPr>
              <w:pStyle w:val="Other0"/>
              <w:ind w:left="0"/>
            </w:pPr>
            <w:r>
              <w:t>0405.90.90</w:t>
            </w:r>
          </w:p>
        </w:tc>
        <w:tc>
          <w:tcPr>
            <w:tcW w:w="5386" w:type="dxa"/>
            <w:tcBorders>
              <w:top w:val="single" w:sz="4" w:space="0" w:color="auto"/>
              <w:left w:val="single" w:sz="4" w:space="0" w:color="auto"/>
            </w:tcBorders>
            <w:shd w:val="clear" w:color="auto" w:fill="FFFFFF"/>
          </w:tcPr>
          <w:p w14:paraId="128733BD"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67D881E5" w14:textId="77777777" w:rsidR="004F732F" w:rsidRDefault="004F732F"/>
        </w:tc>
        <w:tc>
          <w:tcPr>
            <w:tcW w:w="3120" w:type="dxa"/>
            <w:vMerge/>
            <w:tcBorders>
              <w:left w:val="single" w:sz="4" w:space="0" w:color="auto"/>
            </w:tcBorders>
            <w:shd w:val="clear" w:color="auto" w:fill="FFFFFF"/>
          </w:tcPr>
          <w:p w14:paraId="77FC1CC8" w14:textId="77777777" w:rsidR="004F732F" w:rsidRDefault="004F732F"/>
        </w:tc>
        <w:tc>
          <w:tcPr>
            <w:tcW w:w="566" w:type="dxa"/>
            <w:tcBorders>
              <w:top w:val="single" w:sz="4" w:space="0" w:color="auto"/>
              <w:left w:val="single" w:sz="4" w:space="0" w:color="auto"/>
            </w:tcBorders>
            <w:shd w:val="clear" w:color="auto" w:fill="FFFFFF"/>
          </w:tcPr>
          <w:p w14:paraId="1DE928C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CD56F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48D4BCC" w14:textId="77777777" w:rsidR="004F732F" w:rsidRDefault="00000000">
            <w:pPr>
              <w:pStyle w:val="Other0"/>
              <w:ind w:left="0" w:firstLine="160"/>
            </w:pPr>
            <w:r>
              <w:t>V</w:t>
            </w:r>
          </w:p>
        </w:tc>
        <w:tc>
          <w:tcPr>
            <w:tcW w:w="566" w:type="dxa"/>
            <w:tcBorders>
              <w:top w:val="single" w:sz="4" w:space="0" w:color="auto"/>
              <w:left w:val="single" w:sz="4" w:space="0" w:color="auto"/>
            </w:tcBorders>
            <w:shd w:val="clear" w:color="auto" w:fill="FFFFFF"/>
          </w:tcPr>
          <w:p w14:paraId="5BA1885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EF7F9B2" w14:textId="77777777" w:rsidR="004F732F" w:rsidRDefault="00000000">
            <w:pPr>
              <w:pStyle w:val="Other0"/>
              <w:ind w:left="0"/>
              <w:jc w:val="center"/>
            </w:pPr>
            <w:r>
              <w:rPr>
                <w:i/>
                <w:iCs/>
              </w:rPr>
              <w:t>V</w:t>
            </w:r>
          </w:p>
        </w:tc>
      </w:tr>
      <w:tr w:rsidR="004F732F" w14:paraId="58FD104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4473ACAB"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24B3F79C" w14:textId="77777777" w:rsidR="004F732F" w:rsidRDefault="00000000">
            <w:pPr>
              <w:pStyle w:val="Other0"/>
              <w:ind w:left="0"/>
            </w:pPr>
            <w:r>
              <w:rPr>
                <w:b/>
                <w:bCs/>
              </w:rPr>
              <w:t>04.06</w:t>
            </w:r>
          </w:p>
        </w:tc>
        <w:tc>
          <w:tcPr>
            <w:tcW w:w="5386" w:type="dxa"/>
            <w:tcBorders>
              <w:top w:val="single" w:sz="4" w:space="0" w:color="auto"/>
              <w:left w:val="single" w:sz="4" w:space="0" w:color="auto"/>
            </w:tcBorders>
            <w:shd w:val="clear" w:color="auto" w:fill="FFFFFF"/>
            <w:vAlign w:val="bottom"/>
          </w:tcPr>
          <w:p w14:paraId="272EED32" w14:textId="77777777" w:rsidR="004F732F" w:rsidRDefault="00000000">
            <w:pPr>
              <w:pStyle w:val="Other0"/>
              <w:ind w:left="0"/>
            </w:pPr>
            <w:r>
              <w:rPr>
                <w:b/>
                <w:bCs/>
              </w:rPr>
              <w:t>Cheese and milk curd.</w:t>
            </w:r>
          </w:p>
        </w:tc>
        <w:tc>
          <w:tcPr>
            <w:tcW w:w="3120" w:type="dxa"/>
            <w:vMerge/>
            <w:tcBorders>
              <w:left w:val="single" w:sz="4" w:space="0" w:color="auto"/>
            </w:tcBorders>
            <w:shd w:val="clear" w:color="auto" w:fill="FFFFFF"/>
          </w:tcPr>
          <w:p w14:paraId="4E4E629E" w14:textId="77777777" w:rsidR="004F732F" w:rsidRDefault="004F732F"/>
        </w:tc>
        <w:tc>
          <w:tcPr>
            <w:tcW w:w="3120" w:type="dxa"/>
            <w:vMerge/>
            <w:tcBorders>
              <w:left w:val="single" w:sz="4" w:space="0" w:color="auto"/>
            </w:tcBorders>
            <w:shd w:val="clear" w:color="auto" w:fill="FFFFFF"/>
          </w:tcPr>
          <w:p w14:paraId="302A1DDE" w14:textId="77777777" w:rsidR="004F732F" w:rsidRDefault="004F732F"/>
        </w:tc>
        <w:tc>
          <w:tcPr>
            <w:tcW w:w="566" w:type="dxa"/>
            <w:tcBorders>
              <w:top w:val="single" w:sz="4" w:space="0" w:color="auto"/>
              <w:left w:val="single" w:sz="4" w:space="0" w:color="auto"/>
            </w:tcBorders>
            <w:shd w:val="clear" w:color="auto" w:fill="FFFFFF"/>
          </w:tcPr>
          <w:p w14:paraId="5AC898A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9511B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DD470A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9F320E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F41C3B0" w14:textId="77777777" w:rsidR="004F732F" w:rsidRDefault="004F732F">
            <w:pPr>
              <w:rPr>
                <w:sz w:val="10"/>
                <w:szCs w:val="10"/>
              </w:rPr>
            </w:pPr>
          </w:p>
        </w:tc>
      </w:tr>
      <w:tr w:rsidR="004F732F" w14:paraId="39591469" w14:textId="77777777">
        <w:tblPrEx>
          <w:tblCellMar>
            <w:top w:w="0" w:type="dxa"/>
            <w:bottom w:w="0" w:type="dxa"/>
          </w:tblCellMar>
        </w:tblPrEx>
        <w:trPr>
          <w:trHeight w:hRule="exact" w:val="797"/>
          <w:jc w:val="center"/>
        </w:trPr>
        <w:tc>
          <w:tcPr>
            <w:tcW w:w="854" w:type="dxa"/>
            <w:tcBorders>
              <w:top w:val="single" w:sz="4" w:space="0" w:color="auto"/>
              <w:left w:val="single" w:sz="4" w:space="0" w:color="auto"/>
              <w:bottom w:val="single" w:sz="4" w:space="0" w:color="auto"/>
            </w:tcBorders>
            <w:shd w:val="clear" w:color="auto" w:fill="FFFFFF"/>
          </w:tcPr>
          <w:p w14:paraId="7F6554DE"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D75BEE2" w14:textId="77777777" w:rsidR="004F732F" w:rsidRDefault="00000000">
            <w:pPr>
              <w:pStyle w:val="Other0"/>
              <w:ind w:left="0"/>
            </w:pPr>
            <w:r>
              <w:t>0406.10</w:t>
            </w:r>
          </w:p>
        </w:tc>
        <w:tc>
          <w:tcPr>
            <w:tcW w:w="5386" w:type="dxa"/>
            <w:tcBorders>
              <w:top w:val="single" w:sz="4" w:space="0" w:color="auto"/>
              <w:left w:val="single" w:sz="4" w:space="0" w:color="auto"/>
              <w:bottom w:val="single" w:sz="4" w:space="0" w:color="auto"/>
            </w:tcBorders>
            <w:shd w:val="clear" w:color="auto" w:fill="FFFFFF"/>
          </w:tcPr>
          <w:p w14:paraId="5928D637" w14:textId="77777777" w:rsidR="004F732F" w:rsidRDefault="00000000">
            <w:pPr>
              <w:pStyle w:val="Other0"/>
              <w:ind w:left="0"/>
            </w:pPr>
            <w:r>
              <w:t>- Fresh cheese (</w:t>
            </w:r>
            <w:proofErr w:type="spellStart"/>
            <w:r>
              <w:t>unripened</w:t>
            </w:r>
            <w:proofErr w:type="spellEnd"/>
            <w:r>
              <w:t xml:space="preserve"> or uncured) including whey cheese and milk curds:</w:t>
            </w:r>
          </w:p>
        </w:tc>
        <w:tc>
          <w:tcPr>
            <w:tcW w:w="3120" w:type="dxa"/>
            <w:vMerge/>
            <w:tcBorders>
              <w:left w:val="single" w:sz="4" w:space="0" w:color="auto"/>
              <w:bottom w:val="single" w:sz="4" w:space="0" w:color="auto"/>
            </w:tcBorders>
            <w:shd w:val="clear" w:color="auto" w:fill="FFFFFF"/>
          </w:tcPr>
          <w:p w14:paraId="0EAEEE66" w14:textId="77777777" w:rsidR="004F732F" w:rsidRDefault="004F732F"/>
        </w:tc>
        <w:tc>
          <w:tcPr>
            <w:tcW w:w="3120" w:type="dxa"/>
            <w:vMerge/>
            <w:tcBorders>
              <w:left w:val="single" w:sz="4" w:space="0" w:color="auto"/>
              <w:bottom w:val="single" w:sz="4" w:space="0" w:color="auto"/>
            </w:tcBorders>
            <w:shd w:val="clear" w:color="auto" w:fill="FFFFFF"/>
          </w:tcPr>
          <w:p w14:paraId="67FC808A"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5CDC24E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4803B3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66C4E2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3FFD9BB"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950BC6A" w14:textId="77777777" w:rsidR="004F732F" w:rsidRDefault="004F732F">
            <w:pPr>
              <w:rPr>
                <w:sz w:val="10"/>
                <w:szCs w:val="10"/>
              </w:rPr>
            </w:pPr>
          </w:p>
        </w:tc>
      </w:tr>
    </w:tbl>
    <w:p w14:paraId="2970DB2F"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120"/>
        <w:gridCol w:w="566"/>
        <w:gridCol w:w="566"/>
        <w:gridCol w:w="566"/>
        <w:gridCol w:w="566"/>
        <w:gridCol w:w="1003"/>
      </w:tblGrid>
      <w:tr w:rsidR="004F732F" w14:paraId="117E1E02"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9956826"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23C95DFC" w14:textId="77777777" w:rsidR="004F732F" w:rsidRDefault="00000000">
            <w:pPr>
              <w:pStyle w:val="Other0"/>
              <w:ind w:left="0"/>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7F2760C3"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4B81F57"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469701E1"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A2FF433"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CB80BB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BA728E1"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6D803B3"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812BA33" w14:textId="77777777" w:rsidR="004F732F" w:rsidRDefault="00000000">
            <w:pPr>
              <w:pStyle w:val="Other0"/>
              <w:ind w:left="0"/>
              <w:jc w:val="center"/>
            </w:pPr>
            <w:r>
              <w:rPr>
                <w:b/>
                <w:bCs/>
                <w:i/>
                <w:iCs/>
              </w:rPr>
              <w:t>Post Border</w:t>
            </w:r>
          </w:p>
        </w:tc>
      </w:tr>
      <w:tr w:rsidR="004F732F" w14:paraId="46CEBCBF"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2E51E049" w14:textId="77777777" w:rsidR="004F732F" w:rsidRDefault="00000000">
            <w:pPr>
              <w:pStyle w:val="Other0"/>
              <w:ind w:left="0"/>
              <w:jc w:val="both"/>
            </w:pPr>
            <w:r>
              <w:t>142.</w:t>
            </w:r>
          </w:p>
        </w:tc>
        <w:tc>
          <w:tcPr>
            <w:tcW w:w="1843" w:type="dxa"/>
            <w:tcBorders>
              <w:top w:val="single" w:sz="4" w:space="0" w:color="auto"/>
              <w:left w:val="single" w:sz="4" w:space="0" w:color="auto"/>
            </w:tcBorders>
            <w:shd w:val="clear" w:color="auto" w:fill="FFFFFF"/>
          </w:tcPr>
          <w:p w14:paraId="161614C8" w14:textId="77777777" w:rsidR="004F732F" w:rsidRDefault="00000000">
            <w:pPr>
              <w:pStyle w:val="Other0"/>
              <w:ind w:left="0"/>
            </w:pPr>
            <w:r>
              <w:t>0406.10.10</w:t>
            </w:r>
          </w:p>
        </w:tc>
        <w:tc>
          <w:tcPr>
            <w:tcW w:w="5385" w:type="dxa"/>
            <w:gridSpan w:val="2"/>
            <w:tcBorders>
              <w:top w:val="single" w:sz="4" w:space="0" w:color="auto"/>
              <w:left w:val="single" w:sz="4" w:space="0" w:color="auto"/>
            </w:tcBorders>
            <w:shd w:val="clear" w:color="auto" w:fill="FFFFFF"/>
            <w:vAlign w:val="bottom"/>
          </w:tcPr>
          <w:p w14:paraId="68280256" w14:textId="77777777" w:rsidR="004F732F" w:rsidRDefault="00000000">
            <w:pPr>
              <w:pStyle w:val="Other0"/>
              <w:ind w:left="0"/>
            </w:pPr>
            <w:r>
              <w:t>-- Fresh cheese (not cooked or cured), including whey cheese</w:t>
            </w:r>
          </w:p>
        </w:tc>
        <w:tc>
          <w:tcPr>
            <w:tcW w:w="3120" w:type="dxa"/>
            <w:vMerge w:val="restart"/>
            <w:tcBorders>
              <w:top w:val="single" w:sz="4" w:space="0" w:color="auto"/>
              <w:left w:val="single" w:sz="4" w:space="0" w:color="auto"/>
            </w:tcBorders>
            <w:shd w:val="clear" w:color="auto" w:fill="FFFFFF"/>
          </w:tcPr>
          <w:p w14:paraId="61EE9A98" w14:textId="77777777" w:rsidR="004F732F" w:rsidRDefault="00000000">
            <w:pPr>
              <w:pStyle w:val="Other0"/>
              <w:ind w:left="480"/>
            </w:pPr>
            <w:r>
              <w:t>transport before the Import Approval period ends and the reasons for the delay in the arrival of the goods; and</w:t>
            </w:r>
          </w:p>
          <w:p w14:paraId="19ADB501" w14:textId="77777777" w:rsidR="004F732F" w:rsidRDefault="00000000">
            <w:pPr>
              <w:pStyle w:val="Other0"/>
              <w:ind w:left="480" w:hanging="480"/>
            </w:pPr>
            <w:r>
              <w:t xml:space="preserve">3. </w:t>
            </w:r>
            <w:r>
              <w:rPr>
                <w:i/>
                <w:iCs/>
              </w:rPr>
              <w:t xml:space="preserve">Bill of Lading </w:t>
            </w:r>
            <w:r>
              <w:t xml:space="preserve">(B/L) or </w:t>
            </w:r>
            <w:r>
              <w:rPr>
                <w:i/>
                <w:iCs/>
              </w:rPr>
              <w:t xml:space="preserve">Airway Bill </w:t>
            </w:r>
            <w:r>
              <w:t>(AWB) for goods that have been loaded on the means of transportation.</w:t>
            </w:r>
          </w:p>
        </w:tc>
        <w:tc>
          <w:tcPr>
            <w:tcW w:w="3120" w:type="dxa"/>
            <w:vMerge w:val="restart"/>
            <w:tcBorders>
              <w:top w:val="single" w:sz="4" w:space="0" w:color="auto"/>
              <w:left w:val="single" w:sz="4" w:space="0" w:color="auto"/>
            </w:tcBorders>
            <w:shd w:val="clear" w:color="auto" w:fill="FFFFFF"/>
          </w:tcPr>
          <w:p w14:paraId="38059D8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A79771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DBBEB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931811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32828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BC59AC1" w14:textId="77777777" w:rsidR="004F732F" w:rsidRDefault="004F732F">
            <w:pPr>
              <w:rPr>
                <w:sz w:val="10"/>
                <w:szCs w:val="10"/>
              </w:rPr>
            </w:pPr>
          </w:p>
        </w:tc>
      </w:tr>
      <w:tr w:rsidR="004F732F" w14:paraId="7E9559A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42BD50A" w14:textId="77777777" w:rsidR="004F732F" w:rsidRDefault="00000000">
            <w:pPr>
              <w:pStyle w:val="Other0"/>
              <w:ind w:left="0"/>
              <w:jc w:val="both"/>
            </w:pPr>
            <w:r>
              <w:t>143.</w:t>
            </w:r>
          </w:p>
        </w:tc>
        <w:tc>
          <w:tcPr>
            <w:tcW w:w="1843" w:type="dxa"/>
            <w:tcBorders>
              <w:top w:val="single" w:sz="4" w:space="0" w:color="auto"/>
              <w:left w:val="single" w:sz="4" w:space="0" w:color="auto"/>
            </w:tcBorders>
            <w:shd w:val="clear" w:color="auto" w:fill="FFFFFF"/>
            <w:vAlign w:val="bottom"/>
          </w:tcPr>
          <w:p w14:paraId="20989875" w14:textId="77777777" w:rsidR="004F732F" w:rsidRDefault="00000000">
            <w:pPr>
              <w:pStyle w:val="Other0"/>
              <w:ind w:left="0"/>
            </w:pPr>
            <w:r>
              <w:t>0406.10.20</w:t>
            </w:r>
          </w:p>
        </w:tc>
        <w:tc>
          <w:tcPr>
            <w:tcW w:w="5385" w:type="dxa"/>
            <w:gridSpan w:val="2"/>
            <w:tcBorders>
              <w:top w:val="single" w:sz="4" w:space="0" w:color="auto"/>
              <w:left w:val="single" w:sz="4" w:space="0" w:color="auto"/>
            </w:tcBorders>
            <w:shd w:val="clear" w:color="auto" w:fill="FFFFFF"/>
            <w:vAlign w:val="bottom"/>
          </w:tcPr>
          <w:p w14:paraId="191D8058" w14:textId="77777777" w:rsidR="004F732F" w:rsidRDefault="00000000">
            <w:pPr>
              <w:pStyle w:val="Other0"/>
              <w:ind w:left="0"/>
            </w:pPr>
            <w:r>
              <w:t>-- Milk curd</w:t>
            </w:r>
          </w:p>
        </w:tc>
        <w:tc>
          <w:tcPr>
            <w:tcW w:w="3120" w:type="dxa"/>
            <w:vMerge/>
            <w:tcBorders>
              <w:left w:val="single" w:sz="4" w:space="0" w:color="auto"/>
            </w:tcBorders>
            <w:shd w:val="clear" w:color="auto" w:fill="FFFFFF"/>
          </w:tcPr>
          <w:p w14:paraId="1BD18085" w14:textId="77777777" w:rsidR="004F732F" w:rsidRDefault="004F732F"/>
        </w:tc>
        <w:tc>
          <w:tcPr>
            <w:tcW w:w="3120" w:type="dxa"/>
            <w:vMerge/>
            <w:tcBorders>
              <w:left w:val="single" w:sz="4" w:space="0" w:color="auto"/>
            </w:tcBorders>
            <w:shd w:val="clear" w:color="auto" w:fill="FFFFFF"/>
          </w:tcPr>
          <w:p w14:paraId="4F3C2BE8" w14:textId="77777777" w:rsidR="004F732F" w:rsidRDefault="004F732F"/>
        </w:tc>
        <w:tc>
          <w:tcPr>
            <w:tcW w:w="566" w:type="dxa"/>
            <w:tcBorders>
              <w:top w:val="single" w:sz="4" w:space="0" w:color="auto"/>
              <w:left w:val="single" w:sz="4" w:space="0" w:color="auto"/>
            </w:tcBorders>
            <w:shd w:val="clear" w:color="auto" w:fill="FFFFFF"/>
          </w:tcPr>
          <w:p w14:paraId="526D48F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94CB8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84FC7E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B6253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1BF9A76" w14:textId="77777777" w:rsidR="004F732F" w:rsidRDefault="004F732F">
            <w:pPr>
              <w:rPr>
                <w:sz w:val="10"/>
                <w:szCs w:val="10"/>
              </w:rPr>
            </w:pPr>
          </w:p>
        </w:tc>
      </w:tr>
      <w:tr w:rsidR="004F732F" w14:paraId="2F794DA5"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429D9C7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3881C48" w14:textId="77777777" w:rsidR="004F732F" w:rsidRDefault="00000000">
            <w:pPr>
              <w:pStyle w:val="Other0"/>
              <w:ind w:left="0"/>
            </w:pPr>
            <w:r>
              <w:t>0406.20</w:t>
            </w:r>
          </w:p>
        </w:tc>
        <w:tc>
          <w:tcPr>
            <w:tcW w:w="5385" w:type="dxa"/>
            <w:gridSpan w:val="2"/>
            <w:tcBorders>
              <w:top w:val="single" w:sz="4" w:space="0" w:color="auto"/>
              <w:left w:val="single" w:sz="4" w:space="0" w:color="auto"/>
            </w:tcBorders>
            <w:shd w:val="clear" w:color="auto" w:fill="FFFFFF"/>
            <w:vAlign w:val="bottom"/>
          </w:tcPr>
          <w:p w14:paraId="07B1BF97" w14:textId="77777777" w:rsidR="004F732F" w:rsidRDefault="00000000">
            <w:pPr>
              <w:pStyle w:val="Other0"/>
              <w:ind w:left="0"/>
            </w:pPr>
            <w:r>
              <w:t>- Grated cheese or powdered cheese, of all types:</w:t>
            </w:r>
          </w:p>
        </w:tc>
        <w:tc>
          <w:tcPr>
            <w:tcW w:w="3120" w:type="dxa"/>
            <w:vMerge/>
            <w:tcBorders>
              <w:left w:val="single" w:sz="4" w:space="0" w:color="auto"/>
            </w:tcBorders>
            <w:shd w:val="clear" w:color="auto" w:fill="FFFFFF"/>
          </w:tcPr>
          <w:p w14:paraId="490FB7A1" w14:textId="77777777" w:rsidR="004F732F" w:rsidRDefault="004F732F"/>
        </w:tc>
        <w:tc>
          <w:tcPr>
            <w:tcW w:w="3120" w:type="dxa"/>
            <w:vMerge/>
            <w:tcBorders>
              <w:left w:val="single" w:sz="4" w:space="0" w:color="auto"/>
            </w:tcBorders>
            <w:shd w:val="clear" w:color="auto" w:fill="FFFFFF"/>
          </w:tcPr>
          <w:p w14:paraId="7B048908" w14:textId="77777777" w:rsidR="004F732F" w:rsidRDefault="004F732F"/>
        </w:tc>
        <w:tc>
          <w:tcPr>
            <w:tcW w:w="566" w:type="dxa"/>
            <w:tcBorders>
              <w:top w:val="single" w:sz="4" w:space="0" w:color="auto"/>
              <w:left w:val="single" w:sz="4" w:space="0" w:color="auto"/>
            </w:tcBorders>
            <w:shd w:val="clear" w:color="auto" w:fill="FFFFFF"/>
          </w:tcPr>
          <w:p w14:paraId="7809E72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F6792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0926B8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C33701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C5FBA41" w14:textId="77777777" w:rsidR="004F732F" w:rsidRDefault="004F732F">
            <w:pPr>
              <w:rPr>
                <w:sz w:val="10"/>
                <w:szCs w:val="10"/>
              </w:rPr>
            </w:pPr>
          </w:p>
        </w:tc>
      </w:tr>
      <w:tr w:rsidR="004F732F" w14:paraId="4FA24964"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5BA47A7F" w14:textId="77777777" w:rsidR="004F732F" w:rsidRDefault="00000000">
            <w:pPr>
              <w:pStyle w:val="Other0"/>
              <w:ind w:left="0"/>
              <w:jc w:val="both"/>
            </w:pPr>
            <w:r>
              <w:t>144.</w:t>
            </w:r>
          </w:p>
        </w:tc>
        <w:tc>
          <w:tcPr>
            <w:tcW w:w="1843" w:type="dxa"/>
            <w:tcBorders>
              <w:top w:val="single" w:sz="4" w:space="0" w:color="auto"/>
              <w:left w:val="single" w:sz="4" w:space="0" w:color="auto"/>
            </w:tcBorders>
            <w:shd w:val="clear" w:color="auto" w:fill="FFFFFF"/>
          </w:tcPr>
          <w:p w14:paraId="4FFC45E2" w14:textId="77777777" w:rsidR="004F732F" w:rsidRDefault="00000000">
            <w:pPr>
              <w:pStyle w:val="Other0"/>
              <w:ind w:left="0"/>
            </w:pPr>
            <w:r>
              <w:t>0406.20.10</w:t>
            </w:r>
          </w:p>
        </w:tc>
        <w:tc>
          <w:tcPr>
            <w:tcW w:w="5385" w:type="dxa"/>
            <w:gridSpan w:val="2"/>
            <w:tcBorders>
              <w:top w:val="single" w:sz="4" w:space="0" w:color="auto"/>
              <w:left w:val="single" w:sz="4" w:space="0" w:color="auto"/>
            </w:tcBorders>
            <w:shd w:val="clear" w:color="auto" w:fill="FFFFFF"/>
            <w:vAlign w:val="bottom"/>
          </w:tcPr>
          <w:p w14:paraId="1C11D096" w14:textId="77777777" w:rsidR="004F732F" w:rsidRDefault="00000000">
            <w:pPr>
              <w:pStyle w:val="Other0"/>
              <w:ind w:left="0"/>
            </w:pPr>
            <w:r>
              <w:t>-- In packaging with a gross weight exceeding 20 kg</w:t>
            </w:r>
          </w:p>
        </w:tc>
        <w:tc>
          <w:tcPr>
            <w:tcW w:w="3120" w:type="dxa"/>
            <w:vMerge/>
            <w:tcBorders>
              <w:left w:val="single" w:sz="4" w:space="0" w:color="auto"/>
            </w:tcBorders>
            <w:shd w:val="clear" w:color="auto" w:fill="FFFFFF"/>
          </w:tcPr>
          <w:p w14:paraId="727BCA07" w14:textId="77777777" w:rsidR="004F732F" w:rsidRDefault="004F732F"/>
        </w:tc>
        <w:tc>
          <w:tcPr>
            <w:tcW w:w="3120" w:type="dxa"/>
            <w:vMerge/>
            <w:tcBorders>
              <w:left w:val="single" w:sz="4" w:space="0" w:color="auto"/>
            </w:tcBorders>
            <w:shd w:val="clear" w:color="auto" w:fill="FFFFFF"/>
          </w:tcPr>
          <w:p w14:paraId="12026FF2" w14:textId="77777777" w:rsidR="004F732F" w:rsidRDefault="004F732F"/>
        </w:tc>
        <w:tc>
          <w:tcPr>
            <w:tcW w:w="566" w:type="dxa"/>
            <w:tcBorders>
              <w:top w:val="single" w:sz="4" w:space="0" w:color="auto"/>
              <w:left w:val="single" w:sz="4" w:space="0" w:color="auto"/>
            </w:tcBorders>
            <w:shd w:val="clear" w:color="auto" w:fill="FFFFFF"/>
          </w:tcPr>
          <w:p w14:paraId="028D651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6B01F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370A7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996EB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839E210" w14:textId="77777777" w:rsidR="004F732F" w:rsidRDefault="004F732F">
            <w:pPr>
              <w:rPr>
                <w:sz w:val="10"/>
                <w:szCs w:val="10"/>
              </w:rPr>
            </w:pPr>
          </w:p>
        </w:tc>
      </w:tr>
      <w:tr w:rsidR="004F732F" w14:paraId="6DD9636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FE66968" w14:textId="77777777" w:rsidR="004F732F" w:rsidRDefault="00000000">
            <w:pPr>
              <w:pStyle w:val="Other0"/>
              <w:ind w:left="0"/>
              <w:jc w:val="both"/>
            </w:pPr>
            <w:r>
              <w:t>145.</w:t>
            </w:r>
          </w:p>
        </w:tc>
        <w:tc>
          <w:tcPr>
            <w:tcW w:w="1843" w:type="dxa"/>
            <w:tcBorders>
              <w:top w:val="single" w:sz="4" w:space="0" w:color="auto"/>
              <w:left w:val="single" w:sz="4" w:space="0" w:color="auto"/>
            </w:tcBorders>
            <w:shd w:val="clear" w:color="auto" w:fill="FFFFFF"/>
            <w:vAlign w:val="bottom"/>
          </w:tcPr>
          <w:p w14:paraId="656679B8" w14:textId="77777777" w:rsidR="004F732F" w:rsidRDefault="00000000">
            <w:pPr>
              <w:pStyle w:val="Other0"/>
              <w:ind w:left="0"/>
            </w:pPr>
            <w:r>
              <w:t>0406.20.90</w:t>
            </w:r>
          </w:p>
        </w:tc>
        <w:tc>
          <w:tcPr>
            <w:tcW w:w="5385" w:type="dxa"/>
            <w:gridSpan w:val="2"/>
            <w:tcBorders>
              <w:top w:val="single" w:sz="4" w:space="0" w:color="auto"/>
              <w:left w:val="single" w:sz="4" w:space="0" w:color="auto"/>
            </w:tcBorders>
            <w:shd w:val="clear" w:color="auto" w:fill="FFFFFF"/>
            <w:vAlign w:val="bottom"/>
          </w:tcPr>
          <w:p w14:paraId="275877DD"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07FB21F8" w14:textId="77777777" w:rsidR="004F732F" w:rsidRDefault="004F732F"/>
        </w:tc>
        <w:tc>
          <w:tcPr>
            <w:tcW w:w="3120" w:type="dxa"/>
            <w:vMerge/>
            <w:tcBorders>
              <w:left w:val="single" w:sz="4" w:space="0" w:color="auto"/>
            </w:tcBorders>
            <w:shd w:val="clear" w:color="auto" w:fill="FFFFFF"/>
          </w:tcPr>
          <w:p w14:paraId="4852E1EA" w14:textId="77777777" w:rsidR="004F732F" w:rsidRDefault="004F732F"/>
        </w:tc>
        <w:tc>
          <w:tcPr>
            <w:tcW w:w="566" w:type="dxa"/>
            <w:tcBorders>
              <w:top w:val="single" w:sz="4" w:space="0" w:color="auto"/>
              <w:left w:val="single" w:sz="4" w:space="0" w:color="auto"/>
            </w:tcBorders>
            <w:shd w:val="clear" w:color="auto" w:fill="FFFFFF"/>
          </w:tcPr>
          <w:p w14:paraId="2EB1980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E227CC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C1A445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BBF03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2FAE2BF" w14:textId="77777777" w:rsidR="004F732F" w:rsidRDefault="004F732F">
            <w:pPr>
              <w:rPr>
                <w:sz w:val="10"/>
                <w:szCs w:val="10"/>
              </w:rPr>
            </w:pPr>
          </w:p>
        </w:tc>
      </w:tr>
      <w:tr w:rsidR="004F732F" w14:paraId="09830CA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7C7FC41" w14:textId="77777777" w:rsidR="004F732F" w:rsidRDefault="00000000">
            <w:pPr>
              <w:pStyle w:val="Other0"/>
              <w:ind w:left="0"/>
              <w:jc w:val="both"/>
            </w:pPr>
            <w:r>
              <w:t>146.</w:t>
            </w:r>
          </w:p>
        </w:tc>
        <w:tc>
          <w:tcPr>
            <w:tcW w:w="1843" w:type="dxa"/>
            <w:tcBorders>
              <w:top w:val="single" w:sz="4" w:space="0" w:color="auto"/>
              <w:left w:val="single" w:sz="4" w:space="0" w:color="auto"/>
            </w:tcBorders>
            <w:shd w:val="clear" w:color="auto" w:fill="FFFFFF"/>
            <w:vAlign w:val="bottom"/>
          </w:tcPr>
          <w:p w14:paraId="5E25283F" w14:textId="77777777" w:rsidR="004F732F" w:rsidRDefault="00000000">
            <w:pPr>
              <w:pStyle w:val="Other0"/>
              <w:ind w:left="0"/>
            </w:pPr>
            <w:r>
              <w:t>0406.30.00</w:t>
            </w:r>
          </w:p>
        </w:tc>
        <w:tc>
          <w:tcPr>
            <w:tcW w:w="5385" w:type="dxa"/>
            <w:gridSpan w:val="2"/>
            <w:tcBorders>
              <w:top w:val="single" w:sz="4" w:space="0" w:color="auto"/>
              <w:left w:val="single" w:sz="4" w:space="0" w:color="auto"/>
            </w:tcBorders>
            <w:shd w:val="clear" w:color="auto" w:fill="FFFFFF"/>
            <w:vAlign w:val="bottom"/>
          </w:tcPr>
          <w:p w14:paraId="5285E289" w14:textId="77777777" w:rsidR="004F732F" w:rsidRDefault="00000000">
            <w:pPr>
              <w:pStyle w:val="Other0"/>
              <w:ind w:left="0"/>
            </w:pPr>
            <w:r>
              <w:t>- Processed cheese, not grated or powdered</w:t>
            </w:r>
          </w:p>
        </w:tc>
        <w:tc>
          <w:tcPr>
            <w:tcW w:w="3120" w:type="dxa"/>
            <w:vMerge/>
            <w:tcBorders>
              <w:left w:val="single" w:sz="4" w:space="0" w:color="auto"/>
            </w:tcBorders>
            <w:shd w:val="clear" w:color="auto" w:fill="FFFFFF"/>
          </w:tcPr>
          <w:p w14:paraId="75507FF4" w14:textId="77777777" w:rsidR="004F732F" w:rsidRDefault="004F732F"/>
        </w:tc>
        <w:tc>
          <w:tcPr>
            <w:tcW w:w="3120" w:type="dxa"/>
            <w:vMerge/>
            <w:tcBorders>
              <w:left w:val="single" w:sz="4" w:space="0" w:color="auto"/>
            </w:tcBorders>
            <w:shd w:val="clear" w:color="auto" w:fill="FFFFFF"/>
          </w:tcPr>
          <w:p w14:paraId="2C4999D8" w14:textId="77777777" w:rsidR="004F732F" w:rsidRDefault="004F732F"/>
        </w:tc>
        <w:tc>
          <w:tcPr>
            <w:tcW w:w="566" w:type="dxa"/>
            <w:tcBorders>
              <w:top w:val="single" w:sz="4" w:space="0" w:color="auto"/>
              <w:left w:val="single" w:sz="4" w:space="0" w:color="auto"/>
            </w:tcBorders>
            <w:shd w:val="clear" w:color="auto" w:fill="FFFFFF"/>
          </w:tcPr>
          <w:p w14:paraId="1E9FC40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2FB16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B5C87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AD81D1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FE0434E" w14:textId="77777777" w:rsidR="004F732F" w:rsidRDefault="004F732F">
            <w:pPr>
              <w:rPr>
                <w:sz w:val="10"/>
                <w:szCs w:val="10"/>
              </w:rPr>
            </w:pPr>
          </w:p>
        </w:tc>
      </w:tr>
      <w:tr w:rsidR="004F732F" w14:paraId="77CFCB27"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03888217" w14:textId="77777777" w:rsidR="004F732F" w:rsidRDefault="00000000">
            <w:pPr>
              <w:pStyle w:val="Other0"/>
              <w:ind w:left="0"/>
              <w:jc w:val="both"/>
            </w:pPr>
            <w:r>
              <w:t>147.</w:t>
            </w:r>
          </w:p>
        </w:tc>
        <w:tc>
          <w:tcPr>
            <w:tcW w:w="1843" w:type="dxa"/>
            <w:tcBorders>
              <w:top w:val="single" w:sz="4" w:space="0" w:color="auto"/>
              <w:left w:val="single" w:sz="4" w:space="0" w:color="auto"/>
            </w:tcBorders>
            <w:shd w:val="clear" w:color="auto" w:fill="FFFFFF"/>
          </w:tcPr>
          <w:p w14:paraId="26F35AAA" w14:textId="77777777" w:rsidR="004F732F" w:rsidRDefault="00000000">
            <w:pPr>
              <w:pStyle w:val="Other0"/>
              <w:ind w:left="0"/>
            </w:pPr>
            <w:r>
              <w:t>0406.40.00</w:t>
            </w:r>
          </w:p>
        </w:tc>
        <w:tc>
          <w:tcPr>
            <w:tcW w:w="5385" w:type="dxa"/>
            <w:gridSpan w:val="2"/>
            <w:tcBorders>
              <w:top w:val="single" w:sz="4" w:space="0" w:color="auto"/>
              <w:left w:val="single" w:sz="4" w:space="0" w:color="auto"/>
            </w:tcBorders>
            <w:shd w:val="clear" w:color="auto" w:fill="FFFFFF"/>
            <w:vAlign w:val="bottom"/>
          </w:tcPr>
          <w:p w14:paraId="60E9E8F9" w14:textId="77777777" w:rsidR="004F732F" w:rsidRDefault="00000000">
            <w:pPr>
              <w:pStyle w:val="Other0"/>
              <w:ind w:left="0"/>
            </w:pPr>
            <w:r>
              <w:t xml:space="preserve">- Blue-vein cheese and other cheeses containing veins are made with </w:t>
            </w:r>
            <w:r>
              <w:rPr>
                <w:i/>
                <w:iCs/>
              </w:rPr>
              <w:t>Penicillium roqueforti</w:t>
            </w:r>
          </w:p>
        </w:tc>
        <w:tc>
          <w:tcPr>
            <w:tcW w:w="3120" w:type="dxa"/>
            <w:vMerge/>
            <w:tcBorders>
              <w:left w:val="single" w:sz="4" w:space="0" w:color="auto"/>
            </w:tcBorders>
            <w:shd w:val="clear" w:color="auto" w:fill="FFFFFF"/>
          </w:tcPr>
          <w:p w14:paraId="089B81A9" w14:textId="77777777" w:rsidR="004F732F" w:rsidRDefault="004F732F"/>
        </w:tc>
        <w:tc>
          <w:tcPr>
            <w:tcW w:w="3120" w:type="dxa"/>
            <w:vMerge/>
            <w:tcBorders>
              <w:left w:val="single" w:sz="4" w:space="0" w:color="auto"/>
            </w:tcBorders>
            <w:shd w:val="clear" w:color="auto" w:fill="FFFFFF"/>
          </w:tcPr>
          <w:p w14:paraId="50C9E4C5" w14:textId="77777777" w:rsidR="004F732F" w:rsidRDefault="004F732F"/>
        </w:tc>
        <w:tc>
          <w:tcPr>
            <w:tcW w:w="566" w:type="dxa"/>
            <w:tcBorders>
              <w:top w:val="single" w:sz="4" w:space="0" w:color="auto"/>
              <w:left w:val="single" w:sz="4" w:space="0" w:color="auto"/>
            </w:tcBorders>
            <w:shd w:val="clear" w:color="auto" w:fill="FFFFFF"/>
          </w:tcPr>
          <w:p w14:paraId="6C5A322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4210A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085A97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C3090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F3F3B39" w14:textId="77777777" w:rsidR="004F732F" w:rsidRDefault="004F732F">
            <w:pPr>
              <w:rPr>
                <w:sz w:val="10"/>
                <w:szCs w:val="10"/>
              </w:rPr>
            </w:pPr>
          </w:p>
        </w:tc>
      </w:tr>
      <w:tr w:rsidR="004F732F" w14:paraId="5E7BF5CC"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9B18203" w14:textId="77777777" w:rsidR="004F732F" w:rsidRDefault="00000000">
            <w:pPr>
              <w:pStyle w:val="Other0"/>
              <w:ind w:left="0"/>
              <w:jc w:val="both"/>
            </w:pPr>
            <w:r>
              <w:t>148.</w:t>
            </w:r>
          </w:p>
        </w:tc>
        <w:tc>
          <w:tcPr>
            <w:tcW w:w="1843" w:type="dxa"/>
            <w:tcBorders>
              <w:top w:val="single" w:sz="4" w:space="0" w:color="auto"/>
              <w:left w:val="single" w:sz="4" w:space="0" w:color="auto"/>
            </w:tcBorders>
            <w:shd w:val="clear" w:color="auto" w:fill="FFFFFF"/>
            <w:vAlign w:val="bottom"/>
          </w:tcPr>
          <w:p w14:paraId="29D5AE31" w14:textId="77777777" w:rsidR="004F732F" w:rsidRDefault="00000000">
            <w:pPr>
              <w:pStyle w:val="Other0"/>
              <w:ind w:left="0"/>
            </w:pPr>
            <w:r>
              <w:t>0406.90.00</w:t>
            </w:r>
          </w:p>
        </w:tc>
        <w:tc>
          <w:tcPr>
            <w:tcW w:w="5385" w:type="dxa"/>
            <w:gridSpan w:val="2"/>
            <w:tcBorders>
              <w:top w:val="single" w:sz="4" w:space="0" w:color="auto"/>
              <w:left w:val="single" w:sz="4" w:space="0" w:color="auto"/>
            </w:tcBorders>
            <w:shd w:val="clear" w:color="auto" w:fill="FFFFFF"/>
            <w:vAlign w:val="bottom"/>
          </w:tcPr>
          <w:p w14:paraId="05886672" w14:textId="77777777" w:rsidR="004F732F" w:rsidRDefault="00000000">
            <w:pPr>
              <w:pStyle w:val="Other0"/>
              <w:ind w:left="0"/>
            </w:pPr>
            <w:r>
              <w:t>- Other cheeses</w:t>
            </w:r>
          </w:p>
        </w:tc>
        <w:tc>
          <w:tcPr>
            <w:tcW w:w="3120" w:type="dxa"/>
            <w:vMerge/>
            <w:tcBorders>
              <w:left w:val="single" w:sz="4" w:space="0" w:color="auto"/>
            </w:tcBorders>
            <w:shd w:val="clear" w:color="auto" w:fill="FFFFFF"/>
          </w:tcPr>
          <w:p w14:paraId="5CCED251" w14:textId="77777777" w:rsidR="004F732F" w:rsidRDefault="004F732F"/>
        </w:tc>
        <w:tc>
          <w:tcPr>
            <w:tcW w:w="3120" w:type="dxa"/>
            <w:vMerge/>
            <w:tcBorders>
              <w:left w:val="single" w:sz="4" w:space="0" w:color="auto"/>
            </w:tcBorders>
            <w:shd w:val="clear" w:color="auto" w:fill="FFFFFF"/>
          </w:tcPr>
          <w:p w14:paraId="05676265" w14:textId="77777777" w:rsidR="004F732F" w:rsidRDefault="004F732F"/>
        </w:tc>
        <w:tc>
          <w:tcPr>
            <w:tcW w:w="566" w:type="dxa"/>
            <w:tcBorders>
              <w:top w:val="single" w:sz="4" w:space="0" w:color="auto"/>
              <w:left w:val="single" w:sz="4" w:space="0" w:color="auto"/>
            </w:tcBorders>
            <w:shd w:val="clear" w:color="auto" w:fill="FFFFFF"/>
          </w:tcPr>
          <w:p w14:paraId="6A365E8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D671A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7D4295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4264C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B217B17" w14:textId="77777777" w:rsidR="004F732F" w:rsidRDefault="004F732F">
            <w:pPr>
              <w:rPr>
                <w:sz w:val="10"/>
                <w:szCs w:val="10"/>
              </w:rPr>
            </w:pPr>
          </w:p>
        </w:tc>
      </w:tr>
      <w:tr w:rsidR="004F732F" w14:paraId="5BE99308" w14:textId="77777777">
        <w:tblPrEx>
          <w:tblCellMar>
            <w:top w:w="0" w:type="dxa"/>
            <w:bottom w:w="0" w:type="dxa"/>
          </w:tblCellMar>
        </w:tblPrEx>
        <w:trPr>
          <w:trHeight w:hRule="exact" w:val="1301"/>
          <w:jc w:val="center"/>
        </w:trPr>
        <w:tc>
          <w:tcPr>
            <w:tcW w:w="854" w:type="dxa"/>
            <w:tcBorders>
              <w:top w:val="single" w:sz="4" w:space="0" w:color="auto"/>
              <w:left w:val="single" w:sz="4" w:space="0" w:color="auto"/>
            </w:tcBorders>
            <w:shd w:val="clear" w:color="auto" w:fill="FFFFFF"/>
          </w:tcPr>
          <w:p w14:paraId="5491882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E20E900" w14:textId="77777777" w:rsidR="004F732F" w:rsidRDefault="00000000">
            <w:pPr>
              <w:pStyle w:val="Other0"/>
              <w:ind w:left="0"/>
            </w:pPr>
            <w:r>
              <w:rPr>
                <w:b/>
                <w:bCs/>
              </w:rPr>
              <w:t>04.08</w:t>
            </w:r>
          </w:p>
        </w:tc>
        <w:tc>
          <w:tcPr>
            <w:tcW w:w="5385" w:type="dxa"/>
            <w:gridSpan w:val="2"/>
            <w:tcBorders>
              <w:top w:val="single" w:sz="4" w:space="0" w:color="auto"/>
              <w:left w:val="single" w:sz="4" w:space="0" w:color="auto"/>
            </w:tcBorders>
            <w:shd w:val="clear" w:color="auto" w:fill="FFFFFF"/>
            <w:vAlign w:val="bottom"/>
          </w:tcPr>
          <w:p w14:paraId="7F97A4F9" w14:textId="77777777" w:rsidR="004F732F" w:rsidRDefault="00000000">
            <w:pPr>
              <w:pStyle w:val="Other0"/>
              <w:ind w:left="0"/>
            </w:pPr>
            <w:proofErr w:type="gramStart"/>
            <w:r>
              <w:rPr>
                <w:b/>
                <w:bCs/>
              </w:rPr>
              <w:t>Eggs ,</w:t>
            </w:r>
            <w:proofErr w:type="gramEnd"/>
            <w:r>
              <w:rPr>
                <w:b/>
                <w:bCs/>
              </w:rPr>
              <w:t xml:space="preserve"> without </w:t>
            </w:r>
            <w:r>
              <w:rPr>
                <w:b/>
                <w:bCs/>
                <w:u w:val="single"/>
              </w:rPr>
              <w:t xml:space="preserve">shell </w:t>
            </w:r>
            <w:r>
              <w:rPr>
                <w:b/>
                <w:bCs/>
              </w:rPr>
              <w:t xml:space="preserve">and yolk, fresh, dried, steamed or boiled, shaped, frozen or otherwise preserved, </w:t>
            </w:r>
            <w:proofErr w:type="gramStart"/>
            <w:r>
              <w:rPr>
                <w:b/>
                <w:bCs/>
              </w:rPr>
              <w:t>whether or not</w:t>
            </w:r>
            <w:proofErr w:type="gramEnd"/>
            <w:r>
              <w:rPr>
                <w:b/>
                <w:bCs/>
              </w:rPr>
              <w:t xml:space="preserve"> containing added sugar or other sweetening matter.</w:t>
            </w:r>
          </w:p>
        </w:tc>
        <w:tc>
          <w:tcPr>
            <w:tcW w:w="3120" w:type="dxa"/>
            <w:vMerge/>
            <w:tcBorders>
              <w:left w:val="single" w:sz="4" w:space="0" w:color="auto"/>
            </w:tcBorders>
            <w:shd w:val="clear" w:color="auto" w:fill="FFFFFF"/>
          </w:tcPr>
          <w:p w14:paraId="77A0EDF3" w14:textId="77777777" w:rsidR="004F732F" w:rsidRDefault="004F732F"/>
        </w:tc>
        <w:tc>
          <w:tcPr>
            <w:tcW w:w="3120" w:type="dxa"/>
            <w:vMerge/>
            <w:tcBorders>
              <w:left w:val="single" w:sz="4" w:space="0" w:color="auto"/>
            </w:tcBorders>
            <w:shd w:val="clear" w:color="auto" w:fill="FFFFFF"/>
          </w:tcPr>
          <w:p w14:paraId="73D5691A" w14:textId="77777777" w:rsidR="004F732F" w:rsidRDefault="004F732F"/>
        </w:tc>
        <w:tc>
          <w:tcPr>
            <w:tcW w:w="566" w:type="dxa"/>
            <w:tcBorders>
              <w:top w:val="single" w:sz="4" w:space="0" w:color="auto"/>
              <w:left w:val="single" w:sz="4" w:space="0" w:color="auto"/>
            </w:tcBorders>
            <w:shd w:val="clear" w:color="auto" w:fill="FFFFFF"/>
          </w:tcPr>
          <w:p w14:paraId="5D2E04F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80DDE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FCCE76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D5BB5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C802A74" w14:textId="77777777" w:rsidR="004F732F" w:rsidRDefault="004F732F">
            <w:pPr>
              <w:rPr>
                <w:sz w:val="10"/>
                <w:szCs w:val="10"/>
              </w:rPr>
            </w:pPr>
          </w:p>
        </w:tc>
      </w:tr>
      <w:tr w:rsidR="004F732F" w14:paraId="11BACBFD"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2ABA9384"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52BA0139"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44CDD27B" w14:textId="77777777" w:rsidR="004F732F" w:rsidRDefault="00000000">
            <w:pPr>
              <w:pStyle w:val="Other0"/>
              <w:ind w:left="0"/>
            </w:pPr>
            <w:r>
              <w:t>- Egg yolk:</w:t>
            </w:r>
          </w:p>
        </w:tc>
        <w:tc>
          <w:tcPr>
            <w:tcW w:w="3120" w:type="dxa"/>
            <w:vMerge/>
            <w:tcBorders>
              <w:left w:val="single" w:sz="4" w:space="0" w:color="auto"/>
            </w:tcBorders>
            <w:shd w:val="clear" w:color="auto" w:fill="FFFFFF"/>
          </w:tcPr>
          <w:p w14:paraId="27108C4E" w14:textId="77777777" w:rsidR="004F732F" w:rsidRDefault="004F732F"/>
        </w:tc>
        <w:tc>
          <w:tcPr>
            <w:tcW w:w="3120" w:type="dxa"/>
            <w:vMerge/>
            <w:tcBorders>
              <w:left w:val="single" w:sz="4" w:space="0" w:color="auto"/>
            </w:tcBorders>
            <w:shd w:val="clear" w:color="auto" w:fill="FFFFFF"/>
          </w:tcPr>
          <w:p w14:paraId="40E35B16" w14:textId="77777777" w:rsidR="004F732F" w:rsidRDefault="004F732F"/>
        </w:tc>
        <w:tc>
          <w:tcPr>
            <w:tcW w:w="566" w:type="dxa"/>
            <w:tcBorders>
              <w:top w:val="single" w:sz="4" w:space="0" w:color="auto"/>
              <w:left w:val="single" w:sz="4" w:space="0" w:color="auto"/>
            </w:tcBorders>
            <w:shd w:val="clear" w:color="auto" w:fill="FFFFFF"/>
          </w:tcPr>
          <w:p w14:paraId="6D2A312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ACC76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6A048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3D31B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1A85467" w14:textId="77777777" w:rsidR="004F732F" w:rsidRDefault="004F732F">
            <w:pPr>
              <w:rPr>
                <w:sz w:val="10"/>
                <w:szCs w:val="10"/>
              </w:rPr>
            </w:pPr>
          </w:p>
        </w:tc>
      </w:tr>
      <w:tr w:rsidR="004F732F" w14:paraId="19127D5F"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63050D9" w14:textId="77777777" w:rsidR="004F732F" w:rsidRDefault="00000000">
            <w:pPr>
              <w:pStyle w:val="Other0"/>
              <w:ind w:left="0"/>
              <w:jc w:val="both"/>
            </w:pPr>
            <w:r>
              <w:t>149.</w:t>
            </w:r>
          </w:p>
        </w:tc>
        <w:tc>
          <w:tcPr>
            <w:tcW w:w="1843" w:type="dxa"/>
            <w:tcBorders>
              <w:top w:val="single" w:sz="4" w:space="0" w:color="auto"/>
              <w:left w:val="single" w:sz="4" w:space="0" w:color="auto"/>
            </w:tcBorders>
            <w:shd w:val="clear" w:color="auto" w:fill="FFFFFF"/>
            <w:vAlign w:val="bottom"/>
          </w:tcPr>
          <w:p w14:paraId="469A678E" w14:textId="77777777" w:rsidR="004F732F" w:rsidRDefault="00000000">
            <w:pPr>
              <w:pStyle w:val="Other0"/>
              <w:ind w:left="0"/>
              <w:jc w:val="both"/>
            </w:pPr>
            <w:r>
              <w:t>0408.11.00</w:t>
            </w:r>
          </w:p>
        </w:tc>
        <w:tc>
          <w:tcPr>
            <w:tcW w:w="5385" w:type="dxa"/>
            <w:gridSpan w:val="2"/>
            <w:tcBorders>
              <w:top w:val="single" w:sz="4" w:space="0" w:color="auto"/>
              <w:left w:val="single" w:sz="4" w:space="0" w:color="auto"/>
            </w:tcBorders>
            <w:shd w:val="clear" w:color="auto" w:fill="FFFFFF"/>
            <w:vAlign w:val="bottom"/>
          </w:tcPr>
          <w:p w14:paraId="2C837A72" w14:textId="77777777" w:rsidR="004F732F" w:rsidRDefault="00000000">
            <w:pPr>
              <w:pStyle w:val="Other0"/>
              <w:ind w:left="0"/>
            </w:pPr>
            <w:r>
              <w:t>-- Dried</w:t>
            </w:r>
          </w:p>
        </w:tc>
        <w:tc>
          <w:tcPr>
            <w:tcW w:w="3120" w:type="dxa"/>
            <w:vMerge/>
            <w:tcBorders>
              <w:left w:val="single" w:sz="4" w:space="0" w:color="auto"/>
            </w:tcBorders>
            <w:shd w:val="clear" w:color="auto" w:fill="FFFFFF"/>
          </w:tcPr>
          <w:p w14:paraId="4AFD224F" w14:textId="77777777" w:rsidR="004F732F" w:rsidRDefault="004F732F"/>
        </w:tc>
        <w:tc>
          <w:tcPr>
            <w:tcW w:w="3120" w:type="dxa"/>
            <w:vMerge/>
            <w:tcBorders>
              <w:left w:val="single" w:sz="4" w:space="0" w:color="auto"/>
            </w:tcBorders>
            <w:shd w:val="clear" w:color="auto" w:fill="FFFFFF"/>
          </w:tcPr>
          <w:p w14:paraId="6C1A01B2" w14:textId="77777777" w:rsidR="004F732F" w:rsidRDefault="004F732F"/>
        </w:tc>
        <w:tc>
          <w:tcPr>
            <w:tcW w:w="566" w:type="dxa"/>
            <w:tcBorders>
              <w:top w:val="single" w:sz="4" w:space="0" w:color="auto"/>
              <w:left w:val="single" w:sz="4" w:space="0" w:color="auto"/>
            </w:tcBorders>
            <w:shd w:val="clear" w:color="auto" w:fill="FFFFFF"/>
          </w:tcPr>
          <w:p w14:paraId="3CBFF11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8FE62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7C485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F129D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5DE37E0" w14:textId="77777777" w:rsidR="004F732F" w:rsidRDefault="004F732F">
            <w:pPr>
              <w:rPr>
                <w:sz w:val="10"/>
                <w:szCs w:val="10"/>
              </w:rPr>
            </w:pPr>
          </w:p>
        </w:tc>
      </w:tr>
      <w:tr w:rsidR="004F732F" w14:paraId="21D7941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56055B0" w14:textId="77777777" w:rsidR="004F732F" w:rsidRDefault="00000000">
            <w:pPr>
              <w:pStyle w:val="Other0"/>
              <w:ind w:left="0"/>
              <w:jc w:val="both"/>
            </w:pPr>
            <w:r>
              <w:t>150.</w:t>
            </w:r>
          </w:p>
        </w:tc>
        <w:tc>
          <w:tcPr>
            <w:tcW w:w="1843" w:type="dxa"/>
            <w:tcBorders>
              <w:top w:val="single" w:sz="4" w:space="0" w:color="auto"/>
              <w:left w:val="single" w:sz="4" w:space="0" w:color="auto"/>
            </w:tcBorders>
            <w:shd w:val="clear" w:color="auto" w:fill="FFFFFF"/>
            <w:vAlign w:val="bottom"/>
          </w:tcPr>
          <w:p w14:paraId="0BC43947" w14:textId="77777777" w:rsidR="004F732F" w:rsidRDefault="00000000">
            <w:pPr>
              <w:pStyle w:val="Other0"/>
              <w:ind w:left="0"/>
              <w:jc w:val="both"/>
            </w:pPr>
            <w:r>
              <w:t>0408.19.00</w:t>
            </w:r>
          </w:p>
        </w:tc>
        <w:tc>
          <w:tcPr>
            <w:tcW w:w="5385" w:type="dxa"/>
            <w:gridSpan w:val="2"/>
            <w:tcBorders>
              <w:top w:val="single" w:sz="4" w:space="0" w:color="auto"/>
              <w:left w:val="single" w:sz="4" w:space="0" w:color="auto"/>
            </w:tcBorders>
            <w:shd w:val="clear" w:color="auto" w:fill="FFFFFF"/>
            <w:vAlign w:val="bottom"/>
          </w:tcPr>
          <w:p w14:paraId="01D6017C"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0A03975D" w14:textId="77777777" w:rsidR="004F732F" w:rsidRDefault="004F732F"/>
        </w:tc>
        <w:tc>
          <w:tcPr>
            <w:tcW w:w="3120" w:type="dxa"/>
            <w:vMerge/>
            <w:tcBorders>
              <w:left w:val="single" w:sz="4" w:space="0" w:color="auto"/>
            </w:tcBorders>
            <w:shd w:val="clear" w:color="auto" w:fill="FFFFFF"/>
          </w:tcPr>
          <w:p w14:paraId="46D28FCC" w14:textId="77777777" w:rsidR="004F732F" w:rsidRDefault="004F732F"/>
        </w:tc>
        <w:tc>
          <w:tcPr>
            <w:tcW w:w="566" w:type="dxa"/>
            <w:tcBorders>
              <w:top w:val="single" w:sz="4" w:space="0" w:color="auto"/>
              <w:left w:val="single" w:sz="4" w:space="0" w:color="auto"/>
            </w:tcBorders>
            <w:shd w:val="clear" w:color="auto" w:fill="FFFFFF"/>
          </w:tcPr>
          <w:p w14:paraId="16E35AB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B1D0D2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8F759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9F714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5C8C26D" w14:textId="77777777" w:rsidR="004F732F" w:rsidRDefault="004F732F">
            <w:pPr>
              <w:rPr>
                <w:sz w:val="10"/>
                <w:szCs w:val="10"/>
              </w:rPr>
            </w:pPr>
          </w:p>
        </w:tc>
      </w:tr>
      <w:tr w:rsidR="004F732F" w14:paraId="42E7860A"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6658C437"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66C62F8"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371DC100"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tcPr>
          <w:p w14:paraId="0B81EF0D" w14:textId="77777777" w:rsidR="004F732F" w:rsidRDefault="004F732F"/>
        </w:tc>
        <w:tc>
          <w:tcPr>
            <w:tcW w:w="3120" w:type="dxa"/>
            <w:vMerge/>
            <w:tcBorders>
              <w:left w:val="single" w:sz="4" w:space="0" w:color="auto"/>
            </w:tcBorders>
            <w:shd w:val="clear" w:color="auto" w:fill="FFFFFF"/>
          </w:tcPr>
          <w:p w14:paraId="12BC753B" w14:textId="77777777" w:rsidR="004F732F" w:rsidRDefault="004F732F"/>
        </w:tc>
        <w:tc>
          <w:tcPr>
            <w:tcW w:w="566" w:type="dxa"/>
            <w:tcBorders>
              <w:top w:val="single" w:sz="4" w:space="0" w:color="auto"/>
              <w:left w:val="single" w:sz="4" w:space="0" w:color="auto"/>
            </w:tcBorders>
            <w:shd w:val="clear" w:color="auto" w:fill="FFFFFF"/>
          </w:tcPr>
          <w:p w14:paraId="62EA120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C370B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CC7D6D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8A2FC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557C32D" w14:textId="77777777" w:rsidR="004F732F" w:rsidRDefault="004F732F">
            <w:pPr>
              <w:rPr>
                <w:sz w:val="10"/>
                <w:szCs w:val="10"/>
              </w:rPr>
            </w:pPr>
          </w:p>
        </w:tc>
      </w:tr>
      <w:tr w:rsidR="004F732F" w14:paraId="03FC6EB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70E0EAA" w14:textId="77777777" w:rsidR="004F732F" w:rsidRDefault="00000000">
            <w:pPr>
              <w:pStyle w:val="Other0"/>
              <w:ind w:left="0"/>
              <w:jc w:val="both"/>
            </w:pPr>
            <w:r>
              <w:t>151.</w:t>
            </w:r>
          </w:p>
        </w:tc>
        <w:tc>
          <w:tcPr>
            <w:tcW w:w="1843" w:type="dxa"/>
            <w:tcBorders>
              <w:top w:val="single" w:sz="4" w:space="0" w:color="auto"/>
              <w:left w:val="single" w:sz="4" w:space="0" w:color="auto"/>
            </w:tcBorders>
            <w:shd w:val="clear" w:color="auto" w:fill="FFFFFF"/>
            <w:vAlign w:val="bottom"/>
          </w:tcPr>
          <w:p w14:paraId="01557238" w14:textId="77777777" w:rsidR="004F732F" w:rsidRDefault="00000000">
            <w:pPr>
              <w:pStyle w:val="Other0"/>
              <w:ind w:left="0"/>
            </w:pPr>
            <w:r>
              <w:t>0408.91.00</w:t>
            </w:r>
          </w:p>
        </w:tc>
        <w:tc>
          <w:tcPr>
            <w:tcW w:w="5385" w:type="dxa"/>
            <w:gridSpan w:val="2"/>
            <w:tcBorders>
              <w:top w:val="single" w:sz="4" w:space="0" w:color="auto"/>
              <w:left w:val="single" w:sz="4" w:space="0" w:color="auto"/>
            </w:tcBorders>
            <w:shd w:val="clear" w:color="auto" w:fill="FFFFFF"/>
            <w:vAlign w:val="bottom"/>
          </w:tcPr>
          <w:p w14:paraId="460B7562" w14:textId="77777777" w:rsidR="004F732F" w:rsidRDefault="00000000">
            <w:pPr>
              <w:pStyle w:val="Other0"/>
              <w:ind w:left="0"/>
            </w:pPr>
            <w:r>
              <w:t>-- Dried</w:t>
            </w:r>
          </w:p>
        </w:tc>
        <w:tc>
          <w:tcPr>
            <w:tcW w:w="3120" w:type="dxa"/>
            <w:vMerge/>
            <w:tcBorders>
              <w:left w:val="single" w:sz="4" w:space="0" w:color="auto"/>
            </w:tcBorders>
            <w:shd w:val="clear" w:color="auto" w:fill="FFFFFF"/>
          </w:tcPr>
          <w:p w14:paraId="40A2FC6E" w14:textId="77777777" w:rsidR="004F732F" w:rsidRDefault="004F732F"/>
        </w:tc>
        <w:tc>
          <w:tcPr>
            <w:tcW w:w="3120" w:type="dxa"/>
            <w:vMerge/>
            <w:tcBorders>
              <w:left w:val="single" w:sz="4" w:space="0" w:color="auto"/>
            </w:tcBorders>
            <w:shd w:val="clear" w:color="auto" w:fill="FFFFFF"/>
          </w:tcPr>
          <w:p w14:paraId="47BAE65F" w14:textId="77777777" w:rsidR="004F732F" w:rsidRDefault="004F732F"/>
        </w:tc>
        <w:tc>
          <w:tcPr>
            <w:tcW w:w="566" w:type="dxa"/>
            <w:tcBorders>
              <w:top w:val="single" w:sz="4" w:space="0" w:color="auto"/>
              <w:left w:val="single" w:sz="4" w:space="0" w:color="auto"/>
            </w:tcBorders>
            <w:shd w:val="clear" w:color="auto" w:fill="FFFFFF"/>
          </w:tcPr>
          <w:p w14:paraId="68249F4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FE6B2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61E8F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D33739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9E57D15" w14:textId="77777777" w:rsidR="004F732F" w:rsidRDefault="004F732F">
            <w:pPr>
              <w:rPr>
                <w:sz w:val="10"/>
                <w:szCs w:val="10"/>
              </w:rPr>
            </w:pPr>
          </w:p>
        </w:tc>
      </w:tr>
      <w:tr w:rsidR="004F732F" w14:paraId="1AC1C23C"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62F2A89" w14:textId="77777777" w:rsidR="004F732F" w:rsidRDefault="00000000">
            <w:pPr>
              <w:pStyle w:val="Other0"/>
              <w:ind w:left="0"/>
              <w:jc w:val="both"/>
            </w:pPr>
            <w:r>
              <w:t>152.</w:t>
            </w:r>
          </w:p>
        </w:tc>
        <w:tc>
          <w:tcPr>
            <w:tcW w:w="1843" w:type="dxa"/>
            <w:tcBorders>
              <w:top w:val="single" w:sz="4" w:space="0" w:color="auto"/>
              <w:left w:val="single" w:sz="4" w:space="0" w:color="auto"/>
            </w:tcBorders>
            <w:shd w:val="clear" w:color="auto" w:fill="FFFFFF"/>
            <w:vAlign w:val="bottom"/>
          </w:tcPr>
          <w:p w14:paraId="5A7F8004" w14:textId="77777777" w:rsidR="004F732F" w:rsidRDefault="00000000">
            <w:pPr>
              <w:pStyle w:val="Other0"/>
              <w:ind w:left="0"/>
            </w:pPr>
            <w:r>
              <w:t>0408.99.00</w:t>
            </w:r>
          </w:p>
        </w:tc>
        <w:tc>
          <w:tcPr>
            <w:tcW w:w="5385" w:type="dxa"/>
            <w:gridSpan w:val="2"/>
            <w:tcBorders>
              <w:top w:val="single" w:sz="4" w:space="0" w:color="auto"/>
              <w:left w:val="single" w:sz="4" w:space="0" w:color="auto"/>
            </w:tcBorders>
            <w:shd w:val="clear" w:color="auto" w:fill="FFFFFF"/>
            <w:vAlign w:val="bottom"/>
          </w:tcPr>
          <w:p w14:paraId="685F06C5"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2093B44C" w14:textId="77777777" w:rsidR="004F732F" w:rsidRDefault="004F732F"/>
        </w:tc>
        <w:tc>
          <w:tcPr>
            <w:tcW w:w="3120" w:type="dxa"/>
            <w:vMerge/>
            <w:tcBorders>
              <w:left w:val="single" w:sz="4" w:space="0" w:color="auto"/>
            </w:tcBorders>
            <w:shd w:val="clear" w:color="auto" w:fill="FFFFFF"/>
          </w:tcPr>
          <w:p w14:paraId="5D787D55" w14:textId="77777777" w:rsidR="004F732F" w:rsidRDefault="004F732F"/>
        </w:tc>
        <w:tc>
          <w:tcPr>
            <w:tcW w:w="566" w:type="dxa"/>
            <w:tcBorders>
              <w:top w:val="single" w:sz="4" w:space="0" w:color="auto"/>
              <w:left w:val="single" w:sz="4" w:space="0" w:color="auto"/>
            </w:tcBorders>
            <w:shd w:val="clear" w:color="auto" w:fill="FFFFFF"/>
          </w:tcPr>
          <w:p w14:paraId="726D08C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F6D7D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C4393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D2C29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9805176" w14:textId="77777777" w:rsidR="004F732F" w:rsidRDefault="004F732F">
            <w:pPr>
              <w:rPr>
                <w:sz w:val="10"/>
                <w:szCs w:val="10"/>
              </w:rPr>
            </w:pPr>
          </w:p>
        </w:tc>
      </w:tr>
      <w:tr w:rsidR="004F732F" w14:paraId="2DB52979"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16452B47" w14:textId="77777777" w:rsidR="004F732F" w:rsidRDefault="00000000">
            <w:pPr>
              <w:pStyle w:val="Other0"/>
              <w:ind w:left="0"/>
              <w:jc w:val="both"/>
            </w:pPr>
            <w:r>
              <w:t>153.</w:t>
            </w:r>
          </w:p>
        </w:tc>
        <w:tc>
          <w:tcPr>
            <w:tcW w:w="1843" w:type="dxa"/>
            <w:tcBorders>
              <w:top w:val="single" w:sz="4" w:space="0" w:color="auto"/>
              <w:left w:val="single" w:sz="4" w:space="0" w:color="auto"/>
            </w:tcBorders>
            <w:shd w:val="clear" w:color="auto" w:fill="FFFFFF"/>
            <w:vAlign w:val="bottom"/>
          </w:tcPr>
          <w:p w14:paraId="7699EE19" w14:textId="77777777" w:rsidR="004F732F" w:rsidRDefault="00000000">
            <w:pPr>
              <w:pStyle w:val="Other0"/>
              <w:ind w:left="0"/>
            </w:pPr>
            <w:r>
              <w:rPr>
                <w:b/>
                <w:bCs/>
              </w:rPr>
              <w:t>0409.00.00</w:t>
            </w:r>
          </w:p>
        </w:tc>
        <w:tc>
          <w:tcPr>
            <w:tcW w:w="5385" w:type="dxa"/>
            <w:gridSpan w:val="2"/>
            <w:tcBorders>
              <w:top w:val="single" w:sz="4" w:space="0" w:color="auto"/>
              <w:left w:val="single" w:sz="4" w:space="0" w:color="auto"/>
            </w:tcBorders>
            <w:shd w:val="clear" w:color="auto" w:fill="FFFFFF"/>
            <w:vAlign w:val="bottom"/>
          </w:tcPr>
          <w:p w14:paraId="0A5034D7" w14:textId="77777777" w:rsidR="004F732F" w:rsidRDefault="00000000">
            <w:pPr>
              <w:pStyle w:val="Other0"/>
              <w:ind w:left="0"/>
            </w:pPr>
            <w:r>
              <w:rPr>
                <w:b/>
                <w:bCs/>
              </w:rPr>
              <w:t>Natural honey</w:t>
            </w:r>
          </w:p>
        </w:tc>
        <w:tc>
          <w:tcPr>
            <w:tcW w:w="3120" w:type="dxa"/>
            <w:vMerge/>
            <w:tcBorders>
              <w:left w:val="single" w:sz="4" w:space="0" w:color="auto"/>
            </w:tcBorders>
            <w:shd w:val="clear" w:color="auto" w:fill="FFFFFF"/>
          </w:tcPr>
          <w:p w14:paraId="4207C40B" w14:textId="77777777" w:rsidR="004F732F" w:rsidRDefault="004F732F"/>
        </w:tc>
        <w:tc>
          <w:tcPr>
            <w:tcW w:w="3120" w:type="dxa"/>
            <w:vMerge/>
            <w:tcBorders>
              <w:left w:val="single" w:sz="4" w:space="0" w:color="auto"/>
            </w:tcBorders>
            <w:shd w:val="clear" w:color="auto" w:fill="FFFFFF"/>
          </w:tcPr>
          <w:p w14:paraId="3EF8ACB8" w14:textId="77777777" w:rsidR="004F732F" w:rsidRDefault="004F732F"/>
        </w:tc>
        <w:tc>
          <w:tcPr>
            <w:tcW w:w="566" w:type="dxa"/>
            <w:tcBorders>
              <w:top w:val="single" w:sz="4" w:space="0" w:color="auto"/>
              <w:left w:val="single" w:sz="4" w:space="0" w:color="auto"/>
            </w:tcBorders>
            <w:shd w:val="clear" w:color="auto" w:fill="FFFFFF"/>
          </w:tcPr>
          <w:p w14:paraId="6506D6B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67724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5982B8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9CA4E5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12CC604" w14:textId="77777777" w:rsidR="004F732F" w:rsidRDefault="004F732F">
            <w:pPr>
              <w:rPr>
                <w:sz w:val="10"/>
                <w:szCs w:val="10"/>
              </w:rPr>
            </w:pPr>
          </w:p>
        </w:tc>
      </w:tr>
      <w:tr w:rsidR="004F732F" w14:paraId="2802D044" w14:textId="77777777">
        <w:tblPrEx>
          <w:tblCellMar>
            <w:top w:w="0" w:type="dxa"/>
            <w:bottom w:w="0" w:type="dxa"/>
          </w:tblCellMar>
        </w:tblPrEx>
        <w:trPr>
          <w:trHeight w:hRule="exact" w:val="787"/>
          <w:jc w:val="center"/>
        </w:trPr>
        <w:tc>
          <w:tcPr>
            <w:tcW w:w="854" w:type="dxa"/>
            <w:tcBorders>
              <w:top w:val="single" w:sz="4" w:space="0" w:color="auto"/>
              <w:left w:val="single" w:sz="4" w:space="0" w:color="auto"/>
            </w:tcBorders>
            <w:shd w:val="clear" w:color="auto" w:fill="FFFFFF"/>
          </w:tcPr>
          <w:p w14:paraId="1A04CC4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51D32B8" w14:textId="77777777" w:rsidR="004F732F" w:rsidRDefault="00000000">
            <w:pPr>
              <w:pStyle w:val="Other0"/>
              <w:ind w:left="0"/>
            </w:pPr>
            <w:r>
              <w:rPr>
                <w:b/>
                <w:bCs/>
              </w:rPr>
              <w:t>16.01</w:t>
            </w:r>
          </w:p>
        </w:tc>
        <w:tc>
          <w:tcPr>
            <w:tcW w:w="5385" w:type="dxa"/>
            <w:gridSpan w:val="2"/>
            <w:tcBorders>
              <w:top w:val="single" w:sz="4" w:space="0" w:color="auto"/>
              <w:left w:val="single" w:sz="4" w:space="0" w:color="auto"/>
            </w:tcBorders>
            <w:shd w:val="clear" w:color="auto" w:fill="FFFFFF"/>
            <w:vAlign w:val="bottom"/>
          </w:tcPr>
          <w:p w14:paraId="0C2F8F28" w14:textId="77777777" w:rsidR="004F732F" w:rsidRDefault="00000000">
            <w:pPr>
              <w:pStyle w:val="Other0"/>
              <w:ind w:left="0"/>
            </w:pPr>
            <w:r>
              <w:rPr>
                <w:b/>
                <w:bCs/>
              </w:rPr>
              <w:t xml:space="preserve">Sausages and similar products, made from meat, meat offal, blood or </w:t>
            </w:r>
            <w:r>
              <w:rPr>
                <w:b/>
                <w:bCs/>
                <w:u w:val="single"/>
              </w:rPr>
              <w:t xml:space="preserve">other </w:t>
            </w:r>
            <w:r>
              <w:rPr>
                <w:b/>
                <w:bCs/>
              </w:rPr>
              <w:t>products; processed foods derived from these products.</w:t>
            </w:r>
          </w:p>
        </w:tc>
        <w:tc>
          <w:tcPr>
            <w:tcW w:w="3120" w:type="dxa"/>
            <w:vMerge/>
            <w:tcBorders>
              <w:left w:val="single" w:sz="4" w:space="0" w:color="auto"/>
            </w:tcBorders>
            <w:shd w:val="clear" w:color="auto" w:fill="FFFFFF"/>
          </w:tcPr>
          <w:p w14:paraId="1793A649" w14:textId="77777777" w:rsidR="004F732F" w:rsidRDefault="004F732F"/>
        </w:tc>
        <w:tc>
          <w:tcPr>
            <w:tcW w:w="3120" w:type="dxa"/>
            <w:vMerge/>
            <w:tcBorders>
              <w:left w:val="single" w:sz="4" w:space="0" w:color="auto"/>
            </w:tcBorders>
            <w:shd w:val="clear" w:color="auto" w:fill="FFFFFF"/>
          </w:tcPr>
          <w:p w14:paraId="165EED34" w14:textId="77777777" w:rsidR="004F732F" w:rsidRDefault="004F732F"/>
        </w:tc>
        <w:tc>
          <w:tcPr>
            <w:tcW w:w="566" w:type="dxa"/>
            <w:tcBorders>
              <w:top w:val="single" w:sz="4" w:space="0" w:color="auto"/>
              <w:left w:val="single" w:sz="4" w:space="0" w:color="auto"/>
            </w:tcBorders>
            <w:shd w:val="clear" w:color="auto" w:fill="FFFFFF"/>
          </w:tcPr>
          <w:p w14:paraId="52BE9D9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B0581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30209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65FA14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DBA8810" w14:textId="77777777" w:rsidR="004F732F" w:rsidRDefault="004F732F">
            <w:pPr>
              <w:rPr>
                <w:sz w:val="10"/>
                <w:szCs w:val="10"/>
              </w:rPr>
            </w:pPr>
          </w:p>
        </w:tc>
      </w:tr>
      <w:tr w:rsidR="004F732F" w14:paraId="0385C8DB" w14:textId="77777777">
        <w:tblPrEx>
          <w:tblCellMar>
            <w:top w:w="0" w:type="dxa"/>
            <w:bottom w:w="0" w:type="dxa"/>
          </w:tblCellMar>
        </w:tblPrEx>
        <w:trPr>
          <w:trHeight w:hRule="exact" w:val="1051"/>
          <w:jc w:val="center"/>
        </w:trPr>
        <w:tc>
          <w:tcPr>
            <w:tcW w:w="854" w:type="dxa"/>
            <w:tcBorders>
              <w:top w:val="single" w:sz="4" w:space="0" w:color="auto"/>
              <w:left w:val="single" w:sz="4" w:space="0" w:color="auto"/>
              <w:bottom w:val="single" w:sz="4" w:space="0" w:color="auto"/>
            </w:tcBorders>
            <w:shd w:val="clear" w:color="auto" w:fill="FFFFFF"/>
          </w:tcPr>
          <w:p w14:paraId="0EFC7D53" w14:textId="77777777" w:rsidR="004F732F" w:rsidRDefault="00000000">
            <w:pPr>
              <w:pStyle w:val="Other0"/>
              <w:ind w:left="0"/>
              <w:jc w:val="both"/>
            </w:pPr>
            <w:r>
              <w:t>154.</w:t>
            </w:r>
          </w:p>
        </w:tc>
        <w:tc>
          <w:tcPr>
            <w:tcW w:w="1843" w:type="dxa"/>
            <w:tcBorders>
              <w:top w:val="single" w:sz="4" w:space="0" w:color="auto"/>
              <w:left w:val="single" w:sz="4" w:space="0" w:color="auto"/>
              <w:bottom w:val="single" w:sz="4" w:space="0" w:color="auto"/>
            </w:tcBorders>
            <w:shd w:val="clear" w:color="auto" w:fill="FFFFFF"/>
          </w:tcPr>
          <w:p w14:paraId="07608A9C" w14:textId="77777777" w:rsidR="004F732F" w:rsidRDefault="00000000">
            <w:pPr>
              <w:pStyle w:val="Other0"/>
              <w:ind w:left="0"/>
            </w:pPr>
            <w:r>
              <w:t>ex. 1601.00.10</w:t>
            </w:r>
          </w:p>
        </w:tc>
        <w:tc>
          <w:tcPr>
            <w:tcW w:w="2126" w:type="dxa"/>
            <w:tcBorders>
              <w:top w:val="single" w:sz="4" w:space="0" w:color="auto"/>
              <w:left w:val="single" w:sz="4" w:space="0" w:color="auto"/>
              <w:bottom w:val="single" w:sz="4" w:space="0" w:color="auto"/>
            </w:tcBorders>
            <w:shd w:val="clear" w:color="auto" w:fill="FFFFFF"/>
            <w:vAlign w:val="bottom"/>
          </w:tcPr>
          <w:p w14:paraId="1DB231A8" w14:textId="77777777" w:rsidR="004F732F" w:rsidRDefault="00000000">
            <w:pPr>
              <w:pStyle w:val="Other0"/>
              <w:ind w:left="0"/>
            </w:pPr>
            <w:r>
              <w:t>- In airtight packaging for retail sale</w:t>
            </w:r>
          </w:p>
        </w:tc>
        <w:tc>
          <w:tcPr>
            <w:tcW w:w="3259" w:type="dxa"/>
            <w:tcBorders>
              <w:top w:val="single" w:sz="4" w:space="0" w:color="auto"/>
              <w:left w:val="single" w:sz="4" w:space="0" w:color="auto"/>
              <w:bottom w:val="single" w:sz="4" w:space="0" w:color="auto"/>
            </w:tcBorders>
            <w:shd w:val="clear" w:color="auto" w:fill="FFFFFF"/>
          </w:tcPr>
          <w:p w14:paraId="5827A93C" w14:textId="77777777" w:rsidR="004F732F" w:rsidRDefault="00000000">
            <w:pPr>
              <w:pStyle w:val="Other0"/>
              <w:ind w:left="0"/>
            </w:pPr>
            <w:r>
              <w:t>Apart from those containing insects</w:t>
            </w:r>
          </w:p>
        </w:tc>
        <w:tc>
          <w:tcPr>
            <w:tcW w:w="3120" w:type="dxa"/>
            <w:vMerge/>
            <w:tcBorders>
              <w:left w:val="single" w:sz="4" w:space="0" w:color="auto"/>
              <w:bottom w:val="single" w:sz="4" w:space="0" w:color="auto"/>
            </w:tcBorders>
            <w:shd w:val="clear" w:color="auto" w:fill="FFFFFF"/>
          </w:tcPr>
          <w:p w14:paraId="04944D46" w14:textId="77777777" w:rsidR="004F732F" w:rsidRDefault="004F732F"/>
        </w:tc>
        <w:tc>
          <w:tcPr>
            <w:tcW w:w="3120" w:type="dxa"/>
            <w:vMerge/>
            <w:tcBorders>
              <w:left w:val="single" w:sz="4" w:space="0" w:color="auto"/>
              <w:bottom w:val="single" w:sz="4" w:space="0" w:color="auto"/>
            </w:tcBorders>
            <w:shd w:val="clear" w:color="auto" w:fill="FFFFFF"/>
          </w:tcPr>
          <w:p w14:paraId="48652E2D"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6CA9539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6F84FC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F1A28D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99D90E0"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CCBDA63" w14:textId="77777777" w:rsidR="004F732F" w:rsidRDefault="004F732F">
            <w:pPr>
              <w:rPr>
                <w:sz w:val="10"/>
                <w:szCs w:val="10"/>
              </w:rPr>
            </w:pPr>
          </w:p>
        </w:tc>
      </w:tr>
    </w:tbl>
    <w:p w14:paraId="3E77389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120"/>
        <w:gridCol w:w="566"/>
        <w:gridCol w:w="566"/>
        <w:gridCol w:w="566"/>
        <w:gridCol w:w="566"/>
        <w:gridCol w:w="1003"/>
      </w:tblGrid>
      <w:tr w:rsidR="004F732F" w14:paraId="13392E0D"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EC23006"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7AB94119" w14:textId="77777777" w:rsidR="004F732F" w:rsidRDefault="00000000">
            <w:pPr>
              <w:pStyle w:val="Other0"/>
              <w:ind w:left="0"/>
              <w:jc w:val="both"/>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30036414"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0D2320D2"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7AECBB1"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7C91002"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777D3DF"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B080639"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DE3AE57"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22A446B4" w14:textId="77777777" w:rsidR="004F732F" w:rsidRDefault="00000000">
            <w:pPr>
              <w:pStyle w:val="Other0"/>
              <w:ind w:left="0"/>
              <w:jc w:val="center"/>
            </w:pPr>
            <w:r>
              <w:rPr>
                <w:b/>
                <w:bCs/>
                <w:i/>
                <w:iCs/>
              </w:rPr>
              <w:t>Post Border</w:t>
            </w:r>
          </w:p>
        </w:tc>
      </w:tr>
      <w:tr w:rsidR="004F732F" w14:paraId="1095315D"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3A86737" w14:textId="77777777" w:rsidR="004F732F" w:rsidRDefault="00000000">
            <w:pPr>
              <w:pStyle w:val="Other0"/>
              <w:ind w:left="0"/>
              <w:jc w:val="both"/>
            </w:pPr>
            <w:r>
              <w:t>155.</w:t>
            </w:r>
          </w:p>
        </w:tc>
        <w:tc>
          <w:tcPr>
            <w:tcW w:w="1843" w:type="dxa"/>
            <w:tcBorders>
              <w:top w:val="single" w:sz="4" w:space="0" w:color="auto"/>
              <w:left w:val="single" w:sz="4" w:space="0" w:color="auto"/>
            </w:tcBorders>
            <w:shd w:val="clear" w:color="auto" w:fill="FFFFFF"/>
            <w:vAlign w:val="bottom"/>
          </w:tcPr>
          <w:p w14:paraId="3E8C6F30" w14:textId="77777777" w:rsidR="004F732F" w:rsidRDefault="00000000">
            <w:pPr>
              <w:pStyle w:val="Other0"/>
              <w:ind w:left="0"/>
              <w:jc w:val="both"/>
            </w:pPr>
            <w:r>
              <w:t>ex. 1601.00.90</w:t>
            </w:r>
          </w:p>
        </w:tc>
        <w:tc>
          <w:tcPr>
            <w:tcW w:w="2126" w:type="dxa"/>
            <w:tcBorders>
              <w:top w:val="single" w:sz="4" w:space="0" w:color="auto"/>
              <w:left w:val="single" w:sz="4" w:space="0" w:color="auto"/>
            </w:tcBorders>
            <w:shd w:val="clear" w:color="auto" w:fill="FFFFFF"/>
            <w:vAlign w:val="bottom"/>
          </w:tcPr>
          <w:p w14:paraId="2C9265D9" w14:textId="77777777" w:rsidR="004F732F" w:rsidRDefault="00000000">
            <w:pPr>
              <w:pStyle w:val="Other0"/>
              <w:ind w:left="0"/>
            </w:pPr>
            <w:r>
              <w:t xml:space="preserve">- </w:t>
            </w:r>
            <w:proofErr w:type="spellStart"/>
            <w:r>
              <w:t>Etc</w:t>
            </w:r>
            <w:proofErr w:type="spellEnd"/>
          </w:p>
        </w:tc>
        <w:tc>
          <w:tcPr>
            <w:tcW w:w="3259" w:type="dxa"/>
            <w:tcBorders>
              <w:top w:val="single" w:sz="4" w:space="0" w:color="auto"/>
              <w:left w:val="single" w:sz="4" w:space="0" w:color="auto"/>
            </w:tcBorders>
            <w:shd w:val="clear" w:color="auto" w:fill="FFFFFF"/>
          </w:tcPr>
          <w:p w14:paraId="0759EE68" w14:textId="77777777" w:rsidR="004F732F" w:rsidRDefault="004F732F">
            <w:pPr>
              <w:rPr>
                <w:sz w:val="10"/>
                <w:szCs w:val="10"/>
              </w:rPr>
            </w:pPr>
          </w:p>
        </w:tc>
        <w:tc>
          <w:tcPr>
            <w:tcW w:w="3120" w:type="dxa"/>
            <w:vMerge w:val="restart"/>
            <w:tcBorders>
              <w:top w:val="single" w:sz="4" w:space="0" w:color="auto"/>
              <w:left w:val="single" w:sz="4" w:space="0" w:color="auto"/>
            </w:tcBorders>
            <w:shd w:val="clear" w:color="auto" w:fill="FFFFFF"/>
          </w:tcPr>
          <w:p w14:paraId="201BC494" w14:textId="77777777" w:rsidR="004F732F" w:rsidRDefault="004F732F">
            <w:pPr>
              <w:rPr>
                <w:sz w:val="10"/>
                <w:szCs w:val="10"/>
              </w:rPr>
            </w:pPr>
          </w:p>
        </w:tc>
        <w:tc>
          <w:tcPr>
            <w:tcW w:w="3120" w:type="dxa"/>
            <w:vMerge w:val="restart"/>
            <w:tcBorders>
              <w:top w:val="single" w:sz="4" w:space="0" w:color="auto"/>
              <w:left w:val="single" w:sz="4" w:space="0" w:color="auto"/>
            </w:tcBorders>
            <w:shd w:val="clear" w:color="auto" w:fill="FFFFFF"/>
          </w:tcPr>
          <w:p w14:paraId="64512F7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996CFE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B3C64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0CABCC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CB90B7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1F9A0A8" w14:textId="77777777" w:rsidR="004F732F" w:rsidRDefault="004F732F">
            <w:pPr>
              <w:rPr>
                <w:sz w:val="10"/>
                <w:szCs w:val="10"/>
              </w:rPr>
            </w:pPr>
          </w:p>
        </w:tc>
      </w:tr>
      <w:tr w:rsidR="004F732F" w14:paraId="677D9A19"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469378A7"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2887D88" w14:textId="77777777" w:rsidR="004F732F" w:rsidRDefault="00000000">
            <w:pPr>
              <w:pStyle w:val="Other0"/>
              <w:ind w:left="0"/>
              <w:jc w:val="both"/>
            </w:pPr>
            <w:r>
              <w:rPr>
                <w:b/>
                <w:bCs/>
              </w:rPr>
              <w:t>16.02</w:t>
            </w:r>
          </w:p>
        </w:tc>
        <w:tc>
          <w:tcPr>
            <w:tcW w:w="5385" w:type="dxa"/>
            <w:gridSpan w:val="2"/>
            <w:tcBorders>
              <w:top w:val="single" w:sz="4" w:space="0" w:color="auto"/>
              <w:left w:val="single" w:sz="4" w:space="0" w:color="auto"/>
            </w:tcBorders>
            <w:shd w:val="clear" w:color="auto" w:fill="FFFFFF"/>
            <w:vAlign w:val="bottom"/>
          </w:tcPr>
          <w:p w14:paraId="69447C3B" w14:textId="77777777" w:rsidR="004F732F" w:rsidRDefault="00000000">
            <w:pPr>
              <w:pStyle w:val="Other0"/>
              <w:ind w:left="0"/>
            </w:pPr>
            <w:r>
              <w:rPr>
                <w:b/>
                <w:bCs/>
              </w:rPr>
              <w:t xml:space="preserve">Meat, meat offal, blood or other processed or preserved </w:t>
            </w:r>
            <w:proofErr w:type="gramStart"/>
            <w:r>
              <w:rPr>
                <w:b/>
                <w:bCs/>
                <w:u w:val="single"/>
              </w:rPr>
              <w:t>organs .</w:t>
            </w:r>
            <w:proofErr w:type="gramEnd"/>
          </w:p>
        </w:tc>
        <w:tc>
          <w:tcPr>
            <w:tcW w:w="3120" w:type="dxa"/>
            <w:vMerge/>
            <w:tcBorders>
              <w:left w:val="single" w:sz="4" w:space="0" w:color="auto"/>
            </w:tcBorders>
            <w:shd w:val="clear" w:color="auto" w:fill="FFFFFF"/>
          </w:tcPr>
          <w:p w14:paraId="035EDB9F" w14:textId="77777777" w:rsidR="004F732F" w:rsidRDefault="004F732F"/>
        </w:tc>
        <w:tc>
          <w:tcPr>
            <w:tcW w:w="3120" w:type="dxa"/>
            <w:vMerge/>
            <w:tcBorders>
              <w:left w:val="single" w:sz="4" w:space="0" w:color="auto"/>
            </w:tcBorders>
            <w:shd w:val="clear" w:color="auto" w:fill="FFFFFF"/>
          </w:tcPr>
          <w:p w14:paraId="691C23B9" w14:textId="77777777" w:rsidR="004F732F" w:rsidRDefault="004F732F"/>
        </w:tc>
        <w:tc>
          <w:tcPr>
            <w:tcW w:w="566" w:type="dxa"/>
            <w:tcBorders>
              <w:top w:val="single" w:sz="4" w:space="0" w:color="auto"/>
              <w:left w:val="single" w:sz="4" w:space="0" w:color="auto"/>
            </w:tcBorders>
            <w:shd w:val="clear" w:color="auto" w:fill="FFFFFF"/>
          </w:tcPr>
          <w:p w14:paraId="77935C8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52801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08B7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6F4FD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D57AC66" w14:textId="77777777" w:rsidR="004F732F" w:rsidRDefault="004F732F">
            <w:pPr>
              <w:rPr>
                <w:sz w:val="10"/>
                <w:szCs w:val="10"/>
              </w:rPr>
            </w:pPr>
          </w:p>
        </w:tc>
      </w:tr>
      <w:tr w:rsidR="004F732F" w14:paraId="75F5FC8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88D9124"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4A05E6AC" w14:textId="77777777" w:rsidR="004F732F" w:rsidRDefault="00000000">
            <w:pPr>
              <w:pStyle w:val="Other0"/>
              <w:ind w:left="0"/>
              <w:jc w:val="both"/>
            </w:pPr>
            <w:r>
              <w:t>1602.10</w:t>
            </w:r>
          </w:p>
        </w:tc>
        <w:tc>
          <w:tcPr>
            <w:tcW w:w="5385" w:type="dxa"/>
            <w:gridSpan w:val="2"/>
            <w:tcBorders>
              <w:top w:val="single" w:sz="4" w:space="0" w:color="auto"/>
              <w:left w:val="single" w:sz="4" w:space="0" w:color="auto"/>
            </w:tcBorders>
            <w:shd w:val="clear" w:color="auto" w:fill="FFFFFF"/>
            <w:vAlign w:val="bottom"/>
          </w:tcPr>
          <w:p w14:paraId="5F6F3118" w14:textId="77777777" w:rsidR="004F732F" w:rsidRDefault="00000000">
            <w:pPr>
              <w:pStyle w:val="Other0"/>
              <w:ind w:left="0"/>
            </w:pPr>
            <w:r>
              <w:t>- Homogeneous processing:</w:t>
            </w:r>
          </w:p>
        </w:tc>
        <w:tc>
          <w:tcPr>
            <w:tcW w:w="3120" w:type="dxa"/>
            <w:vMerge/>
            <w:tcBorders>
              <w:left w:val="single" w:sz="4" w:space="0" w:color="auto"/>
            </w:tcBorders>
            <w:shd w:val="clear" w:color="auto" w:fill="FFFFFF"/>
          </w:tcPr>
          <w:p w14:paraId="47BB530A" w14:textId="77777777" w:rsidR="004F732F" w:rsidRDefault="004F732F"/>
        </w:tc>
        <w:tc>
          <w:tcPr>
            <w:tcW w:w="3120" w:type="dxa"/>
            <w:vMerge/>
            <w:tcBorders>
              <w:left w:val="single" w:sz="4" w:space="0" w:color="auto"/>
            </w:tcBorders>
            <w:shd w:val="clear" w:color="auto" w:fill="FFFFFF"/>
          </w:tcPr>
          <w:p w14:paraId="786D80FE" w14:textId="77777777" w:rsidR="004F732F" w:rsidRDefault="004F732F"/>
        </w:tc>
        <w:tc>
          <w:tcPr>
            <w:tcW w:w="566" w:type="dxa"/>
            <w:tcBorders>
              <w:top w:val="single" w:sz="4" w:space="0" w:color="auto"/>
              <w:left w:val="single" w:sz="4" w:space="0" w:color="auto"/>
            </w:tcBorders>
            <w:shd w:val="clear" w:color="auto" w:fill="FFFFFF"/>
          </w:tcPr>
          <w:p w14:paraId="1BFA92B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6DBA62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383574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0B72DF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E6AE592" w14:textId="77777777" w:rsidR="004F732F" w:rsidRDefault="004F732F">
            <w:pPr>
              <w:rPr>
                <w:sz w:val="10"/>
                <w:szCs w:val="10"/>
              </w:rPr>
            </w:pPr>
          </w:p>
        </w:tc>
      </w:tr>
      <w:tr w:rsidR="004F732F" w14:paraId="35C9543E" w14:textId="77777777">
        <w:tblPrEx>
          <w:tblCellMar>
            <w:top w:w="0" w:type="dxa"/>
            <w:bottom w:w="0" w:type="dxa"/>
          </w:tblCellMar>
        </w:tblPrEx>
        <w:trPr>
          <w:trHeight w:hRule="exact" w:val="1301"/>
          <w:jc w:val="center"/>
        </w:trPr>
        <w:tc>
          <w:tcPr>
            <w:tcW w:w="854" w:type="dxa"/>
            <w:tcBorders>
              <w:top w:val="single" w:sz="4" w:space="0" w:color="auto"/>
              <w:left w:val="single" w:sz="4" w:space="0" w:color="auto"/>
            </w:tcBorders>
            <w:shd w:val="clear" w:color="auto" w:fill="FFFFFF"/>
          </w:tcPr>
          <w:p w14:paraId="78E50BB2" w14:textId="77777777" w:rsidR="004F732F" w:rsidRDefault="00000000">
            <w:pPr>
              <w:pStyle w:val="Other0"/>
              <w:ind w:left="0"/>
              <w:jc w:val="both"/>
            </w:pPr>
            <w:r>
              <w:t>156.</w:t>
            </w:r>
          </w:p>
        </w:tc>
        <w:tc>
          <w:tcPr>
            <w:tcW w:w="1843" w:type="dxa"/>
            <w:tcBorders>
              <w:top w:val="single" w:sz="4" w:space="0" w:color="auto"/>
              <w:left w:val="single" w:sz="4" w:space="0" w:color="auto"/>
            </w:tcBorders>
            <w:shd w:val="clear" w:color="auto" w:fill="FFFFFF"/>
          </w:tcPr>
          <w:p w14:paraId="05FEB144" w14:textId="77777777" w:rsidR="004F732F" w:rsidRDefault="00000000">
            <w:pPr>
              <w:pStyle w:val="Other0"/>
              <w:ind w:left="0"/>
              <w:jc w:val="both"/>
            </w:pPr>
            <w:r>
              <w:t>ex. 1602.10.10</w:t>
            </w:r>
          </w:p>
        </w:tc>
        <w:tc>
          <w:tcPr>
            <w:tcW w:w="2126" w:type="dxa"/>
            <w:tcBorders>
              <w:top w:val="single" w:sz="4" w:space="0" w:color="auto"/>
              <w:left w:val="single" w:sz="4" w:space="0" w:color="auto"/>
            </w:tcBorders>
            <w:shd w:val="clear" w:color="auto" w:fill="FFFFFF"/>
            <w:vAlign w:val="bottom"/>
          </w:tcPr>
          <w:p w14:paraId="16E32C16" w14:textId="77777777" w:rsidR="004F732F" w:rsidRDefault="00000000">
            <w:pPr>
              <w:pStyle w:val="Other0"/>
              <w:ind w:left="0"/>
            </w:pPr>
            <w:r>
              <w:t>-- Contains pork, in airtight containers for retail sale</w:t>
            </w:r>
          </w:p>
        </w:tc>
        <w:tc>
          <w:tcPr>
            <w:tcW w:w="3259" w:type="dxa"/>
            <w:tcBorders>
              <w:top w:val="single" w:sz="4" w:space="0" w:color="auto"/>
              <w:left w:val="single" w:sz="4" w:space="0" w:color="auto"/>
            </w:tcBorders>
            <w:shd w:val="clear" w:color="auto" w:fill="FFFFFF"/>
          </w:tcPr>
          <w:p w14:paraId="241F0C2E" w14:textId="77777777" w:rsidR="004F732F" w:rsidRDefault="00000000">
            <w:pPr>
              <w:pStyle w:val="Other0"/>
              <w:ind w:left="0"/>
            </w:pPr>
            <w:r>
              <w:t>Apart from those containing insects</w:t>
            </w:r>
          </w:p>
        </w:tc>
        <w:tc>
          <w:tcPr>
            <w:tcW w:w="3120" w:type="dxa"/>
            <w:vMerge/>
            <w:tcBorders>
              <w:left w:val="single" w:sz="4" w:space="0" w:color="auto"/>
            </w:tcBorders>
            <w:shd w:val="clear" w:color="auto" w:fill="FFFFFF"/>
          </w:tcPr>
          <w:p w14:paraId="5622FF6D" w14:textId="77777777" w:rsidR="004F732F" w:rsidRDefault="004F732F"/>
        </w:tc>
        <w:tc>
          <w:tcPr>
            <w:tcW w:w="3120" w:type="dxa"/>
            <w:vMerge/>
            <w:tcBorders>
              <w:left w:val="single" w:sz="4" w:space="0" w:color="auto"/>
            </w:tcBorders>
            <w:shd w:val="clear" w:color="auto" w:fill="FFFFFF"/>
          </w:tcPr>
          <w:p w14:paraId="17ADD3B7" w14:textId="77777777" w:rsidR="004F732F" w:rsidRDefault="004F732F"/>
        </w:tc>
        <w:tc>
          <w:tcPr>
            <w:tcW w:w="566" w:type="dxa"/>
            <w:tcBorders>
              <w:top w:val="single" w:sz="4" w:space="0" w:color="auto"/>
              <w:left w:val="single" w:sz="4" w:space="0" w:color="auto"/>
            </w:tcBorders>
            <w:shd w:val="clear" w:color="auto" w:fill="FFFFFF"/>
          </w:tcPr>
          <w:p w14:paraId="029FC22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E87EF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5B2B3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96906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A2EF066" w14:textId="77777777" w:rsidR="004F732F" w:rsidRDefault="004F732F">
            <w:pPr>
              <w:rPr>
                <w:sz w:val="10"/>
                <w:szCs w:val="10"/>
              </w:rPr>
            </w:pPr>
          </w:p>
        </w:tc>
      </w:tr>
      <w:tr w:rsidR="004F732F" w14:paraId="056F7551"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07B1AA8A" w14:textId="77777777" w:rsidR="004F732F" w:rsidRDefault="00000000">
            <w:pPr>
              <w:pStyle w:val="Other0"/>
              <w:ind w:left="0"/>
              <w:jc w:val="both"/>
            </w:pPr>
            <w:r>
              <w:t>157.</w:t>
            </w:r>
          </w:p>
        </w:tc>
        <w:tc>
          <w:tcPr>
            <w:tcW w:w="1843" w:type="dxa"/>
            <w:tcBorders>
              <w:top w:val="single" w:sz="4" w:space="0" w:color="auto"/>
              <w:left w:val="single" w:sz="4" w:space="0" w:color="auto"/>
            </w:tcBorders>
            <w:shd w:val="clear" w:color="auto" w:fill="FFFFFF"/>
            <w:vAlign w:val="bottom"/>
          </w:tcPr>
          <w:p w14:paraId="45E825B5" w14:textId="77777777" w:rsidR="004F732F" w:rsidRDefault="00000000">
            <w:pPr>
              <w:pStyle w:val="Other0"/>
              <w:ind w:left="0"/>
              <w:jc w:val="both"/>
            </w:pPr>
            <w:r>
              <w:t>ex. 1602.10.90</w:t>
            </w:r>
          </w:p>
        </w:tc>
        <w:tc>
          <w:tcPr>
            <w:tcW w:w="5385" w:type="dxa"/>
            <w:gridSpan w:val="2"/>
            <w:tcBorders>
              <w:top w:val="single" w:sz="4" w:space="0" w:color="auto"/>
              <w:left w:val="single" w:sz="4" w:space="0" w:color="auto"/>
            </w:tcBorders>
            <w:shd w:val="clear" w:color="auto" w:fill="FFFFFF"/>
            <w:vAlign w:val="bottom"/>
          </w:tcPr>
          <w:p w14:paraId="75FB65B8"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487A434C" w14:textId="77777777" w:rsidR="004F732F" w:rsidRDefault="004F732F"/>
        </w:tc>
        <w:tc>
          <w:tcPr>
            <w:tcW w:w="3120" w:type="dxa"/>
            <w:vMerge/>
            <w:tcBorders>
              <w:left w:val="single" w:sz="4" w:space="0" w:color="auto"/>
            </w:tcBorders>
            <w:shd w:val="clear" w:color="auto" w:fill="FFFFFF"/>
          </w:tcPr>
          <w:p w14:paraId="15749367" w14:textId="77777777" w:rsidR="004F732F" w:rsidRDefault="004F732F"/>
        </w:tc>
        <w:tc>
          <w:tcPr>
            <w:tcW w:w="566" w:type="dxa"/>
            <w:tcBorders>
              <w:top w:val="single" w:sz="4" w:space="0" w:color="auto"/>
              <w:left w:val="single" w:sz="4" w:space="0" w:color="auto"/>
            </w:tcBorders>
            <w:shd w:val="clear" w:color="auto" w:fill="FFFFFF"/>
          </w:tcPr>
          <w:p w14:paraId="3447934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8E937B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60A970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4FFE6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AE02EC7" w14:textId="77777777" w:rsidR="004F732F" w:rsidRDefault="004F732F">
            <w:pPr>
              <w:rPr>
                <w:sz w:val="10"/>
                <w:szCs w:val="10"/>
              </w:rPr>
            </w:pPr>
          </w:p>
        </w:tc>
      </w:tr>
      <w:tr w:rsidR="004F732F" w14:paraId="34D396C9"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FF462FE" w14:textId="77777777" w:rsidR="004F732F" w:rsidRDefault="00000000">
            <w:pPr>
              <w:pStyle w:val="Other0"/>
              <w:ind w:left="0"/>
              <w:jc w:val="both"/>
            </w:pPr>
            <w:r>
              <w:t>158.</w:t>
            </w:r>
          </w:p>
        </w:tc>
        <w:tc>
          <w:tcPr>
            <w:tcW w:w="1843" w:type="dxa"/>
            <w:tcBorders>
              <w:top w:val="single" w:sz="4" w:space="0" w:color="auto"/>
              <w:left w:val="single" w:sz="4" w:space="0" w:color="auto"/>
            </w:tcBorders>
            <w:shd w:val="clear" w:color="auto" w:fill="FFFFFF"/>
            <w:vAlign w:val="bottom"/>
          </w:tcPr>
          <w:p w14:paraId="7D867772" w14:textId="77777777" w:rsidR="004F732F" w:rsidRDefault="00000000">
            <w:pPr>
              <w:pStyle w:val="Other0"/>
              <w:ind w:left="0"/>
              <w:jc w:val="both"/>
            </w:pPr>
            <w:r>
              <w:t>1602.20.00</w:t>
            </w:r>
          </w:p>
        </w:tc>
        <w:tc>
          <w:tcPr>
            <w:tcW w:w="5385" w:type="dxa"/>
            <w:gridSpan w:val="2"/>
            <w:tcBorders>
              <w:top w:val="single" w:sz="4" w:space="0" w:color="auto"/>
              <w:left w:val="single" w:sz="4" w:space="0" w:color="auto"/>
            </w:tcBorders>
            <w:shd w:val="clear" w:color="auto" w:fill="FFFFFF"/>
            <w:vAlign w:val="bottom"/>
          </w:tcPr>
          <w:p w14:paraId="2AA15411" w14:textId="77777777" w:rsidR="004F732F" w:rsidRDefault="00000000">
            <w:pPr>
              <w:pStyle w:val="Other0"/>
              <w:ind w:left="0"/>
            </w:pPr>
            <w:r>
              <w:t>- From the heart of an animal</w:t>
            </w:r>
          </w:p>
        </w:tc>
        <w:tc>
          <w:tcPr>
            <w:tcW w:w="3120" w:type="dxa"/>
            <w:vMerge/>
            <w:tcBorders>
              <w:left w:val="single" w:sz="4" w:space="0" w:color="auto"/>
            </w:tcBorders>
            <w:shd w:val="clear" w:color="auto" w:fill="FFFFFF"/>
          </w:tcPr>
          <w:p w14:paraId="0A22C933" w14:textId="77777777" w:rsidR="004F732F" w:rsidRDefault="004F732F"/>
        </w:tc>
        <w:tc>
          <w:tcPr>
            <w:tcW w:w="3120" w:type="dxa"/>
            <w:vMerge/>
            <w:tcBorders>
              <w:left w:val="single" w:sz="4" w:space="0" w:color="auto"/>
            </w:tcBorders>
            <w:shd w:val="clear" w:color="auto" w:fill="FFFFFF"/>
          </w:tcPr>
          <w:p w14:paraId="738D65C4" w14:textId="77777777" w:rsidR="004F732F" w:rsidRDefault="004F732F"/>
        </w:tc>
        <w:tc>
          <w:tcPr>
            <w:tcW w:w="566" w:type="dxa"/>
            <w:tcBorders>
              <w:top w:val="single" w:sz="4" w:space="0" w:color="auto"/>
              <w:left w:val="single" w:sz="4" w:space="0" w:color="auto"/>
            </w:tcBorders>
            <w:shd w:val="clear" w:color="auto" w:fill="FFFFFF"/>
          </w:tcPr>
          <w:p w14:paraId="128611E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C69B4F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4F5C3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917B9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93EAF30" w14:textId="77777777" w:rsidR="004F732F" w:rsidRDefault="004F732F">
            <w:pPr>
              <w:rPr>
                <w:sz w:val="10"/>
                <w:szCs w:val="10"/>
              </w:rPr>
            </w:pPr>
          </w:p>
        </w:tc>
      </w:tr>
      <w:tr w:rsidR="004F732F" w14:paraId="29A5043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344C6866"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24DE08D"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30AC76B6" w14:textId="77777777" w:rsidR="004F732F" w:rsidRDefault="00000000">
            <w:pPr>
              <w:pStyle w:val="Other0"/>
              <w:ind w:left="0"/>
            </w:pPr>
            <w:r>
              <w:t>- Of poultry of heading 01.05:</w:t>
            </w:r>
          </w:p>
        </w:tc>
        <w:tc>
          <w:tcPr>
            <w:tcW w:w="3120" w:type="dxa"/>
            <w:vMerge/>
            <w:tcBorders>
              <w:left w:val="single" w:sz="4" w:space="0" w:color="auto"/>
            </w:tcBorders>
            <w:shd w:val="clear" w:color="auto" w:fill="FFFFFF"/>
          </w:tcPr>
          <w:p w14:paraId="6352F6C3" w14:textId="77777777" w:rsidR="004F732F" w:rsidRDefault="004F732F"/>
        </w:tc>
        <w:tc>
          <w:tcPr>
            <w:tcW w:w="3120" w:type="dxa"/>
            <w:vMerge/>
            <w:tcBorders>
              <w:left w:val="single" w:sz="4" w:space="0" w:color="auto"/>
            </w:tcBorders>
            <w:shd w:val="clear" w:color="auto" w:fill="FFFFFF"/>
          </w:tcPr>
          <w:p w14:paraId="00D17E18" w14:textId="77777777" w:rsidR="004F732F" w:rsidRDefault="004F732F"/>
        </w:tc>
        <w:tc>
          <w:tcPr>
            <w:tcW w:w="566" w:type="dxa"/>
            <w:tcBorders>
              <w:top w:val="single" w:sz="4" w:space="0" w:color="auto"/>
              <w:left w:val="single" w:sz="4" w:space="0" w:color="auto"/>
            </w:tcBorders>
            <w:shd w:val="clear" w:color="auto" w:fill="FFFFFF"/>
          </w:tcPr>
          <w:p w14:paraId="7FDF1DB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8485E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0127ED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09891E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8218982" w14:textId="77777777" w:rsidR="004F732F" w:rsidRDefault="004F732F">
            <w:pPr>
              <w:rPr>
                <w:sz w:val="10"/>
                <w:szCs w:val="10"/>
              </w:rPr>
            </w:pPr>
          </w:p>
        </w:tc>
      </w:tr>
      <w:tr w:rsidR="004F732F" w14:paraId="6CBE0A2A"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3A9E759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6C12C925" w14:textId="77777777" w:rsidR="004F732F" w:rsidRDefault="00000000">
            <w:pPr>
              <w:pStyle w:val="Other0"/>
              <w:ind w:left="0"/>
              <w:jc w:val="both"/>
            </w:pPr>
            <w:r>
              <w:t>1602.31</w:t>
            </w:r>
          </w:p>
        </w:tc>
        <w:tc>
          <w:tcPr>
            <w:tcW w:w="5385" w:type="dxa"/>
            <w:gridSpan w:val="2"/>
            <w:tcBorders>
              <w:top w:val="single" w:sz="4" w:space="0" w:color="auto"/>
              <w:left w:val="single" w:sz="4" w:space="0" w:color="auto"/>
            </w:tcBorders>
            <w:shd w:val="clear" w:color="auto" w:fill="FFFFFF"/>
            <w:vAlign w:val="bottom"/>
          </w:tcPr>
          <w:p w14:paraId="27BB8ABA" w14:textId="77777777" w:rsidR="004F732F" w:rsidRDefault="00000000">
            <w:pPr>
              <w:pStyle w:val="Other0"/>
              <w:ind w:left="0"/>
            </w:pPr>
            <w:r>
              <w:t>-- From turkey:</w:t>
            </w:r>
          </w:p>
        </w:tc>
        <w:tc>
          <w:tcPr>
            <w:tcW w:w="3120" w:type="dxa"/>
            <w:vMerge/>
            <w:tcBorders>
              <w:left w:val="single" w:sz="4" w:space="0" w:color="auto"/>
            </w:tcBorders>
            <w:shd w:val="clear" w:color="auto" w:fill="FFFFFF"/>
          </w:tcPr>
          <w:p w14:paraId="60C5C5D4" w14:textId="77777777" w:rsidR="004F732F" w:rsidRDefault="004F732F"/>
        </w:tc>
        <w:tc>
          <w:tcPr>
            <w:tcW w:w="3120" w:type="dxa"/>
            <w:vMerge/>
            <w:tcBorders>
              <w:left w:val="single" w:sz="4" w:space="0" w:color="auto"/>
            </w:tcBorders>
            <w:shd w:val="clear" w:color="auto" w:fill="FFFFFF"/>
          </w:tcPr>
          <w:p w14:paraId="1E434211" w14:textId="77777777" w:rsidR="004F732F" w:rsidRDefault="004F732F"/>
        </w:tc>
        <w:tc>
          <w:tcPr>
            <w:tcW w:w="566" w:type="dxa"/>
            <w:tcBorders>
              <w:top w:val="single" w:sz="4" w:space="0" w:color="auto"/>
              <w:left w:val="single" w:sz="4" w:space="0" w:color="auto"/>
            </w:tcBorders>
            <w:shd w:val="clear" w:color="auto" w:fill="FFFFFF"/>
          </w:tcPr>
          <w:p w14:paraId="154A36C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25524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1D1642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FBEC2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39F9905" w14:textId="77777777" w:rsidR="004F732F" w:rsidRDefault="004F732F">
            <w:pPr>
              <w:rPr>
                <w:sz w:val="10"/>
                <w:szCs w:val="10"/>
              </w:rPr>
            </w:pPr>
          </w:p>
        </w:tc>
      </w:tr>
      <w:tr w:rsidR="004F732F" w14:paraId="62CF3E71"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5198D3AF" w14:textId="77777777" w:rsidR="004F732F" w:rsidRDefault="00000000">
            <w:pPr>
              <w:pStyle w:val="Other0"/>
              <w:ind w:left="0"/>
              <w:jc w:val="both"/>
            </w:pPr>
            <w:r>
              <w:t>159.</w:t>
            </w:r>
          </w:p>
        </w:tc>
        <w:tc>
          <w:tcPr>
            <w:tcW w:w="1843" w:type="dxa"/>
            <w:tcBorders>
              <w:top w:val="single" w:sz="4" w:space="0" w:color="auto"/>
              <w:left w:val="single" w:sz="4" w:space="0" w:color="auto"/>
            </w:tcBorders>
            <w:shd w:val="clear" w:color="auto" w:fill="FFFFFF"/>
          </w:tcPr>
          <w:p w14:paraId="6EFDC619" w14:textId="77777777" w:rsidR="004F732F" w:rsidRDefault="00000000">
            <w:pPr>
              <w:pStyle w:val="Other0"/>
              <w:ind w:left="0"/>
              <w:jc w:val="both"/>
            </w:pPr>
            <w:r>
              <w:t>1602.31.10</w:t>
            </w:r>
          </w:p>
        </w:tc>
        <w:tc>
          <w:tcPr>
            <w:tcW w:w="5385" w:type="dxa"/>
            <w:gridSpan w:val="2"/>
            <w:tcBorders>
              <w:top w:val="single" w:sz="4" w:space="0" w:color="auto"/>
              <w:left w:val="single" w:sz="4" w:space="0" w:color="auto"/>
            </w:tcBorders>
            <w:shd w:val="clear" w:color="auto" w:fill="FFFFFF"/>
            <w:vAlign w:val="bottom"/>
          </w:tcPr>
          <w:p w14:paraId="18A5B202" w14:textId="77777777" w:rsidR="004F732F" w:rsidRDefault="00000000">
            <w:pPr>
              <w:pStyle w:val="Other0"/>
              <w:ind w:left="0"/>
            </w:pPr>
            <w:r>
              <w:t>--- In airtight packaging for retail sale</w:t>
            </w:r>
          </w:p>
        </w:tc>
        <w:tc>
          <w:tcPr>
            <w:tcW w:w="3120" w:type="dxa"/>
            <w:vMerge/>
            <w:tcBorders>
              <w:left w:val="single" w:sz="4" w:space="0" w:color="auto"/>
            </w:tcBorders>
            <w:shd w:val="clear" w:color="auto" w:fill="FFFFFF"/>
          </w:tcPr>
          <w:p w14:paraId="27AAB332" w14:textId="77777777" w:rsidR="004F732F" w:rsidRDefault="004F732F"/>
        </w:tc>
        <w:tc>
          <w:tcPr>
            <w:tcW w:w="3120" w:type="dxa"/>
            <w:vMerge/>
            <w:tcBorders>
              <w:left w:val="single" w:sz="4" w:space="0" w:color="auto"/>
            </w:tcBorders>
            <w:shd w:val="clear" w:color="auto" w:fill="FFFFFF"/>
          </w:tcPr>
          <w:p w14:paraId="5AA94F0B" w14:textId="77777777" w:rsidR="004F732F" w:rsidRDefault="004F732F"/>
        </w:tc>
        <w:tc>
          <w:tcPr>
            <w:tcW w:w="566" w:type="dxa"/>
            <w:tcBorders>
              <w:top w:val="single" w:sz="4" w:space="0" w:color="auto"/>
              <w:left w:val="single" w:sz="4" w:space="0" w:color="auto"/>
            </w:tcBorders>
            <w:shd w:val="clear" w:color="auto" w:fill="FFFFFF"/>
          </w:tcPr>
          <w:p w14:paraId="2C4A369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1CC6F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09236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A113E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485F9DC" w14:textId="77777777" w:rsidR="004F732F" w:rsidRDefault="004F732F">
            <w:pPr>
              <w:rPr>
                <w:sz w:val="10"/>
                <w:szCs w:val="10"/>
              </w:rPr>
            </w:pPr>
          </w:p>
        </w:tc>
      </w:tr>
      <w:tr w:rsidR="004F732F" w14:paraId="56C85477"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439B66DE"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BC6291E"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3C242EE7"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tcPr>
          <w:p w14:paraId="532826F0" w14:textId="77777777" w:rsidR="004F732F" w:rsidRDefault="004F732F"/>
        </w:tc>
        <w:tc>
          <w:tcPr>
            <w:tcW w:w="3120" w:type="dxa"/>
            <w:vMerge/>
            <w:tcBorders>
              <w:left w:val="single" w:sz="4" w:space="0" w:color="auto"/>
            </w:tcBorders>
            <w:shd w:val="clear" w:color="auto" w:fill="FFFFFF"/>
          </w:tcPr>
          <w:p w14:paraId="466AA8EB" w14:textId="77777777" w:rsidR="004F732F" w:rsidRDefault="004F732F"/>
        </w:tc>
        <w:tc>
          <w:tcPr>
            <w:tcW w:w="566" w:type="dxa"/>
            <w:tcBorders>
              <w:top w:val="single" w:sz="4" w:space="0" w:color="auto"/>
              <w:left w:val="single" w:sz="4" w:space="0" w:color="auto"/>
            </w:tcBorders>
            <w:shd w:val="clear" w:color="auto" w:fill="FFFFFF"/>
          </w:tcPr>
          <w:p w14:paraId="04DF102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7B2DE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C9E29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AB011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D56D224" w14:textId="77777777" w:rsidR="004F732F" w:rsidRDefault="004F732F">
            <w:pPr>
              <w:rPr>
                <w:sz w:val="10"/>
                <w:szCs w:val="10"/>
              </w:rPr>
            </w:pPr>
          </w:p>
        </w:tc>
      </w:tr>
      <w:tr w:rsidR="004F732F" w14:paraId="4B9E044D"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5E5D4B92" w14:textId="77777777" w:rsidR="004F732F" w:rsidRDefault="00000000">
            <w:pPr>
              <w:pStyle w:val="Other0"/>
              <w:ind w:left="0"/>
              <w:jc w:val="both"/>
            </w:pPr>
            <w:r>
              <w:t>160.</w:t>
            </w:r>
          </w:p>
        </w:tc>
        <w:tc>
          <w:tcPr>
            <w:tcW w:w="1843" w:type="dxa"/>
            <w:tcBorders>
              <w:top w:val="single" w:sz="4" w:space="0" w:color="auto"/>
              <w:left w:val="single" w:sz="4" w:space="0" w:color="auto"/>
            </w:tcBorders>
            <w:shd w:val="clear" w:color="auto" w:fill="FFFFFF"/>
          </w:tcPr>
          <w:p w14:paraId="3C2900EC" w14:textId="77777777" w:rsidR="004F732F" w:rsidRDefault="00000000">
            <w:pPr>
              <w:pStyle w:val="Other0"/>
              <w:ind w:left="0"/>
              <w:jc w:val="both"/>
            </w:pPr>
            <w:r>
              <w:t>1602.31.91</w:t>
            </w:r>
          </w:p>
        </w:tc>
        <w:tc>
          <w:tcPr>
            <w:tcW w:w="5385" w:type="dxa"/>
            <w:gridSpan w:val="2"/>
            <w:tcBorders>
              <w:top w:val="single" w:sz="4" w:space="0" w:color="auto"/>
              <w:left w:val="single" w:sz="4" w:space="0" w:color="auto"/>
            </w:tcBorders>
            <w:shd w:val="clear" w:color="auto" w:fill="FFFFFF"/>
            <w:vAlign w:val="bottom"/>
          </w:tcPr>
          <w:p w14:paraId="0C153242" w14:textId="77777777" w:rsidR="004F732F" w:rsidRDefault="00000000">
            <w:pPr>
              <w:pStyle w:val="Other0"/>
              <w:tabs>
                <w:tab w:val="left" w:leader="hyphen" w:pos="326"/>
              </w:tabs>
              <w:ind w:left="0"/>
            </w:pPr>
            <w:r>
              <w:tab/>
              <w:t>Meat that has been deboned or separated by a machine</w:t>
            </w:r>
          </w:p>
        </w:tc>
        <w:tc>
          <w:tcPr>
            <w:tcW w:w="3120" w:type="dxa"/>
            <w:vMerge/>
            <w:tcBorders>
              <w:left w:val="single" w:sz="4" w:space="0" w:color="auto"/>
            </w:tcBorders>
            <w:shd w:val="clear" w:color="auto" w:fill="FFFFFF"/>
          </w:tcPr>
          <w:p w14:paraId="2435BD42" w14:textId="77777777" w:rsidR="004F732F" w:rsidRDefault="004F732F"/>
        </w:tc>
        <w:tc>
          <w:tcPr>
            <w:tcW w:w="3120" w:type="dxa"/>
            <w:vMerge/>
            <w:tcBorders>
              <w:left w:val="single" w:sz="4" w:space="0" w:color="auto"/>
            </w:tcBorders>
            <w:shd w:val="clear" w:color="auto" w:fill="FFFFFF"/>
          </w:tcPr>
          <w:p w14:paraId="3CAA580E" w14:textId="77777777" w:rsidR="004F732F" w:rsidRDefault="004F732F"/>
        </w:tc>
        <w:tc>
          <w:tcPr>
            <w:tcW w:w="566" w:type="dxa"/>
            <w:tcBorders>
              <w:top w:val="single" w:sz="4" w:space="0" w:color="auto"/>
              <w:left w:val="single" w:sz="4" w:space="0" w:color="auto"/>
            </w:tcBorders>
            <w:shd w:val="clear" w:color="auto" w:fill="FFFFFF"/>
          </w:tcPr>
          <w:p w14:paraId="6E00EB1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447178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65DCDB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7AA9AA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6FB23EC" w14:textId="77777777" w:rsidR="004F732F" w:rsidRDefault="004F732F">
            <w:pPr>
              <w:rPr>
                <w:sz w:val="10"/>
                <w:szCs w:val="10"/>
              </w:rPr>
            </w:pPr>
          </w:p>
        </w:tc>
      </w:tr>
      <w:tr w:rsidR="004F732F" w14:paraId="696365C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817E993" w14:textId="77777777" w:rsidR="004F732F" w:rsidRDefault="00000000">
            <w:pPr>
              <w:pStyle w:val="Other0"/>
              <w:ind w:left="0"/>
              <w:jc w:val="both"/>
            </w:pPr>
            <w:r>
              <w:t>161.</w:t>
            </w:r>
          </w:p>
        </w:tc>
        <w:tc>
          <w:tcPr>
            <w:tcW w:w="1843" w:type="dxa"/>
            <w:tcBorders>
              <w:top w:val="single" w:sz="4" w:space="0" w:color="auto"/>
              <w:left w:val="single" w:sz="4" w:space="0" w:color="auto"/>
            </w:tcBorders>
            <w:shd w:val="clear" w:color="auto" w:fill="FFFFFF"/>
            <w:vAlign w:val="bottom"/>
          </w:tcPr>
          <w:p w14:paraId="18685996" w14:textId="77777777" w:rsidR="004F732F" w:rsidRDefault="00000000">
            <w:pPr>
              <w:pStyle w:val="Other0"/>
              <w:ind w:left="0"/>
              <w:jc w:val="both"/>
            </w:pPr>
            <w:r>
              <w:t>1602.31.99</w:t>
            </w:r>
          </w:p>
        </w:tc>
        <w:tc>
          <w:tcPr>
            <w:tcW w:w="5385" w:type="dxa"/>
            <w:gridSpan w:val="2"/>
            <w:tcBorders>
              <w:top w:val="single" w:sz="4" w:space="0" w:color="auto"/>
              <w:left w:val="single" w:sz="4" w:space="0" w:color="auto"/>
            </w:tcBorders>
            <w:shd w:val="clear" w:color="auto" w:fill="FFFFFF"/>
            <w:vAlign w:val="bottom"/>
          </w:tcPr>
          <w:p w14:paraId="76419745" w14:textId="77777777" w:rsidR="004F732F" w:rsidRDefault="00000000">
            <w:pPr>
              <w:pStyle w:val="Other0"/>
              <w:tabs>
                <w:tab w:val="left" w:leader="hyphen" w:pos="322"/>
              </w:tabs>
              <w:ind w:left="0"/>
            </w:pPr>
            <w:r>
              <w:tab/>
            </w:r>
            <w:proofErr w:type="spellStart"/>
            <w:r>
              <w:t>Etc</w:t>
            </w:r>
            <w:proofErr w:type="spellEnd"/>
          </w:p>
        </w:tc>
        <w:tc>
          <w:tcPr>
            <w:tcW w:w="3120" w:type="dxa"/>
            <w:vMerge/>
            <w:tcBorders>
              <w:left w:val="single" w:sz="4" w:space="0" w:color="auto"/>
            </w:tcBorders>
            <w:shd w:val="clear" w:color="auto" w:fill="FFFFFF"/>
          </w:tcPr>
          <w:p w14:paraId="4D5532B8" w14:textId="77777777" w:rsidR="004F732F" w:rsidRDefault="004F732F"/>
        </w:tc>
        <w:tc>
          <w:tcPr>
            <w:tcW w:w="3120" w:type="dxa"/>
            <w:vMerge/>
            <w:tcBorders>
              <w:left w:val="single" w:sz="4" w:space="0" w:color="auto"/>
            </w:tcBorders>
            <w:shd w:val="clear" w:color="auto" w:fill="FFFFFF"/>
          </w:tcPr>
          <w:p w14:paraId="58879209" w14:textId="77777777" w:rsidR="004F732F" w:rsidRDefault="004F732F"/>
        </w:tc>
        <w:tc>
          <w:tcPr>
            <w:tcW w:w="566" w:type="dxa"/>
            <w:tcBorders>
              <w:top w:val="single" w:sz="4" w:space="0" w:color="auto"/>
              <w:left w:val="single" w:sz="4" w:space="0" w:color="auto"/>
            </w:tcBorders>
            <w:shd w:val="clear" w:color="auto" w:fill="FFFFFF"/>
          </w:tcPr>
          <w:p w14:paraId="63FA514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50C6A0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4D787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F1293B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6B8C4D1" w14:textId="77777777" w:rsidR="004F732F" w:rsidRDefault="004F732F">
            <w:pPr>
              <w:rPr>
                <w:sz w:val="10"/>
                <w:szCs w:val="10"/>
              </w:rPr>
            </w:pPr>
          </w:p>
        </w:tc>
      </w:tr>
      <w:tr w:rsidR="004F732F" w14:paraId="2948E5F3"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2543A988"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2FCB8905" w14:textId="77777777" w:rsidR="004F732F" w:rsidRDefault="00000000">
            <w:pPr>
              <w:pStyle w:val="Other0"/>
              <w:ind w:left="0"/>
              <w:jc w:val="both"/>
            </w:pPr>
            <w:r>
              <w:t>1602.32</w:t>
            </w:r>
          </w:p>
        </w:tc>
        <w:tc>
          <w:tcPr>
            <w:tcW w:w="5385" w:type="dxa"/>
            <w:gridSpan w:val="2"/>
            <w:tcBorders>
              <w:top w:val="single" w:sz="4" w:space="0" w:color="auto"/>
              <w:left w:val="single" w:sz="4" w:space="0" w:color="auto"/>
            </w:tcBorders>
            <w:shd w:val="clear" w:color="auto" w:fill="FFFFFF"/>
            <w:vAlign w:val="bottom"/>
          </w:tcPr>
          <w:p w14:paraId="2E544AA7" w14:textId="77777777" w:rsidR="004F732F" w:rsidRDefault="00000000">
            <w:pPr>
              <w:pStyle w:val="Other0"/>
              <w:ind w:left="0"/>
            </w:pPr>
            <w:r>
              <w:t xml:space="preserve">-- Poultry of the species Gallus </w:t>
            </w:r>
            <w:proofErr w:type="spellStart"/>
            <w:r>
              <w:t>domesticus</w:t>
            </w:r>
            <w:proofErr w:type="spellEnd"/>
            <w:r>
              <w:t>:</w:t>
            </w:r>
          </w:p>
        </w:tc>
        <w:tc>
          <w:tcPr>
            <w:tcW w:w="3120" w:type="dxa"/>
            <w:vMerge/>
            <w:tcBorders>
              <w:left w:val="single" w:sz="4" w:space="0" w:color="auto"/>
            </w:tcBorders>
            <w:shd w:val="clear" w:color="auto" w:fill="FFFFFF"/>
          </w:tcPr>
          <w:p w14:paraId="72C0A73B" w14:textId="77777777" w:rsidR="004F732F" w:rsidRDefault="004F732F"/>
        </w:tc>
        <w:tc>
          <w:tcPr>
            <w:tcW w:w="3120" w:type="dxa"/>
            <w:vMerge/>
            <w:tcBorders>
              <w:left w:val="single" w:sz="4" w:space="0" w:color="auto"/>
            </w:tcBorders>
            <w:shd w:val="clear" w:color="auto" w:fill="FFFFFF"/>
          </w:tcPr>
          <w:p w14:paraId="63DC75F9" w14:textId="77777777" w:rsidR="004F732F" w:rsidRDefault="004F732F"/>
        </w:tc>
        <w:tc>
          <w:tcPr>
            <w:tcW w:w="566" w:type="dxa"/>
            <w:tcBorders>
              <w:top w:val="single" w:sz="4" w:space="0" w:color="auto"/>
              <w:left w:val="single" w:sz="4" w:space="0" w:color="auto"/>
            </w:tcBorders>
            <w:shd w:val="clear" w:color="auto" w:fill="FFFFFF"/>
          </w:tcPr>
          <w:p w14:paraId="1BA6AEE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904E1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10024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34FDD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FFA1D75" w14:textId="77777777" w:rsidR="004F732F" w:rsidRDefault="004F732F">
            <w:pPr>
              <w:rPr>
                <w:sz w:val="10"/>
                <w:szCs w:val="10"/>
              </w:rPr>
            </w:pPr>
          </w:p>
        </w:tc>
      </w:tr>
      <w:tr w:rsidR="004F732F" w14:paraId="61CD7E2A"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6CAA69F3" w14:textId="77777777" w:rsidR="004F732F" w:rsidRDefault="00000000">
            <w:pPr>
              <w:pStyle w:val="Other0"/>
              <w:ind w:left="0"/>
              <w:jc w:val="both"/>
            </w:pPr>
            <w:r>
              <w:t>162.</w:t>
            </w:r>
          </w:p>
        </w:tc>
        <w:tc>
          <w:tcPr>
            <w:tcW w:w="1843" w:type="dxa"/>
            <w:tcBorders>
              <w:top w:val="single" w:sz="4" w:space="0" w:color="auto"/>
              <w:left w:val="single" w:sz="4" w:space="0" w:color="auto"/>
            </w:tcBorders>
            <w:shd w:val="clear" w:color="auto" w:fill="FFFFFF"/>
          </w:tcPr>
          <w:p w14:paraId="60AF84D7" w14:textId="77777777" w:rsidR="004F732F" w:rsidRDefault="00000000">
            <w:pPr>
              <w:pStyle w:val="Other0"/>
              <w:ind w:left="0"/>
              <w:jc w:val="both"/>
            </w:pPr>
            <w:r>
              <w:t>1602.32.10</w:t>
            </w:r>
          </w:p>
        </w:tc>
        <w:tc>
          <w:tcPr>
            <w:tcW w:w="5385" w:type="dxa"/>
            <w:gridSpan w:val="2"/>
            <w:tcBorders>
              <w:top w:val="single" w:sz="4" w:space="0" w:color="auto"/>
              <w:left w:val="single" w:sz="4" w:space="0" w:color="auto"/>
            </w:tcBorders>
            <w:shd w:val="clear" w:color="auto" w:fill="FFFFFF"/>
            <w:vAlign w:val="bottom"/>
          </w:tcPr>
          <w:p w14:paraId="488805CB" w14:textId="77777777" w:rsidR="004F732F" w:rsidRDefault="00000000">
            <w:pPr>
              <w:pStyle w:val="Other0"/>
              <w:ind w:left="0"/>
            </w:pPr>
            <w:r>
              <w:t>--- Chicken curry, in airtight packaging for retail sale</w:t>
            </w:r>
          </w:p>
        </w:tc>
        <w:tc>
          <w:tcPr>
            <w:tcW w:w="3120" w:type="dxa"/>
            <w:vMerge/>
            <w:tcBorders>
              <w:left w:val="single" w:sz="4" w:space="0" w:color="auto"/>
            </w:tcBorders>
            <w:shd w:val="clear" w:color="auto" w:fill="FFFFFF"/>
          </w:tcPr>
          <w:p w14:paraId="255326D9" w14:textId="77777777" w:rsidR="004F732F" w:rsidRDefault="004F732F"/>
        </w:tc>
        <w:tc>
          <w:tcPr>
            <w:tcW w:w="3120" w:type="dxa"/>
            <w:vMerge/>
            <w:tcBorders>
              <w:left w:val="single" w:sz="4" w:space="0" w:color="auto"/>
            </w:tcBorders>
            <w:shd w:val="clear" w:color="auto" w:fill="FFFFFF"/>
          </w:tcPr>
          <w:p w14:paraId="02060E1B" w14:textId="77777777" w:rsidR="004F732F" w:rsidRDefault="004F732F"/>
        </w:tc>
        <w:tc>
          <w:tcPr>
            <w:tcW w:w="566" w:type="dxa"/>
            <w:tcBorders>
              <w:top w:val="single" w:sz="4" w:space="0" w:color="auto"/>
              <w:left w:val="single" w:sz="4" w:space="0" w:color="auto"/>
            </w:tcBorders>
            <w:shd w:val="clear" w:color="auto" w:fill="FFFFFF"/>
          </w:tcPr>
          <w:p w14:paraId="3D57C8E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C3D88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56BF3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1F334F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A42DAB8" w14:textId="77777777" w:rsidR="004F732F" w:rsidRDefault="004F732F">
            <w:pPr>
              <w:rPr>
                <w:sz w:val="10"/>
                <w:szCs w:val="10"/>
              </w:rPr>
            </w:pPr>
          </w:p>
        </w:tc>
      </w:tr>
      <w:tr w:rsidR="004F732F" w14:paraId="0E4CFF0C"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236DE960" w14:textId="77777777" w:rsidR="004F732F" w:rsidRDefault="00000000">
            <w:pPr>
              <w:pStyle w:val="Other0"/>
              <w:ind w:left="0"/>
              <w:jc w:val="both"/>
            </w:pPr>
            <w:r>
              <w:t>163.</w:t>
            </w:r>
          </w:p>
        </w:tc>
        <w:tc>
          <w:tcPr>
            <w:tcW w:w="1843" w:type="dxa"/>
            <w:tcBorders>
              <w:top w:val="single" w:sz="4" w:space="0" w:color="auto"/>
              <w:left w:val="single" w:sz="4" w:space="0" w:color="auto"/>
            </w:tcBorders>
            <w:shd w:val="clear" w:color="auto" w:fill="FFFFFF"/>
            <w:vAlign w:val="bottom"/>
          </w:tcPr>
          <w:p w14:paraId="4A9ED2BA" w14:textId="77777777" w:rsidR="004F732F" w:rsidRDefault="00000000">
            <w:pPr>
              <w:pStyle w:val="Other0"/>
              <w:ind w:left="0"/>
              <w:jc w:val="both"/>
            </w:pPr>
            <w:r>
              <w:t>1602.32.90</w:t>
            </w:r>
          </w:p>
        </w:tc>
        <w:tc>
          <w:tcPr>
            <w:tcW w:w="5385" w:type="dxa"/>
            <w:gridSpan w:val="2"/>
            <w:tcBorders>
              <w:top w:val="single" w:sz="4" w:space="0" w:color="auto"/>
              <w:left w:val="single" w:sz="4" w:space="0" w:color="auto"/>
            </w:tcBorders>
            <w:shd w:val="clear" w:color="auto" w:fill="FFFFFF"/>
            <w:vAlign w:val="bottom"/>
          </w:tcPr>
          <w:p w14:paraId="4A071504"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0CBE266E" w14:textId="77777777" w:rsidR="004F732F" w:rsidRDefault="004F732F"/>
        </w:tc>
        <w:tc>
          <w:tcPr>
            <w:tcW w:w="3120" w:type="dxa"/>
            <w:vMerge/>
            <w:tcBorders>
              <w:left w:val="single" w:sz="4" w:space="0" w:color="auto"/>
            </w:tcBorders>
            <w:shd w:val="clear" w:color="auto" w:fill="FFFFFF"/>
          </w:tcPr>
          <w:p w14:paraId="75D4F39E" w14:textId="77777777" w:rsidR="004F732F" w:rsidRDefault="004F732F"/>
        </w:tc>
        <w:tc>
          <w:tcPr>
            <w:tcW w:w="566" w:type="dxa"/>
            <w:tcBorders>
              <w:top w:val="single" w:sz="4" w:space="0" w:color="auto"/>
              <w:left w:val="single" w:sz="4" w:space="0" w:color="auto"/>
            </w:tcBorders>
            <w:shd w:val="clear" w:color="auto" w:fill="FFFFFF"/>
          </w:tcPr>
          <w:p w14:paraId="0592F44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1B30A3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9B841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277BD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6C6A8F9" w14:textId="77777777" w:rsidR="004F732F" w:rsidRDefault="004F732F">
            <w:pPr>
              <w:rPr>
                <w:sz w:val="10"/>
                <w:szCs w:val="10"/>
              </w:rPr>
            </w:pPr>
          </w:p>
        </w:tc>
      </w:tr>
      <w:tr w:rsidR="004F732F" w14:paraId="1911B767"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AE137BE" w14:textId="77777777" w:rsidR="004F732F" w:rsidRDefault="00000000">
            <w:pPr>
              <w:pStyle w:val="Other0"/>
              <w:ind w:left="0"/>
              <w:jc w:val="both"/>
            </w:pPr>
            <w:r>
              <w:t>164.</w:t>
            </w:r>
          </w:p>
        </w:tc>
        <w:tc>
          <w:tcPr>
            <w:tcW w:w="1843" w:type="dxa"/>
            <w:tcBorders>
              <w:top w:val="single" w:sz="4" w:space="0" w:color="auto"/>
              <w:left w:val="single" w:sz="4" w:space="0" w:color="auto"/>
            </w:tcBorders>
            <w:shd w:val="clear" w:color="auto" w:fill="FFFFFF"/>
            <w:vAlign w:val="bottom"/>
          </w:tcPr>
          <w:p w14:paraId="6D243954" w14:textId="77777777" w:rsidR="004F732F" w:rsidRDefault="00000000">
            <w:pPr>
              <w:pStyle w:val="Other0"/>
              <w:ind w:left="0"/>
              <w:jc w:val="both"/>
            </w:pPr>
            <w:r>
              <w:t>1602.39.00</w:t>
            </w:r>
          </w:p>
        </w:tc>
        <w:tc>
          <w:tcPr>
            <w:tcW w:w="5385" w:type="dxa"/>
            <w:gridSpan w:val="2"/>
            <w:tcBorders>
              <w:top w:val="single" w:sz="4" w:space="0" w:color="auto"/>
              <w:left w:val="single" w:sz="4" w:space="0" w:color="auto"/>
            </w:tcBorders>
            <w:shd w:val="clear" w:color="auto" w:fill="FFFFFF"/>
            <w:vAlign w:val="bottom"/>
          </w:tcPr>
          <w:p w14:paraId="21B84C65"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3657825A" w14:textId="77777777" w:rsidR="004F732F" w:rsidRDefault="004F732F"/>
        </w:tc>
        <w:tc>
          <w:tcPr>
            <w:tcW w:w="3120" w:type="dxa"/>
            <w:vMerge/>
            <w:tcBorders>
              <w:left w:val="single" w:sz="4" w:space="0" w:color="auto"/>
            </w:tcBorders>
            <w:shd w:val="clear" w:color="auto" w:fill="FFFFFF"/>
          </w:tcPr>
          <w:p w14:paraId="5630915C" w14:textId="77777777" w:rsidR="004F732F" w:rsidRDefault="004F732F"/>
        </w:tc>
        <w:tc>
          <w:tcPr>
            <w:tcW w:w="566" w:type="dxa"/>
            <w:tcBorders>
              <w:top w:val="single" w:sz="4" w:space="0" w:color="auto"/>
              <w:left w:val="single" w:sz="4" w:space="0" w:color="auto"/>
            </w:tcBorders>
            <w:shd w:val="clear" w:color="auto" w:fill="FFFFFF"/>
          </w:tcPr>
          <w:p w14:paraId="2045480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CE8BA3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3D888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EAAAE9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4F93FCE" w14:textId="77777777" w:rsidR="004F732F" w:rsidRDefault="004F732F">
            <w:pPr>
              <w:rPr>
                <w:sz w:val="10"/>
                <w:szCs w:val="10"/>
              </w:rPr>
            </w:pPr>
          </w:p>
        </w:tc>
      </w:tr>
      <w:tr w:rsidR="004F732F" w14:paraId="2AA267AD"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57B59DBE"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D716C1F"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tcPr>
          <w:p w14:paraId="334DC2E5" w14:textId="77777777" w:rsidR="004F732F" w:rsidRDefault="00000000">
            <w:pPr>
              <w:pStyle w:val="Other0"/>
              <w:ind w:left="0"/>
            </w:pPr>
            <w:r>
              <w:t>- From pork:</w:t>
            </w:r>
          </w:p>
        </w:tc>
        <w:tc>
          <w:tcPr>
            <w:tcW w:w="3120" w:type="dxa"/>
            <w:vMerge/>
            <w:tcBorders>
              <w:left w:val="single" w:sz="4" w:space="0" w:color="auto"/>
            </w:tcBorders>
            <w:shd w:val="clear" w:color="auto" w:fill="FFFFFF"/>
          </w:tcPr>
          <w:p w14:paraId="493A98BE" w14:textId="77777777" w:rsidR="004F732F" w:rsidRDefault="004F732F"/>
        </w:tc>
        <w:tc>
          <w:tcPr>
            <w:tcW w:w="3120" w:type="dxa"/>
            <w:vMerge/>
            <w:tcBorders>
              <w:left w:val="single" w:sz="4" w:space="0" w:color="auto"/>
            </w:tcBorders>
            <w:shd w:val="clear" w:color="auto" w:fill="FFFFFF"/>
          </w:tcPr>
          <w:p w14:paraId="68028AC9" w14:textId="77777777" w:rsidR="004F732F" w:rsidRDefault="004F732F"/>
        </w:tc>
        <w:tc>
          <w:tcPr>
            <w:tcW w:w="566" w:type="dxa"/>
            <w:tcBorders>
              <w:top w:val="single" w:sz="4" w:space="0" w:color="auto"/>
              <w:left w:val="single" w:sz="4" w:space="0" w:color="auto"/>
            </w:tcBorders>
            <w:shd w:val="clear" w:color="auto" w:fill="FFFFFF"/>
          </w:tcPr>
          <w:p w14:paraId="4493321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DF5538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9149B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BC5C0C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C808CB2" w14:textId="77777777" w:rsidR="004F732F" w:rsidRDefault="004F732F">
            <w:pPr>
              <w:rPr>
                <w:sz w:val="10"/>
                <w:szCs w:val="10"/>
              </w:rPr>
            </w:pPr>
          </w:p>
        </w:tc>
      </w:tr>
      <w:tr w:rsidR="004F732F" w14:paraId="46946ACF"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3370179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6E46AB9D" w14:textId="77777777" w:rsidR="004F732F" w:rsidRDefault="00000000">
            <w:pPr>
              <w:pStyle w:val="Other0"/>
              <w:ind w:left="0"/>
              <w:jc w:val="both"/>
            </w:pPr>
            <w:r>
              <w:t>1602.41</w:t>
            </w:r>
          </w:p>
        </w:tc>
        <w:tc>
          <w:tcPr>
            <w:tcW w:w="5385" w:type="dxa"/>
            <w:gridSpan w:val="2"/>
            <w:tcBorders>
              <w:top w:val="single" w:sz="4" w:space="0" w:color="auto"/>
              <w:left w:val="single" w:sz="4" w:space="0" w:color="auto"/>
            </w:tcBorders>
            <w:shd w:val="clear" w:color="auto" w:fill="FFFFFF"/>
            <w:vAlign w:val="bottom"/>
          </w:tcPr>
          <w:p w14:paraId="28328E1D" w14:textId="77777777" w:rsidR="004F732F" w:rsidRDefault="00000000">
            <w:pPr>
              <w:pStyle w:val="Other0"/>
              <w:ind w:left="0"/>
            </w:pPr>
            <w:r>
              <w:t>-- Thighs and cuts:</w:t>
            </w:r>
          </w:p>
        </w:tc>
        <w:tc>
          <w:tcPr>
            <w:tcW w:w="3120" w:type="dxa"/>
            <w:vMerge/>
            <w:tcBorders>
              <w:left w:val="single" w:sz="4" w:space="0" w:color="auto"/>
            </w:tcBorders>
            <w:shd w:val="clear" w:color="auto" w:fill="FFFFFF"/>
          </w:tcPr>
          <w:p w14:paraId="3682AD8D" w14:textId="77777777" w:rsidR="004F732F" w:rsidRDefault="004F732F"/>
        </w:tc>
        <w:tc>
          <w:tcPr>
            <w:tcW w:w="3120" w:type="dxa"/>
            <w:vMerge/>
            <w:tcBorders>
              <w:left w:val="single" w:sz="4" w:space="0" w:color="auto"/>
            </w:tcBorders>
            <w:shd w:val="clear" w:color="auto" w:fill="FFFFFF"/>
          </w:tcPr>
          <w:p w14:paraId="4E48CAD8" w14:textId="77777777" w:rsidR="004F732F" w:rsidRDefault="004F732F"/>
        </w:tc>
        <w:tc>
          <w:tcPr>
            <w:tcW w:w="566" w:type="dxa"/>
            <w:tcBorders>
              <w:top w:val="single" w:sz="4" w:space="0" w:color="auto"/>
              <w:left w:val="single" w:sz="4" w:space="0" w:color="auto"/>
            </w:tcBorders>
            <w:shd w:val="clear" w:color="auto" w:fill="FFFFFF"/>
          </w:tcPr>
          <w:p w14:paraId="599AAB6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DADFCE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CB56F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1D4656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C41E253" w14:textId="77777777" w:rsidR="004F732F" w:rsidRDefault="004F732F">
            <w:pPr>
              <w:rPr>
                <w:sz w:val="10"/>
                <w:szCs w:val="10"/>
              </w:rPr>
            </w:pPr>
          </w:p>
        </w:tc>
      </w:tr>
      <w:tr w:rsidR="004F732F" w14:paraId="2D77E8EF"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46D26D2D" w14:textId="77777777" w:rsidR="004F732F" w:rsidRDefault="00000000">
            <w:pPr>
              <w:pStyle w:val="Other0"/>
              <w:ind w:left="0"/>
              <w:jc w:val="both"/>
            </w:pPr>
            <w:r>
              <w:t>165.</w:t>
            </w:r>
          </w:p>
        </w:tc>
        <w:tc>
          <w:tcPr>
            <w:tcW w:w="1843" w:type="dxa"/>
            <w:tcBorders>
              <w:top w:val="single" w:sz="4" w:space="0" w:color="auto"/>
              <w:left w:val="single" w:sz="4" w:space="0" w:color="auto"/>
            </w:tcBorders>
            <w:shd w:val="clear" w:color="auto" w:fill="FFFFFF"/>
          </w:tcPr>
          <w:p w14:paraId="11B3395B" w14:textId="77777777" w:rsidR="004F732F" w:rsidRDefault="00000000">
            <w:pPr>
              <w:pStyle w:val="Other0"/>
              <w:ind w:left="0"/>
              <w:jc w:val="both"/>
            </w:pPr>
            <w:r>
              <w:t>1602.41.10</w:t>
            </w:r>
          </w:p>
        </w:tc>
        <w:tc>
          <w:tcPr>
            <w:tcW w:w="5385" w:type="dxa"/>
            <w:gridSpan w:val="2"/>
            <w:tcBorders>
              <w:top w:val="single" w:sz="4" w:space="0" w:color="auto"/>
              <w:left w:val="single" w:sz="4" w:space="0" w:color="auto"/>
            </w:tcBorders>
            <w:shd w:val="clear" w:color="auto" w:fill="FFFFFF"/>
            <w:vAlign w:val="bottom"/>
          </w:tcPr>
          <w:p w14:paraId="23AC2204" w14:textId="77777777" w:rsidR="004F732F" w:rsidRDefault="00000000">
            <w:pPr>
              <w:pStyle w:val="Other0"/>
              <w:ind w:left="0"/>
            </w:pPr>
            <w:r>
              <w:t>--- In airtight packaging for retail sale</w:t>
            </w:r>
          </w:p>
        </w:tc>
        <w:tc>
          <w:tcPr>
            <w:tcW w:w="3120" w:type="dxa"/>
            <w:vMerge/>
            <w:tcBorders>
              <w:left w:val="single" w:sz="4" w:space="0" w:color="auto"/>
            </w:tcBorders>
            <w:shd w:val="clear" w:color="auto" w:fill="FFFFFF"/>
          </w:tcPr>
          <w:p w14:paraId="1DA1B1A5" w14:textId="77777777" w:rsidR="004F732F" w:rsidRDefault="004F732F"/>
        </w:tc>
        <w:tc>
          <w:tcPr>
            <w:tcW w:w="3120" w:type="dxa"/>
            <w:vMerge/>
            <w:tcBorders>
              <w:left w:val="single" w:sz="4" w:space="0" w:color="auto"/>
            </w:tcBorders>
            <w:shd w:val="clear" w:color="auto" w:fill="FFFFFF"/>
          </w:tcPr>
          <w:p w14:paraId="5F28D7A3" w14:textId="77777777" w:rsidR="004F732F" w:rsidRDefault="004F732F"/>
        </w:tc>
        <w:tc>
          <w:tcPr>
            <w:tcW w:w="566" w:type="dxa"/>
            <w:tcBorders>
              <w:top w:val="single" w:sz="4" w:space="0" w:color="auto"/>
              <w:left w:val="single" w:sz="4" w:space="0" w:color="auto"/>
            </w:tcBorders>
            <w:shd w:val="clear" w:color="auto" w:fill="FFFFFF"/>
          </w:tcPr>
          <w:p w14:paraId="3CE57A1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A8A3B3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40FA6C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7DA6F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A7B0B94" w14:textId="77777777" w:rsidR="004F732F" w:rsidRDefault="004F732F">
            <w:pPr>
              <w:rPr>
                <w:sz w:val="10"/>
                <w:szCs w:val="10"/>
              </w:rPr>
            </w:pPr>
          </w:p>
        </w:tc>
      </w:tr>
      <w:tr w:rsidR="004F732F" w14:paraId="0DB3F7E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6C2FED31" w14:textId="77777777" w:rsidR="004F732F" w:rsidRDefault="00000000">
            <w:pPr>
              <w:pStyle w:val="Other0"/>
              <w:ind w:left="0"/>
              <w:jc w:val="both"/>
            </w:pPr>
            <w:r>
              <w:t>166.</w:t>
            </w:r>
          </w:p>
        </w:tc>
        <w:tc>
          <w:tcPr>
            <w:tcW w:w="1843" w:type="dxa"/>
            <w:tcBorders>
              <w:top w:val="single" w:sz="4" w:space="0" w:color="auto"/>
              <w:left w:val="single" w:sz="4" w:space="0" w:color="auto"/>
            </w:tcBorders>
            <w:shd w:val="clear" w:color="auto" w:fill="FFFFFF"/>
            <w:vAlign w:val="bottom"/>
          </w:tcPr>
          <w:p w14:paraId="05AB5EE0" w14:textId="77777777" w:rsidR="004F732F" w:rsidRDefault="00000000">
            <w:pPr>
              <w:pStyle w:val="Other0"/>
              <w:ind w:left="0"/>
              <w:jc w:val="both"/>
            </w:pPr>
            <w:r>
              <w:t>1602.41.90</w:t>
            </w:r>
          </w:p>
        </w:tc>
        <w:tc>
          <w:tcPr>
            <w:tcW w:w="5385" w:type="dxa"/>
            <w:gridSpan w:val="2"/>
            <w:tcBorders>
              <w:top w:val="single" w:sz="4" w:space="0" w:color="auto"/>
              <w:left w:val="single" w:sz="4" w:space="0" w:color="auto"/>
            </w:tcBorders>
            <w:shd w:val="clear" w:color="auto" w:fill="FFFFFF"/>
            <w:vAlign w:val="bottom"/>
          </w:tcPr>
          <w:p w14:paraId="1A636469"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720FC9FD" w14:textId="77777777" w:rsidR="004F732F" w:rsidRDefault="004F732F"/>
        </w:tc>
        <w:tc>
          <w:tcPr>
            <w:tcW w:w="3120" w:type="dxa"/>
            <w:vMerge/>
            <w:tcBorders>
              <w:left w:val="single" w:sz="4" w:space="0" w:color="auto"/>
            </w:tcBorders>
            <w:shd w:val="clear" w:color="auto" w:fill="FFFFFF"/>
          </w:tcPr>
          <w:p w14:paraId="62C4D170" w14:textId="77777777" w:rsidR="004F732F" w:rsidRDefault="004F732F"/>
        </w:tc>
        <w:tc>
          <w:tcPr>
            <w:tcW w:w="566" w:type="dxa"/>
            <w:tcBorders>
              <w:top w:val="single" w:sz="4" w:space="0" w:color="auto"/>
              <w:left w:val="single" w:sz="4" w:space="0" w:color="auto"/>
            </w:tcBorders>
            <w:shd w:val="clear" w:color="auto" w:fill="FFFFFF"/>
          </w:tcPr>
          <w:p w14:paraId="33A3B07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9B6C6D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3F5E8C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EF5A7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86DF745" w14:textId="77777777" w:rsidR="004F732F" w:rsidRDefault="004F732F">
            <w:pPr>
              <w:rPr>
                <w:sz w:val="10"/>
                <w:szCs w:val="10"/>
              </w:rPr>
            </w:pPr>
          </w:p>
        </w:tc>
      </w:tr>
      <w:tr w:rsidR="004F732F" w14:paraId="180A76A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4C39E04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635D3C89" w14:textId="77777777" w:rsidR="004F732F" w:rsidRDefault="00000000">
            <w:pPr>
              <w:pStyle w:val="Other0"/>
              <w:ind w:left="0"/>
              <w:jc w:val="both"/>
            </w:pPr>
            <w:r>
              <w:t>1602.42</w:t>
            </w:r>
          </w:p>
        </w:tc>
        <w:tc>
          <w:tcPr>
            <w:tcW w:w="5385" w:type="dxa"/>
            <w:gridSpan w:val="2"/>
            <w:tcBorders>
              <w:top w:val="single" w:sz="4" w:space="0" w:color="auto"/>
              <w:left w:val="single" w:sz="4" w:space="0" w:color="auto"/>
            </w:tcBorders>
            <w:shd w:val="clear" w:color="auto" w:fill="FFFFFF"/>
            <w:vAlign w:val="bottom"/>
          </w:tcPr>
          <w:p w14:paraId="0AE83794" w14:textId="77777777" w:rsidR="004F732F" w:rsidRDefault="00000000">
            <w:pPr>
              <w:pStyle w:val="Other0"/>
              <w:ind w:left="0"/>
            </w:pPr>
            <w:r>
              <w:t>-- Shoulders and cuts:</w:t>
            </w:r>
          </w:p>
        </w:tc>
        <w:tc>
          <w:tcPr>
            <w:tcW w:w="3120" w:type="dxa"/>
            <w:vMerge/>
            <w:tcBorders>
              <w:left w:val="single" w:sz="4" w:space="0" w:color="auto"/>
            </w:tcBorders>
            <w:shd w:val="clear" w:color="auto" w:fill="FFFFFF"/>
          </w:tcPr>
          <w:p w14:paraId="09A8DA26" w14:textId="77777777" w:rsidR="004F732F" w:rsidRDefault="004F732F"/>
        </w:tc>
        <w:tc>
          <w:tcPr>
            <w:tcW w:w="3120" w:type="dxa"/>
            <w:vMerge/>
            <w:tcBorders>
              <w:left w:val="single" w:sz="4" w:space="0" w:color="auto"/>
            </w:tcBorders>
            <w:shd w:val="clear" w:color="auto" w:fill="FFFFFF"/>
          </w:tcPr>
          <w:p w14:paraId="2DC58BD1" w14:textId="77777777" w:rsidR="004F732F" w:rsidRDefault="004F732F"/>
        </w:tc>
        <w:tc>
          <w:tcPr>
            <w:tcW w:w="566" w:type="dxa"/>
            <w:tcBorders>
              <w:top w:val="single" w:sz="4" w:space="0" w:color="auto"/>
              <w:left w:val="single" w:sz="4" w:space="0" w:color="auto"/>
            </w:tcBorders>
            <w:shd w:val="clear" w:color="auto" w:fill="FFFFFF"/>
          </w:tcPr>
          <w:p w14:paraId="0E91AA9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4B332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F580F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562110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E33E5FA" w14:textId="77777777" w:rsidR="004F732F" w:rsidRDefault="004F732F">
            <w:pPr>
              <w:rPr>
                <w:sz w:val="10"/>
                <w:szCs w:val="10"/>
              </w:rPr>
            </w:pPr>
          </w:p>
        </w:tc>
      </w:tr>
      <w:tr w:rsidR="004F732F" w14:paraId="42CEFA03" w14:textId="77777777">
        <w:tblPrEx>
          <w:tblCellMar>
            <w:top w:w="0" w:type="dxa"/>
            <w:bottom w:w="0" w:type="dxa"/>
          </w:tblCellMar>
        </w:tblPrEx>
        <w:trPr>
          <w:trHeight w:hRule="exact" w:val="538"/>
          <w:jc w:val="center"/>
        </w:trPr>
        <w:tc>
          <w:tcPr>
            <w:tcW w:w="854" w:type="dxa"/>
            <w:tcBorders>
              <w:top w:val="single" w:sz="4" w:space="0" w:color="auto"/>
              <w:left w:val="single" w:sz="4" w:space="0" w:color="auto"/>
              <w:bottom w:val="single" w:sz="4" w:space="0" w:color="auto"/>
            </w:tcBorders>
            <w:shd w:val="clear" w:color="auto" w:fill="FFFFFF"/>
          </w:tcPr>
          <w:p w14:paraId="64767513" w14:textId="77777777" w:rsidR="004F732F" w:rsidRDefault="00000000">
            <w:pPr>
              <w:pStyle w:val="Other0"/>
              <w:ind w:left="0"/>
              <w:jc w:val="both"/>
            </w:pPr>
            <w:r>
              <w:t>167.</w:t>
            </w:r>
          </w:p>
        </w:tc>
        <w:tc>
          <w:tcPr>
            <w:tcW w:w="1843" w:type="dxa"/>
            <w:tcBorders>
              <w:top w:val="single" w:sz="4" w:space="0" w:color="auto"/>
              <w:left w:val="single" w:sz="4" w:space="0" w:color="auto"/>
              <w:bottom w:val="single" w:sz="4" w:space="0" w:color="auto"/>
            </w:tcBorders>
            <w:shd w:val="clear" w:color="auto" w:fill="FFFFFF"/>
          </w:tcPr>
          <w:p w14:paraId="2F7651A4" w14:textId="77777777" w:rsidR="004F732F" w:rsidRDefault="00000000">
            <w:pPr>
              <w:pStyle w:val="Other0"/>
              <w:ind w:left="0"/>
              <w:jc w:val="both"/>
            </w:pPr>
            <w:r>
              <w:t>1602.42.10</w:t>
            </w:r>
          </w:p>
        </w:tc>
        <w:tc>
          <w:tcPr>
            <w:tcW w:w="5385" w:type="dxa"/>
            <w:gridSpan w:val="2"/>
            <w:tcBorders>
              <w:top w:val="single" w:sz="4" w:space="0" w:color="auto"/>
              <w:left w:val="single" w:sz="4" w:space="0" w:color="auto"/>
              <w:bottom w:val="single" w:sz="4" w:space="0" w:color="auto"/>
            </w:tcBorders>
            <w:shd w:val="clear" w:color="auto" w:fill="FFFFFF"/>
            <w:vAlign w:val="bottom"/>
          </w:tcPr>
          <w:p w14:paraId="6926BE18" w14:textId="77777777" w:rsidR="004F732F" w:rsidRDefault="00000000">
            <w:pPr>
              <w:pStyle w:val="Other0"/>
              <w:ind w:left="0"/>
            </w:pPr>
            <w:r>
              <w:t>--- In airtight packaging for retail sale</w:t>
            </w:r>
          </w:p>
        </w:tc>
        <w:tc>
          <w:tcPr>
            <w:tcW w:w="3120" w:type="dxa"/>
            <w:vMerge/>
            <w:tcBorders>
              <w:left w:val="single" w:sz="4" w:space="0" w:color="auto"/>
              <w:bottom w:val="single" w:sz="4" w:space="0" w:color="auto"/>
            </w:tcBorders>
            <w:shd w:val="clear" w:color="auto" w:fill="FFFFFF"/>
          </w:tcPr>
          <w:p w14:paraId="0E577D6E" w14:textId="77777777" w:rsidR="004F732F" w:rsidRDefault="004F732F"/>
        </w:tc>
        <w:tc>
          <w:tcPr>
            <w:tcW w:w="3120" w:type="dxa"/>
            <w:vMerge/>
            <w:tcBorders>
              <w:left w:val="single" w:sz="4" w:space="0" w:color="auto"/>
              <w:bottom w:val="single" w:sz="4" w:space="0" w:color="auto"/>
            </w:tcBorders>
            <w:shd w:val="clear" w:color="auto" w:fill="FFFFFF"/>
          </w:tcPr>
          <w:p w14:paraId="4D73AF37"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6A15AB0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C4FAB9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775F36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3089250"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7AE1C852" w14:textId="77777777" w:rsidR="004F732F" w:rsidRDefault="004F732F">
            <w:pPr>
              <w:rPr>
                <w:sz w:val="10"/>
                <w:szCs w:val="10"/>
              </w:rPr>
            </w:pPr>
          </w:p>
        </w:tc>
      </w:tr>
    </w:tbl>
    <w:p w14:paraId="195A183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55BE4908"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05EADC6"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3B3D5195"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3A6F9400"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658D99CA"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451D9C4"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31BDF9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F5D5DD9"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BE63E4C"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AF0DC2C"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53B79DA" w14:textId="77777777" w:rsidR="004F732F" w:rsidRDefault="00000000">
            <w:pPr>
              <w:pStyle w:val="Other0"/>
              <w:ind w:left="0"/>
              <w:jc w:val="center"/>
            </w:pPr>
            <w:r>
              <w:rPr>
                <w:b/>
                <w:bCs/>
                <w:i/>
                <w:iCs/>
              </w:rPr>
              <w:t>Post Border</w:t>
            </w:r>
          </w:p>
        </w:tc>
      </w:tr>
      <w:tr w:rsidR="004F732F" w14:paraId="58638DD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0049186" w14:textId="77777777" w:rsidR="004F732F" w:rsidRDefault="00000000">
            <w:pPr>
              <w:pStyle w:val="Other0"/>
              <w:ind w:left="0"/>
              <w:jc w:val="both"/>
            </w:pPr>
            <w:r>
              <w:t>168.</w:t>
            </w:r>
          </w:p>
        </w:tc>
        <w:tc>
          <w:tcPr>
            <w:tcW w:w="1843" w:type="dxa"/>
            <w:tcBorders>
              <w:top w:val="single" w:sz="4" w:space="0" w:color="auto"/>
              <w:left w:val="single" w:sz="4" w:space="0" w:color="auto"/>
            </w:tcBorders>
            <w:shd w:val="clear" w:color="auto" w:fill="FFFFFF"/>
            <w:vAlign w:val="bottom"/>
          </w:tcPr>
          <w:p w14:paraId="4A4F7E72" w14:textId="77777777" w:rsidR="004F732F" w:rsidRDefault="00000000">
            <w:pPr>
              <w:pStyle w:val="Other0"/>
              <w:ind w:left="0"/>
            </w:pPr>
            <w:r>
              <w:t>1602.42.90</w:t>
            </w:r>
          </w:p>
        </w:tc>
        <w:tc>
          <w:tcPr>
            <w:tcW w:w="5386" w:type="dxa"/>
            <w:tcBorders>
              <w:top w:val="single" w:sz="4" w:space="0" w:color="auto"/>
              <w:left w:val="single" w:sz="4" w:space="0" w:color="auto"/>
            </w:tcBorders>
            <w:shd w:val="clear" w:color="auto" w:fill="FFFFFF"/>
            <w:vAlign w:val="bottom"/>
          </w:tcPr>
          <w:p w14:paraId="66B2C12B" w14:textId="77777777" w:rsidR="004F732F" w:rsidRDefault="00000000">
            <w:pPr>
              <w:pStyle w:val="Other0"/>
              <w:ind w:left="0"/>
            </w:pPr>
            <w:r>
              <w:t xml:space="preserve">--- </w:t>
            </w:r>
            <w:proofErr w:type="spellStart"/>
            <w:r>
              <w:t>Etc</w:t>
            </w:r>
            <w:proofErr w:type="spellEnd"/>
          </w:p>
        </w:tc>
        <w:tc>
          <w:tcPr>
            <w:tcW w:w="3120" w:type="dxa"/>
            <w:tcBorders>
              <w:top w:val="single" w:sz="4" w:space="0" w:color="auto"/>
              <w:left w:val="single" w:sz="4" w:space="0" w:color="auto"/>
            </w:tcBorders>
            <w:shd w:val="clear" w:color="auto" w:fill="FFFFFF"/>
          </w:tcPr>
          <w:p w14:paraId="72A96995"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6844669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320E3F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D608D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1D197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4668E0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D643575" w14:textId="77777777" w:rsidR="004F732F" w:rsidRDefault="004F732F">
            <w:pPr>
              <w:rPr>
                <w:sz w:val="10"/>
                <w:szCs w:val="10"/>
              </w:rPr>
            </w:pPr>
          </w:p>
        </w:tc>
      </w:tr>
      <w:tr w:rsidR="004F732F" w14:paraId="2BBA87A8"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E453DC1"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415F0E59" w14:textId="77777777" w:rsidR="004F732F" w:rsidRDefault="00000000">
            <w:pPr>
              <w:pStyle w:val="Other0"/>
              <w:ind w:left="0"/>
            </w:pPr>
            <w:r>
              <w:t>1602.49</w:t>
            </w:r>
          </w:p>
        </w:tc>
        <w:tc>
          <w:tcPr>
            <w:tcW w:w="5386" w:type="dxa"/>
            <w:tcBorders>
              <w:top w:val="single" w:sz="4" w:space="0" w:color="auto"/>
              <w:left w:val="single" w:sz="4" w:space="0" w:color="auto"/>
            </w:tcBorders>
            <w:shd w:val="clear" w:color="auto" w:fill="FFFFFF"/>
            <w:vAlign w:val="bottom"/>
          </w:tcPr>
          <w:p w14:paraId="76B64246" w14:textId="77777777" w:rsidR="004F732F" w:rsidRDefault="00000000">
            <w:pPr>
              <w:pStyle w:val="Other0"/>
              <w:ind w:left="0"/>
            </w:pPr>
            <w:r>
              <w:t>-- Other, including mixtures:</w:t>
            </w:r>
          </w:p>
        </w:tc>
        <w:tc>
          <w:tcPr>
            <w:tcW w:w="3120" w:type="dxa"/>
            <w:tcBorders>
              <w:left w:val="single" w:sz="4" w:space="0" w:color="auto"/>
            </w:tcBorders>
            <w:shd w:val="clear" w:color="auto" w:fill="FFFFFF"/>
          </w:tcPr>
          <w:p w14:paraId="49195E62" w14:textId="77777777" w:rsidR="004F732F" w:rsidRDefault="004F732F">
            <w:pPr>
              <w:rPr>
                <w:sz w:val="10"/>
                <w:szCs w:val="10"/>
              </w:rPr>
            </w:pPr>
          </w:p>
        </w:tc>
        <w:tc>
          <w:tcPr>
            <w:tcW w:w="3120" w:type="dxa"/>
            <w:tcBorders>
              <w:left w:val="single" w:sz="4" w:space="0" w:color="auto"/>
            </w:tcBorders>
            <w:shd w:val="clear" w:color="auto" w:fill="FFFFFF"/>
          </w:tcPr>
          <w:p w14:paraId="6D469F4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586FA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0C061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6404C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171D08"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0C1893B" w14:textId="77777777" w:rsidR="004F732F" w:rsidRDefault="004F732F">
            <w:pPr>
              <w:rPr>
                <w:sz w:val="10"/>
                <w:szCs w:val="10"/>
              </w:rPr>
            </w:pPr>
          </w:p>
        </w:tc>
      </w:tr>
      <w:tr w:rsidR="004F732F" w14:paraId="4A4E2ED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2DF30F19"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0970E78"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1E12EA03" w14:textId="77777777" w:rsidR="004F732F" w:rsidRDefault="00000000">
            <w:pPr>
              <w:pStyle w:val="Other0"/>
              <w:ind w:left="0"/>
            </w:pPr>
            <w:r>
              <w:t>--- Luncheon meat:</w:t>
            </w:r>
          </w:p>
        </w:tc>
        <w:tc>
          <w:tcPr>
            <w:tcW w:w="3120" w:type="dxa"/>
            <w:tcBorders>
              <w:left w:val="single" w:sz="4" w:space="0" w:color="auto"/>
            </w:tcBorders>
            <w:shd w:val="clear" w:color="auto" w:fill="FFFFFF"/>
          </w:tcPr>
          <w:p w14:paraId="56A83574" w14:textId="77777777" w:rsidR="004F732F" w:rsidRDefault="004F732F">
            <w:pPr>
              <w:rPr>
                <w:sz w:val="10"/>
                <w:szCs w:val="10"/>
              </w:rPr>
            </w:pPr>
          </w:p>
        </w:tc>
        <w:tc>
          <w:tcPr>
            <w:tcW w:w="3120" w:type="dxa"/>
            <w:tcBorders>
              <w:left w:val="single" w:sz="4" w:space="0" w:color="auto"/>
            </w:tcBorders>
            <w:shd w:val="clear" w:color="auto" w:fill="FFFFFF"/>
          </w:tcPr>
          <w:p w14:paraId="0E177E1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4D98E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9F0314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EA0778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D16F32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47AE920" w14:textId="77777777" w:rsidR="004F732F" w:rsidRDefault="004F732F">
            <w:pPr>
              <w:rPr>
                <w:sz w:val="10"/>
                <w:szCs w:val="10"/>
              </w:rPr>
            </w:pPr>
          </w:p>
        </w:tc>
      </w:tr>
      <w:tr w:rsidR="004F732F" w14:paraId="4570C862"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3466D8A0" w14:textId="77777777" w:rsidR="004F732F" w:rsidRDefault="00000000">
            <w:pPr>
              <w:pStyle w:val="Other0"/>
              <w:ind w:left="0"/>
              <w:jc w:val="both"/>
            </w:pPr>
            <w:r>
              <w:t>169.</w:t>
            </w:r>
          </w:p>
        </w:tc>
        <w:tc>
          <w:tcPr>
            <w:tcW w:w="1843" w:type="dxa"/>
            <w:tcBorders>
              <w:top w:val="single" w:sz="4" w:space="0" w:color="auto"/>
              <w:left w:val="single" w:sz="4" w:space="0" w:color="auto"/>
            </w:tcBorders>
            <w:shd w:val="clear" w:color="auto" w:fill="FFFFFF"/>
          </w:tcPr>
          <w:p w14:paraId="68913DA7" w14:textId="77777777" w:rsidR="004F732F" w:rsidRDefault="00000000">
            <w:pPr>
              <w:pStyle w:val="Other0"/>
              <w:ind w:left="0"/>
              <w:jc w:val="both"/>
            </w:pPr>
            <w:r>
              <w:t>1602.49.11</w:t>
            </w:r>
          </w:p>
        </w:tc>
        <w:tc>
          <w:tcPr>
            <w:tcW w:w="5386" w:type="dxa"/>
            <w:tcBorders>
              <w:top w:val="single" w:sz="4" w:space="0" w:color="auto"/>
              <w:left w:val="single" w:sz="4" w:space="0" w:color="auto"/>
            </w:tcBorders>
            <w:shd w:val="clear" w:color="auto" w:fill="FFFFFF"/>
            <w:vAlign w:val="bottom"/>
          </w:tcPr>
          <w:p w14:paraId="26F70D1B" w14:textId="77777777" w:rsidR="004F732F" w:rsidRDefault="00000000">
            <w:pPr>
              <w:pStyle w:val="Other0"/>
              <w:tabs>
                <w:tab w:val="left" w:leader="hyphen" w:pos="331"/>
              </w:tabs>
              <w:ind w:left="0"/>
            </w:pPr>
            <w:r>
              <w:tab/>
              <w:t>In airtight packaging for retail sale</w:t>
            </w:r>
          </w:p>
        </w:tc>
        <w:tc>
          <w:tcPr>
            <w:tcW w:w="3120" w:type="dxa"/>
            <w:tcBorders>
              <w:left w:val="single" w:sz="4" w:space="0" w:color="auto"/>
            </w:tcBorders>
            <w:shd w:val="clear" w:color="auto" w:fill="FFFFFF"/>
          </w:tcPr>
          <w:p w14:paraId="6EBE8BB0" w14:textId="77777777" w:rsidR="004F732F" w:rsidRDefault="004F732F">
            <w:pPr>
              <w:rPr>
                <w:sz w:val="10"/>
                <w:szCs w:val="10"/>
              </w:rPr>
            </w:pPr>
          </w:p>
        </w:tc>
        <w:tc>
          <w:tcPr>
            <w:tcW w:w="3120" w:type="dxa"/>
            <w:tcBorders>
              <w:left w:val="single" w:sz="4" w:space="0" w:color="auto"/>
            </w:tcBorders>
            <w:shd w:val="clear" w:color="auto" w:fill="FFFFFF"/>
          </w:tcPr>
          <w:p w14:paraId="1F01D8B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4E304F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441A16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DA2FC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166ED8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4B456BF" w14:textId="77777777" w:rsidR="004F732F" w:rsidRDefault="004F732F">
            <w:pPr>
              <w:rPr>
                <w:sz w:val="10"/>
                <w:szCs w:val="10"/>
              </w:rPr>
            </w:pPr>
          </w:p>
        </w:tc>
      </w:tr>
      <w:tr w:rsidR="004F732F" w14:paraId="7CB3A91F"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12C44021" w14:textId="77777777" w:rsidR="004F732F" w:rsidRDefault="00000000">
            <w:pPr>
              <w:pStyle w:val="Other0"/>
              <w:ind w:left="0"/>
              <w:jc w:val="both"/>
            </w:pPr>
            <w:r>
              <w:t>170.</w:t>
            </w:r>
          </w:p>
        </w:tc>
        <w:tc>
          <w:tcPr>
            <w:tcW w:w="1843" w:type="dxa"/>
            <w:tcBorders>
              <w:top w:val="single" w:sz="4" w:space="0" w:color="auto"/>
              <w:left w:val="single" w:sz="4" w:space="0" w:color="auto"/>
            </w:tcBorders>
            <w:shd w:val="clear" w:color="auto" w:fill="FFFFFF"/>
            <w:vAlign w:val="bottom"/>
          </w:tcPr>
          <w:p w14:paraId="0DDCF461" w14:textId="77777777" w:rsidR="004F732F" w:rsidRDefault="00000000">
            <w:pPr>
              <w:pStyle w:val="Other0"/>
              <w:ind w:left="0"/>
              <w:jc w:val="both"/>
            </w:pPr>
            <w:r>
              <w:t>1602.49.19</w:t>
            </w:r>
          </w:p>
        </w:tc>
        <w:tc>
          <w:tcPr>
            <w:tcW w:w="5386" w:type="dxa"/>
            <w:tcBorders>
              <w:top w:val="single" w:sz="4" w:space="0" w:color="auto"/>
              <w:left w:val="single" w:sz="4" w:space="0" w:color="auto"/>
            </w:tcBorders>
            <w:shd w:val="clear" w:color="auto" w:fill="FFFFFF"/>
            <w:vAlign w:val="bottom"/>
          </w:tcPr>
          <w:p w14:paraId="7097DE2A" w14:textId="77777777" w:rsidR="004F732F" w:rsidRDefault="00000000">
            <w:pPr>
              <w:pStyle w:val="Other0"/>
              <w:tabs>
                <w:tab w:val="left" w:leader="hyphen" w:pos="322"/>
              </w:tabs>
              <w:ind w:left="0"/>
            </w:pPr>
            <w:r>
              <w:tab/>
            </w:r>
            <w:proofErr w:type="spellStart"/>
            <w:r>
              <w:t>Etc</w:t>
            </w:r>
            <w:proofErr w:type="spellEnd"/>
          </w:p>
        </w:tc>
        <w:tc>
          <w:tcPr>
            <w:tcW w:w="3120" w:type="dxa"/>
            <w:tcBorders>
              <w:left w:val="single" w:sz="4" w:space="0" w:color="auto"/>
            </w:tcBorders>
            <w:shd w:val="clear" w:color="auto" w:fill="FFFFFF"/>
          </w:tcPr>
          <w:p w14:paraId="0D32E28E" w14:textId="77777777" w:rsidR="004F732F" w:rsidRDefault="004F732F">
            <w:pPr>
              <w:rPr>
                <w:sz w:val="10"/>
                <w:szCs w:val="10"/>
              </w:rPr>
            </w:pPr>
          </w:p>
        </w:tc>
        <w:tc>
          <w:tcPr>
            <w:tcW w:w="3120" w:type="dxa"/>
            <w:tcBorders>
              <w:left w:val="single" w:sz="4" w:space="0" w:color="auto"/>
            </w:tcBorders>
            <w:shd w:val="clear" w:color="auto" w:fill="FFFFFF"/>
          </w:tcPr>
          <w:p w14:paraId="742A074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B65F04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0BFCAB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8D03F5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81AF8A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DC1BE70" w14:textId="77777777" w:rsidR="004F732F" w:rsidRDefault="004F732F">
            <w:pPr>
              <w:rPr>
                <w:sz w:val="10"/>
                <w:szCs w:val="10"/>
              </w:rPr>
            </w:pPr>
          </w:p>
        </w:tc>
      </w:tr>
      <w:tr w:rsidR="004F732F" w14:paraId="4202A78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36C13AF"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43BD925"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77063F99" w14:textId="77777777" w:rsidR="004F732F" w:rsidRDefault="00000000">
            <w:pPr>
              <w:pStyle w:val="Other0"/>
              <w:ind w:left="0"/>
            </w:pPr>
            <w:r>
              <w:t xml:space="preserve">--- </w:t>
            </w:r>
            <w:proofErr w:type="spellStart"/>
            <w:r>
              <w:t>Etc</w:t>
            </w:r>
            <w:proofErr w:type="spellEnd"/>
            <w:r>
              <w:t>:</w:t>
            </w:r>
          </w:p>
        </w:tc>
        <w:tc>
          <w:tcPr>
            <w:tcW w:w="3120" w:type="dxa"/>
            <w:tcBorders>
              <w:left w:val="single" w:sz="4" w:space="0" w:color="auto"/>
            </w:tcBorders>
            <w:shd w:val="clear" w:color="auto" w:fill="FFFFFF"/>
          </w:tcPr>
          <w:p w14:paraId="45C2C4A5" w14:textId="77777777" w:rsidR="004F732F" w:rsidRDefault="004F732F">
            <w:pPr>
              <w:rPr>
                <w:sz w:val="10"/>
                <w:szCs w:val="10"/>
              </w:rPr>
            </w:pPr>
          </w:p>
        </w:tc>
        <w:tc>
          <w:tcPr>
            <w:tcW w:w="3120" w:type="dxa"/>
            <w:tcBorders>
              <w:left w:val="single" w:sz="4" w:space="0" w:color="auto"/>
            </w:tcBorders>
            <w:shd w:val="clear" w:color="auto" w:fill="FFFFFF"/>
          </w:tcPr>
          <w:p w14:paraId="5BFED5B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A59BD4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BF009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D85A83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B935B9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F2E65C2" w14:textId="77777777" w:rsidR="004F732F" w:rsidRDefault="004F732F">
            <w:pPr>
              <w:rPr>
                <w:sz w:val="10"/>
                <w:szCs w:val="10"/>
              </w:rPr>
            </w:pPr>
          </w:p>
        </w:tc>
      </w:tr>
      <w:tr w:rsidR="004F732F" w14:paraId="1AF9E24A"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7AE0EC82" w14:textId="77777777" w:rsidR="004F732F" w:rsidRDefault="00000000">
            <w:pPr>
              <w:pStyle w:val="Other0"/>
              <w:ind w:left="0"/>
              <w:jc w:val="both"/>
            </w:pPr>
            <w:r>
              <w:t>171.</w:t>
            </w:r>
          </w:p>
        </w:tc>
        <w:tc>
          <w:tcPr>
            <w:tcW w:w="1843" w:type="dxa"/>
            <w:tcBorders>
              <w:top w:val="single" w:sz="4" w:space="0" w:color="auto"/>
              <w:left w:val="single" w:sz="4" w:space="0" w:color="auto"/>
            </w:tcBorders>
            <w:shd w:val="clear" w:color="auto" w:fill="FFFFFF"/>
          </w:tcPr>
          <w:p w14:paraId="21DE1F9B" w14:textId="77777777" w:rsidR="004F732F" w:rsidRDefault="00000000">
            <w:pPr>
              <w:pStyle w:val="Other0"/>
              <w:ind w:left="0"/>
            </w:pPr>
            <w:r>
              <w:t>1602.49.91</w:t>
            </w:r>
          </w:p>
        </w:tc>
        <w:tc>
          <w:tcPr>
            <w:tcW w:w="5386" w:type="dxa"/>
            <w:tcBorders>
              <w:top w:val="single" w:sz="4" w:space="0" w:color="auto"/>
              <w:left w:val="single" w:sz="4" w:space="0" w:color="auto"/>
            </w:tcBorders>
            <w:shd w:val="clear" w:color="auto" w:fill="FFFFFF"/>
            <w:vAlign w:val="bottom"/>
          </w:tcPr>
          <w:p w14:paraId="616F31D5" w14:textId="77777777" w:rsidR="004F732F" w:rsidRDefault="00000000">
            <w:pPr>
              <w:pStyle w:val="Other0"/>
              <w:tabs>
                <w:tab w:val="left" w:leader="hyphen" w:pos="331"/>
              </w:tabs>
              <w:ind w:left="0"/>
            </w:pPr>
            <w:r>
              <w:tab/>
              <w:t>In airtight packaging for retail sale</w:t>
            </w:r>
          </w:p>
        </w:tc>
        <w:tc>
          <w:tcPr>
            <w:tcW w:w="3120" w:type="dxa"/>
            <w:tcBorders>
              <w:left w:val="single" w:sz="4" w:space="0" w:color="auto"/>
            </w:tcBorders>
            <w:shd w:val="clear" w:color="auto" w:fill="FFFFFF"/>
          </w:tcPr>
          <w:p w14:paraId="01D79EE3" w14:textId="77777777" w:rsidR="004F732F" w:rsidRDefault="004F732F">
            <w:pPr>
              <w:rPr>
                <w:sz w:val="10"/>
                <w:szCs w:val="10"/>
              </w:rPr>
            </w:pPr>
          </w:p>
        </w:tc>
        <w:tc>
          <w:tcPr>
            <w:tcW w:w="3120" w:type="dxa"/>
            <w:tcBorders>
              <w:left w:val="single" w:sz="4" w:space="0" w:color="auto"/>
            </w:tcBorders>
            <w:shd w:val="clear" w:color="auto" w:fill="FFFFFF"/>
          </w:tcPr>
          <w:p w14:paraId="47F70A2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4D9A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B27DFF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3C7DC1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529A7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CFCD811" w14:textId="77777777" w:rsidR="004F732F" w:rsidRDefault="004F732F">
            <w:pPr>
              <w:rPr>
                <w:sz w:val="10"/>
                <w:szCs w:val="10"/>
              </w:rPr>
            </w:pPr>
          </w:p>
        </w:tc>
      </w:tr>
      <w:tr w:rsidR="004F732F" w14:paraId="1E329CEC"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F6AE9C0" w14:textId="77777777" w:rsidR="004F732F" w:rsidRDefault="00000000">
            <w:pPr>
              <w:pStyle w:val="Other0"/>
              <w:ind w:left="0"/>
              <w:jc w:val="both"/>
            </w:pPr>
            <w:r>
              <w:t>172.</w:t>
            </w:r>
          </w:p>
        </w:tc>
        <w:tc>
          <w:tcPr>
            <w:tcW w:w="1843" w:type="dxa"/>
            <w:tcBorders>
              <w:top w:val="single" w:sz="4" w:space="0" w:color="auto"/>
              <w:left w:val="single" w:sz="4" w:space="0" w:color="auto"/>
            </w:tcBorders>
            <w:shd w:val="clear" w:color="auto" w:fill="FFFFFF"/>
            <w:vAlign w:val="bottom"/>
          </w:tcPr>
          <w:p w14:paraId="439665C8" w14:textId="77777777" w:rsidR="004F732F" w:rsidRDefault="00000000">
            <w:pPr>
              <w:pStyle w:val="Other0"/>
              <w:ind w:left="0"/>
            </w:pPr>
            <w:r>
              <w:t>1602.49.99</w:t>
            </w:r>
          </w:p>
        </w:tc>
        <w:tc>
          <w:tcPr>
            <w:tcW w:w="5386" w:type="dxa"/>
            <w:tcBorders>
              <w:top w:val="single" w:sz="4" w:space="0" w:color="auto"/>
              <w:left w:val="single" w:sz="4" w:space="0" w:color="auto"/>
            </w:tcBorders>
            <w:shd w:val="clear" w:color="auto" w:fill="FFFFFF"/>
            <w:vAlign w:val="bottom"/>
          </w:tcPr>
          <w:p w14:paraId="7BCB8D62" w14:textId="77777777" w:rsidR="004F732F" w:rsidRDefault="00000000">
            <w:pPr>
              <w:pStyle w:val="Other0"/>
              <w:tabs>
                <w:tab w:val="left" w:leader="hyphen" w:pos="322"/>
              </w:tabs>
              <w:ind w:left="0"/>
            </w:pPr>
            <w:r>
              <w:tab/>
            </w:r>
            <w:proofErr w:type="spellStart"/>
            <w:r>
              <w:t>Etc</w:t>
            </w:r>
            <w:proofErr w:type="spellEnd"/>
          </w:p>
        </w:tc>
        <w:tc>
          <w:tcPr>
            <w:tcW w:w="3120" w:type="dxa"/>
            <w:tcBorders>
              <w:left w:val="single" w:sz="4" w:space="0" w:color="auto"/>
            </w:tcBorders>
            <w:shd w:val="clear" w:color="auto" w:fill="FFFFFF"/>
          </w:tcPr>
          <w:p w14:paraId="4AFBDFBD" w14:textId="77777777" w:rsidR="004F732F" w:rsidRDefault="004F732F">
            <w:pPr>
              <w:rPr>
                <w:sz w:val="10"/>
                <w:szCs w:val="10"/>
              </w:rPr>
            </w:pPr>
          </w:p>
        </w:tc>
        <w:tc>
          <w:tcPr>
            <w:tcW w:w="3120" w:type="dxa"/>
            <w:tcBorders>
              <w:left w:val="single" w:sz="4" w:space="0" w:color="auto"/>
            </w:tcBorders>
            <w:shd w:val="clear" w:color="auto" w:fill="FFFFFF"/>
          </w:tcPr>
          <w:p w14:paraId="3BC3284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EE1F9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3EA2D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FB15A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679D2C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A97D77D" w14:textId="77777777" w:rsidR="004F732F" w:rsidRDefault="004F732F">
            <w:pPr>
              <w:rPr>
                <w:sz w:val="10"/>
                <w:szCs w:val="10"/>
              </w:rPr>
            </w:pPr>
          </w:p>
        </w:tc>
      </w:tr>
      <w:tr w:rsidR="004F732F" w14:paraId="652758E6"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6BABA4A"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14897756" w14:textId="77777777" w:rsidR="004F732F" w:rsidRDefault="00000000">
            <w:pPr>
              <w:pStyle w:val="Other0"/>
              <w:ind w:left="0"/>
            </w:pPr>
            <w:r>
              <w:t>1602.50</w:t>
            </w:r>
          </w:p>
        </w:tc>
        <w:tc>
          <w:tcPr>
            <w:tcW w:w="5386" w:type="dxa"/>
            <w:tcBorders>
              <w:top w:val="single" w:sz="4" w:space="0" w:color="auto"/>
              <w:left w:val="single" w:sz="4" w:space="0" w:color="auto"/>
            </w:tcBorders>
            <w:shd w:val="clear" w:color="auto" w:fill="FFFFFF"/>
            <w:vAlign w:val="bottom"/>
          </w:tcPr>
          <w:p w14:paraId="78B3D889" w14:textId="77777777" w:rsidR="004F732F" w:rsidRDefault="00000000">
            <w:pPr>
              <w:pStyle w:val="Other0"/>
              <w:ind w:left="0"/>
            </w:pPr>
            <w:r>
              <w:t>- From cattle:</w:t>
            </w:r>
          </w:p>
        </w:tc>
        <w:tc>
          <w:tcPr>
            <w:tcW w:w="3120" w:type="dxa"/>
            <w:tcBorders>
              <w:left w:val="single" w:sz="4" w:space="0" w:color="auto"/>
            </w:tcBorders>
            <w:shd w:val="clear" w:color="auto" w:fill="FFFFFF"/>
          </w:tcPr>
          <w:p w14:paraId="2686E5C0" w14:textId="77777777" w:rsidR="004F732F" w:rsidRDefault="004F732F">
            <w:pPr>
              <w:rPr>
                <w:sz w:val="10"/>
                <w:szCs w:val="10"/>
              </w:rPr>
            </w:pPr>
          </w:p>
        </w:tc>
        <w:tc>
          <w:tcPr>
            <w:tcW w:w="3120" w:type="dxa"/>
            <w:tcBorders>
              <w:left w:val="single" w:sz="4" w:space="0" w:color="auto"/>
            </w:tcBorders>
            <w:shd w:val="clear" w:color="auto" w:fill="FFFFFF"/>
          </w:tcPr>
          <w:p w14:paraId="2028B27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53768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F6866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8E550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6128A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960E469" w14:textId="77777777" w:rsidR="004F732F" w:rsidRDefault="004F732F">
            <w:pPr>
              <w:rPr>
                <w:sz w:val="10"/>
                <w:szCs w:val="10"/>
              </w:rPr>
            </w:pPr>
          </w:p>
        </w:tc>
      </w:tr>
      <w:tr w:rsidR="004F732F" w14:paraId="7EF163AC"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318A57B5" w14:textId="77777777" w:rsidR="004F732F" w:rsidRDefault="00000000">
            <w:pPr>
              <w:pStyle w:val="Other0"/>
              <w:ind w:left="0"/>
              <w:jc w:val="both"/>
            </w:pPr>
            <w:r>
              <w:t>173.</w:t>
            </w:r>
          </w:p>
        </w:tc>
        <w:tc>
          <w:tcPr>
            <w:tcW w:w="1843" w:type="dxa"/>
            <w:tcBorders>
              <w:top w:val="single" w:sz="4" w:space="0" w:color="auto"/>
              <w:left w:val="single" w:sz="4" w:space="0" w:color="auto"/>
            </w:tcBorders>
            <w:shd w:val="clear" w:color="auto" w:fill="FFFFFF"/>
          </w:tcPr>
          <w:p w14:paraId="235380AA" w14:textId="77777777" w:rsidR="004F732F" w:rsidRDefault="00000000">
            <w:pPr>
              <w:pStyle w:val="Other0"/>
              <w:ind w:left="0"/>
            </w:pPr>
            <w:r>
              <w:t>1602.50.10</w:t>
            </w:r>
          </w:p>
        </w:tc>
        <w:tc>
          <w:tcPr>
            <w:tcW w:w="5386" w:type="dxa"/>
            <w:tcBorders>
              <w:top w:val="single" w:sz="4" w:space="0" w:color="auto"/>
              <w:left w:val="single" w:sz="4" w:space="0" w:color="auto"/>
            </w:tcBorders>
            <w:shd w:val="clear" w:color="auto" w:fill="FFFFFF"/>
            <w:vAlign w:val="bottom"/>
          </w:tcPr>
          <w:p w14:paraId="557BBF4A" w14:textId="77777777" w:rsidR="004F732F" w:rsidRDefault="00000000">
            <w:pPr>
              <w:pStyle w:val="Other0"/>
              <w:ind w:left="0"/>
            </w:pPr>
            <w:r>
              <w:t>-- In airtight packaging for retail sale</w:t>
            </w:r>
          </w:p>
        </w:tc>
        <w:tc>
          <w:tcPr>
            <w:tcW w:w="3120" w:type="dxa"/>
            <w:tcBorders>
              <w:left w:val="single" w:sz="4" w:space="0" w:color="auto"/>
            </w:tcBorders>
            <w:shd w:val="clear" w:color="auto" w:fill="FFFFFF"/>
          </w:tcPr>
          <w:p w14:paraId="0766694E" w14:textId="77777777" w:rsidR="004F732F" w:rsidRDefault="004F732F">
            <w:pPr>
              <w:rPr>
                <w:sz w:val="10"/>
                <w:szCs w:val="10"/>
              </w:rPr>
            </w:pPr>
          </w:p>
        </w:tc>
        <w:tc>
          <w:tcPr>
            <w:tcW w:w="3120" w:type="dxa"/>
            <w:tcBorders>
              <w:left w:val="single" w:sz="4" w:space="0" w:color="auto"/>
            </w:tcBorders>
            <w:shd w:val="clear" w:color="auto" w:fill="FFFFFF"/>
          </w:tcPr>
          <w:p w14:paraId="7EE28CA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39FEA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EAA0A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72341D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EA3023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E990212" w14:textId="77777777" w:rsidR="004F732F" w:rsidRDefault="004F732F">
            <w:pPr>
              <w:rPr>
                <w:sz w:val="10"/>
                <w:szCs w:val="10"/>
              </w:rPr>
            </w:pPr>
          </w:p>
        </w:tc>
      </w:tr>
      <w:tr w:rsidR="004F732F" w14:paraId="31367392"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D89B67F" w14:textId="77777777" w:rsidR="004F732F" w:rsidRDefault="00000000">
            <w:pPr>
              <w:pStyle w:val="Other0"/>
              <w:ind w:left="0"/>
              <w:jc w:val="both"/>
            </w:pPr>
            <w:r>
              <w:t>174.</w:t>
            </w:r>
          </w:p>
        </w:tc>
        <w:tc>
          <w:tcPr>
            <w:tcW w:w="1843" w:type="dxa"/>
            <w:tcBorders>
              <w:top w:val="single" w:sz="4" w:space="0" w:color="auto"/>
              <w:left w:val="single" w:sz="4" w:space="0" w:color="auto"/>
            </w:tcBorders>
            <w:shd w:val="clear" w:color="auto" w:fill="FFFFFF"/>
            <w:vAlign w:val="bottom"/>
          </w:tcPr>
          <w:p w14:paraId="772AE719" w14:textId="77777777" w:rsidR="004F732F" w:rsidRDefault="00000000">
            <w:pPr>
              <w:pStyle w:val="Other0"/>
              <w:ind w:left="0"/>
            </w:pPr>
            <w:r>
              <w:t>1602.50.90</w:t>
            </w:r>
          </w:p>
        </w:tc>
        <w:tc>
          <w:tcPr>
            <w:tcW w:w="5386" w:type="dxa"/>
            <w:tcBorders>
              <w:top w:val="single" w:sz="4" w:space="0" w:color="auto"/>
              <w:left w:val="single" w:sz="4" w:space="0" w:color="auto"/>
            </w:tcBorders>
            <w:shd w:val="clear" w:color="auto" w:fill="FFFFFF"/>
            <w:vAlign w:val="bottom"/>
          </w:tcPr>
          <w:p w14:paraId="43F0966E" w14:textId="77777777" w:rsidR="004F732F" w:rsidRDefault="00000000">
            <w:pPr>
              <w:pStyle w:val="Other0"/>
              <w:ind w:left="0"/>
            </w:pPr>
            <w:r>
              <w:t xml:space="preserve">-- </w:t>
            </w:r>
            <w:proofErr w:type="spellStart"/>
            <w:r>
              <w:t>Etc</w:t>
            </w:r>
            <w:proofErr w:type="spellEnd"/>
          </w:p>
        </w:tc>
        <w:tc>
          <w:tcPr>
            <w:tcW w:w="3120" w:type="dxa"/>
            <w:tcBorders>
              <w:left w:val="single" w:sz="4" w:space="0" w:color="auto"/>
            </w:tcBorders>
            <w:shd w:val="clear" w:color="auto" w:fill="FFFFFF"/>
          </w:tcPr>
          <w:p w14:paraId="7FC7C69C" w14:textId="77777777" w:rsidR="004F732F" w:rsidRDefault="004F732F">
            <w:pPr>
              <w:rPr>
                <w:sz w:val="10"/>
                <w:szCs w:val="10"/>
              </w:rPr>
            </w:pPr>
          </w:p>
        </w:tc>
        <w:tc>
          <w:tcPr>
            <w:tcW w:w="3120" w:type="dxa"/>
            <w:tcBorders>
              <w:left w:val="single" w:sz="4" w:space="0" w:color="auto"/>
            </w:tcBorders>
            <w:shd w:val="clear" w:color="auto" w:fill="FFFFFF"/>
          </w:tcPr>
          <w:p w14:paraId="2E1B47E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A2653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1222A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C876E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B8636A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6EBDAD1" w14:textId="77777777" w:rsidR="004F732F" w:rsidRDefault="004F732F">
            <w:pPr>
              <w:rPr>
                <w:sz w:val="10"/>
                <w:szCs w:val="10"/>
              </w:rPr>
            </w:pPr>
          </w:p>
        </w:tc>
      </w:tr>
      <w:tr w:rsidR="004F732F" w14:paraId="1309AC85"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10FC743F"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0043DF3" w14:textId="77777777" w:rsidR="004F732F" w:rsidRDefault="00000000">
            <w:pPr>
              <w:pStyle w:val="Other0"/>
              <w:ind w:left="0"/>
            </w:pPr>
            <w:r>
              <w:t>1602.90</w:t>
            </w:r>
          </w:p>
        </w:tc>
        <w:tc>
          <w:tcPr>
            <w:tcW w:w="5386" w:type="dxa"/>
            <w:tcBorders>
              <w:top w:val="single" w:sz="4" w:space="0" w:color="auto"/>
              <w:left w:val="single" w:sz="4" w:space="0" w:color="auto"/>
            </w:tcBorders>
            <w:shd w:val="clear" w:color="auto" w:fill="FFFFFF"/>
            <w:vAlign w:val="bottom"/>
          </w:tcPr>
          <w:p w14:paraId="7DC95B6E" w14:textId="77777777" w:rsidR="004F732F" w:rsidRDefault="00000000">
            <w:pPr>
              <w:pStyle w:val="Other0"/>
              <w:ind w:left="0"/>
            </w:pPr>
            <w:r>
              <w:t xml:space="preserve">- Others, including preparations </w:t>
            </w:r>
            <w:proofErr w:type="gramStart"/>
            <w:r>
              <w:t>from</w:t>
            </w:r>
            <w:proofErr w:type="gramEnd"/>
            <w:r>
              <w:t xml:space="preserve"> animal blood:</w:t>
            </w:r>
          </w:p>
        </w:tc>
        <w:tc>
          <w:tcPr>
            <w:tcW w:w="3120" w:type="dxa"/>
            <w:tcBorders>
              <w:left w:val="single" w:sz="4" w:space="0" w:color="auto"/>
            </w:tcBorders>
            <w:shd w:val="clear" w:color="auto" w:fill="FFFFFF"/>
          </w:tcPr>
          <w:p w14:paraId="30C58818" w14:textId="77777777" w:rsidR="004F732F" w:rsidRDefault="004F732F">
            <w:pPr>
              <w:rPr>
                <w:sz w:val="10"/>
                <w:szCs w:val="10"/>
              </w:rPr>
            </w:pPr>
          </w:p>
        </w:tc>
        <w:tc>
          <w:tcPr>
            <w:tcW w:w="3120" w:type="dxa"/>
            <w:tcBorders>
              <w:left w:val="single" w:sz="4" w:space="0" w:color="auto"/>
            </w:tcBorders>
            <w:shd w:val="clear" w:color="auto" w:fill="FFFFFF"/>
          </w:tcPr>
          <w:p w14:paraId="2502C16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C19D1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B3BEE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DAEF45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E07A5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DC1E8B7" w14:textId="77777777" w:rsidR="004F732F" w:rsidRDefault="004F732F">
            <w:pPr>
              <w:rPr>
                <w:sz w:val="10"/>
                <w:szCs w:val="10"/>
              </w:rPr>
            </w:pPr>
          </w:p>
        </w:tc>
      </w:tr>
      <w:tr w:rsidR="004F732F" w14:paraId="30C3EBE0"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752C1D7D" w14:textId="77777777" w:rsidR="004F732F" w:rsidRDefault="00000000">
            <w:pPr>
              <w:pStyle w:val="Other0"/>
              <w:ind w:left="0"/>
              <w:jc w:val="both"/>
            </w:pPr>
            <w:r>
              <w:t>175.</w:t>
            </w:r>
          </w:p>
        </w:tc>
        <w:tc>
          <w:tcPr>
            <w:tcW w:w="1843" w:type="dxa"/>
            <w:tcBorders>
              <w:top w:val="single" w:sz="4" w:space="0" w:color="auto"/>
              <w:left w:val="single" w:sz="4" w:space="0" w:color="auto"/>
            </w:tcBorders>
            <w:shd w:val="clear" w:color="auto" w:fill="FFFFFF"/>
          </w:tcPr>
          <w:p w14:paraId="387446F0" w14:textId="77777777" w:rsidR="004F732F" w:rsidRDefault="00000000">
            <w:pPr>
              <w:pStyle w:val="Other0"/>
              <w:ind w:left="0"/>
            </w:pPr>
            <w:r>
              <w:t>1602.90.10</w:t>
            </w:r>
          </w:p>
        </w:tc>
        <w:tc>
          <w:tcPr>
            <w:tcW w:w="5386" w:type="dxa"/>
            <w:tcBorders>
              <w:top w:val="single" w:sz="4" w:space="0" w:color="auto"/>
              <w:left w:val="single" w:sz="4" w:space="0" w:color="auto"/>
            </w:tcBorders>
            <w:shd w:val="clear" w:color="auto" w:fill="FFFFFF"/>
            <w:vAlign w:val="bottom"/>
          </w:tcPr>
          <w:p w14:paraId="5FD228D9" w14:textId="77777777" w:rsidR="004F732F" w:rsidRDefault="00000000">
            <w:pPr>
              <w:pStyle w:val="Other0"/>
              <w:ind w:left="0"/>
            </w:pPr>
            <w:r>
              <w:t>-- Lamb curry, in airtight containers for retail sale</w:t>
            </w:r>
          </w:p>
        </w:tc>
        <w:tc>
          <w:tcPr>
            <w:tcW w:w="3120" w:type="dxa"/>
            <w:tcBorders>
              <w:left w:val="single" w:sz="4" w:space="0" w:color="auto"/>
            </w:tcBorders>
            <w:shd w:val="clear" w:color="auto" w:fill="FFFFFF"/>
          </w:tcPr>
          <w:p w14:paraId="1C75E77F" w14:textId="77777777" w:rsidR="004F732F" w:rsidRDefault="004F732F">
            <w:pPr>
              <w:rPr>
                <w:sz w:val="10"/>
                <w:szCs w:val="10"/>
              </w:rPr>
            </w:pPr>
          </w:p>
        </w:tc>
        <w:tc>
          <w:tcPr>
            <w:tcW w:w="3120" w:type="dxa"/>
            <w:tcBorders>
              <w:left w:val="single" w:sz="4" w:space="0" w:color="auto"/>
            </w:tcBorders>
            <w:shd w:val="clear" w:color="auto" w:fill="FFFFFF"/>
          </w:tcPr>
          <w:p w14:paraId="723EC4B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0E32B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BC8F3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0CE164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D38921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E48FAA1" w14:textId="77777777" w:rsidR="004F732F" w:rsidRDefault="004F732F">
            <w:pPr>
              <w:rPr>
                <w:sz w:val="10"/>
                <w:szCs w:val="10"/>
              </w:rPr>
            </w:pPr>
          </w:p>
        </w:tc>
      </w:tr>
      <w:tr w:rsidR="004F732F" w14:paraId="19F45237"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vAlign w:val="bottom"/>
          </w:tcPr>
          <w:p w14:paraId="673CADBD" w14:textId="77777777" w:rsidR="004F732F" w:rsidRDefault="00000000">
            <w:pPr>
              <w:pStyle w:val="Other0"/>
              <w:ind w:left="0"/>
              <w:jc w:val="both"/>
            </w:pPr>
            <w:r>
              <w:t>176.</w:t>
            </w:r>
          </w:p>
        </w:tc>
        <w:tc>
          <w:tcPr>
            <w:tcW w:w="1843" w:type="dxa"/>
            <w:tcBorders>
              <w:top w:val="single" w:sz="4" w:space="0" w:color="auto"/>
              <w:left w:val="single" w:sz="4" w:space="0" w:color="auto"/>
            </w:tcBorders>
            <w:shd w:val="clear" w:color="auto" w:fill="FFFFFF"/>
            <w:vAlign w:val="bottom"/>
          </w:tcPr>
          <w:p w14:paraId="1DE222CC" w14:textId="77777777" w:rsidR="004F732F" w:rsidRDefault="00000000">
            <w:pPr>
              <w:pStyle w:val="Other0"/>
              <w:ind w:left="0"/>
            </w:pPr>
            <w:r>
              <w:t>1602.90.20</w:t>
            </w:r>
          </w:p>
        </w:tc>
        <w:tc>
          <w:tcPr>
            <w:tcW w:w="5386" w:type="dxa"/>
            <w:tcBorders>
              <w:top w:val="single" w:sz="4" w:space="0" w:color="auto"/>
              <w:left w:val="single" w:sz="4" w:space="0" w:color="auto"/>
            </w:tcBorders>
            <w:shd w:val="clear" w:color="auto" w:fill="FFFFFF"/>
            <w:vAlign w:val="bottom"/>
          </w:tcPr>
          <w:p w14:paraId="075DBE9C" w14:textId="77777777" w:rsidR="004F732F" w:rsidRDefault="00000000">
            <w:pPr>
              <w:pStyle w:val="Other0"/>
              <w:ind w:left="0"/>
            </w:pPr>
            <w:r>
              <w:t>-- Processed blood</w:t>
            </w:r>
          </w:p>
        </w:tc>
        <w:tc>
          <w:tcPr>
            <w:tcW w:w="3120" w:type="dxa"/>
            <w:tcBorders>
              <w:left w:val="single" w:sz="4" w:space="0" w:color="auto"/>
            </w:tcBorders>
            <w:shd w:val="clear" w:color="auto" w:fill="FFFFFF"/>
          </w:tcPr>
          <w:p w14:paraId="326619A0" w14:textId="77777777" w:rsidR="004F732F" w:rsidRDefault="004F732F">
            <w:pPr>
              <w:rPr>
                <w:sz w:val="10"/>
                <w:szCs w:val="10"/>
              </w:rPr>
            </w:pPr>
          </w:p>
        </w:tc>
        <w:tc>
          <w:tcPr>
            <w:tcW w:w="3120" w:type="dxa"/>
            <w:tcBorders>
              <w:left w:val="single" w:sz="4" w:space="0" w:color="auto"/>
            </w:tcBorders>
            <w:shd w:val="clear" w:color="auto" w:fill="FFFFFF"/>
          </w:tcPr>
          <w:p w14:paraId="11F1D66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BA3D7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D53CE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38F0E2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1E3DD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D3734E1" w14:textId="77777777" w:rsidR="004F732F" w:rsidRDefault="004F732F">
            <w:pPr>
              <w:rPr>
                <w:sz w:val="10"/>
                <w:szCs w:val="10"/>
              </w:rPr>
            </w:pPr>
          </w:p>
        </w:tc>
      </w:tr>
      <w:tr w:rsidR="004F732F" w14:paraId="2781C79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4D02BD7B" w14:textId="77777777" w:rsidR="004F732F" w:rsidRDefault="00000000">
            <w:pPr>
              <w:pStyle w:val="Other0"/>
              <w:ind w:left="0"/>
              <w:jc w:val="both"/>
            </w:pPr>
            <w:r>
              <w:t>177.</w:t>
            </w:r>
          </w:p>
        </w:tc>
        <w:tc>
          <w:tcPr>
            <w:tcW w:w="1843" w:type="dxa"/>
            <w:tcBorders>
              <w:top w:val="single" w:sz="4" w:space="0" w:color="auto"/>
              <w:left w:val="single" w:sz="4" w:space="0" w:color="auto"/>
            </w:tcBorders>
            <w:shd w:val="clear" w:color="auto" w:fill="FFFFFF"/>
            <w:vAlign w:val="bottom"/>
          </w:tcPr>
          <w:p w14:paraId="7D2BE5AE" w14:textId="77777777" w:rsidR="004F732F" w:rsidRDefault="00000000">
            <w:pPr>
              <w:pStyle w:val="Other0"/>
              <w:ind w:left="0"/>
            </w:pPr>
            <w:r>
              <w:t>1602.90.90</w:t>
            </w:r>
          </w:p>
        </w:tc>
        <w:tc>
          <w:tcPr>
            <w:tcW w:w="5386" w:type="dxa"/>
            <w:tcBorders>
              <w:top w:val="single" w:sz="4" w:space="0" w:color="auto"/>
              <w:left w:val="single" w:sz="4" w:space="0" w:color="auto"/>
            </w:tcBorders>
            <w:shd w:val="clear" w:color="auto" w:fill="FFFFFF"/>
            <w:vAlign w:val="bottom"/>
          </w:tcPr>
          <w:p w14:paraId="181747CA" w14:textId="77777777" w:rsidR="004F732F" w:rsidRDefault="00000000">
            <w:pPr>
              <w:pStyle w:val="Other0"/>
              <w:ind w:left="0"/>
            </w:pPr>
            <w:r>
              <w:t xml:space="preserve">-- </w:t>
            </w:r>
            <w:proofErr w:type="spellStart"/>
            <w:r>
              <w:t>Etc</w:t>
            </w:r>
            <w:proofErr w:type="spellEnd"/>
          </w:p>
        </w:tc>
        <w:tc>
          <w:tcPr>
            <w:tcW w:w="3120" w:type="dxa"/>
            <w:tcBorders>
              <w:left w:val="single" w:sz="4" w:space="0" w:color="auto"/>
            </w:tcBorders>
            <w:shd w:val="clear" w:color="auto" w:fill="FFFFFF"/>
          </w:tcPr>
          <w:p w14:paraId="5029C25C" w14:textId="77777777" w:rsidR="004F732F" w:rsidRDefault="004F732F">
            <w:pPr>
              <w:rPr>
                <w:sz w:val="10"/>
                <w:szCs w:val="10"/>
              </w:rPr>
            </w:pPr>
          </w:p>
        </w:tc>
        <w:tc>
          <w:tcPr>
            <w:tcW w:w="3120" w:type="dxa"/>
            <w:tcBorders>
              <w:left w:val="single" w:sz="4" w:space="0" w:color="auto"/>
            </w:tcBorders>
            <w:shd w:val="clear" w:color="auto" w:fill="FFFFFF"/>
          </w:tcPr>
          <w:p w14:paraId="6D12232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DC7AC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5FAAE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52CC5D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AFE75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4499FBC" w14:textId="77777777" w:rsidR="004F732F" w:rsidRDefault="004F732F">
            <w:pPr>
              <w:rPr>
                <w:sz w:val="10"/>
                <w:szCs w:val="10"/>
              </w:rPr>
            </w:pPr>
          </w:p>
        </w:tc>
      </w:tr>
      <w:tr w:rsidR="004F732F" w14:paraId="63F6A67A" w14:textId="77777777">
        <w:tblPrEx>
          <w:tblCellMar>
            <w:top w:w="0" w:type="dxa"/>
            <w:bottom w:w="0" w:type="dxa"/>
          </w:tblCellMar>
        </w:tblPrEx>
        <w:trPr>
          <w:trHeight w:hRule="exact" w:val="2861"/>
          <w:jc w:val="center"/>
        </w:trPr>
        <w:tc>
          <w:tcPr>
            <w:tcW w:w="854" w:type="dxa"/>
            <w:tcBorders>
              <w:top w:val="single" w:sz="4" w:space="0" w:color="auto"/>
              <w:left w:val="single" w:sz="4" w:space="0" w:color="auto"/>
              <w:bottom w:val="single" w:sz="4" w:space="0" w:color="auto"/>
            </w:tcBorders>
            <w:shd w:val="clear" w:color="auto" w:fill="FFFFFF"/>
          </w:tcPr>
          <w:p w14:paraId="38D1CF1B"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40318F2" w14:textId="77777777" w:rsidR="004F732F" w:rsidRDefault="00000000">
            <w:pPr>
              <w:pStyle w:val="Other0"/>
              <w:ind w:left="0"/>
            </w:pPr>
            <w:r>
              <w:rPr>
                <w:b/>
                <w:bCs/>
              </w:rPr>
              <w:t>19.01</w:t>
            </w:r>
          </w:p>
        </w:tc>
        <w:tc>
          <w:tcPr>
            <w:tcW w:w="5386" w:type="dxa"/>
            <w:tcBorders>
              <w:top w:val="single" w:sz="4" w:space="0" w:color="auto"/>
              <w:left w:val="single" w:sz="4" w:space="0" w:color="auto"/>
              <w:bottom w:val="single" w:sz="4" w:space="0" w:color="auto"/>
            </w:tcBorders>
            <w:shd w:val="clear" w:color="auto" w:fill="FFFFFF"/>
            <w:vAlign w:val="bottom"/>
          </w:tcPr>
          <w:p w14:paraId="65E0E975" w14:textId="77777777" w:rsidR="004F732F" w:rsidRDefault="00000000">
            <w:pPr>
              <w:pStyle w:val="Other0"/>
              <w:ind w:left="0"/>
            </w:pPr>
            <w:r>
              <w:rPr>
                <w:b/>
                <w:bCs/>
              </w:rPr>
              <w:t>Malt extract; food preparations of flour, groats, meal, starch or malt extract, not containing cocoa or containing less than 40% by weight of cocoa calculated on a basis from which the cocoa has been completely defatted, not elsewhere specified or included; food preparations of headings 04.01 to 04.04, not containing cocoa or containing less than 5% by weight of cocoa calculated on a basis from which the cocoa has been completely defatted</w:t>
            </w:r>
          </w:p>
        </w:tc>
        <w:tc>
          <w:tcPr>
            <w:tcW w:w="3120" w:type="dxa"/>
            <w:tcBorders>
              <w:left w:val="single" w:sz="4" w:space="0" w:color="auto"/>
              <w:bottom w:val="single" w:sz="4" w:space="0" w:color="auto"/>
            </w:tcBorders>
            <w:shd w:val="clear" w:color="auto" w:fill="FFFFFF"/>
          </w:tcPr>
          <w:p w14:paraId="00691CC7" w14:textId="77777777" w:rsidR="004F732F" w:rsidRDefault="004F732F">
            <w:pPr>
              <w:rPr>
                <w:sz w:val="10"/>
                <w:szCs w:val="10"/>
              </w:rPr>
            </w:pPr>
          </w:p>
        </w:tc>
        <w:tc>
          <w:tcPr>
            <w:tcW w:w="3120" w:type="dxa"/>
            <w:tcBorders>
              <w:left w:val="single" w:sz="4" w:space="0" w:color="auto"/>
              <w:bottom w:val="single" w:sz="4" w:space="0" w:color="auto"/>
            </w:tcBorders>
            <w:shd w:val="clear" w:color="auto" w:fill="FFFFFF"/>
          </w:tcPr>
          <w:p w14:paraId="5B81A7A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80995B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2C0C8B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8E0383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CDA8BB9"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772F12F1" w14:textId="77777777" w:rsidR="004F732F" w:rsidRDefault="004F732F">
            <w:pPr>
              <w:rPr>
                <w:sz w:val="10"/>
                <w:szCs w:val="10"/>
              </w:rPr>
            </w:pPr>
          </w:p>
        </w:tc>
      </w:tr>
    </w:tbl>
    <w:p w14:paraId="085D8B2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120"/>
        <w:gridCol w:w="566"/>
        <w:gridCol w:w="566"/>
        <w:gridCol w:w="566"/>
        <w:gridCol w:w="566"/>
        <w:gridCol w:w="1003"/>
      </w:tblGrid>
      <w:tr w:rsidR="004F732F" w14:paraId="7FCD2B61"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7AF7803"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719BCAB4" w14:textId="77777777" w:rsidR="004F732F" w:rsidRDefault="00000000">
            <w:pPr>
              <w:pStyle w:val="Other0"/>
              <w:ind w:left="0"/>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00BC3D67"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508C3C02"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2EE6FD4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E8F8F51"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47A004D"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76A56C7"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358FCABD"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68618235" w14:textId="77777777" w:rsidR="004F732F" w:rsidRDefault="00000000">
            <w:pPr>
              <w:pStyle w:val="Other0"/>
              <w:ind w:left="0"/>
              <w:jc w:val="center"/>
            </w:pPr>
            <w:r>
              <w:rPr>
                <w:b/>
                <w:bCs/>
                <w:i/>
                <w:iCs/>
              </w:rPr>
              <w:t>Post Border</w:t>
            </w:r>
          </w:p>
        </w:tc>
      </w:tr>
      <w:tr w:rsidR="004F732F" w14:paraId="5F694823"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7D06194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E05A2EB"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69480CA0" w14:textId="77777777" w:rsidR="004F732F" w:rsidRDefault="00000000">
            <w:pPr>
              <w:pStyle w:val="Other0"/>
              <w:ind w:left="0"/>
            </w:pPr>
            <w:r>
              <w:rPr>
                <w:b/>
                <w:bCs/>
              </w:rPr>
              <w:t>all fat, not specified or included elsewhere.</w:t>
            </w:r>
          </w:p>
        </w:tc>
        <w:tc>
          <w:tcPr>
            <w:tcW w:w="3120" w:type="dxa"/>
            <w:tcBorders>
              <w:top w:val="single" w:sz="4" w:space="0" w:color="auto"/>
              <w:left w:val="single" w:sz="4" w:space="0" w:color="auto"/>
            </w:tcBorders>
            <w:shd w:val="clear" w:color="auto" w:fill="FFFFFF"/>
          </w:tcPr>
          <w:p w14:paraId="0C194EB0"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41EC736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1327F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4F1969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329C5A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8FE85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FD026B2" w14:textId="77777777" w:rsidR="004F732F" w:rsidRDefault="004F732F">
            <w:pPr>
              <w:rPr>
                <w:sz w:val="10"/>
                <w:szCs w:val="10"/>
              </w:rPr>
            </w:pPr>
          </w:p>
        </w:tc>
      </w:tr>
      <w:tr w:rsidR="004F732F" w14:paraId="647893A8"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65015FDF"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0C7E334" w14:textId="77777777" w:rsidR="004F732F" w:rsidRDefault="00000000">
            <w:pPr>
              <w:pStyle w:val="Other0"/>
              <w:ind w:left="0"/>
            </w:pPr>
            <w:r>
              <w:t>1901.10</w:t>
            </w:r>
          </w:p>
        </w:tc>
        <w:tc>
          <w:tcPr>
            <w:tcW w:w="5385" w:type="dxa"/>
            <w:gridSpan w:val="2"/>
            <w:tcBorders>
              <w:top w:val="single" w:sz="4" w:space="0" w:color="auto"/>
              <w:left w:val="single" w:sz="4" w:space="0" w:color="auto"/>
            </w:tcBorders>
            <w:shd w:val="clear" w:color="auto" w:fill="FFFFFF"/>
            <w:vAlign w:val="bottom"/>
          </w:tcPr>
          <w:p w14:paraId="0F63F8AB" w14:textId="77777777" w:rsidR="004F732F" w:rsidRDefault="00000000">
            <w:pPr>
              <w:pStyle w:val="Other0"/>
              <w:ind w:left="0"/>
            </w:pPr>
            <w:r>
              <w:t>- Preparations suitable for babies or children, prepared for retail sale:</w:t>
            </w:r>
          </w:p>
        </w:tc>
        <w:tc>
          <w:tcPr>
            <w:tcW w:w="3120" w:type="dxa"/>
            <w:tcBorders>
              <w:left w:val="single" w:sz="4" w:space="0" w:color="auto"/>
            </w:tcBorders>
            <w:shd w:val="clear" w:color="auto" w:fill="FFFFFF"/>
          </w:tcPr>
          <w:p w14:paraId="09476323" w14:textId="77777777" w:rsidR="004F732F" w:rsidRDefault="004F732F">
            <w:pPr>
              <w:rPr>
                <w:sz w:val="10"/>
                <w:szCs w:val="10"/>
              </w:rPr>
            </w:pPr>
          </w:p>
        </w:tc>
        <w:tc>
          <w:tcPr>
            <w:tcW w:w="3120" w:type="dxa"/>
            <w:tcBorders>
              <w:left w:val="single" w:sz="4" w:space="0" w:color="auto"/>
            </w:tcBorders>
            <w:shd w:val="clear" w:color="auto" w:fill="FFFFFF"/>
          </w:tcPr>
          <w:p w14:paraId="12B2D85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237B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45F4E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D0BC2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6CED82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847C5B6" w14:textId="77777777" w:rsidR="004F732F" w:rsidRDefault="004F732F">
            <w:pPr>
              <w:rPr>
                <w:sz w:val="10"/>
                <w:szCs w:val="10"/>
              </w:rPr>
            </w:pPr>
          </w:p>
        </w:tc>
      </w:tr>
      <w:tr w:rsidR="004F732F" w14:paraId="368D6FED" w14:textId="77777777">
        <w:tblPrEx>
          <w:tblCellMar>
            <w:top w:w="0" w:type="dxa"/>
            <w:bottom w:w="0" w:type="dxa"/>
          </w:tblCellMar>
        </w:tblPrEx>
        <w:trPr>
          <w:trHeight w:hRule="exact" w:val="1046"/>
          <w:jc w:val="center"/>
        </w:trPr>
        <w:tc>
          <w:tcPr>
            <w:tcW w:w="854" w:type="dxa"/>
            <w:tcBorders>
              <w:top w:val="single" w:sz="4" w:space="0" w:color="auto"/>
              <w:left w:val="single" w:sz="4" w:space="0" w:color="auto"/>
            </w:tcBorders>
            <w:shd w:val="clear" w:color="auto" w:fill="FFFFFF"/>
          </w:tcPr>
          <w:p w14:paraId="00C58B3F" w14:textId="77777777" w:rsidR="004F732F" w:rsidRDefault="00000000">
            <w:pPr>
              <w:pStyle w:val="Other0"/>
              <w:ind w:left="0"/>
            </w:pPr>
            <w:r>
              <w:t>178.</w:t>
            </w:r>
          </w:p>
        </w:tc>
        <w:tc>
          <w:tcPr>
            <w:tcW w:w="1843" w:type="dxa"/>
            <w:tcBorders>
              <w:top w:val="single" w:sz="4" w:space="0" w:color="auto"/>
              <w:left w:val="single" w:sz="4" w:space="0" w:color="auto"/>
            </w:tcBorders>
            <w:shd w:val="clear" w:color="auto" w:fill="FFFFFF"/>
          </w:tcPr>
          <w:p w14:paraId="357BA2FD" w14:textId="77777777" w:rsidR="004F732F" w:rsidRDefault="00000000">
            <w:pPr>
              <w:pStyle w:val="Other0"/>
              <w:ind w:left="0"/>
            </w:pPr>
            <w:r>
              <w:t>ex 1901.10.20</w:t>
            </w:r>
          </w:p>
        </w:tc>
        <w:tc>
          <w:tcPr>
            <w:tcW w:w="2126" w:type="dxa"/>
            <w:tcBorders>
              <w:top w:val="single" w:sz="4" w:space="0" w:color="auto"/>
              <w:left w:val="single" w:sz="4" w:space="0" w:color="auto"/>
            </w:tcBorders>
            <w:shd w:val="clear" w:color="auto" w:fill="FFFFFF"/>
            <w:vAlign w:val="bottom"/>
          </w:tcPr>
          <w:p w14:paraId="6328991A" w14:textId="77777777" w:rsidR="004F732F" w:rsidRDefault="00000000">
            <w:pPr>
              <w:pStyle w:val="Other0"/>
              <w:ind w:left="0"/>
            </w:pPr>
            <w:r>
              <w:t>-- From goods from headings 04.01 to 04.04</w:t>
            </w:r>
          </w:p>
        </w:tc>
        <w:tc>
          <w:tcPr>
            <w:tcW w:w="3259" w:type="dxa"/>
            <w:tcBorders>
              <w:top w:val="single" w:sz="4" w:space="0" w:color="auto"/>
              <w:left w:val="single" w:sz="4" w:space="0" w:color="auto"/>
            </w:tcBorders>
            <w:shd w:val="clear" w:color="auto" w:fill="FFFFFF"/>
          </w:tcPr>
          <w:p w14:paraId="278673E8" w14:textId="77777777" w:rsidR="004F732F" w:rsidRDefault="00000000">
            <w:pPr>
              <w:pStyle w:val="Other0"/>
              <w:ind w:left="0"/>
            </w:pPr>
            <w:r>
              <w:t>Comes from animals</w:t>
            </w:r>
          </w:p>
        </w:tc>
        <w:tc>
          <w:tcPr>
            <w:tcW w:w="3120" w:type="dxa"/>
            <w:tcBorders>
              <w:left w:val="single" w:sz="4" w:space="0" w:color="auto"/>
            </w:tcBorders>
            <w:shd w:val="clear" w:color="auto" w:fill="FFFFFF"/>
          </w:tcPr>
          <w:p w14:paraId="6C194F9D" w14:textId="77777777" w:rsidR="004F732F" w:rsidRDefault="004F732F">
            <w:pPr>
              <w:rPr>
                <w:sz w:val="10"/>
                <w:szCs w:val="10"/>
              </w:rPr>
            </w:pPr>
          </w:p>
        </w:tc>
        <w:tc>
          <w:tcPr>
            <w:tcW w:w="3120" w:type="dxa"/>
            <w:tcBorders>
              <w:left w:val="single" w:sz="4" w:space="0" w:color="auto"/>
            </w:tcBorders>
            <w:shd w:val="clear" w:color="auto" w:fill="FFFFFF"/>
          </w:tcPr>
          <w:p w14:paraId="22102D0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9D1EA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3AE62E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4144CF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DAA4C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3EF8351" w14:textId="77777777" w:rsidR="004F732F" w:rsidRDefault="004F732F">
            <w:pPr>
              <w:rPr>
                <w:sz w:val="10"/>
                <w:szCs w:val="10"/>
              </w:rPr>
            </w:pPr>
          </w:p>
        </w:tc>
      </w:tr>
      <w:tr w:rsidR="004F732F" w14:paraId="4A31BE4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6B0BA519"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38C98D4B" w14:textId="77777777" w:rsidR="004F732F" w:rsidRDefault="00000000">
            <w:pPr>
              <w:pStyle w:val="Other0"/>
              <w:ind w:left="0"/>
            </w:pPr>
            <w:r>
              <w:t>1901.90</w:t>
            </w:r>
          </w:p>
        </w:tc>
        <w:tc>
          <w:tcPr>
            <w:tcW w:w="5385" w:type="dxa"/>
            <w:gridSpan w:val="2"/>
            <w:tcBorders>
              <w:top w:val="single" w:sz="4" w:space="0" w:color="auto"/>
              <w:left w:val="single" w:sz="4" w:space="0" w:color="auto"/>
            </w:tcBorders>
            <w:shd w:val="clear" w:color="auto" w:fill="FFFFFF"/>
            <w:vAlign w:val="bottom"/>
          </w:tcPr>
          <w:p w14:paraId="273E4E97" w14:textId="77777777" w:rsidR="004F732F" w:rsidRDefault="00000000">
            <w:pPr>
              <w:pStyle w:val="Other0"/>
              <w:ind w:left="0"/>
            </w:pPr>
            <w:r>
              <w:t xml:space="preserve">- </w:t>
            </w:r>
            <w:proofErr w:type="spellStart"/>
            <w:r>
              <w:t>Etc</w:t>
            </w:r>
            <w:proofErr w:type="spellEnd"/>
            <w:r>
              <w:t>:</w:t>
            </w:r>
          </w:p>
        </w:tc>
        <w:tc>
          <w:tcPr>
            <w:tcW w:w="3120" w:type="dxa"/>
            <w:tcBorders>
              <w:left w:val="single" w:sz="4" w:space="0" w:color="auto"/>
            </w:tcBorders>
            <w:shd w:val="clear" w:color="auto" w:fill="FFFFFF"/>
          </w:tcPr>
          <w:p w14:paraId="1C59B041" w14:textId="77777777" w:rsidR="004F732F" w:rsidRDefault="004F732F">
            <w:pPr>
              <w:rPr>
                <w:sz w:val="10"/>
                <w:szCs w:val="10"/>
              </w:rPr>
            </w:pPr>
          </w:p>
        </w:tc>
        <w:tc>
          <w:tcPr>
            <w:tcW w:w="3120" w:type="dxa"/>
            <w:tcBorders>
              <w:left w:val="single" w:sz="4" w:space="0" w:color="auto"/>
            </w:tcBorders>
            <w:shd w:val="clear" w:color="auto" w:fill="FFFFFF"/>
          </w:tcPr>
          <w:p w14:paraId="37CB665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21B7F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59BB74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1D3073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C9B74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08A06C1" w14:textId="77777777" w:rsidR="004F732F" w:rsidRDefault="004F732F">
            <w:pPr>
              <w:rPr>
                <w:sz w:val="10"/>
                <w:szCs w:val="10"/>
              </w:rPr>
            </w:pPr>
          </w:p>
        </w:tc>
      </w:tr>
      <w:tr w:rsidR="004F732F" w14:paraId="0316697A"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715E85E9"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52441D33"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tcPr>
          <w:p w14:paraId="1A211A8D" w14:textId="77777777" w:rsidR="004F732F" w:rsidRDefault="00000000">
            <w:pPr>
              <w:pStyle w:val="Other0"/>
              <w:ind w:left="280" w:hanging="280"/>
            </w:pPr>
            <w:r>
              <w:t>-- Preparations suitable for infants or children, not prepared for retail sale:</w:t>
            </w:r>
          </w:p>
        </w:tc>
        <w:tc>
          <w:tcPr>
            <w:tcW w:w="3120" w:type="dxa"/>
            <w:tcBorders>
              <w:left w:val="single" w:sz="4" w:space="0" w:color="auto"/>
            </w:tcBorders>
            <w:shd w:val="clear" w:color="auto" w:fill="FFFFFF"/>
          </w:tcPr>
          <w:p w14:paraId="030451B8" w14:textId="77777777" w:rsidR="004F732F" w:rsidRDefault="004F732F">
            <w:pPr>
              <w:rPr>
                <w:sz w:val="10"/>
                <w:szCs w:val="10"/>
              </w:rPr>
            </w:pPr>
          </w:p>
        </w:tc>
        <w:tc>
          <w:tcPr>
            <w:tcW w:w="3120" w:type="dxa"/>
            <w:tcBorders>
              <w:left w:val="single" w:sz="4" w:space="0" w:color="auto"/>
            </w:tcBorders>
            <w:shd w:val="clear" w:color="auto" w:fill="FFFFFF"/>
          </w:tcPr>
          <w:p w14:paraId="57BF9FB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5E045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AD999E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F22F8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E16042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DA9B876" w14:textId="77777777" w:rsidR="004F732F" w:rsidRDefault="004F732F">
            <w:pPr>
              <w:rPr>
                <w:sz w:val="10"/>
                <w:szCs w:val="10"/>
              </w:rPr>
            </w:pPr>
          </w:p>
        </w:tc>
      </w:tr>
      <w:tr w:rsidR="004F732F" w14:paraId="62FF6500"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0DD9224C" w14:textId="77777777" w:rsidR="004F732F" w:rsidRDefault="00000000">
            <w:pPr>
              <w:pStyle w:val="Other0"/>
              <w:ind w:left="0"/>
            </w:pPr>
            <w:r>
              <w:t>179.</w:t>
            </w:r>
          </w:p>
        </w:tc>
        <w:tc>
          <w:tcPr>
            <w:tcW w:w="1843" w:type="dxa"/>
            <w:tcBorders>
              <w:top w:val="single" w:sz="4" w:space="0" w:color="auto"/>
              <w:left w:val="single" w:sz="4" w:space="0" w:color="auto"/>
            </w:tcBorders>
            <w:shd w:val="clear" w:color="auto" w:fill="FFFFFF"/>
            <w:vAlign w:val="bottom"/>
          </w:tcPr>
          <w:p w14:paraId="5E058132" w14:textId="77777777" w:rsidR="004F732F" w:rsidRDefault="00000000">
            <w:pPr>
              <w:pStyle w:val="Other0"/>
              <w:ind w:left="0"/>
            </w:pPr>
            <w:r>
              <w:t>ex 1901.90.20</w:t>
            </w:r>
          </w:p>
        </w:tc>
        <w:tc>
          <w:tcPr>
            <w:tcW w:w="2126" w:type="dxa"/>
            <w:tcBorders>
              <w:top w:val="single" w:sz="4" w:space="0" w:color="auto"/>
              <w:left w:val="single" w:sz="4" w:space="0" w:color="auto"/>
            </w:tcBorders>
            <w:shd w:val="clear" w:color="auto" w:fill="FFFFFF"/>
            <w:vAlign w:val="bottom"/>
          </w:tcPr>
          <w:p w14:paraId="143A45DD" w14:textId="77777777" w:rsidR="004F732F" w:rsidRDefault="00000000">
            <w:pPr>
              <w:pStyle w:val="Other0"/>
              <w:ind w:left="0"/>
            </w:pPr>
            <w:r>
              <w:t>-- Malt extract</w:t>
            </w:r>
          </w:p>
        </w:tc>
        <w:tc>
          <w:tcPr>
            <w:tcW w:w="3259" w:type="dxa"/>
            <w:tcBorders>
              <w:top w:val="single" w:sz="4" w:space="0" w:color="auto"/>
              <w:left w:val="single" w:sz="4" w:space="0" w:color="auto"/>
            </w:tcBorders>
            <w:shd w:val="clear" w:color="auto" w:fill="FFFFFF"/>
            <w:vAlign w:val="bottom"/>
          </w:tcPr>
          <w:p w14:paraId="1A96FBF0" w14:textId="77777777" w:rsidR="004F732F" w:rsidRDefault="00000000">
            <w:pPr>
              <w:pStyle w:val="Other0"/>
              <w:ind w:left="0"/>
            </w:pPr>
            <w:r>
              <w:t>Comes from animals</w:t>
            </w:r>
          </w:p>
        </w:tc>
        <w:tc>
          <w:tcPr>
            <w:tcW w:w="3120" w:type="dxa"/>
            <w:tcBorders>
              <w:left w:val="single" w:sz="4" w:space="0" w:color="auto"/>
            </w:tcBorders>
            <w:shd w:val="clear" w:color="auto" w:fill="FFFFFF"/>
          </w:tcPr>
          <w:p w14:paraId="2D4BF90F" w14:textId="77777777" w:rsidR="004F732F" w:rsidRDefault="004F732F">
            <w:pPr>
              <w:rPr>
                <w:sz w:val="10"/>
                <w:szCs w:val="10"/>
              </w:rPr>
            </w:pPr>
          </w:p>
        </w:tc>
        <w:tc>
          <w:tcPr>
            <w:tcW w:w="3120" w:type="dxa"/>
            <w:tcBorders>
              <w:left w:val="single" w:sz="4" w:space="0" w:color="auto"/>
            </w:tcBorders>
            <w:shd w:val="clear" w:color="auto" w:fill="FFFFFF"/>
          </w:tcPr>
          <w:p w14:paraId="569E8A3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B2A458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BA90E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354E81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B58D13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95DEAA4" w14:textId="77777777" w:rsidR="004F732F" w:rsidRDefault="004F732F">
            <w:pPr>
              <w:rPr>
                <w:sz w:val="10"/>
                <w:szCs w:val="10"/>
              </w:rPr>
            </w:pPr>
          </w:p>
        </w:tc>
      </w:tr>
      <w:tr w:rsidR="004F732F" w14:paraId="6D48E3F1" w14:textId="77777777">
        <w:tblPrEx>
          <w:tblCellMar>
            <w:top w:w="0" w:type="dxa"/>
            <w:bottom w:w="0" w:type="dxa"/>
          </w:tblCellMar>
        </w:tblPrEx>
        <w:trPr>
          <w:trHeight w:hRule="exact" w:val="1042"/>
          <w:jc w:val="center"/>
        </w:trPr>
        <w:tc>
          <w:tcPr>
            <w:tcW w:w="854" w:type="dxa"/>
            <w:tcBorders>
              <w:top w:val="single" w:sz="4" w:space="0" w:color="auto"/>
              <w:left w:val="single" w:sz="4" w:space="0" w:color="auto"/>
            </w:tcBorders>
            <w:shd w:val="clear" w:color="auto" w:fill="FFFFFF"/>
          </w:tcPr>
          <w:p w14:paraId="7AD29F84"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D3E8814"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vAlign w:val="bottom"/>
          </w:tcPr>
          <w:p w14:paraId="62F774A7" w14:textId="77777777" w:rsidR="004F732F" w:rsidRDefault="00000000">
            <w:pPr>
              <w:pStyle w:val="Other0"/>
              <w:ind w:left="0"/>
            </w:pPr>
            <w:r>
              <w:t>-- Others, from goods of headings 04.01 to 04.04:</w:t>
            </w:r>
          </w:p>
        </w:tc>
        <w:tc>
          <w:tcPr>
            <w:tcW w:w="3259" w:type="dxa"/>
            <w:tcBorders>
              <w:top w:val="single" w:sz="4" w:space="0" w:color="auto"/>
              <w:left w:val="single" w:sz="4" w:space="0" w:color="auto"/>
            </w:tcBorders>
            <w:shd w:val="clear" w:color="auto" w:fill="FFFFFF"/>
          </w:tcPr>
          <w:p w14:paraId="4A432194" w14:textId="77777777" w:rsidR="004F732F" w:rsidRDefault="004F732F">
            <w:pPr>
              <w:rPr>
                <w:sz w:val="10"/>
                <w:szCs w:val="10"/>
              </w:rPr>
            </w:pPr>
          </w:p>
        </w:tc>
        <w:tc>
          <w:tcPr>
            <w:tcW w:w="3120" w:type="dxa"/>
            <w:tcBorders>
              <w:left w:val="single" w:sz="4" w:space="0" w:color="auto"/>
            </w:tcBorders>
            <w:shd w:val="clear" w:color="auto" w:fill="FFFFFF"/>
          </w:tcPr>
          <w:p w14:paraId="0C6C0EB9" w14:textId="77777777" w:rsidR="004F732F" w:rsidRDefault="004F732F">
            <w:pPr>
              <w:rPr>
                <w:sz w:val="10"/>
                <w:szCs w:val="10"/>
              </w:rPr>
            </w:pPr>
          </w:p>
        </w:tc>
        <w:tc>
          <w:tcPr>
            <w:tcW w:w="3120" w:type="dxa"/>
            <w:tcBorders>
              <w:left w:val="single" w:sz="4" w:space="0" w:color="auto"/>
            </w:tcBorders>
            <w:shd w:val="clear" w:color="auto" w:fill="FFFFFF"/>
          </w:tcPr>
          <w:p w14:paraId="287D8E8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3D170C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4E1B60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10012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0834B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4DC2A1F" w14:textId="77777777" w:rsidR="004F732F" w:rsidRDefault="004F732F">
            <w:pPr>
              <w:rPr>
                <w:sz w:val="10"/>
                <w:szCs w:val="10"/>
              </w:rPr>
            </w:pPr>
          </w:p>
        </w:tc>
      </w:tr>
      <w:tr w:rsidR="004F732F" w14:paraId="74CAF56B"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205D77FC" w14:textId="77777777" w:rsidR="004F732F" w:rsidRDefault="00000000">
            <w:pPr>
              <w:pStyle w:val="Other0"/>
              <w:ind w:left="0"/>
            </w:pPr>
            <w:r>
              <w:t>180.</w:t>
            </w:r>
          </w:p>
        </w:tc>
        <w:tc>
          <w:tcPr>
            <w:tcW w:w="1843" w:type="dxa"/>
            <w:tcBorders>
              <w:top w:val="single" w:sz="4" w:space="0" w:color="auto"/>
              <w:left w:val="single" w:sz="4" w:space="0" w:color="auto"/>
            </w:tcBorders>
            <w:shd w:val="clear" w:color="auto" w:fill="FFFFFF"/>
            <w:vAlign w:val="bottom"/>
          </w:tcPr>
          <w:p w14:paraId="3CD0B386" w14:textId="77777777" w:rsidR="004F732F" w:rsidRDefault="00000000">
            <w:pPr>
              <w:pStyle w:val="Other0"/>
              <w:ind w:left="0"/>
            </w:pPr>
            <w:r>
              <w:t>ex 1901.90.31</w:t>
            </w:r>
          </w:p>
        </w:tc>
        <w:tc>
          <w:tcPr>
            <w:tcW w:w="2126" w:type="dxa"/>
            <w:tcBorders>
              <w:top w:val="single" w:sz="4" w:space="0" w:color="auto"/>
              <w:left w:val="single" w:sz="4" w:space="0" w:color="auto"/>
            </w:tcBorders>
            <w:shd w:val="clear" w:color="auto" w:fill="FFFFFF"/>
            <w:vAlign w:val="bottom"/>
          </w:tcPr>
          <w:p w14:paraId="2D83DF44" w14:textId="77777777" w:rsidR="004F732F" w:rsidRDefault="00000000">
            <w:pPr>
              <w:pStyle w:val="Other0"/>
              <w:ind w:left="0"/>
            </w:pPr>
            <w:r>
              <w:t>--- Filled milk</w:t>
            </w:r>
          </w:p>
        </w:tc>
        <w:tc>
          <w:tcPr>
            <w:tcW w:w="3259" w:type="dxa"/>
            <w:tcBorders>
              <w:top w:val="single" w:sz="4" w:space="0" w:color="auto"/>
              <w:left w:val="single" w:sz="4" w:space="0" w:color="auto"/>
            </w:tcBorders>
            <w:shd w:val="clear" w:color="auto" w:fill="FFFFFF"/>
            <w:vAlign w:val="bottom"/>
          </w:tcPr>
          <w:p w14:paraId="37190766" w14:textId="77777777" w:rsidR="004F732F" w:rsidRDefault="00000000">
            <w:pPr>
              <w:pStyle w:val="Other0"/>
              <w:ind w:left="0"/>
            </w:pPr>
            <w:r>
              <w:t>Comes from animals</w:t>
            </w:r>
          </w:p>
        </w:tc>
        <w:tc>
          <w:tcPr>
            <w:tcW w:w="3120" w:type="dxa"/>
            <w:tcBorders>
              <w:left w:val="single" w:sz="4" w:space="0" w:color="auto"/>
            </w:tcBorders>
            <w:shd w:val="clear" w:color="auto" w:fill="FFFFFF"/>
          </w:tcPr>
          <w:p w14:paraId="563DA9C6" w14:textId="77777777" w:rsidR="004F732F" w:rsidRDefault="004F732F">
            <w:pPr>
              <w:rPr>
                <w:sz w:val="10"/>
                <w:szCs w:val="10"/>
              </w:rPr>
            </w:pPr>
          </w:p>
        </w:tc>
        <w:tc>
          <w:tcPr>
            <w:tcW w:w="3120" w:type="dxa"/>
            <w:tcBorders>
              <w:left w:val="single" w:sz="4" w:space="0" w:color="auto"/>
            </w:tcBorders>
            <w:shd w:val="clear" w:color="auto" w:fill="FFFFFF"/>
          </w:tcPr>
          <w:p w14:paraId="16A6E2F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B5E66B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964DE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3824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D7BE2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7A6CB1E" w14:textId="77777777" w:rsidR="004F732F" w:rsidRDefault="004F732F">
            <w:pPr>
              <w:rPr>
                <w:sz w:val="10"/>
                <w:szCs w:val="10"/>
              </w:rPr>
            </w:pPr>
          </w:p>
        </w:tc>
      </w:tr>
      <w:tr w:rsidR="004F732F" w14:paraId="15C250A1" w14:textId="77777777">
        <w:tblPrEx>
          <w:tblCellMar>
            <w:top w:w="0" w:type="dxa"/>
            <w:bottom w:w="0" w:type="dxa"/>
          </w:tblCellMar>
        </w:tblPrEx>
        <w:trPr>
          <w:trHeight w:hRule="exact" w:val="787"/>
          <w:jc w:val="center"/>
        </w:trPr>
        <w:tc>
          <w:tcPr>
            <w:tcW w:w="854" w:type="dxa"/>
            <w:tcBorders>
              <w:top w:val="single" w:sz="4" w:space="0" w:color="auto"/>
              <w:left w:val="single" w:sz="4" w:space="0" w:color="auto"/>
            </w:tcBorders>
            <w:shd w:val="clear" w:color="auto" w:fill="FFFFFF"/>
          </w:tcPr>
          <w:p w14:paraId="2935FA91" w14:textId="77777777" w:rsidR="004F732F" w:rsidRDefault="00000000">
            <w:pPr>
              <w:pStyle w:val="Other0"/>
              <w:ind w:left="0"/>
            </w:pPr>
            <w:r>
              <w:t>181.</w:t>
            </w:r>
          </w:p>
        </w:tc>
        <w:tc>
          <w:tcPr>
            <w:tcW w:w="1843" w:type="dxa"/>
            <w:tcBorders>
              <w:top w:val="single" w:sz="4" w:space="0" w:color="auto"/>
              <w:left w:val="single" w:sz="4" w:space="0" w:color="auto"/>
            </w:tcBorders>
            <w:shd w:val="clear" w:color="auto" w:fill="FFFFFF"/>
          </w:tcPr>
          <w:p w14:paraId="16DA4759" w14:textId="77777777" w:rsidR="004F732F" w:rsidRDefault="00000000">
            <w:pPr>
              <w:pStyle w:val="Other0"/>
              <w:ind w:left="0"/>
            </w:pPr>
            <w:r>
              <w:t>ex 1901.90.32</w:t>
            </w:r>
          </w:p>
        </w:tc>
        <w:tc>
          <w:tcPr>
            <w:tcW w:w="2126" w:type="dxa"/>
            <w:tcBorders>
              <w:top w:val="single" w:sz="4" w:space="0" w:color="auto"/>
              <w:left w:val="single" w:sz="4" w:space="0" w:color="auto"/>
            </w:tcBorders>
            <w:shd w:val="clear" w:color="auto" w:fill="FFFFFF"/>
            <w:vAlign w:val="bottom"/>
          </w:tcPr>
          <w:p w14:paraId="4EEFDD6D" w14:textId="77777777" w:rsidR="004F732F" w:rsidRDefault="00000000">
            <w:pPr>
              <w:pStyle w:val="Other0"/>
              <w:ind w:left="0"/>
            </w:pPr>
            <w:r>
              <w:t>--- Others, containing cocoa powder</w:t>
            </w:r>
          </w:p>
        </w:tc>
        <w:tc>
          <w:tcPr>
            <w:tcW w:w="3259" w:type="dxa"/>
            <w:tcBorders>
              <w:top w:val="single" w:sz="4" w:space="0" w:color="auto"/>
              <w:left w:val="single" w:sz="4" w:space="0" w:color="auto"/>
            </w:tcBorders>
            <w:shd w:val="clear" w:color="auto" w:fill="FFFFFF"/>
          </w:tcPr>
          <w:p w14:paraId="630E6BFF" w14:textId="77777777" w:rsidR="004F732F" w:rsidRDefault="00000000">
            <w:pPr>
              <w:pStyle w:val="Other0"/>
              <w:ind w:left="0"/>
            </w:pPr>
            <w:r>
              <w:t>Comes from animals</w:t>
            </w:r>
          </w:p>
        </w:tc>
        <w:tc>
          <w:tcPr>
            <w:tcW w:w="3120" w:type="dxa"/>
            <w:tcBorders>
              <w:left w:val="single" w:sz="4" w:space="0" w:color="auto"/>
            </w:tcBorders>
            <w:shd w:val="clear" w:color="auto" w:fill="FFFFFF"/>
          </w:tcPr>
          <w:p w14:paraId="3B5207D4" w14:textId="77777777" w:rsidR="004F732F" w:rsidRDefault="004F732F">
            <w:pPr>
              <w:rPr>
                <w:sz w:val="10"/>
                <w:szCs w:val="10"/>
              </w:rPr>
            </w:pPr>
          </w:p>
        </w:tc>
        <w:tc>
          <w:tcPr>
            <w:tcW w:w="3120" w:type="dxa"/>
            <w:tcBorders>
              <w:left w:val="single" w:sz="4" w:space="0" w:color="auto"/>
            </w:tcBorders>
            <w:shd w:val="clear" w:color="auto" w:fill="FFFFFF"/>
          </w:tcPr>
          <w:p w14:paraId="550322F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61142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4E0AE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C04524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CD6116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B66E73F" w14:textId="77777777" w:rsidR="004F732F" w:rsidRDefault="004F732F">
            <w:pPr>
              <w:rPr>
                <w:sz w:val="10"/>
                <w:szCs w:val="10"/>
              </w:rPr>
            </w:pPr>
          </w:p>
        </w:tc>
      </w:tr>
      <w:tr w:rsidR="004F732F" w14:paraId="244FE8A4"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A9BE3D0" w14:textId="77777777" w:rsidR="004F732F" w:rsidRDefault="00000000">
            <w:pPr>
              <w:pStyle w:val="Other0"/>
              <w:ind w:left="0"/>
            </w:pPr>
            <w:r>
              <w:t>182.</w:t>
            </w:r>
          </w:p>
        </w:tc>
        <w:tc>
          <w:tcPr>
            <w:tcW w:w="1843" w:type="dxa"/>
            <w:tcBorders>
              <w:top w:val="single" w:sz="4" w:space="0" w:color="auto"/>
              <w:left w:val="single" w:sz="4" w:space="0" w:color="auto"/>
            </w:tcBorders>
            <w:shd w:val="clear" w:color="auto" w:fill="FFFFFF"/>
            <w:vAlign w:val="bottom"/>
          </w:tcPr>
          <w:p w14:paraId="297F8CAA" w14:textId="77777777" w:rsidR="004F732F" w:rsidRDefault="00000000">
            <w:pPr>
              <w:pStyle w:val="Other0"/>
              <w:ind w:left="0"/>
            </w:pPr>
            <w:r>
              <w:t>ex 1901.90.39</w:t>
            </w:r>
          </w:p>
        </w:tc>
        <w:tc>
          <w:tcPr>
            <w:tcW w:w="2126" w:type="dxa"/>
            <w:tcBorders>
              <w:top w:val="single" w:sz="4" w:space="0" w:color="auto"/>
              <w:left w:val="single" w:sz="4" w:space="0" w:color="auto"/>
            </w:tcBorders>
            <w:shd w:val="clear" w:color="auto" w:fill="FFFFFF"/>
            <w:vAlign w:val="bottom"/>
          </w:tcPr>
          <w:p w14:paraId="1D441107" w14:textId="77777777" w:rsidR="004F732F" w:rsidRDefault="00000000">
            <w:pPr>
              <w:pStyle w:val="Other0"/>
              <w:ind w:left="0"/>
            </w:pPr>
            <w:r>
              <w:t xml:space="preserve">--- </w:t>
            </w:r>
            <w:proofErr w:type="spellStart"/>
            <w:r>
              <w:t>Etc</w:t>
            </w:r>
            <w:proofErr w:type="spellEnd"/>
          </w:p>
        </w:tc>
        <w:tc>
          <w:tcPr>
            <w:tcW w:w="3259" w:type="dxa"/>
            <w:tcBorders>
              <w:top w:val="single" w:sz="4" w:space="0" w:color="auto"/>
              <w:left w:val="single" w:sz="4" w:space="0" w:color="auto"/>
            </w:tcBorders>
            <w:shd w:val="clear" w:color="auto" w:fill="FFFFFF"/>
            <w:vAlign w:val="bottom"/>
          </w:tcPr>
          <w:p w14:paraId="574E0705" w14:textId="77777777" w:rsidR="004F732F" w:rsidRDefault="00000000">
            <w:pPr>
              <w:pStyle w:val="Other0"/>
              <w:ind w:left="0"/>
            </w:pPr>
            <w:r>
              <w:t>Comes from animals</w:t>
            </w:r>
          </w:p>
        </w:tc>
        <w:tc>
          <w:tcPr>
            <w:tcW w:w="3120" w:type="dxa"/>
            <w:tcBorders>
              <w:left w:val="single" w:sz="4" w:space="0" w:color="auto"/>
            </w:tcBorders>
            <w:shd w:val="clear" w:color="auto" w:fill="FFFFFF"/>
          </w:tcPr>
          <w:p w14:paraId="67701D9C" w14:textId="77777777" w:rsidR="004F732F" w:rsidRDefault="004F732F">
            <w:pPr>
              <w:rPr>
                <w:sz w:val="10"/>
                <w:szCs w:val="10"/>
              </w:rPr>
            </w:pPr>
          </w:p>
        </w:tc>
        <w:tc>
          <w:tcPr>
            <w:tcW w:w="3120" w:type="dxa"/>
            <w:tcBorders>
              <w:left w:val="single" w:sz="4" w:space="0" w:color="auto"/>
            </w:tcBorders>
            <w:shd w:val="clear" w:color="auto" w:fill="FFFFFF"/>
          </w:tcPr>
          <w:p w14:paraId="532CDED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6E7B0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73BFD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92BF5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7C2731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9C56210" w14:textId="77777777" w:rsidR="004F732F" w:rsidRDefault="004F732F">
            <w:pPr>
              <w:rPr>
                <w:sz w:val="10"/>
                <w:szCs w:val="10"/>
              </w:rPr>
            </w:pPr>
          </w:p>
        </w:tc>
      </w:tr>
      <w:tr w:rsidR="004F732F" w14:paraId="6342AB74" w14:textId="77777777">
        <w:tblPrEx>
          <w:tblCellMar>
            <w:top w:w="0" w:type="dxa"/>
            <w:bottom w:w="0" w:type="dxa"/>
          </w:tblCellMar>
        </w:tblPrEx>
        <w:trPr>
          <w:trHeight w:hRule="exact" w:val="1555"/>
          <w:jc w:val="center"/>
        </w:trPr>
        <w:tc>
          <w:tcPr>
            <w:tcW w:w="854" w:type="dxa"/>
            <w:tcBorders>
              <w:top w:val="single" w:sz="4" w:space="0" w:color="auto"/>
              <w:left w:val="single" w:sz="4" w:space="0" w:color="auto"/>
            </w:tcBorders>
            <w:shd w:val="clear" w:color="auto" w:fill="FFFFFF"/>
          </w:tcPr>
          <w:p w14:paraId="289C938D" w14:textId="77777777" w:rsidR="004F732F" w:rsidRDefault="00000000">
            <w:pPr>
              <w:pStyle w:val="Other0"/>
              <w:ind w:left="0"/>
            </w:pPr>
            <w:r>
              <w:t>183.</w:t>
            </w:r>
          </w:p>
        </w:tc>
        <w:tc>
          <w:tcPr>
            <w:tcW w:w="1843" w:type="dxa"/>
            <w:tcBorders>
              <w:top w:val="single" w:sz="4" w:space="0" w:color="auto"/>
              <w:left w:val="single" w:sz="4" w:space="0" w:color="auto"/>
            </w:tcBorders>
            <w:shd w:val="clear" w:color="auto" w:fill="FFFFFF"/>
          </w:tcPr>
          <w:p w14:paraId="19D55600" w14:textId="77777777" w:rsidR="004F732F" w:rsidRDefault="00000000">
            <w:pPr>
              <w:pStyle w:val="Other0"/>
              <w:ind w:left="0"/>
            </w:pPr>
            <w:r>
              <w:rPr>
                <w:b/>
                <w:bCs/>
              </w:rPr>
              <w:t>ex</w:t>
            </w:r>
          </w:p>
          <w:p w14:paraId="2851064F" w14:textId="77777777" w:rsidR="004F732F" w:rsidRDefault="00000000">
            <w:pPr>
              <w:pStyle w:val="Other0"/>
              <w:ind w:left="0"/>
            </w:pPr>
            <w:r>
              <w:rPr>
                <w:b/>
                <w:bCs/>
              </w:rPr>
              <w:t>2105.00.00</w:t>
            </w:r>
          </w:p>
        </w:tc>
        <w:tc>
          <w:tcPr>
            <w:tcW w:w="2126" w:type="dxa"/>
            <w:tcBorders>
              <w:top w:val="single" w:sz="4" w:space="0" w:color="auto"/>
              <w:left w:val="single" w:sz="4" w:space="0" w:color="auto"/>
            </w:tcBorders>
            <w:shd w:val="clear" w:color="auto" w:fill="FFFFFF"/>
            <w:vAlign w:val="bottom"/>
          </w:tcPr>
          <w:p w14:paraId="476BC30A" w14:textId="77777777" w:rsidR="004F732F" w:rsidRDefault="00000000">
            <w:pPr>
              <w:pStyle w:val="Other0"/>
              <w:ind w:left="0"/>
            </w:pPr>
            <w:r>
              <w:rPr>
                <w:b/>
                <w:bCs/>
              </w:rPr>
              <w:t xml:space="preserve">Ice cream and other edible ices, </w:t>
            </w:r>
            <w:proofErr w:type="gramStart"/>
            <w:r>
              <w:rPr>
                <w:b/>
                <w:bCs/>
              </w:rPr>
              <w:t>whether or not</w:t>
            </w:r>
            <w:proofErr w:type="gramEnd"/>
            <w:r>
              <w:rPr>
                <w:b/>
                <w:bCs/>
              </w:rPr>
              <w:t xml:space="preserve"> </w:t>
            </w:r>
            <w:proofErr w:type="gramStart"/>
            <w:r>
              <w:rPr>
                <w:b/>
                <w:bCs/>
              </w:rPr>
              <w:t>containing</w:t>
            </w:r>
            <w:proofErr w:type="gramEnd"/>
            <w:r>
              <w:rPr>
                <w:b/>
                <w:bCs/>
              </w:rPr>
              <w:t xml:space="preserve"> cocoa.</w:t>
            </w:r>
          </w:p>
        </w:tc>
        <w:tc>
          <w:tcPr>
            <w:tcW w:w="3259" w:type="dxa"/>
            <w:tcBorders>
              <w:top w:val="single" w:sz="4" w:space="0" w:color="auto"/>
              <w:left w:val="single" w:sz="4" w:space="0" w:color="auto"/>
            </w:tcBorders>
            <w:shd w:val="clear" w:color="auto" w:fill="FFFFFF"/>
          </w:tcPr>
          <w:p w14:paraId="0C263545" w14:textId="77777777" w:rsidR="004F732F" w:rsidRDefault="00000000">
            <w:pPr>
              <w:pStyle w:val="Other0"/>
              <w:ind w:left="0"/>
            </w:pPr>
            <w:r>
              <w:t>Comes from animals</w:t>
            </w:r>
          </w:p>
        </w:tc>
        <w:tc>
          <w:tcPr>
            <w:tcW w:w="3120" w:type="dxa"/>
            <w:tcBorders>
              <w:left w:val="single" w:sz="4" w:space="0" w:color="auto"/>
            </w:tcBorders>
            <w:shd w:val="clear" w:color="auto" w:fill="FFFFFF"/>
          </w:tcPr>
          <w:p w14:paraId="30D65B5A" w14:textId="77777777" w:rsidR="004F732F" w:rsidRDefault="004F732F">
            <w:pPr>
              <w:rPr>
                <w:sz w:val="10"/>
                <w:szCs w:val="10"/>
              </w:rPr>
            </w:pPr>
          </w:p>
        </w:tc>
        <w:tc>
          <w:tcPr>
            <w:tcW w:w="3120" w:type="dxa"/>
            <w:tcBorders>
              <w:left w:val="single" w:sz="4" w:space="0" w:color="auto"/>
            </w:tcBorders>
            <w:shd w:val="clear" w:color="auto" w:fill="FFFFFF"/>
          </w:tcPr>
          <w:p w14:paraId="2A7B69E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99C2F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4D8681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1E6B0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FD1DF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372B97D" w14:textId="77777777" w:rsidR="004F732F" w:rsidRDefault="004F732F">
            <w:pPr>
              <w:rPr>
                <w:sz w:val="10"/>
                <w:szCs w:val="10"/>
              </w:rPr>
            </w:pPr>
          </w:p>
        </w:tc>
      </w:tr>
      <w:tr w:rsidR="004F732F" w14:paraId="29488135" w14:textId="77777777">
        <w:tblPrEx>
          <w:tblCellMar>
            <w:top w:w="0" w:type="dxa"/>
            <w:bottom w:w="0" w:type="dxa"/>
          </w:tblCellMar>
        </w:tblPrEx>
        <w:trPr>
          <w:trHeight w:hRule="exact" w:val="1056"/>
          <w:jc w:val="center"/>
        </w:trPr>
        <w:tc>
          <w:tcPr>
            <w:tcW w:w="854" w:type="dxa"/>
            <w:tcBorders>
              <w:top w:val="single" w:sz="4" w:space="0" w:color="auto"/>
              <w:left w:val="single" w:sz="4" w:space="0" w:color="auto"/>
              <w:bottom w:val="single" w:sz="4" w:space="0" w:color="auto"/>
            </w:tcBorders>
            <w:shd w:val="clear" w:color="auto" w:fill="FFFFFF"/>
          </w:tcPr>
          <w:p w14:paraId="0FB86014"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F4A9810" w14:textId="77777777" w:rsidR="004F732F" w:rsidRDefault="00000000">
            <w:pPr>
              <w:pStyle w:val="Other0"/>
              <w:ind w:left="0"/>
            </w:pPr>
            <w:r>
              <w:rPr>
                <w:b/>
                <w:bCs/>
              </w:rPr>
              <w:t>22.02</w:t>
            </w:r>
          </w:p>
        </w:tc>
        <w:tc>
          <w:tcPr>
            <w:tcW w:w="5385" w:type="dxa"/>
            <w:gridSpan w:val="2"/>
            <w:tcBorders>
              <w:top w:val="single" w:sz="4" w:space="0" w:color="auto"/>
              <w:left w:val="single" w:sz="4" w:space="0" w:color="auto"/>
              <w:bottom w:val="single" w:sz="4" w:space="0" w:color="auto"/>
            </w:tcBorders>
            <w:shd w:val="clear" w:color="auto" w:fill="FFFFFF"/>
            <w:vAlign w:val="bottom"/>
          </w:tcPr>
          <w:p w14:paraId="5BB86B83" w14:textId="77777777" w:rsidR="004F732F" w:rsidRDefault="00000000">
            <w:pPr>
              <w:pStyle w:val="Other0"/>
              <w:ind w:left="0"/>
            </w:pPr>
            <w:r>
              <w:rPr>
                <w:b/>
                <w:bCs/>
              </w:rPr>
              <w:t>Water, including mineral water and soda water, containing added sugar or other sweeteners or flavorings, and beverages that do not contain alcohol</w:t>
            </w:r>
          </w:p>
        </w:tc>
        <w:tc>
          <w:tcPr>
            <w:tcW w:w="3120" w:type="dxa"/>
            <w:tcBorders>
              <w:left w:val="single" w:sz="4" w:space="0" w:color="auto"/>
              <w:bottom w:val="single" w:sz="4" w:space="0" w:color="auto"/>
            </w:tcBorders>
            <w:shd w:val="clear" w:color="auto" w:fill="FFFFFF"/>
          </w:tcPr>
          <w:p w14:paraId="4D01684A" w14:textId="77777777" w:rsidR="004F732F" w:rsidRDefault="004F732F">
            <w:pPr>
              <w:rPr>
                <w:sz w:val="10"/>
                <w:szCs w:val="10"/>
              </w:rPr>
            </w:pPr>
          </w:p>
        </w:tc>
        <w:tc>
          <w:tcPr>
            <w:tcW w:w="3120" w:type="dxa"/>
            <w:tcBorders>
              <w:left w:val="single" w:sz="4" w:space="0" w:color="auto"/>
              <w:bottom w:val="single" w:sz="4" w:space="0" w:color="auto"/>
            </w:tcBorders>
            <w:shd w:val="clear" w:color="auto" w:fill="FFFFFF"/>
          </w:tcPr>
          <w:p w14:paraId="4A0AC7B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A9C490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8A9E54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8CD07C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CAFCE88"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F931990" w14:textId="77777777" w:rsidR="004F732F" w:rsidRDefault="004F732F">
            <w:pPr>
              <w:rPr>
                <w:sz w:val="10"/>
                <w:szCs w:val="10"/>
              </w:rPr>
            </w:pPr>
          </w:p>
        </w:tc>
      </w:tr>
    </w:tbl>
    <w:p w14:paraId="5D91843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3259"/>
        <w:gridCol w:w="3120"/>
        <w:gridCol w:w="3120"/>
        <w:gridCol w:w="566"/>
        <w:gridCol w:w="566"/>
        <w:gridCol w:w="566"/>
        <w:gridCol w:w="566"/>
        <w:gridCol w:w="1003"/>
      </w:tblGrid>
      <w:tr w:rsidR="004F732F" w14:paraId="68A05FB7"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2899057"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62731E17" w14:textId="77777777" w:rsidR="004F732F" w:rsidRDefault="00000000">
            <w:pPr>
              <w:pStyle w:val="Other0"/>
              <w:ind w:left="0"/>
            </w:pPr>
            <w:r>
              <w:rPr>
                <w:b/>
                <w:bCs/>
              </w:rPr>
              <w:t>Tariff Post/HS</w:t>
            </w:r>
          </w:p>
        </w:tc>
        <w:tc>
          <w:tcPr>
            <w:tcW w:w="5385" w:type="dxa"/>
            <w:gridSpan w:val="2"/>
            <w:tcBorders>
              <w:top w:val="single" w:sz="4" w:space="0" w:color="auto"/>
              <w:left w:val="single" w:sz="4" w:space="0" w:color="auto"/>
            </w:tcBorders>
            <w:shd w:val="clear" w:color="auto" w:fill="FFFFFF"/>
            <w:vAlign w:val="center"/>
          </w:tcPr>
          <w:p w14:paraId="755632F1"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06ED388C"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559F030A"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044689B"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B6DD135"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EFFC25B"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64D010AC"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1D1C7AD1" w14:textId="77777777" w:rsidR="004F732F" w:rsidRDefault="00000000">
            <w:pPr>
              <w:pStyle w:val="Other0"/>
              <w:ind w:left="0"/>
              <w:jc w:val="center"/>
            </w:pPr>
            <w:r>
              <w:rPr>
                <w:b/>
                <w:bCs/>
                <w:i/>
                <w:iCs/>
              </w:rPr>
              <w:t>Post Border</w:t>
            </w:r>
          </w:p>
        </w:tc>
      </w:tr>
      <w:tr w:rsidR="004F732F" w14:paraId="16CBBB60"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6B84EDBB"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5A1219B" w14:textId="77777777" w:rsidR="004F732F" w:rsidRDefault="004F732F">
            <w:pPr>
              <w:rPr>
                <w:sz w:val="10"/>
                <w:szCs w:val="10"/>
              </w:rPr>
            </w:pPr>
          </w:p>
        </w:tc>
        <w:tc>
          <w:tcPr>
            <w:tcW w:w="5385" w:type="dxa"/>
            <w:gridSpan w:val="2"/>
            <w:tcBorders>
              <w:top w:val="single" w:sz="4" w:space="0" w:color="auto"/>
              <w:left w:val="single" w:sz="4" w:space="0" w:color="auto"/>
            </w:tcBorders>
            <w:shd w:val="clear" w:color="auto" w:fill="FFFFFF"/>
            <w:vAlign w:val="bottom"/>
          </w:tcPr>
          <w:p w14:paraId="71932F1E" w14:textId="77777777" w:rsidR="004F732F" w:rsidRDefault="00000000">
            <w:pPr>
              <w:pStyle w:val="Other0"/>
              <w:ind w:left="0"/>
            </w:pPr>
            <w:r>
              <w:rPr>
                <w:b/>
                <w:bCs/>
              </w:rPr>
              <w:t>other, excluding fruit juices, shelled fruit or vegetables of heading 20.09.</w:t>
            </w:r>
          </w:p>
        </w:tc>
        <w:tc>
          <w:tcPr>
            <w:tcW w:w="3120" w:type="dxa"/>
            <w:vMerge w:val="restart"/>
            <w:tcBorders>
              <w:top w:val="single" w:sz="4" w:space="0" w:color="auto"/>
              <w:left w:val="single" w:sz="4" w:space="0" w:color="auto"/>
            </w:tcBorders>
            <w:shd w:val="clear" w:color="auto" w:fill="FFFFFF"/>
          </w:tcPr>
          <w:p w14:paraId="36837CBF" w14:textId="77777777" w:rsidR="004F732F" w:rsidRDefault="004F732F">
            <w:pPr>
              <w:rPr>
                <w:sz w:val="10"/>
                <w:szCs w:val="10"/>
              </w:rPr>
            </w:pPr>
          </w:p>
        </w:tc>
        <w:tc>
          <w:tcPr>
            <w:tcW w:w="3120" w:type="dxa"/>
            <w:vMerge w:val="restart"/>
            <w:tcBorders>
              <w:top w:val="single" w:sz="4" w:space="0" w:color="auto"/>
              <w:left w:val="single" w:sz="4" w:space="0" w:color="auto"/>
            </w:tcBorders>
            <w:shd w:val="clear" w:color="auto" w:fill="FFFFFF"/>
          </w:tcPr>
          <w:p w14:paraId="6D55861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07523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E8F04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755A7E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17554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62EA710" w14:textId="77777777" w:rsidR="004F732F" w:rsidRDefault="004F732F">
            <w:pPr>
              <w:rPr>
                <w:sz w:val="10"/>
                <w:szCs w:val="10"/>
              </w:rPr>
            </w:pPr>
          </w:p>
        </w:tc>
      </w:tr>
      <w:tr w:rsidR="004F732F" w14:paraId="60A99B47" w14:textId="77777777">
        <w:tblPrEx>
          <w:tblCellMar>
            <w:top w:w="0" w:type="dxa"/>
            <w:bottom w:w="0" w:type="dxa"/>
          </w:tblCellMar>
        </w:tblPrEx>
        <w:trPr>
          <w:trHeight w:hRule="exact" w:val="1042"/>
          <w:jc w:val="center"/>
        </w:trPr>
        <w:tc>
          <w:tcPr>
            <w:tcW w:w="854" w:type="dxa"/>
            <w:tcBorders>
              <w:top w:val="single" w:sz="4" w:space="0" w:color="auto"/>
              <w:left w:val="single" w:sz="4" w:space="0" w:color="auto"/>
            </w:tcBorders>
            <w:shd w:val="clear" w:color="auto" w:fill="FFFFFF"/>
          </w:tcPr>
          <w:p w14:paraId="20E00BF2" w14:textId="77777777" w:rsidR="004F732F" w:rsidRDefault="00000000">
            <w:pPr>
              <w:pStyle w:val="Other0"/>
              <w:ind w:left="0"/>
            </w:pPr>
            <w:r>
              <w:t>184.</w:t>
            </w:r>
          </w:p>
        </w:tc>
        <w:tc>
          <w:tcPr>
            <w:tcW w:w="1843" w:type="dxa"/>
            <w:tcBorders>
              <w:top w:val="single" w:sz="4" w:space="0" w:color="auto"/>
              <w:left w:val="single" w:sz="4" w:space="0" w:color="auto"/>
            </w:tcBorders>
            <w:shd w:val="clear" w:color="auto" w:fill="FFFFFF"/>
          </w:tcPr>
          <w:p w14:paraId="4E3713FC" w14:textId="77777777" w:rsidR="004F732F" w:rsidRDefault="00000000">
            <w:pPr>
              <w:pStyle w:val="Other0"/>
              <w:ind w:left="0"/>
              <w:jc w:val="both"/>
            </w:pPr>
            <w:r>
              <w:t>ex 2202.99.10</w:t>
            </w:r>
          </w:p>
        </w:tc>
        <w:tc>
          <w:tcPr>
            <w:tcW w:w="2126" w:type="dxa"/>
            <w:tcBorders>
              <w:top w:val="single" w:sz="4" w:space="0" w:color="auto"/>
              <w:left w:val="single" w:sz="4" w:space="0" w:color="auto"/>
            </w:tcBorders>
            <w:shd w:val="clear" w:color="auto" w:fill="FFFFFF"/>
            <w:vAlign w:val="bottom"/>
          </w:tcPr>
          <w:p w14:paraId="320698EB" w14:textId="77777777" w:rsidR="004F732F" w:rsidRDefault="00000000">
            <w:pPr>
              <w:pStyle w:val="Other0"/>
              <w:ind w:left="0"/>
            </w:pPr>
            <w:r>
              <w:t>--- Drinks made from UHT milk are flavored</w:t>
            </w:r>
          </w:p>
        </w:tc>
        <w:tc>
          <w:tcPr>
            <w:tcW w:w="3259" w:type="dxa"/>
            <w:tcBorders>
              <w:top w:val="single" w:sz="4" w:space="0" w:color="auto"/>
              <w:left w:val="single" w:sz="4" w:space="0" w:color="auto"/>
            </w:tcBorders>
            <w:shd w:val="clear" w:color="auto" w:fill="FFFFFF"/>
          </w:tcPr>
          <w:p w14:paraId="42253834" w14:textId="77777777" w:rsidR="004F732F" w:rsidRDefault="00000000">
            <w:pPr>
              <w:pStyle w:val="Other0"/>
              <w:ind w:left="0"/>
            </w:pPr>
            <w:r>
              <w:t>Comes from animals</w:t>
            </w:r>
          </w:p>
        </w:tc>
        <w:tc>
          <w:tcPr>
            <w:tcW w:w="3120" w:type="dxa"/>
            <w:vMerge/>
            <w:tcBorders>
              <w:left w:val="single" w:sz="4" w:space="0" w:color="auto"/>
            </w:tcBorders>
            <w:shd w:val="clear" w:color="auto" w:fill="FFFFFF"/>
          </w:tcPr>
          <w:p w14:paraId="28E9EBA6" w14:textId="77777777" w:rsidR="004F732F" w:rsidRDefault="004F732F"/>
        </w:tc>
        <w:tc>
          <w:tcPr>
            <w:tcW w:w="3120" w:type="dxa"/>
            <w:vMerge/>
            <w:tcBorders>
              <w:left w:val="single" w:sz="4" w:space="0" w:color="auto"/>
            </w:tcBorders>
            <w:shd w:val="clear" w:color="auto" w:fill="FFFFFF"/>
          </w:tcPr>
          <w:p w14:paraId="31020118" w14:textId="77777777" w:rsidR="004F732F" w:rsidRDefault="004F732F"/>
        </w:tc>
        <w:tc>
          <w:tcPr>
            <w:tcW w:w="566" w:type="dxa"/>
            <w:tcBorders>
              <w:top w:val="single" w:sz="4" w:space="0" w:color="auto"/>
              <w:left w:val="single" w:sz="4" w:space="0" w:color="auto"/>
            </w:tcBorders>
            <w:shd w:val="clear" w:color="auto" w:fill="FFFFFF"/>
          </w:tcPr>
          <w:p w14:paraId="34F0BBA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5AD50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1AB103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A9AAB7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AB0834A" w14:textId="77777777" w:rsidR="004F732F" w:rsidRDefault="004F732F">
            <w:pPr>
              <w:rPr>
                <w:sz w:val="10"/>
                <w:szCs w:val="10"/>
              </w:rPr>
            </w:pPr>
          </w:p>
        </w:tc>
      </w:tr>
      <w:tr w:rsidR="004F732F" w14:paraId="3719C3E6"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65B6D41F"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1F4A798" w14:textId="77777777" w:rsidR="004F732F" w:rsidRDefault="00000000">
            <w:pPr>
              <w:pStyle w:val="Other0"/>
              <w:ind w:left="0"/>
              <w:jc w:val="both"/>
            </w:pPr>
            <w:r>
              <w:rPr>
                <w:b/>
                <w:bCs/>
              </w:rPr>
              <w:t>35.01</w:t>
            </w:r>
          </w:p>
        </w:tc>
        <w:tc>
          <w:tcPr>
            <w:tcW w:w="5385" w:type="dxa"/>
            <w:gridSpan w:val="2"/>
            <w:tcBorders>
              <w:top w:val="single" w:sz="4" w:space="0" w:color="auto"/>
              <w:left w:val="single" w:sz="4" w:space="0" w:color="auto"/>
            </w:tcBorders>
            <w:shd w:val="clear" w:color="auto" w:fill="FFFFFF"/>
            <w:vAlign w:val="bottom"/>
          </w:tcPr>
          <w:p w14:paraId="11CE2F23" w14:textId="77777777" w:rsidR="004F732F" w:rsidRDefault="00000000">
            <w:pPr>
              <w:pStyle w:val="Other0"/>
              <w:ind w:left="0"/>
            </w:pPr>
            <w:r>
              <w:rPr>
                <w:b/>
                <w:bCs/>
              </w:rPr>
              <w:t>Casein, caseinates and other casein derivatives; casein glue.</w:t>
            </w:r>
          </w:p>
        </w:tc>
        <w:tc>
          <w:tcPr>
            <w:tcW w:w="3120" w:type="dxa"/>
            <w:vMerge/>
            <w:tcBorders>
              <w:left w:val="single" w:sz="4" w:space="0" w:color="auto"/>
            </w:tcBorders>
            <w:shd w:val="clear" w:color="auto" w:fill="FFFFFF"/>
          </w:tcPr>
          <w:p w14:paraId="2DF31F0B" w14:textId="77777777" w:rsidR="004F732F" w:rsidRDefault="004F732F"/>
        </w:tc>
        <w:tc>
          <w:tcPr>
            <w:tcW w:w="3120" w:type="dxa"/>
            <w:vMerge/>
            <w:tcBorders>
              <w:left w:val="single" w:sz="4" w:space="0" w:color="auto"/>
            </w:tcBorders>
            <w:shd w:val="clear" w:color="auto" w:fill="FFFFFF"/>
          </w:tcPr>
          <w:p w14:paraId="62FAADDA" w14:textId="77777777" w:rsidR="004F732F" w:rsidRDefault="004F732F"/>
        </w:tc>
        <w:tc>
          <w:tcPr>
            <w:tcW w:w="566" w:type="dxa"/>
            <w:tcBorders>
              <w:top w:val="single" w:sz="4" w:space="0" w:color="auto"/>
              <w:left w:val="single" w:sz="4" w:space="0" w:color="auto"/>
            </w:tcBorders>
            <w:shd w:val="clear" w:color="auto" w:fill="FFFFFF"/>
          </w:tcPr>
          <w:p w14:paraId="45EC81A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D35B38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34810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45EA1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A324F52" w14:textId="77777777" w:rsidR="004F732F" w:rsidRDefault="004F732F">
            <w:pPr>
              <w:rPr>
                <w:sz w:val="10"/>
                <w:szCs w:val="10"/>
              </w:rPr>
            </w:pPr>
          </w:p>
        </w:tc>
      </w:tr>
      <w:tr w:rsidR="004F732F" w14:paraId="3151DAFA"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727D107D" w14:textId="77777777" w:rsidR="004F732F" w:rsidRDefault="00000000">
            <w:pPr>
              <w:pStyle w:val="Other0"/>
              <w:ind w:left="0"/>
            </w:pPr>
            <w:r>
              <w:t>185.</w:t>
            </w:r>
          </w:p>
        </w:tc>
        <w:tc>
          <w:tcPr>
            <w:tcW w:w="1843" w:type="dxa"/>
            <w:tcBorders>
              <w:top w:val="single" w:sz="4" w:space="0" w:color="auto"/>
              <w:left w:val="single" w:sz="4" w:space="0" w:color="auto"/>
            </w:tcBorders>
            <w:shd w:val="clear" w:color="auto" w:fill="FFFFFF"/>
            <w:vAlign w:val="bottom"/>
          </w:tcPr>
          <w:p w14:paraId="42EE859E" w14:textId="77777777" w:rsidR="004F732F" w:rsidRDefault="00000000">
            <w:pPr>
              <w:pStyle w:val="Other0"/>
              <w:ind w:left="0"/>
              <w:jc w:val="both"/>
            </w:pPr>
            <w:r>
              <w:t>ex 3501.10.00</w:t>
            </w:r>
          </w:p>
        </w:tc>
        <w:tc>
          <w:tcPr>
            <w:tcW w:w="2126" w:type="dxa"/>
            <w:tcBorders>
              <w:top w:val="single" w:sz="4" w:space="0" w:color="auto"/>
              <w:left w:val="single" w:sz="4" w:space="0" w:color="auto"/>
            </w:tcBorders>
            <w:shd w:val="clear" w:color="auto" w:fill="FFFFFF"/>
            <w:vAlign w:val="bottom"/>
          </w:tcPr>
          <w:p w14:paraId="5388E221" w14:textId="77777777" w:rsidR="004F732F" w:rsidRDefault="00000000">
            <w:pPr>
              <w:pStyle w:val="Other0"/>
              <w:ind w:left="0"/>
            </w:pPr>
            <w:r>
              <w:t>- Casein</w:t>
            </w:r>
          </w:p>
        </w:tc>
        <w:tc>
          <w:tcPr>
            <w:tcW w:w="3259" w:type="dxa"/>
            <w:tcBorders>
              <w:top w:val="single" w:sz="4" w:space="0" w:color="auto"/>
              <w:left w:val="single" w:sz="4" w:space="0" w:color="auto"/>
            </w:tcBorders>
            <w:shd w:val="clear" w:color="auto" w:fill="FFFFFF"/>
            <w:vAlign w:val="bottom"/>
          </w:tcPr>
          <w:p w14:paraId="4557DCC3" w14:textId="77777777" w:rsidR="004F732F" w:rsidRDefault="00000000">
            <w:pPr>
              <w:pStyle w:val="Other0"/>
              <w:ind w:left="0"/>
            </w:pPr>
            <w:r>
              <w:t>Comes from animals</w:t>
            </w:r>
          </w:p>
        </w:tc>
        <w:tc>
          <w:tcPr>
            <w:tcW w:w="3120" w:type="dxa"/>
            <w:vMerge/>
            <w:tcBorders>
              <w:left w:val="single" w:sz="4" w:space="0" w:color="auto"/>
            </w:tcBorders>
            <w:shd w:val="clear" w:color="auto" w:fill="FFFFFF"/>
          </w:tcPr>
          <w:p w14:paraId="56BCF756" w14:textId="77777777" w:rsidR="004F732F" w:rsidRDefault="004F732F"/>
        </w:tc>
        <w:tc>
          <w:tcPr>
            <w:tcW w:w="3120" w:type="dxa"/>
            <w:vMerge/>
            <w:tcBorders>
              <w:left w:val="single" w:sz="4" w:space="0" w:color="auto"/>
            </w:tcBorders>
            <w:shd w:val="clear" w:color="auto" w:fill="FFFFFF"/>
          </w:tcPr>
          <w:p w14:paraId="2A69778F" w14:textId="77777777" w:rsidR="004F732F" w:rsidRDefault="004F732F"/>
        </w:tc>
        <w:tc>
          <w:tcPr>
            <w:tcW w:w="566" w:type="dxa"/>
            <w:tcBorders>
              <w:top w:val="single" w:sz="4" w:space="0" w:color="auto"/>
              <w:left w:val="single" w:sz="4" w:space="0" w:color="auto"/>
            </w:tcBorders>
            <w:shd w:val="clear" w:color="auto" w:fill="FFFFFF"/>
          </w:tcPr>
          <w:p w14:paraId="2B1C703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D09712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E45CA9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79E75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DAC980D" w14:textId="77777777" w:rsidR="004F732F" w:rsidRDefault="004F732F">
            <w:pPr>
              <w:rPr>
                <w:sz w:val="10"/>
                <w:szCs w:val="10"/>
              </w:rPr>
            </w:pPr>
          </w:p>
        </w:tc>
      </w:tr>
      <w:tr w:rsidR="004F732F" w14:paraId="5B6ACFD1" w14:textId="77777777">
        <w:tblPrEx>
          <w:tblCellMar>
            <w:top w:w="0" w:type="dxa"/>
            <w:bottom w:w="0" w:type="dxa"/>
          </w:tblCellMar>
        </w:tblPrEx>
        <w:trPr>
          <w:trHeight w:hRule="exact" w:val="264"/>
          <w:jc w:val="center"/>
        </w:trPr>
        <w:tc>
          <w:tcPr>
            <w:tcW w:w="854" w:type="dxa"/>
            <w:tcBorders>
              <w:top w:val="single" w:sz="4" w:space="0" w:color="auto"/>
              <w:left w:val="single" w:sz="4" w:space="0" w:color="auto"/>
            </w:tcBorders>
            <w:shd w:val="clear" w:color="auto" w:fill="FFFFFF"/>
          </w:tcPr>
          <w:p w14:paraId="2C4A81C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4160E09E" w14:textId="77777777" w:rsidR="004F732F" w:rsidRDefault="00000000">
            <w:pPr>
              <w:pStyle w:val="Other0"/>
              <w:ind w:left="0"/>
              <w:jc w:val="both"/>
            </w:pPr>
            <w:r>
              <w:t>3501.90</w:t>
            </w:r>
          </w:p>
        </w:tc>
        <w:tc>
          <w:tcPr>
            <w:tcW w:w="5385" w:type="dxa"/>
            <w:gridSpan w:val="2"/>
            <w:tcBorders>
              <w:top w:val="single" w:sz="4" w:space="0" w:color="auto"/>
              <w:left w:val="single" w:sz="4" w:space="0" w:color="auto"/>
            </w:tcBorders>
            <w:shd w:val="clear" w:color="auto" w:fill="FFFFFF"/>
            <w:vAlign w:val="bottom"/>
          </w:tcPr>
          <w:p w14:paraId="3C95F1E1"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tcPr>
          <w:p w14:paraId="5F6D0E77" w14:textId="77777777" w:rsidR="004F732F" w:rsidRDefault="004F732F"/>
        </w:tc>
        <w:tc>
          <w:tcPr>
            <w:tcW w:w="3120" w:type="dxa"/>
            <w:vMerge/>
            <w:tcBorders>
              <w:left w:val="single" w:sz="4" w:space="0" w:color="auto"/>
            </w:tcBorders>
            <w:shd w:val="clear" w:color="auto" w:fill="FFFFFF"/>
          </w:tcPr>
          <w:p w14:paraId="75D0E13D" w14:textId="77777777" w:rsidR="004F732F" w:rsidRDefault="004F732F"/>
        </w:tc>
        <w:tc>
          <w:tcPr>
            <w:tcW w:w="566" w:type="dxa"/>
            <w:tcBorders>
              <w:top w:val="single" w:sz="4" w:space="0" w:color="auto"/>
              <w:left w:val="single" w:sz="4" w:space="0" w:color="auto"/>
            </w:tcBorders>
            <w:shd w:val="clear" w:color="auto" w:fill="FFFFFF"/>
          </w:tcPr>
          <w:p w14:paraId="695DE49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17190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28B0E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1896E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16283E6" w14:textId="77777777" w:rsidR="004F732F" w:rsidRDefault="004F732F">
            <w:pPr>
              <w:rPr>
                <w:sz w:val="10"/>
                <w:szCs w:val="10"/>
              </w:rPr>
            </w:pPr>
          </w:p>
        </w:tc>
      </w:tr>
      <w:tr w:rsidR="004F732F" w14:paraId="3AD2BDAD" w14:textId="77777777">
        <w:tblPrEx>
          <w:tblCellMar>
            <w:top w:w="0" w:type="dxa"/>
            <w:bottom w:w="0" w:type="dxa"/>
          </w:tblCellMar>
        </w:tblPrEx>
        <w:trPr>
          <w:trHeight w:hRule="exact" w:val="787"/>
          <w:jc w:val="center"/>
        </w:trPr>
        <w:tc>
          <w:tcPr>
            <w:tcW w:w="854" w:type="dxa"/>
            <w:tcBorders>
              <w:top w:val="single" w:sz="4" w:space="0" w:color="auto"/>
              <w:left w:val="single" w:sz="4" w:space="0" w:color="auto"/>
            </w:tcBorders>
            <w:shd w:val="clear" w:color="auto" w:fill="FFFFFF"/>
          </w:tcPr>
          <w:p w14:paraId="2BB366C9" w14:textId="77777777" w:rsidR="004F732F" w:rsidRDefault="00000000">
            <w:pPr>
              <w:pStyle w:val="Other0"/>
              <w:ind w:left="0"/>
            </w:pPr>
            <w:r>
              <w:t>186.</w:t>
            </w:r>
          </w:p>
        </w:tc>
        <w:tc>
          <w:tcPr>
            <w:tcW w:w="1843" w:type="dxa"/>
            <w:tcBorders>
              <w:top w:val="single" w:sz="4" w:space="0" w:color="auto"/>
              <w:left w:val="single" w:sz="4" w:space="0" w:color="auto"/>
            </w:tcBorders>
            <w:shd w:val="clear" w:color="auto" w:fill="FFFFFF"/>
          </w:tcPr>
          <w:p w14:paraId="1C7AE90A" w14:textId="77777777" w:rsidR="004F732F" w:rsidRDefault="00000000">
            <w:pPr>
              <w:pStyle w:val="Other0"/>
              <w:ind w:left="0"/>
              <w:jc w:val="both"/>
            </w:pPr>
            <w:r>
              <w:t>ex 3501.90.10</w:t>
            </w:r>
          </w:p>
        </w:tc>
        <w:tc>
          <w:tcPr>
            <w:tcW w:w="2126" w:type="dxa"/>
            <w:tcBorders>
              <w:top w:val="single" w:sz="4" w:space="0" w:color="auto"/>
              <w:left w:val="single" w:sz="4" w:space="0" w:color="auto"/>
            </w:tcBorders>
            <w:shd w:val="clear" w:color="auto" w:fill="FFFFFF"/>
            <w:vAlign w:val="bottom"/>
          </w:tcPr>
          <w:p w14:paraId="324AEB11" w14:textId="77777777" w:rsidR="004F732F" w:rsidRDefault="00000000">
            <w:pPr>
              <w:pStyle w:val="Other0"/>
              <w:ind w:left="0"/>
            </w:pPr>
            <w:r>
              <w:t>-- Caseinates and other casein derivatives</w:t>
            </w:r>
          </w:p>
        </w:tc>
        <w:tc>
          <w:tcPr>
            <w:tcW w:w="3259" w:type="dxa"/>
            <w:tcBorders>
              <w:top w:val="single" w:sz="4" w:space="0" w:color="auto"/>
              <w:left w:val="single" w:sz="4" w:space="0" w:color="auto"/>
            </w:tcBorders>
            <w:shd w:val="clear" w:color="auto" w:fill="FFFFFF"/>
          </w:tcPr>
          <w:p w14:paraId="7F28BB1F" w14:textId="77777777" w:rsidR="004F732F" w:rsidRDefault="00000000">
            <w:pPr>
              <w:pStyle w:val="Other0"/>
              <w:ind w:left="0"/>
            </w:pPr>
            <w:r>
              <w:t>Comes from animals</w:t>
            </w:r>
          </w:p>
        </w:tc>
        <w:tc>
          <w:tcPr>
            <w:tcW w:w="3120" w:type="dxa"/>
            <w:vMerge/>
            <w:tcBorders>
              <w:left w:val="single" w:sz="4" w:space="0" w:color="auto"/>
            </w:tcBorders>
            <w:shd w:val="clear" w:color="auto" w:fill="FFFFFF"/>
          </w:tcPr>
          <w:p w14:paraId="589F8D32" w14:textId="77777777" w:rsidR="004F732F" w:rsidRDefault="004F732F"/>
        </w:tc>
        <w:tc>
          <w:tcPr>
            <w:tcW w:w="3120" w:type="dxa"/>
            <w:vMerge/>
            <w:tcBorders>
              <w:left w:val="single" w:sz="4" w:space="0" w:color="auto"/>
            </w:tcBorders>
            <w:shd w:val="clear" w:color="auto" w:fill="FFFFFF"/>
          </w:tcPr>
          <w:p w14:paraId="7BF89798" w14:textId="77777777" w:rsidR="004F732F" w:rsidRDefault="004F732F"/>
        </w:tc>
        <w:tc>
          <w:tcPr>
            <w:tcW w:w="566" w:type="dxa"/>
            <w:tcBorders>
              <w:top w:val="single" w:sz="4" w:space="0" w:color="auto"/>
              <w:left w:val="single" w:sz="4" w:space="0" w:color="auto"/>
            </w:tcBorders>
            <w:shd w:val="clear" w:color="auto" w:fill="FFFFFF"/>
          </w:tcPr>
          <w:p w14:paraId="0ADC99A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FF8A3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652A3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510F3C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6648F1A" w14:textId="77777777" w:rsidR="004F732F" w:rsidRDefault="004F732F">
            <w:pPr>
              <w:rPr>
                <w:sz w:val="10"/>
                <w:szCs w:val="10"/>
              </w:rPr>
            </w:pPr>
          </w:p>
        </w:tc>
      </w:tr>
      <w:tr w:rsidR="004F732F" w14:paraId="26B6CB8F" w14:textId="77777777">
        <w:tblPrEx>
          <w:tblCellMar>
            <w:top w:w="0" w:type="dxa"/>
            <w:bottom w:w="0" w:type="dxa"/>
          </w:tblCellMar>
        </w:tblPrEx>
        <w:trPr>
          <w:trHeight w:hRule="exact" w:val="1301"/>
          <w:jc w:val="center"/>
        </w:trPr>
        <w:tc>
          <w:tcPr>
            <w:tcW w:w="854" w:type="dxa"/>
            <w:tcBorders>
              <w:top w:val="single" w:sz="4" w:space="0" w:color="auto"/>
              <w:left w:val="single" w:sz="4" w:space="0" w:color="auto"/>
            </w:tcBorders>
            <w:shd w:val="clear" w:color="auto" w:fill="FFFFFF"/>
          </w:tcPr>
          <w:p w14:paraId="41C35889"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E284C91" w14:textId="77777777" w:rsidR="004F732F" w:rsidRDefault="00000000">
            <w:pPr>
              <w:pStyle w:val="Other0"/>
              <w:ind w:left="0"/>
              <w:jc w:val="both"/>
            </w:pPr>
            <w:r>
              <w:rPr>
                <w:b/>
                <w:bCs/>
              </w:rPr>
              <w:t>35.02</w:t>
            </w:r>
          </w:p>
        </w:tc>
        <w:tc>
          <w:tcPr>
            <w:tcW w:w="5385" w:type="dxa"/>
            <w:gridSpan w:val="2"/>
            <w:tcBorders>
              <w:top w:val="single" w:sz="4" w:space="0" w:color="auto"/>
              <w:left w:val="single" w:sz="4" w:space="0" w:color="auto"/>
            </w:tcBorders>
            <w:shd w:val="clear" w:color="auto" w:fill="FFFFFF"/>
            <w:vAlign w:val="bottom"/>
          </w:tcPr>
          <w:p w14:paraId="6B0E5DD8" w14:textId="77777777" w:rsidR="004F732F" w:rsidRDefault="00000000">
            <w:pPr>
              <w:pStyle w:val="Other0"/>
              <w:ind w:left="0"/>
            </w:pPr>
            <w:r>
              <w:rPr>
                <w:b/>
                <w:bCs/>
              </w:rPr>
              <w:t>Albumin (including concentrates of two or more whey proteins, containing more than 80% whey protein by weight, calculated on the dry matter), albuminates and other albumin derivatives.</w:t>
            </w:r>
          </w:p>
        </w:tc>
        <w:tc>
          <w:tcPr>
            <w:tcW w:w="3120" w:type="dxa"/>
            <w:vMerge/>
            <w:tcBorders>
              <w:left w:val="single" w:sz="4" w:space="0" w:color="auto"/>
            </w:tcBorders>
            <w:shd w:val="clear" w:color="auto" w:fill="FFFFFF"/>
          </w:tcPr>
          <w:p w14:paraId="21331B63" w14:textId="77777777" w:rsidR="004F732F" w:rsidRDefault="004F732F"/>
        </w:tc>
        <w:tc>
          <w:tcPr>
            <w:tcW w:w="3120" w:type="dxa"/>
            <w:vMerge/>
            <w:tcBorders>
              <w:left w:val="single" w:sz="4" w:space="0" w:color="auto"/>
            </w:tcBorders>
            <w:shd w:val="clear" w:color="auto" w:fill="FFFFFF"/>
          </w:tcPr>
          <w:p w14:paraId="40AE5871" w14:textId="77777777" w:rsidR="004F732F" w:rsidRDefault="004F732F"/>
        </w:tc>
        <w:tc>
          <w:tcPr>
            <w:tcW w:w="566" w:type="dxa"/>
            <w:tcBorders>
              <w:top w:val="single" w:sz="4" w:space="0" w:color="auto"/>
              <w:left w:val="single" w:sz="4" w:space="0" w:color="auto"/>
            </w:tcBorders>
            <w:shd w:val="clear" w:color="auto" w:fill="FFFFFF"/>
          </w:tcPr>
          <w:p w14:paraId="7B83B8B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526A9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FD03DE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E2D9D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3CB3B83" w14:textId="77777777" w:rsidR="004F732F" w:rsidRDefault="004F732F">
            <w:pPr>
              <w:rPr>
                <w:sz w:val="10"/>
                <w:szCs w:val="10"/>
              </w:rPr>
            </w:pPr>
          </w:p>
        </w:tc>
      </w:tr>
      <w:tr w:rsidR="004F732F" w14:paraId="02E218D1" w14:textId="77777777">
        <w:tblPrEx>
          <w:tblCellMar>
            <w:top w:w="0" w:type="dxa"/>
            <w:bottom w:w="0" w:type="dxa"/>
          </w:tblCellMar>
        </w:tblPrEx>
        <w:trPr>
          <w:trHeight w:hRule="exact" w:val="1301"/>
          <w:jc w:val="center"/>
        </w:trPr>
        <w:tc>
          <w:tcPr>
            <w:tcW w:w="854" w:type="dxa"/>
            <w:tcBorders>
              <w:top w:val="single" w:sz="4" w:space="0" w:color="auto"/>
              <w:left w:val="single" w:sz="4" w:space="0" w:color="auto"/>
            </w:tcBorders>
            <w:shd w:val="clear" w:color="auto" w:fill="FFFFFF"/>
          </w:tcPr>
          <w:p w14:paraId="4DAC04EA" w14:textId="77777777" w:rsidR="004F732F" w:rsidRDefault="00000000">
            <w:pPr>
              <w:pStyle w:val="Other0"/>
              <w:ind w:left="0"/>
            </w:pPr>
            <w:r>
              <w:t>187.</w:t>
            </w:r>
          </w:p>
        </w:tc>
        <w:tc>
          <w:tcPr>
            <w:tcW w:w="1843" w:type="dxa"/>
            <w:tcBorders>
              <w:top w:val="single" w:sz="4" w:space="0" w:color="auto"/>
              <w:left w:val="single" w:sz="4" w:space="0" w:color="auto"/>
            </w:tcBorders>
            <w:shd w:val="clear" w:color="auto" w:fill="FFFFFF"/>
          </w:tcPr>
          <w:p w14:paraId="5B456849" w14:textId="77777777" w:rsidR="004F732F" w:rsidRDefault="00000000">
            <w:pPr>
              <w:pStyle w:val="Other0"/>
              <w:ind w:left="0"/>
              <w:jc w:val="both"/>
            </w:pPr>
            <w:r>
              <w:t>ex 3502.20.00</w:t>
            </w:r>
          </w:p>
        </w:tc>
        <w:tc>
          <w:tcPr>
            <w:tcW w:w="2126" w:type="dxa"/>
            <w:tcBorders>
              <w:top w:val="single" w:sz="4" w:space="0" w:color="auto"/>
              <w:left w:val="single" w:sz="4" w:space="0" w:color="auto"/>
            </w:tcBorders>
            <w:shd w:val="clear" w:color="auto" w:fill="FFFFFF"/>
            <w:vAlign w:val="bottom"/>
          </w:tcPr>
          <w:p w14:paraId="10BEAC36" w14:textId="77777777" w:rsidR="004F732F" w:rsidRDefault="00000000">
            <w:pPr>
              <w:pStyle w:val="Other0"/>
              <w:ind w:left="0"/>
            </w:pPr>
            <w:r>
              <w:t>- Milk albumin, including concentrates of two or more whey proteins</w:t>
            </w:r>
          </w:p>
        </w:tc>
        <w:tc>
          <w:tcPr>
            <w:tcW w:w="3259" w:type="dxa"/>
            <w:tcBorders>
              <w:top w:val="single" w:sz="4" w:space="0" w:color="auto"/>
              <w:left w:val="single" w:sz="4" w:space="0" w:color="auto"/>
            </w:tcBorders>
            <w:shd w:val="clear" w:color="auto" w:fill="FFFFFF"/>
          </w:tcPr>
          <w:p w14:paraId="7DE15879" w14:textId="77777777" w:rsidR="004F732F" w:rsidRDefault="00000000">
            <w:pPr>
              <w:pStyle w:val="Other0"/>
              <w:ind w:left="0"/>
            </w:pPr>
            <w:r>
              <w:t>Comes from animals</w:t>
            </w:r>
          </w:p>
        </w:tc>
        <w:tc>
          <w:tcPr>
            <w:tcW w:w="3120" w:type="dxa"/>
            <w:vMerge/>
            <w:tcBorders>
              <w:left w:val="single" w:sz="4" w:space="0" w:color="auto"/>
            </w:tcBorders>
            <w:shd w:val="clear" w:color="auto" w:fill="FFFFFF"/>
          </w:tcPr>
          <w:p w14:paraId="490C1763" w14:textId="77777777" w:rsidR="004F732F" w:rsidRDefault="004F732F"/>
        </w:tc>
        <w:tc>
          <w:tcPr>
            <w:tcW w:w="3120" w:type="dxa"/>
            <w:vMerge/>
            <w:tcBorders>
              <w:left w:val="single" w:sz="4" w:space="0" w:color="auto"/>
            </w:tcBorders>
            <w:shd w:val="clear" w:color="auto" w:fill="FFFFFF"/>
          </w:tcPr>
          <w:p w14:paraId="6FEA0D80" w14:textId="77777777" w:rsidR="004F732F" w:rsidRDefault="004F732F"/>
        </w:tc>
        <w:tc>
          <w:tcPr>
            <w:tcW w:w="566" w:type="dxa"/>
            <w:tcBorders>
              <w:top w:val="single" w:sz="4" w:space="0" w:color="auto"/>
              <w:left w:val="single" w:sz="4" w:space="0" w:color="auto"/>
            </w:tcBorders>
            <w:shd w:val="clear" w:color="auto" w:fill="FFFFFF"/>
          </w:tcPr>
          <w:p w14:paraId="0114CDD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62A02D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BB68A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AB2B7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5AE82F1" w14:textId="77777777" w:rsidR="004F732F" w:rsidRDefault="004F732F">
            <w:pPr>
              <w:rPr>
                <w:sz w:val="10"/>
                <w:szCs w:val="10"/>
              </w:rPr>
            </w:pPr>
          </w:p>
        </w:tc>
      </w:tr>
      <w:tr w:rsidR="004F732F" w14:paraId="04FDA4E7"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36DEC56B" w14:textId="77777777" w:rsidR="004F732F" w:rsidRDefault="00000000">
            <w:pPr>
              <w:pStyle w:val="Other0"/>
              <w:ind w:left="0"/>
            </w:pPr>
            <w:r>
              <w:t>188.</w:t>
            </w:r>
          </w:p>
        </w:tc>
        <w:tc>
          <w:tcPr>
            <w:tcW w:w="1843" w:type="dxa"/>
            <w:tcBorders>
              <w:top w:val="single" w:sz="4" w:space="0" w:color="auto"/>
              <w:left w:val="single" w:sz="4" w:space="0" w:color="auto"/>
            </w:tcBorders>
            <w:shd w:val="clear" w:color="auto" w:fill="FFFFFF"/>
            <w:vAlign w:val="bottom"/>
          </w:tcPr>
          <w:p w14:paraId="1B487C42" w14:textId="77777777" w:rsidR="004F732F" w:rsidRDefault="00000000">
            <w:pPr>
              <w:pStyle w:val="Other0"/>
              <w:ind w:left="0"/>
              <w:jc w:val="both"/>
            </w:pPr>
            <w:r>
              <w:t>ex 3502.90.00</w:t>
            </w:r>
          </w:p>
        </w:tc>
        <w:tc>
          <w:tcPr>
            <w:tcW w:w="2126" w:type="dxa"/>
            <w:tcBorders>
              <w:top w:val="single" w:sz="4" w:space="0" w:color="auto"/>
              <w:left w:val="single" w:sz="4" w:space="0" w:color="auto"/>
            </w:tcBorders>
            <w:shd w:val="clear" w:color="auto" w:fill="FFFFFF"/>
            <w:vAlign w:val="bottom"/>
          </w:tcPr>
          <w:p w14:paraId="46D3A70C" w14:textId="77777777" w:rsidR="004F732F" w:rsidRDefault="00000000">
            <w:pPr>
              <w:pStyle w:val="Other0"/>
              <w:ind w:left="0"/>
            </w:pPr>
            <w:r>
              <w:t xml:space="preserve">- </w:t>
            </w:r>
            <w:proofErr w:type="spellStart"/>
            <w:r>
              <w:t>etc</w:t>
            </w:r>
            <w:proofErr w:type="spellEnd"/>
          </w:p>
        </w:tc>
        <w:tc>
          <w:tcPr>
            <w:tcW w:w="3259" w:type="dxa"/>
            <w:tcBorders>
              <w:top w:val="single" w:sz="4" w:space="0" w:color="auto"/>
              <w:left w:val="single" w:sz="4" w:space="0" w:color="auto"/>
            </w:tcBorders>
            <w:shd w:val="clear" w:color="auto" w:fill="FFFFFF"/>
            <w:vAlign w:val="bottom"/>
          </w:tcPr>
          <w:p w14:paraId="40BC649B" w14:textId="77777777" w:rsidR="004F732F" w:rsidRDefault="00000000">
            <w:pPr>
              <w:pStyle w:val="Other0"/>
              <w:ind w:left="0"/>
            </w:pPr>
            <w:r>
              <w:t>Comes from animals</w:t>
            </w:r>
          </w:p>
        </w:tc>
        <w:tc>
          <w:tcPr>
            <w:tcW w:w="3120" w:type="dxa"/>
            <w:vMerge/>
            <w:tcBorders>
              <w:left w:val="single" w:sz="4" w:space="0" w:color="auto"/>
            </w:tcBorders>
            <w:shd w:val="clear" w:color="auto" w:fill="FFFFFF"/>
          </w:tcPr>
          <w:p w14:paraId="166C61B5" w14:textId="77777777" w:rsidR="004F732F" w:rsidRDefault="004F732F"/>
        </w:tc>
        <w:tc>
          <w:tcPr>
            <w:tcW w:w="3120" w:type="dxa"/>
            <w:vMerge/>
            <w:tcBorders>
              <w:left w:val="single" w:sz="4" w:space="0" w:color="auto"/>
            </w:tcBorders>
            <w:shd w:val="clear" w:color="auto" w:fill="FFFFFF"/>
          </w:tcPr>
          <w:p w14:paraId="56ED1699" w14:textId="77777777" w:rsidR="004F732F" w:rsidRDefault="004F732F"/>
        </w:tc>
        <w:tc>
          <w:tcPr>
            <w:tcW w:w="566" w:type="dxa"/>
            <w:tcBorders>
              <w:top w:val="single" w:sz="4" w:space="0" w:color="auto"/>
              <w:left w:val="single" w:sz="4" w:space="0" w:color="auto"/>
            </w:tcBorders>
            <w:shd w:val="clear" w:color="auto" w:fill="FFFFFF"/>
          </w:tcPr>
          <w:p w14:paraId="6088CE1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5802E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7445F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9ADCE4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BD0669E" w14:textId="77777777" w:rsidR="004F732F" w:rsidRDefault="004F732F">
            <w:pPr>
              <w:rPr>
                <w:sz w:val="10"/>
                <w:szCs w:val="10"/>
              </w:rPr>
            </w:pPr>
          </w:p>
        </w:tc>
      </w:tr>
      <w:tr w:rsidR="004F732F" w14:paraId="142EBF7B"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11ABDBCE"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91C35EC" w14:textId="77777777" w:rsidR="004F732F" w:rsidRDefault="00000000">
            <w:pPr>
              <w:pStyle w:val="Other0"/>
              <w:ind w:left="0"/>
              <w:jc w:val="both"/>
            </w:pPr>
            <w:r>
              <w:rPr>
                <w:b/>
                <w:bCs/>
              </w:rPr>
              <w:t>35.07</w:t>
            </w:r>
          </w:p>
        </w:tc>
        <w:tc>
          <w:tcPr>
            <w:tcW w:w="5385" w:type="dxa"/>
            <w:gridSpan w:val="2"/>
            <w:tcBorders>
              <w:top w:val="single" w:sz="4" w:space="0" w:color="auto"/>
              <w:left w:val="single" w:sz="4" w:space="0" w:color="auto"/>
            </w:tcBorders>
            <w:shd w:val="clear" w:color="auto" w:fill="FFFFFF"/>
            <w:vAlign w:val="bottom"/>
          </w:tcPr>
          <w:p w14:paraId="1A4D482C" w14:textId="77777777" w:rsidR="004F732F" w:rsidRDefault="00000000">
            <w:pPr>
              <w:pStyle w:val="Other0"/>
              <w:ind w:left="0"/>
            </w:pPr>
            <w:r>
              <w:rPr>
                <w:b/>
                <w:bCs/>
              </w:rPr>
              <w:t>Enzymes; prepared enzymes not elsewhere specified or included.</w:t>
            </w:r>
          </w:p>
        </w:tc>
        <w:tc>
          <w:tcPr>
            <w:tcW w:w="3120" w:type="dxa"/>
            <w:vMerge/>
            <w:tcBorders>
              <w:left w:val="single" w:sz="4" w:space="0" w:color="auto"/>
            </w:tcBorders>
            <w:shd w:val="clear" w:color="auto" w:fill="FFFFFF"/>
          </w:tcPr>
          <w:p w14:paraId="21D6849F" w14:textId="77777777" w:rsidR="004F732F" w:rsidRDefault="004F732F"/>
        </w:tc>
        <w:tc>
          <w:tcPr>
            <w:tcW w:w="3120" w:type="dxa"/>
            <w:vMerge/>
            <w:tcBorders>
              <w:left w:val="single" w:sz="4" w:space="0" w:color="auto"/>
            </w:tcBorders>
            <w:shd w:val="clear" w:color="auto" w:fill="FFFFFF"/>
          </w:tcPr>
          <w:p w14:paraId="3DAA89ED" w14:textId="77777777" w:rsidR="004F732F" w:rsidRDefault="004F732F"/>
        </w:tc>
        <w:tc>
          <w:tcPr>
            <w:tcW w:w="566" w:type="dxa"/>
            <w:tcBorders>
              <w:top w:val="single" w:sz="4" w:space="0" w:color="auto"/>
              <w:left w:val="single" w:sz="4" w:space="0" w:color="auto"/>
            </w:tcBorders>
            <w:shd w:val="clear" w:color="auto" w:fill="FFFFFF"/>
          </w:tcPr>
          <w:p w14:paraId="527A0B7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F176B5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07DB3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5D5AD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5721224" w14:textId="77777777" w:rsidR="004F732F" w:rsidRDefault="004F732F">
            <w:pPr>
              <w:rPr>
                <w:sz w:val="10"/>
                <w:szCs w:val="10"/>
              </w:rPr>
            </w:pPr>
          </w:p>
        </w:tc>
      </w:tr>
      <w:tr w:rsidR="004F732F" w14:paraId="1B8DBDC8" w14:textId="77777777">
        <w:tblPrEx>
          <w:tblCellMar>
            <w:top w:w="0" w:type="dxa"/>
            <w:bottom w:w="0" w:type="dxa"/>
          </w:tblCellMar>
        </w:tblPrEx>
        <w:trPr>
          <w:trHeight w:hRule="exact" w:val="523"/>
          <w:jc w:val="center"/>
        </w:trPr>
        <w:tc>
          <w:tcPr>
            <w:tcW w:w="854" w:type="dxa"/>
            <w:tcBorders>
              <w:top w:val="single" w:sz="4" w:space="0" w:color="auto"/>
              <w:left w:val="single" w:sz="4" w:space="0" w:color="auto"/>
            </w:tcBorders>
            <w:shd w:val="clear" w:color="auto" w:fill="FFFFFF"/>
          </w:tcPr>
          <w:p w14:paraId="60748156" w14:textId="77777777" w:rsidR="004F732F" w:rsidRDefault="00000000">
            <w:pPr>
              <w:pStyle w:val="Other0"/>
              <w:ind w:left="0"/>
            </w:pPr>
            <w:r>
              <w:t>189.</w:t>
            </w:r>
          </w:p>
        </w:tc>
        <w:tc>
          <w:tcPr>
            <w:tcW w:w="1843" w:type="dxa"/>
            <w:tcBorders>
              <w:top w:val="single" w:sz="4" w:space="0" w:color="auto"/>
              <w:left w:val="single" w:sz="4" w:space="0" w:color="auto"/>
            </w:tcBorders>
            <w:shd w:val="clear" w:color="auto" w:fill="FFFFFF"/>
          </w:tcPr>
          <w:p w14:paraId="7092AE29" w14:textId="77777777" w:rsidR="004F732F" w:rsidRDefault="00000000">
            <w:pPr>
              <w:pStyle w:val="Other0"/>
              <w:ind w:left="0"/>
              <w:jc w:val="both"/>
            </w:pPr>
            <w:r>
              <w:t>ex 3507.10.00</w:t>
            </w:r>
          </w:p>
        </w:tc>
        <w:tc>
          <w:tcPr>
            <w:tcW w:w="2126" w:type="dxa"/>
            <w:tcBorders>
              <w:top w:val="single" w:sz="4" w:space="0" w:color="auto"/>
              <w:left w:val="single" w:sz="4" w:space="0" w:color="auto"/>
            </w:tcBorders>
            <w:shd w:val="clear" w:color="auto" w:fill="FFFFFF"/>
            <w:vAlign w:val="bottom"/>
          </w:tcPr>
          <w:p w14:paraId="463046A4" w14:textId="77777777" w:rsidR="004F732F" w:rsidRDefault="00000000">
            <w:pPr>
              <w:pStyle w:val="Other0"/>
              <w:ind w:left="0"/>
            </w:pPr>
            <w:r>
              <w:t>- Rennet and concentrate</w:t>
            </w:r>
          </w:p>
        </w:tc>
        <w:tc>
          <w:tcPr>
            <w:tcW w:w="3259" w:type="dxa"/>
            <w:tcBorders>
              <w:top w:val="single" w:sz="4" w:space="0" w:color="auto"/>
              <w:left w:val="single" w:sz="4" w:space="0" w:color="auto"/>
            </w:tcBorders>
            <w:shd w:val="clear" w:color="auto" w:fill="FFFFFF"/>
          </w:tcPr>
          <w:p w14:paraId="4512E336" w14:textId="77777777" w:rsidR="004F732F" w:rsidRDefault="00000000">
            <w:pPr>
              <w:pStyle w:val="Other0"/>
              <w:ind w:left="0"/>
            </w:pPr>
            <w:r>
              <w:t>Comes from animals</w:t>
            </w:r>
          </w:p>
        </w:tc>
        <w:tc>
          <w:tcPr>
            <w:tcW w:w="3120" w:type="dxa"/>
            <w:vMerge/>
            <w:tcBorders>
              <w:left w:val="single" w:sz="4" w:space="0" w:color="auto"/>
            </w:tcBorders>
            <w:shd w:val="clear" w:color="auto" w:fill="FFFFFF"/>
          </w:tcPr>
          <w:p w14:paraId="00A35C19" w14:textId="77777777" w:rsidR="004F732F" w:rsidRDefault="004F732F"/>
        </w:tc>
        <w:tc>
          <w:tcPr>
            <w:tcW w:w="3120" w:type="dxa"/>
            <w:vMerge/>
            <w:tcBorders>
              <w:left w:val="single" w:sz="4" w:space="0" w:color="auto"/>
            </w:tcBorders>
            <w:shd w:val="clear" w:color="auto" w:fill="FFFFFF"/>
          </w:tcPr>
          <w:p w14:paraId="1610D784" w14:textId="77777777" w:rsidR="004F732F" w:rsidRDefault="004F732F"/>
        </w:tc>
        <w:tc>
          <w:tcPr>
            <w:tcW w:w="566" w:type="dxa"/>
            <w:tcBorders>
              <w:top w:val="single" w:sz="4" w:space="0" w:color="auto"/>
              <w:left w:val="single" w:sz="4" w:space="0" w:color="auto"/>
            </w:tcBorders>
            <w:shd w:val="clear" w:color="auto" w:fill="FFFFFF"/>
          </w:tcPr>
          <w:p w14:paraId="1F28B1C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73907E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1F2157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2EF40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753F93E" w14:textId="77777777" w:rsidR="004F732F" w:rsidRDefault="004F732F">
            <w:pPr>
              <w:rPr>
                <w:sz w:val="10"/>
                <w:szCs w:val="10"/>
              </w:rPr>
            </w:pPr>
          </w:p>
        </w:tc>
      </w:tr>
      <w:tr w:rsidR="004F732F" w14:paraId="160842BD" w14:textId="77777777">
        <w:tblPrEx>
          <w:tblCellMar>
            <w:top w:w="0" w:type="dxa"/>
            <w:bottom w:w="0" w:type="dxa"/>
          </w:tblCellMar>
        </w:tblPrEx>
        <w:trPr>
          <w:trHeight w:hRule="exact" w:val="278"/>
          <w:jc w:val="center"/>
        </w:trPr>
        <w:tc>
          <w:tcPr>
            <w:tcW w:w="854" w:type="dxa"/>
            <w:tcBorders>
              <w:top w:val="single" w:sz="4" w:space="0" w:color="auto"/>
              <w:left w:val="single" w:sz="4" w:space="0" w:color="auto"/>
              <w:bottom w:val="single" w:sz="4" w:space="0" w:color="auto"/>
            </w:tcBorders>
            <w:shd w:val="clear" w:color="auto" w:fill="FFFFFF"/>
            <w:vAlign w:val="bottom"/>
          </w:tcPr>
          <w:p w14:paraId="27B6579B" w14:textId="77777777" w:rsidR="004F732F" w:rsidRDefault="00000000">
            <w:pPr>
              <w:pStyle w:val="Other0"/>
              <w:ind w:left="0"/>
            </w:pPr>
            <w:r>
              <w:t>190.</w:t>
            </w:r>
          </w:p>
        </w:tc>
        <w:tc>
          <w:tcPr>
            <w:tcW w:w="1843" w:type="dxa"/>
            <w:tcBorders>
              <w:top w:val="single" w:sz="4" w:space="0" w:color="auto"/>
              <w:left w:val="single" w:sz="4" w:space="0" w:color="auto"/>
              <w:bottom w:val="single" w:sz="4" w:space="0" w:color="auto"/>
            </w:tcBorders>
            <w:shd w:val="clear" w:color="auto" w:fill="FFFFFF"/>
            <w:vAlign w:val="bottom"/>
          </w:tcPr>
          <w:p w14:paraId="194BA6C2" w14:textId="77777777" w:rsidR="004F732F" w:rsidRDefault="00000000">
            <w:pPr>
              <w:pStyle w:val="Other0"/>
              <w:ind w:left="0"/>
              <w:jc w:val="both"/>
            </w:pPr>
            <w:r>
              <w:t>ex 3507.90.00</w:t>
            </w:r>
          </w:p>
        </w:tc>
        <w:tc>
          <w:tcPr>
            <w:tcW w:w="2126" w:type="dxa"/>
            <w:tcBorders>
              <w:top w:val="single" w:sz="4" w:space="0" w:color="auto"/>
              <w:left w:val="single" w:sz="4" w:space="0" w:color="auto"/>
              <w:bottom w:val="single" w:sz="4" w:space="0" w:color="auto"/>
            </w:tcBorders>
            <w:shd w:val="clear" w:color="auto" w:fill="FFFFFF"/>
            <w:vAlign w:val="bottom"/>
          </w:tcPr>
          <w:p w14:paraId="064924F7" w14:textId="77777777" w:rsidR="004F732F" w:rsidRDefault="00000000">
            <w:pPr>
              <w:pStyle w:val="Other0"/>
              <w:ind w:left="0"/>
            </w:pPr>
            <w:r>
              <w:t xml:space="preserve">- </w:t>
            </w:r>
            <w:proofErr w:type="spellStart"/>
            <w:r>
              <w:t>Etc</w:t>
            </w:r>
            <w:proofErr w:type="spellEnd"/>
          </w:p>
        </w:tc>
        <w:tc>
          <w:tcPr>
            <w:tcW w:w="3259" w:type="dxa"/>
            <w:tcBorders>
              <w:top w:val="single" w:sz="4" w:space="0" w:color="auto"/>
              <w:left w:val="single" w:sz="4" w:space="0" w:color="auto"/>
              <w:bottom w:val="single" w:sz="4" w:space="0" w:color="auto"/>
            </w:tcBorders>
            <w:shd w:val="clear" w:color="auto" w:fill="FFFFFF"/>
            <w:vAlign w:val="bottom"/>
          </w:tcPr>
          <w:p w14:paraId="3F1BCBF5" w14:textId="77777777" w:rsidR="004F732F" w:rsidRDefault="00000000">
            <w:pPr>
              <w:pStyle w:val="Other0"/>
              <w:ind w:left="0"/>
            </w:pPr>
            <w:r>
              <w:t>Comes from animals</w:t>
            </w:r>
          </w:p>
        </w:tc>
        <w:tc>
          <w:tcPr>
            <w:tcW w:w="3120" w:type="dxa"/>
            <w:vMerge/>
            <w:tcBorders>
              <w:left w:val="single" w:sz="4" w:space="0" w:color="auto"/>
              <w:bottom w:val="single" w:sz="4" w:space="0" w:color="auto"/>
            </w:tcBorders>
            <w:shd w:val="clear" w:color="auto" w:fill="FFFFFF"/>
          </w:tcPr>
          <w:p w14:paraId="286C40A2" w14:textId="77777777" w:rsidR="004F732F" w:rsidRDefault="004F732F"/>
        </w:tc>
        <w:tc>
          <w:tcPr>
            <w:tcW w:w="3120" w:type="dxa"/>
            <w:vMerge/>
            <w:tcBorders>
              <w:left w:val="single" w:sz="4" w:space="0" w:color="auto"/>
              <w:bottom w:val="single" w:sz="4" w:space="0" w:color="auto"/>
            </w:tcBorders>
            <w:shd w:val="clear" w:color="auto" w:fill="FFFFFF"/>
          </w:tcPr>
          <w:p w14:paraId="5BF85D64"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6223BDA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02FF1A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A569E2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7FD71F8"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109F4FD" w14:textId="77777777" w:rsidR="004F732F" w:rsidRDefault="004F732F">
            <w:pPr>
              <w:rPr>
                <w:sz w:val="10"/>
                <w:szCs w:val="10"/>
              </w:rPr>
            </w:pPr>
          </w:p>
        </w:tc>
      </w:tr>
    </w:tbl>
    <w:p w14:paraId="55F5024F" w14:textId="77777777" w:rsidR="004F732F" w:rsidRDefault="004F732F">
      <w:pPr>
        <w:spacing w:after="459" w:line="1" w:lineRule="exact"/>
      </w:pPr>
    </w:p>
    <w:p w14:paraId="33666CA3" w14:textId="77777777" w:rsidR="004F732F" w:rsidRDefault="00000000">
      <w:pPr>
        <w:pStyle w:val="BodyText"/>
        <w:numPr>
          <w:ilvl w:val="0"/>
          <w:numId w:val="66"/>
        </w:numPr>
        <w:tabs>
          <w:tab w:val="left" w:pos="610"/>
        </w:tabs>
        <w:rPr>
          <w:sz w:val="22"/>
          <w:szCs w:val="22"/>
        </w:rPr>
      </w:pPr>
      <w:bookmarkStart w:id="77" w:name="bookmark77"/>
      <w:bookmarkEnd w:id="77"/>
      <w:r>
        <w:rPr>
          <w:b/>
          <w:bCs/>
          <w:sz w:val="22"/>
          <w:szCs w:val="22"/>
        </w:rPr>
        <w:t>RICE</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50635B0A"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B627E2E" w14:textId="77777777" w:rsidR="004F732F" w:rsidRDefault="00000000">
            <w:pPr>
              <w:pStyle w:val="Other0"/>
              <w:ind w:left="0" w:firstLine="220"/>
            </w:pPr>
            <w:r>
              <w:rPr>
                <w:b/>
                <w:bCs/>
              </w:rPr>
              <w:lastRenderedPageBreak/>
              <w:t>No</w:t>
            </w:r>
          </w:p>
        </w:tc>
        <w:tc>
          <w:tcPr>
            <w:tcW w:w="1843" w:type="dxa"/>
            <w:tcBorders>
              <w:top w:val="single" w:sz="4" w:space="0" w:color="auto"/>
              <w:left w:val="single" w:sz="4" w:space="0" w:color="auto"/>
            </w:tcBorders>
            <w:shd w:val="clear" w:color="auto" w:fill="FFFFFF"/>
            <w:vAlign w:val="center"/>
          </w:tcPr>
          <w:p w14:paraId="0C8FAA2B" w14:textId="77777777" w:rsidR="004F732F" w:rsidRDefault="00000000">
            <w:pPr>
              <w:pStyle w:val="Other0"/>
              <w:ind w:left="0"/>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7E7FE60B"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0BA93D91"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76ABAA08"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32A6E440"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478F4217"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DE75A33"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F7C3B4F"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BFC04F1"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7E5650B6" w14:textId="77777777" w:rsidR="004F732F" w:rsidRDefault="00000000">
            <w:pPr>
              <w:pStyle w:val="Other0"/>
              <w:ind w:left="0"/>
              <w:jc w:val="center"/>
            </w:pPr>
            <w:r>
              <w:rPr>
                <w:b/>
                <w:bCs/>
                <w:i/>
                <w:iCs/>
              </w:rPr>
              <w:t>Post Border</w:t>
            </w:r>
          </w:p>
        </w:tc>
      </w:tr>
      <w:tr w:rsidR="004F732F" w14:paraId="6E8FD7BF" w14:textId="77777777">
        <w:tblPrEx>
          <w:tblCellMar>
            <w:top w:w="0" w:type="dxa"/>
            <w:bottom w:w="0" w:type="dxa"/>
          </w:tblCellMar>
        </w:tblPrEx>
        <w:trPr>
          <w:trHeight w:hRule="exact" w:val="317"/>
          <w:jc w:val="center"/>
        </w:trPr>
        <w:tc>
          <w:tcPr>
            <w:tcW w:w="854" w:type="dxa"/>
            <w:tcBorders>
              <w:top w:val="single" w:sz="4" w:space="0" w:color="auto"/>
              <w:left w:val="single" w:sz="4" w:space="0" w:color="auto"/>
            </w:tcBorders>
            <w:shd w:val="clear" w:color="auto" w:fill="FFFFFF"/>
          </w:tcPr>
          <w:p w14:paraId="0EA87177" w14:textId="77777777" w:rsidR="004F732F" w:rsidRDefault="00000000">
            <w:pPr>
              <w:pStyle w:val="Other0"/>
              <w:ind w:left="0" w:firstLine="220"/>
            </w:pPr>
            <w:r>
              <w:rPr>
                <w:b/>
                <w:bCs/>
              </w:rPr>
              <w:t>A. UN</w:t>
            </w:r>
          </w:p>
        </w:tc>
        <w:tc>
          <w:tcPr>
            <w:tcW w:w="5956" w:type="dxa"/>
            <w:gridSpan w:val="3"/>
            <w:tcBorders>
              <w:top w:val="single" w:sz="4" w:space="0" w:color="auto"/>
              <w:left w:val="single" w:sz="4" w:space="0" w:color="auto"/>
            </w:tcBorders>
            <w:shd w:val="clear" w:color="auto" w:fill="FFFFFF"/>
          </w:tcPr>
          <w:p w14:paraId="6F15AC1B" w14:textId="77777777" w:rsidR="004F732F" w:rsidRDefault="00000000">
            <w:pPr>
              <w:pStyle w:val="Other0"/>
              <w:ind w:left="0"/>
            </w:pPr>
            <w:r>
              <w:rPr>
                <w:b/>
                <w:bCs/>
              </w:rPr>
              <w:t>FOR GENERAL PURPOSES</w:t>
            </w:r>
          </w:p>
        </w:tc>
        <w:tc>
          <w:tcPr>
            <w:tcW w:w="1272" w:type="dxa"/>
            <w:tcBorders>
              <w:top w:val="single" w:sz="4" w:space="0" w:color="auto"/>
              <w:left w:val="single" w:sz="4" w:space="0" w:color="auto"/>
            </w:tcBorders>
            <w:shd w:val="clear" w:color="auto" w:fill="FFFFFF"/>
          </w:tcPr>
          <w:p w14:paraId="2D788BC2" w14:textId="77777777" w:rsidR="004F732F" w:rsidRDefault="004F732F">
            <w:pPr>
              <w:rPr>
                <w:sz w:val="10"/>
                <w:szCs w:val="10"/>
              </w:rPr>
            </w:pPr>
          </w:p>
        </w:tc>
        <w:tc>
          <w:tcPr>
            <w:tcW w:w="3120" w:type="dxa"/>
            <w:vMerge w:val="restart"/>
            <w:tcBorders>
              <w:top w:val="single" w:sz="4" w:space="0" w:color="auto"/>
              <w:left w:val="single" w:sz="4" w:space="0" w:color="auto"/>
            </w:tcBorders>
            <w:shd w:val="clear" w:color="auto" w:fill="FFFFFF"/>
          </w:tcPr>
          <w:p w14:paraId="04966660" w14:textId="77777777" w:rsidR="004F732F" w:rsidRDefault="00000000">
            <w:pPr>
              <w:pStyle w:val="Other0"/>
              <w:spacing w:after="220"/>
              <w:ind w:left="0"/>
            </w:pPr>
            <w:r>
              <w:rPr>
                <w:b/>
                <w:bCs/>
              </w:rPr>
              <w:t>NEW PI</w:t>
            </w:r>
          </w:p>
          <w:p w14:paraId="18E21CA3" w14:textId="77777777" w:rsidR="004F732F" w:rsidRDefault="00000000">
            <w:pPr>
              <w:pStyle w:val="Other0"/>
              <w:spacing w:after="220"/>
              <w:ind w:left="0"/>
            </w:pPr>
            <w:r>
              <w:rPr>
                <w:b/>
                <w:bCs/>
              </w:rPr>
              <w:t>PI for General Needs Rice (BUMN owner of API-U):</w:t>
            </w:r>
          </w:p>
          <w:p w14:paraId="35714FB0"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570AEECC" w14:textId="77777777" w:rsidR="004F732F" w:rsidRDefault="00000000">
            <w:pPr>
              <w:pStyle w:val="Other0"/>
              <w:spacing w:after="220"/>
              <w:ind w:left="0"/>
            </w:pPr>
            <w:proofErr w:type="gramStart"/>
            <w:r>
              <w:t>In the event that</w:t>
            </w:r>
            <w:proofErr w:type="gramEnd"/>
            <w:r>
              <w:t xml:space="preserve"> the Commodity Balance has not been determined, the requirements are in the form of Available Data in the form of an assignment letter from the ministry that carries out government affairs in the field of state-owned enterprises or government institutions that carry out government duties in the food sector.</w:t>
            </w:r>
          </w:p>
          <w:p w14:paraId="5977FC79" w14:textId="77777777" w:rsidR="004F732F" w:rsidRDefault="00000000">
            <w:pPr>
              <w:pStyle w:val="Other0"/>
              <w:spacing w:after="220"/>
              <w:ind w:left="0"/>
            </w:pPr>
            <w:r>
              <w:rPr>
                <w:b/>
                <w:bCs/>
              </w:rPr>
              <w:t>PI CHANGES</w:t>
            </w:r>
          </w:p>
          <w:p w14:paraId="6B1D8B2A" w14:textId="77777777" w:rsidR="004F732F" w:rsidRDefault="00000000">
            <w:pPr>
              <w:pStyle w:val="Other0"/>
              <w:spacing w:after="220"/>
              <w:ind w:left="0"/>
            </w:pPr>
            <w:r>
              <w:rPr>
                <w:b/>
                <w:bCs/>
              </w:rPr>
              <w:t>Changes to PI for General Rice Needs (BUMN API-U owners):</w:t>
            </w:r>
          </w:p>
        </w:tc>
        <w:tc>
          <w:tcPr>
            <w:tcW w:w="3120" w:type="dxa"/>
            <w:vMerge w:val="restart"/>
            <w:tcBorders>
              <w:top w:val="single" w:sz="4" w:space="0" w:color="auto"/>
              <w:left w:val="single" w:sz="4" w:space="0" w:color="auto"/>
            </w:tcBorders>
            <w:shd w:val="clear" w:color="auto" w:fill="FFFFFF"/>
            <w:vAlign w:val="bottom"/>
          </w:tcPr>
          <w:p w14:paraId="6770C8F6" w14:textId="77777777" w:rsidR="004F732F" w:rsidRDefault="00000000">
            <w:pPr>
              <w:pStyle w:val="Other0"/>
              <w:spacing w:after="240"/>
              <w:ind w:left="0"/>
            </w:pPr>
            <w:r>
              <w:rPr>
                <w:b/>
                <w:bCs/>
              </w:rPr>
              <w:t>TERMS OF ISSUANCE OF PI</w:t>
            </w:r>
          </w:p>
          <w:p w14:paraId="6CDA6533" w14:textId="77777777" w:rsidR="004F732F" w:rsidRDefault="00000000">
            <w:pPr>
              <w:pStyle w:val="Other0"/>
              <w:spacing w:after="240"/>
              <w:ind w:left="0"/>
            </w:pPr>
            <w:r>
              <w:t>General purpose rice can only be imported by state-owned enterprises holding API-U.</w:t>
            </w:r>
          </w:p>
          <w:p w14:paraId="11693B95" w14:textId="77777777" w:rsidR="004F732F" w:rsidRDefault="00000000">
            <w:pPr>
              <w:pStyle w:val="Other0"/>
              <w:ind w:left="0"/>
            </w:pPr>
            <w:r>
              <w:t>Rice that can be imported for general purposes is rice with a composition of broken grains and grits &lt; 25%, which is determined in accordance with applicable national rice quality standards.</w:t>
            </w:r>
          </w:p>
          <w:p w14:paraId="0D1F85E5" w14:textId="77777777" w:rsidR="004F732F" w:rsidRDefault="00000000">
            <w:pPr>
              <w:pStyle w:val="Other0"/>
              <w:ind w:left="0"/>
            </w:pPr>
            <w:r>
              <w:t>Publishing:</w:t>
            </w:r>
          </w:p>
          <w:p w14:paraId="0D604F9A" w14:textId="77777777" w:rsidR="004F732F" w:rsidRDefault="00000000">
            <w:pPr>
              <w:pStyle w:val="Other0"/>
              <w:numPr>
                <w:ilvl w:val="0"/>
                <w:numId w:val="67"/>
              </w:numPr>
              <w:tabs>
                <w:tab w:val="left" w:pos="360"/>
              </w:tabs>
              <w:ind w:left="480" w:hanging="480"/>
            </w:pPr>
            <w:r>
              <w:t>PI for General Needs Rice (BUMN owner of API-U); and</w:t>
            </w:r>
          </w:p>
          <w:p w14:paraId="42DA7D45" w14:textId="77777777" w:rsidR="004F732F" w:rsidRDefault="00000000">
            <w:pPr>
              <w:pStyle w:val="Other0"/>
              <w:numPr>
                <w:ilvl w:val="0"/>
                <w:numId w:val="67"/>
              </w:numPr>
              <w:tabs>
                <w:tab w:val="left" w:pos="360"/>
              </w:tabs>
              <w:ind w:left="480" w:hanging="480"/>
            </w:pPr>
            <w:r>
              <w:t>changes to the PI for General Purpose Rice (BUMN API-U owners) related to the amount,</w:t>
            </w:r>
          </w:p>
          <w:p w14:paraId="53048DFE" w14:textId="77777777" w:rsidR="004F732F" w:rsidRDefault="00000000">
            <w:pPr>
              <w:pStyle w:val="Other0"/>
              <w:spacing w:after="240"/>
              <w:ind w:left="0"/>
            </w:pPr>
            <w:r>
              <w:t>based on the results of the coordination meeting agreement held by the ministry that organizes coordination, synchronization and control of ministerial affairs in the implementation</w:t>
            </w:r>
          </w:p>
        </w:tc>
        <w:tc>
          <w:tcPr>
            <w:tcW w:w="566" w:type="dxa"/>
            <w:tcBorders>
              <w:top w:val="single" w:sz="4" w:space="0" w:color="auto"/>
              <w:left w:val="single" w:sz="4" w:space="0" w:color="auto"/>
            </w:tcBorders>
            <w:shd w:val="clear" w:color="auto" w:fill="FFFFFF"/>
          </w:tcPr>
          <w:p w14:paraId="70C81F8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6DE76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53AD0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22492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25E1672" w14:textId="77777777" w:rsidR="004F732F" w:rsidRDefault="004F732F">
            <w:pPr>
              <w:rPr>
                <w:sz w:val="10"/>
                <w:szCs w:val="10"/>
              </w:rPr>
            </w:pPr>
          </w:p>
        </w:tc>
      </w:tr>
      <w:tr w:rsidR="004F732F" w14:paraId="5B580D97"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F54AD68"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vAlign w:val="bottom"/>
          </w:tcPr>
          <w:p w14:paraId="0E8D324C" w14:textId="77777777" w:rsidR="004F732F" w:rsidRDefault="00000000">
            <w:pPr>
              <w:pStyle w:val="Other0"/>
              <w:ind w:left="0"/>
              <w:jc w:val="both"/>
            </w:pPr>
            <w:r>
              <w:rPr>
                <w:b/>
                <w:bCs/>
              </w:rPr>
              <w:t>10.06</w:t>
            </w:r>
          </w:p>
        </w:tc>
        <w:tc>
          <w:tcPr>
            <w:tcW w:w="4113" w:type="dxa"/>
            <w:gridSpan w:val="2"/>
            <w:tcBorders>
              <w:top w:val="single" w:sz="4" w:space="0" w:color="auto"/>
              <w:left w:val="single" w:sz="4" w:space="0" w:color="auto"/>
            </w:tcBorders>
            <w:shd w:val="clear" w:color="auto" w:fill="FFFFFF"/>
            <w:vAlign w:val="bottom"/>
          </w:tcPr>
          <w:p w14:paraId="59CF33F9" w14:textId="77777777" w:rsidR="004F732F" w:rsidRDefault="00000000">
            <w:pPr>
              <w:pStyle w:val="Other0"/>
              <w:ind w:left="0"/>
            </w:pPr>
            <w:r>
              <w:rPr>
                <w:b/>
                <w:bCs/>
              </w:rPr>
              <w:t>Rice.</w:t>
            </w:r>
          </w:p>
        </w:tc>
        <w:tc>
          <w:tcPr>
            <w:tcW w:w="1272" w:type="dxa"/>
            <w:tcBorders>
              <w:top w:val="single" w:sz="4" w:space="0" w:color="auto"/>
              <w:left w:val="single" w:sz="4" w:space="0" w:color="auto"/>
            </w:tcBorders>
            <w:shd w:val="clear" w:color="auto" w:fill="FFFFFF"/>
          </w:tcPr>
          <w:p w14:paraId="7D09B14B" w14:textId="77777777" w:rsidR="004F732F" w:rsidRDefault="004F732F">
            <w:pPr>
              <w:rPr>
                <w:sz w:val="10"/>
                <w:szCs w:val="10"/>
              </w:rPr>
            </w:pPr>
          </w:p>
        </w:tc>
        <w:tc>
          <w:tcPr>
            <w:tcW w:w="3120" w:type="dxa"/>
            <w:vMerge/>
            <w:tcBorders>
              <w:left w:val="single" w:sz="4" w:space="0" w:color="auto"/>
            </w:tcBorders>
            <w:shd w:val="clear" w:color="auto" w:fill="FFFFFF"/>
          </w:tcPr>
          <w:p w14:paraId="77E38247" w14:textId="77777777" w:rsidR="004F732F" w:rsidRDefault="004F732F"/>
        </w:tc>
        <w:tc>
          <w:tcPr>
            <w:tcW w:w="3120" w:type="dxa"/>
            <w:vMerge/>
            <w:tcBorders>
              <w:left w:val="single" w:sz="4" w:space="0" w:color="auto"/>
            </w:tcBorders>
            <w:shd w:val="clear" w:color="auto" w:fill="FFFFFF"/>
            <w:vAlign w:val="bottom"/>
          </w:tcPr>
          <w:p w14:paraId="6E09DDB1" w14:textId="77777777" w:rsidR="004F732F" w:rsidRDefault="004F732F"/>
        </w:tc>
        <w:tc>
          <w:tcPr>
            <w:tcW w:w="566" w:type="dxa"/>
            <w:tcBorders>
              <w:top w:val="single" w:sz="4" w:space="0" w:color="auto"/>
              <w:left w:val="single" w:sz="4" w:space="0" w:color="auto"/>
            </w:tcBorders>
            <w:shd w:val="clear" w:color="auto" w:fill="FFFFFF"/>
          </w:tcPr>
          <w:p w14:paraId="0B8AD1E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A3557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012D2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23817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62BDA08" w14:textId="77777777" w:rsidR="004F732F" w:rsidRDefault="004F732F">
            <w:pPr>
              <w:rPr>
                <w:sz w:val="10"/>
                <w:szCs w:val="10"/>
              </w:rPr>
            </w:pPr>
          </w:p>
        </w:tc>
      </w:tr>
      <w:tr w:rsidR="004F732F" w14:paraId="0175BB8F" w14:textId="77777777">
        <w:tblPrEx>
          <w:tblCellMar>
            <w:top w:w="0" w:type="dxa"/>
            <w:bottom w:w="0" w:type="dxa"/>
          </w:tblCellMar>
        </w:tblPrEx>
        <w:trPr>
          <w:trHeight w:hRule="exact" w:val="1042"/>
          <w:jc w:val="center"/>
        </w:trPr>
        <w:tc>
          <w:tcPr>
            <w:tcW w:w="854" w:type="dxa"/>
            <w:tcBorders>
              <w:top w:val="single" w:sz="4" w:space="0" w:color="auto"/>
              <w:left w:val="single" w:sz="4" w:space="0" w:color="auto"/>
            </w:tcBorders>
            <w:shd w:val="clear" w:color="auto" w:fill="FFFFFF"/>
          </w:tcPr>
          <w:p w14:paraId="5C0E4BE5"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B827B91" w14:textId="77777777" w:rsidR="004F732F" w:rsidRDefault="00000000">
            <w:pPr>
              <w:pStyle w:val="Other0"/>
              <w:ind w:left="0"/>
              <w:jc w:val="both"/>
            </w:pPr>
            <w:r>
              <w:t>1006.30</w:t>
            </w:r>
          </w:p>
        </w:tc>
        <w:tc>
          <w:tcPr>
            <w:tcW w:w="4113" w:type="dxa"/>
            <w:gridSpan w:val="2"/>
            <w:tcBorders>
              <w:top w:val="single" w:sz="4" w:space="0" w:color="auto"/>
              <w:left w:val="single" w:sz="4" w:space="0" w:color="auto"/>
            </w:tcBorders>
            <w:shd w:val="clear" w:color="auto" w:fill="FFFFFF"/>
          </w:tcPr>
          <w:p w14:paraId="47CB2851" w14:textId="77777777" w:rsidR="004F732F" w:rsidRDefault="00000000">
            <w:pPr>
              <w:pStyle w:val="Other0"/>
              <w:ind w:left="0"/>
            </w:pPr>
            <w:r>
              <w:t>- Semi-milled or fully milled rice, polished or polished or not:</w:t>
            </w:r>
          </w:p>
        </w:tc>
        <w:tc>
          <w:tcPr>
            <w:tcW w:w="1272" w:type="dxa"/>
            <w:tcBorders>
              <w:top w:val="single" w:sz="4" w:space="0" w:color="auto"/>
              <w:left w:val="single" w:sz="4" w:space="0" w:color="auto"/>
            </w:tcBorders>
            <w:shd w:val="clear" w:color="auto" w:fill="FFFFFF"/>
          </w:tcPr>
          <w:p w14:paraId="57D67F92" w14:textId="77777777" w:rsidR="004F732F" w:rsidRDefault="004F732F">
            <w:pPr>
              <w:rPr>
                <w:sz w:val="10"/>
                <w:szCs w:val="10"/>
              </w:rPr>
            </w:pPr>
          </w:p>
        </w:tc>
        <w:tc>
          <w:tcPr>
            <w:tcW w:w="3120" w:type="dxa"/>
            <w:vMerge/>
            <w:tcBorders>
              <w:left w:val="single" w:sz="4" w:space="0" w:color="auto"/>
            </w:tcBorders>
            <w:shd w:val="clear" w:color="auto" w:fill="FFFFFF"/>
          </w:tcPr>
          <w:p w14:paraId="5AE8DD34" w14:textId="77777777" w:rsidR="004F732F" w:rsidRDefault="004F732F"/>
        </w:tc>
        <w:tc>
          <w:tcPr>
            <w:tcW w:w="3120" w:type="dxa"/>
            <w:vMerge/>
            <w:tcBorders>
              <w:left w:val="single" w:sz="4" w:space="0" w:color="auto"/>
            </w:tcBorders>
            <w:shd w:val="clear" w:color="auto" w:fill="FFFFFF"/>
            <w:vAlign w:val="bottom"/>
          </w:tcPr>
          <w:p w14:paraId="327AF393" w14:textId="77777777" w:rsidR="004F732F" w:rsidRDefault="004F732F"/>
        </w:tc>
        <w:tc>
          <w:tcPr>
            <w:tcW w:w="566" w:type="dxa"/>
            <w:tcBorders>
              <w:top w:val="single" w:sz="4" w:space="0" w:color="auto"/>
              <w:left w:val="single" w:sz="4" w:space="0" w:color="auto"/>
            </w:tcBorders>
            <w:shd w:val="clear" w:color="auto" w:fill="FFFFFF"/>
          </w:tcPr>
          <w:p w14:paraId="31DF268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D5872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AF681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E38402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F01C1D3" w14:textId="77777777" w:rsidR="004F732F" w:rsidRDefault="004F732F">
            <w:pPr>
              <w:rPr>
                <w:sz w:val="10"/>
                <w:szCs w:val="10"/>
              </w:rPr>
            </w:pPr>
          </w:p>
        </w:tc>
      </w:tr>
      <w:tr w:rsidR="004F732F" w14:paraId="08B85718" w14:textId="77777777">
        <w:tblPrEx>
          <w:tblCellMar>
            <w:top w:w="0" w:type="dxa"/>
            <w:bottom w:w="0" w:type="dxa"/>
          </w:tblCellMar>
        </w:tblPrEx>
        <w:trPr>
          <w:trHeight w:hRule="exact" w:val="1301"/>
          <w:jc w:val="center"/>
        </w:trPr>
        <w:tc>
          <w:tcPr>
            <w:tcW w:w="854" w:type="dxa"/>
            <w:tcBorders>
              <w:top w:val="single" w:sz="4" w:space="0" w:color="auto"/>
              <w:left w:val="single" w:sz="4" w:space="0" w:color="auto"/>
            </w:tcBorders>
            <w:shd w:val="clear" w:color="auto" w:fill="FFFFFF"/>
          </w:tcPr>
          <w:p w14:paraId="1CA912D3" w14:textId="77777777" w:rsidR="004F732F" w:rsidRDefault="00000000">
            <w:pPr>
              <w:pStyle w:val="Other0"/>
              <w:ind w:left="0"/>
            </w:pPr>
            <w:r>
              <w:t>191.</w:t>
            </w:r>
          </w:p>
        </w:tc>
        <w:tc>
          <w:tcPr>
            <w:tcW w:w="1843" w:type="dxa"/>
            <w:tcBorders>
              <w:top w:val="single" w:sz="4" w:space="0" w:color="auto"/>
              <w:left w:val="single" w:sz="4" w:space="0" w:color="auto"/>
            </w:tcBorders>
            <w:shd w:val="clear" w:color="auto" w:fill="FFFFFF"/>
          </w:tcPr>
          <w:p w14:paraId="1D43F322" w14:textId="77777777" w:rsidR="004F732F" w:rsidRDefault="00000000">
            <w:pPr>
              <w:pStyle w:val="Other0"/>
              <w:ind w:left="0"/>
              <w:jc w:val="both"/>
            </w:pPr>
            <w:r>
              <w:t>ex 1006.30.50</w:t>
            </w:r>
          </w:p>
        </w:tc>
        <w:tc>
          <w:tcPr>
            <w:tcW w:w="2126" w:type="dxa"/>
            <w:tcBorders>
              <w:top w:val="single" w:sz="4" w:space="0" w:color="auto"/>
              <w:left w:val="single" w:sz="4" w:space="0" w:color="auto"/>
            </w:tcBorders>
            <w:shd w:val="clear" w:color="auto" w:fill="FFFFFF"/>
          </w:tcPr>
          <w:p w14:paraId="52D33375" w14:textId="77777777" w:rsidR="004F732F" w:rsidRDefault="00000000">
            <w:pPr>
              <w:pStyle w:val="Other0"/>
              <w:ind w:left="0"/>
            </w:pPr>
            <w:r>
              <w:t>-- Basmati Rice</w:t>
            </w:r>
          </w:p>
        </w:tc>
        <w:tc>
          <w:tcPr>
            <w:tcW w:w="1987" w:type="dxa"/>
            <w:tcBorders>
              <w:top w:val="single" w:sz="4" w:space="0" w:color="auto"/>
              <w:left w:val="single" w:sz="4" w:space="0" w:color="auto"/>
            </w:tcBorders>
            <w:shd w:val="clear" w:color="auto" w:fill="FFFFFF"/>
            <w:vAlign w:val="bottom"/>
          </w:tcPr>
          <w:p w14:paraId="0B69F85F" w14:textId="77777777" w:rsidR="004F732F" w:rsidRDefault="00000000">
            <w:pPr>
              <w:pStyle w:val="Other0"/>
              <w:ind w:left="0"/>
            </w:pPr>
            <w:r>
              <w:t>Rice with a broken level of &lt; 25% (twenty five percent)</w:t>
            </w:r>
          </w:p>
        </w:tc>
        <w:tc>
          <w:tcPr>
            <w:tcW w:w="1272" w:type="dxa"/>
            <w:tcBorders>
              <w:top w:val="single" w:sz="4" w:space="0" w:color="auto"/>
              <w:left w:val="single" w:sz="4" w:space="0" w:color="auto"/>
            </w:tcBorders>
            <w:shd w:val="clear" w:color="auto" w:fill="FFFFFF"/>
          </w:tcPr>
          <w:p w14:paraId="7B69FCAC" w14:textId="77777777" w:rsidR="004F732F" w:rsidRDefault="00000000">
            <w:pPr>
              <w:pStyle w:val="Other0"/>
            </w:pPr>
            <w:r>
              <w:t>KGM; TNE</w:t>
            </w:r>
          </w:p>
        </w:tc>
        <w:tc>
          <w:tcPr>
            <w:tcW w:w="3120" w:type="dxa"/>
            <w:vMerge/>
            <w:tcBorders>
              <w:left w:val="single" w:sz="4" w:space="0" w:color="auto"/>
            </w:tcBorders>
            <w:shd w:val="clear" w:color="auto" w:fill="FFFFFF"/>
          </w:tcPr>
          <w:p w14:paraId="2C0F3A1D" w14:textId="77777777" w:rsidR="004F732F" w:rsidRDefault="004F732F"/>
        </w:tc>
        <w:tc>
          <w:tcPr>
            <w:tcW w:w="3120" w:type="dxa"/>
            <w:vMerge/>
            <w:tcBorders>
              <w:left w:val="single" w:sz="4" w:space="0" w:color="auto"/>
            </w:tcBorders>
            <w:shd w:val="clear" w:color="auto" w:fill="FFFFFF"/>
            <w:vAlign w:val="bottom"/>
          </w:tcPr>
          <w:p w14:paraId="5F35261A" w14:textId="77777777" w:rsidR="004F732F" w:rsidRDefault="004F732F"/>
        </w:tc>
        <w:tc>
          <w:tcPr>
            <w:tcW w:w="566" w:type="dxa"/>
            <w:tcBorders>
              <w:top w:val="single" w:sz="4" w:space="0" w:color="auto"/>
              <w:left w:val="single" w:sz="4" w:space="0" w:color="auto"/>
            </w:tcBorders>
            <w:shd w:val="clear" w:color="auto" w:fill="FFFFFF"/>
          </w:tcPr>
          <w:p w14:paraId="15039CC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6A3006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653FF8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7FE00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37C12BC1" w14:textId="77777777" w:rsidR="004F732F" w:rsidRDefault="004F732F">
            <w:pPr>
              <w:rPr>
                <w:sz w:val="10"/>
                <w:szCs w:val="10"/>
              </w:rPr>
            </w:pPr>
          </w:p>
        </w:tc>
      </w:tr>
      <w:tr w:rsidR="004F732F" w14:paraId="2795554A" w14:textId="77777777">
        <w:tblPrEx>
          <w:tblCellMar>
            <w:top w:w="0" w:type="dxa"/>
            <w:bottom w:w="0" w:type="dxa"/>
          </w:tblCellMar>
        </w:tblPrEx>
        <w:trPr>
          <w:trHeight w:hRule="exact" w:val="1301"/>
          <w:jc w:val="center"/>
        </w:trPr>
        <w:tc>
          <w:tcPr>
            <w:tcW w:w="854" w:type="dxa"/>
            <w:tcBorders>
              <w:top w:val="single" w:sz="4" w:space="0" w:color="auto"/>
              <w:left w:val="single" w:sz="4" w:space="0" w:color="auto"/>
            </w:tcBorders>
            <w:shd w:val="clear" w:color="auto" w:fill="FFFFFF"/>
          </w:tcPr>
          <w:p w14:paraId="22F1EE3D" w14:textId="77777777" w:rsidR="004F732F" w:rsidRDefault="00000000">
            <w:pPr>
              <w:pStyle w:val="Other0"/>
              <w:ind w:left="0"/>
            </w:pPr>
            <w:r>
              <w:t>192.</w:t>
            </w:r>
          </w:p>
        </w:tc>
        <w:tc>
          <w:tcPr>
            <w:tcW w:w="1843" w:type="dxa"/>
            <w:tcBorders>
              <w:top w:val="single" w:sz="4" w:space="0" w:color="auto"/>
              <w:left w:val="single" w:sz="4" w:space="0" w:color="auto"/>
            </w:tcBorders>
            <w:shd w:val="clear" w:color="auto" w:fill="FFFFFF"/>
          </w:tcPr>
          <w:p w14:paraId="364D6EAE" w14:textId="77777777" w:rsidR="004F732F" w:rsidRDefault="00000000">
            <w:pPr>
              <w:pStyle w:val="Other0"/>
              <w:ind w:left="0"/>
              <w:jc w:val="both"/>
            </w:pPr>
            <w:r>
              <w:t>ex.1006.30.60</w:t>
            </w:r>
          </w:p>
        </w:tc>
        <w:tc>
          <w:tcPr>
            <w:tcW w:w="2126" w:type="dxa"/>
            <w:tcBorders>
              <w:top w:val="single" w:sz="4" w:space="0" w:color="auto"/>
              <w:left w:val="single" w:sz="4" w:space="0" w:color="auto"/>
            </w:tcBorders>
            <w:shd w:val="clear" w:color="auto" w:fill="FFFFFF"/>
          </w:tcPr>
          <w:p w14:paraId="539BDEDA" w14:textId="77777777" w:rsidR="004F732F" w:rsidRDefault="00000000">
            <w:pPr>
              <w:pStyle w:val="Other0"/>
              <w:ind w:left="0"/>
            </w:pPr>
            <w:r>
              <w:t>-- Malys Rice</w:t>
            </w:r>
          </w:p>
        </w:tc>
        <w:tc>
          <w:tcPr>
            <w:tcW w:w="1987" w:type="dxa"/>
            <w:tcBorders>
              <w:top w:val="single" w:sz="4" w:space="0" w:color="auto"/>
              <w:left w:val="single" w:sz="4" w:space="0" w:color="auto"/>
            </w:tcBorders>
            <w:shd w:val="clear" w:color="auto" w:fill="FFFFFF"/>
            <w:vAlign w:val="bottom"/>
          </w:tcPr>
          <w:p w14:paraId="1DC142A4" w14:textId="77777777" w:rsidR="004F732F" w:rsidRDefault="00000000">
            <w:pPr>
              <w:pStyle w:val="Other0"/>
              <w:ind w:left="0"/>
            </w:pPr>
            <w:r>
              <w:t>Rice with a broken level of &lt; 25% (twenty five percent)</w:t>
            </w:r>
          </w:p>
        </w:tc>
        <w:tc>
          <w:tcPr>
            <w:tcW w:w="1272" w:type="dxa"/>
            <w:tcBorders>
              <w:top w:val="single" w:sz="4" w:space="0" w:color="auto"/>
              <w:left w:val="single" w:sz="4" w:space="0" w:color="auto"/>
            </w:tcBorders>
            <w:shd w:val="clear" w:color="auto" w:fill="FFFFFF"/>
          </w:tcPr>
          <w:p w14:paraId="1A264135" w14:textId="77777777" w:rsidR="004F732F" w:rsidRDefault="00000000">
            <w:pPr>
              <w:pStyle w:val="Other0"/>
            </w:pPr>
            <w:r>
              <w:t>KGM; TNE</w:t>
            </w:r>
          </w:p>
        </w:tc>
        <w:tc>
          <w:tcPr>
            <w:tcW w:w="3120" w:type="dxa"/>
            <w:vMerge/>
            <w:tcBorders>
              <w:left w:val="single" w:sz="4" w:space="0" w:color="auto"/>
            </w:tcBorders>
            <w:shd w:val="clear" w:color="auto" w:fill="FFFFFF"/>
          </w:tcPr>
          <w:p w14:paraId="48A04780" w14:textId="77777777" w:rsidR="004F732F" w:rsidRDefault="004F732F"/>
        </w:tc>
        <w:tc>
          <w:tcPr>
            <w:tcW w:w="3120" w:type="dxa"/>
            <w:vMerge/>
            <w:tcBorders>
              <w:left w:val="single" w:sz="4" w:space="0" w:color="auto"/>
            </w:tcBorders>
            <w:shd w:val="clear" w:color="auto" w:fill="FFFFFF"/>
            <w:vAlign w:val="bottom"/>
          </w:tcPr>
          <w:p w14:paraId="47E3CAA6" w14:textId="77777777" w:rsidR="004F732F" w:rsidRDefault="004F732F"/>
        </w:tc>
        <w:tc>
          <w:tcPr>
            <w:tcW w:w="566" w:type="dxa"/>
            <w:tcBorders>
              <w:top w:val="single" w:sz="4" w:space="0" w:color="auto"/>
              <w:left w:val="single" w:sz="4" w:space="0" w:color="auto"/>
            </w:tcBorders>
            <w:shd w:val="clear" w:color="auto" w:fill="FFFFFF"/>
          </w:tcPr>
          <w:p w14:paraId="08E2114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3BDBBD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0DCFCC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8DA42E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8462F67" w14:textId="77777777" w:rsidR="004F732F" w:rsidRDefault="004F732F">
            <w:pPr>
              <w:rPr>
                <w:sz w:val="10"/>
                <w:szCs w:val="10"/>
              </w:rPr>
            </w:pPr>
          </w:p>
        </w:tc>
      </w:tr>
      <w:tr w:rsidR="004F732F" w14:paraId="732626B3" w14:textId="77777777">
        <w:tblPrEx>
          <w:tblCellMar>
            <w:top w:w="0" w:type="dxa"/>
            <w:bottom w:w="0" w:type="dxa"/>
          </w:tblCellMar>
        </w:tblPrEx>
        <w:trPr>
          <w:trHeight w:hRule="exact" w:val="2338"/>
          <w:jc w:val="center"/>
        </w:trPr>
        <w:tc>
          <w:tcPr>
            <w:tcW w:w="854" w:type="dxa"/>
            <w:tcBorders>
              <w:top w:val="single" w:sz="4" w:space="0" w:color="auto"/>
              <w:left w:val="single" w:sz="4" w:space="0" w:color="auto"/>
            </w:tcBorders>
            <w:shd w:val="clear" w:color="auto" w:fill="FFFFFF"/>
          </w:tcPr>
          <w:p w14:paraId="26F5CDAD" w14:textId="77777777" w:rsidR="004F732F" w:rsidRDefault="00000000">
            <w:pPr>
              <w:pStyle w:val="Other0"/>
              <w:ind w:left="0"/>
            </w:pPr>
            <w:r>
              <w:t>193.</w:t>
            </w:r>
          </w:p>
        </w:tc>
        <w:tc>
          <w:tcPr>
            <w:tcW w:w="1843" w:type="dxa"/>
            <w:tcBorders>
              <w:top w:val="single" w:sz="4" w:space="0" w:color="auto"/>
              <w:left w:val="single" w:sz="4" w:space="0" w:color="auto"/>
            </w:tcBorders>
            <w:shd w:val="clear" w:color="auto" w:fill="FFFFFF"/>
          </w:tcPr>
          <w:p w14:paraId="3EE03EDD" w14:textId="77777777" w:rsidR="004F732F" w:rsidRDefault="00000000">
            <w:pPr>
              <w:pStyle w:val="Other0"/>
              <w:ind w:left="0"/>
              <w:jc w:val="both"/>
            </w:pPr>
            <w:r>
              <w:t>ex 1006.30.70</w:t>
            </w:r>
          </w:p>
        </w:tc>
        <w:tc>
          <w:tcPr>
            <w:tcW w:w="2126" w:type="dxa"/>
            <w:tcBorders>
              <w:top w:val="single" w:sz="4" w:space="0" w:color="auto"/>
              <w:left w:val="single" w:sz="4" w:space="0" w:color="auto"/>
            </w:tcBorders>
            <w:shd w:val="clear" w:color="auto" w:fill="FFFFFF"/>
          </w:tcPr>
          <w:p w14:paraId="3BD87608" w14:textId="77777777" w:rsidR="004F732F" w:rsidRDefault="00000000">
            <w:pPr>
              <w:pStyle w:val="Other0"/>
              <w:ind w:left="0"/>
            </w:pPr>
            <w:r>
              <w:t>-- Other flavored rice</w:t>
            </w:r>
          </w:p>
        </w:tc>
        <w:tc>
          <w:tcPr>
            <w:tcW w:w="1987" w:type="dxa"/>
            <w:tcBorders>
              <w:top w:val="single" w:sz="4" w:space="0" w:color="auto"/>
              <w:left w:val="single" w:sz="4" w:space="0" w:color="auto"/>
            </w:tcBorders>
            <w:shd w:val="clear" w:color="auto" w:fill="FFFFFF"/>
          </w:tcPr>
          <w:p w14:paraId="7A34F143" w14:textId="77777777" w:rsidR="004F732F" w:rsidRDefault="00000000">
            <w:pPr>
              <w:pStyle w:val="Other0"/>
              <w:ind w:left="0"/>
            </w:pPr>
            <w:r>
              <w:t>Rice with a broken level of &lt; 25% (twenty five percent)</w:t>
            </w:r>
          </w:p>
        </w:tc>
        <w:tc>
          <w:tcPr>
            <w:tcW w:w="1272" w:type="dxa"/>
            <w:tcBorders>
              <w:top w:val="single" w:sz="4" w:space="0" w:color="auto"/>
              <w:left w:val="single" w:sz="4" w:space="0" w:color="auto"/>
            </w:tcBorders>
            <w:shd w:val="clear" w:color="auto" w:fill="FFFFFF"/>
          </w:tcPr>
          <w:p w14:paraId="5C1887CE" w14:textId="77777777" w:rsidR="004F732F" w:rsidRDefault="00000000">
            <w:pPr>
              <w:pStyle w:val="Other0"/>
            </w:pPr>
            <w:r>
              <w:t>KGM; TNE</w:t>
            </w:r>
          </w:p>
        </w:tc>
        <w:tc>
          <w:tcPr>
            <w:tcW w:w="3120" w:type="dxa"/>
            <w:vMerge/>
            <w:tcBorders>
              <w:left w:val="single" w:sz="4" w:space="0" w:color="auto"/>
            </w:tcBorders>
            <w:shd w:val="clear" w:color="auto" w:fill="FFFFFF"/>
          </w:tcPr>
          <w:p w14:paraId="341EDC67" w14:textId="77777777" w:rsidR="004F732F" w:rsidRDefault="004F732F"/>
        </w:tc>
        <w:tc>
          <w:tcPr>
            <w:tcW w:w="3120" w:type="dxa"/>
            <w:vMerge/>
            <w:tcBorders>
              <w:left w:val="single" w:sz="4" w:space="0" w:color="auto"/>
            </w:tcBorders>
            <w:shd w:val="clear" w:color="auto" w:fill="FFFFFF"/>
            <w:vAlign w:val="bottom"/>
          </w:tcPr>
          <w:p w14:paraId="1EFA2AD8" w14:textId="77777777" w:rsidR="004F732F" w:rsidRDefault="004F732F"/>
        </w:tc>
        <w:tc>
          <w:tcPr>
            <w:tcW w:w="566" w:type="dxa"/>
            <w:tcBorders>
              <w:top w:val="single" w:sz="4" w:space="0" w:color="auto"/>
              <w:left w:val="single" w:sz="4" w:space="0" w:color="auto"/>
            </w:tcBorders>
            <w:shd w:val="clear" w:color="auto" w:fill="FFFFFF"/>
          </w:tcPr>
          <w:p w14:paraId="7E4A689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9C98E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DA249D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F8270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BFE3AE4" w14:textId="77777777" w:rsidR="004F732F" w:rsidRDefault="004F732F">
            <w:pPr>
              <w:rPr>
                <w:sz w:val="10"/>
                <w:szCs w:val="10"/>
              </w:rPr>
            </w:pPr>
          </w:p>
        </w:tc>
      </w:tr>
      <w:tr w:rsidR="004F732F" w14:paraId="4D287B5B" w14:textId="77777777">
        <w:tblPrEx>
          <w:tblCellMar>
            <w:top w:w="0" w:type="dxa"/>
            <w:bottom w:w="0" w:type="dxa"/>
          </w:tblCellMar>
        </w:tblPrEx>
        <w:trPr>
          <w:trHeight w:hRule="exact" w:val="274"/>
          <w:jc w:val="center"/>
        </w:trPr>
        <w:tc>
          <w:tcPr>
            <w:tcW w:w="854" w:type="dxa"/>
            <w:tcBorders>
              <w:top w:val="single" w:sz="4" w:space="0" w:color="auto"/>
              <w:left w:val="single" w:sz="4" w:space="0" w:color="auto"/>
            </w:tcBorders>
            <w:shd w:val="clear" w:color="auto" w:fill="FFFFFF"/>
          </w:tcPr>
          <w:p w14:paraId="19A7941F"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CEA1CBD" w14:textId="77777777" w:rsidR="004F732F" w:rsidRDefault="004F732F">
            <w:pPr>
              <w:rPr>
                <w:sz w:val="10"/>
                <w:szCs w:val="10"/>
              </w:rPr>
            </w:pPr>
          </w:p>
        </w:tc>
        <w:tc>
          <w:tcPr>
            <w:tcW w:w="4113" w:type="dxa"/>
            <w:gridSpan w:val="2"/>
            <w:tcBorders>
              <w:top w:val="single" w:sz="4" w:space="0" w:color="auto"/>
              <w:left w:val="single" w:sz="4" w:space="0" w:color="auto"/>
            </w:tcBorders>
            <w:shd w:val="clear" w:color="auto" w:fill="FFFFFF"/>
          </w:tcPr>
          <w:p w14:paraId="4C5D5055" w14:textId="77777777" w:rsidR="004F732F" w:rsidRDefault="00000000">
            <w:pPr>
              <w:pStyle w:val="Other0"/>
              <w:ind w:left="0"/>
            </w:pPr>
            <w:r>
              <w:t xml:space="preserve">-- </w:t>
            </w:r>
            <w:proofErr w:type="spellStart"/>
            <w:r>
              <w:t>Etc</w:t>
            </w:r>
            <w:proofErr w:type="spellEnd"/>
            <w:r>
              <w:t>:</w:t>
            </w:r>
          </w:p>
        </w:tc>
        <w:tc>
          <w:tcPr>
            <w:tcW w:w="1272" w:type="dxa"/>
            <w:tcBorders>
              <w:top w:val="single" w:sz="4" w:space="0" w:color="auto"/>
              <w:left w:val="single" w:sz="4" w:space="0" w:color="auto"/>
            </w:tcBorders>
            <w:shd w:val="clear" w:color="auto" w:fill="FFFFFF"/>
          </w:tcPr>
          <w:p w14:paraId="32DFA645" w14:textId="77777777" w:rsidR="004F732F" w:rsidRDefault="004F732F">
            <w:pPr>
              <w:rPr>
                <w:sz w:val="10"/>
                <w:szCs w:val="10"/>
              </w:rPr>
            </w:pPr>
          </w:p>
        </w:tc>
        <w:tc>
          <w:tcPr>
            <w:tcW w:w="3120" w:type="dxa"/>
            <w:vMerge/>
            <w:tcBorders>
              <w:left w:val="single" w:sz="4" w:space="0" w:color="auto"/>
            </w:tcBorders>
            <w:shd w:val="clear" w:color="auto" w:fill="FFFFFF"/>
          </w:tcPr>
          <w:p w14:paraId="48FA734B" w14:textId="77777777" w:rsidR="004F732F" w:rsidRDefault="004F732F"/>
        </w:tc>
        <w:tc>
          <w:tcPr>
            <w:tcW w:w="3120" w:type="dxa"/>
            <w:vMerge/>
            <w:tcBorders>
              <w:left w:val="single" w:sz="4" w:space="0" w:color="auto"/>
            </w:tcBorders>
            <w:shd w:val="clear" w:color="auto" w:fill="FFFFFF"/>
            <w:vAlign w:val="bottom"/>
          </w:tcPr>
          <w:p w14:paraId="4B25D000" w14:textId="77777777" w:rsidR="004F732F" w:rsidRDefault="004F732F"/>
        </w:tc>
        <w:tc>
          <w:tcPr>
            <w:tcW w:w="566" w:type="dxa"/>
            <w:tcBorders>
              <w:top w:val="single" w:sz="4" w:space="0" w:color="auto"/>
              <w:left w:val="single" w:sz="4" w:space="0" w:color="auto"/>
            </w:tcBorders>
            <w:shd w:val="clear" w:color="auto" w:fill="FFFFFF"/>
          </w:tcPr>
          <w:p w14:paraId="04A95BF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03A66B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B82DBE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3B4F4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C5D94F7" w14:textId="77777777" w:rsidR="004F732F" w:rsidRDefault="004F732F">
            <w:pPr>
              <w:rPr>
                <w:sz w:val="10"/>
                <w:szCs w:val="10"/>
              </w:rPr>
            </w:pPr>
          </w:p>
        </w:tc>
      </w:tr>
      <w:tr w:rsidR="004F732F" w14:paraId="5BB71E1A" w14:textId="77777777">
        <w:tblPrEx>
          <w:tblCellMar>
            <w:top w:w="0" w:type="dxa"/>
            <w:bottom w:w="0" w:type="dxa"/>
          </w:tblCellMar>
        </w:tblPrEx>
        <w:trPr>
          <w:trHeight w:hRule="exact" w:val="1704"/>
          <w:jc w:val="center"/>
        </w:trPr>
        <w:tc>
          <w:tcPr>
            <w:tcW w:w="854" w:type="dxa"/>
            <w:tcBorders>
              <w:top w:val="single" w:sz="4" w:space="0" w:color="auto"/>
              <w:left w:val="single" w:sz="4" w:space="0" w:color="auto"/>
              <w:bottom w:val="single" w:sz="4" w:space="0" w:color="auto"/>
            </w:tcBorders>
            <w:shd w:val="clear" w:color="auto" w:fill="FFFFFF"/>
          </w:tcPr>
          <w:p w14:paraId="251131AB" w14:textId="77777777" w:rsidR="004F732F" w:rsidRDefault="00000000">
            <w:pPr>
              <w:pStyle w:val="Other0"/>
              <w:ind w:left="0"/>
            </w:pPr>
            <w:r>
              <w:t>194.</w:t>
            </w:r>
          </w:p>
        </w:tc>
        <w:tc>
          <w:tcPr>
            <w:tcW w:w="1843" w:type="dxa"/>
            <w:tcBorders>
              <w:top w:val="single" w:sz="4" w:space="0" w:color="auto"/>
              <w:left w:val="single" w:sz="4" w:space="0" w:color="auto"/>
              <w:bottom w:val="single" w:sz="4" w:space="0" w:color="auto"/>
            </w:tcBorders>
            <w:shd w:val="clear" w:color="auto" w:fill="FFFFFF"/>
          </w:tcPr>
          <w:p w14:paraId="1FAB3E45" w14:textId="77777777" w:rsidR="004F732F" w:rsidRDefault="00000000">
            <w:pPr>
              <w:pStyle w:val="Other0"/>
              <w:ind w:left="0"/>
              <w:jc w:val="both"/>
            </w:pPr>
            <w:r>
              <w:t>ex 1006.30.99</w:t>
            </w:r>
          </w:p>
        </w:tc>
        <w:tc>
          <w:tcPr>
            <w:tcW w:w="2126" w:type="dxa"/>
            <w:tcBorders>
              <w:top w:val="single" w:sz="4" w:space="0" w:color="auto"/>
              <w:left w:val="single" w:sz="4" w:space="0" w:color="auto"/>
              <w:bottom w:val="single" w:sz="4" w:space="0" w:color="auto"/>
            </w:tcBorders>
            <w:shd w:val="clear" w:color="auto" w:fill="FFFFFF"/>
          </w:tcPr>
          <w:p w14:paraId="0780AC0B" w14:textId="77777777" w:rsidR="004F732F" w:rsidRDefault="00000000">
            <w:pPr>
              <w:pStyle w:val="Other0"/>
              <w:ind w:left="0"/>
            </w:pPr>
            <w:r>
              <w:t xml:space="preserve">--- </w:t>
            </w:r>
            <w:proofErr w:type="spellStart"/>
            <w:r>
              <w:t>Etc</w:t>
            </w:r>
            <w:proofErr w:type="spellEnd"/>
          </w:p>
        </w:tc>
        <w:tc>
          <w:tcPr>
            <w:tcW w:w="1987" w:type="dxa"/>
            <w:tcBorders>
              <w:top w:val="single" w:sz="4" w:space="0" w:color="auto"/>
              <w:left w:val="single" w:sz="4" w:space="0" w:color="auto"/>
              <w:bottom w:val="single" w:sz="4" w:space="0" w:color="auto"/>
            </w:tcBorders>
            <w:shd w:val="clear" w:color="auto" w:fill="FFFFFF"/>
          </w:tcPr>
          <w:p w14:paraId="6E54E6B4" w14:textId="77777777" w:rsidR="004F732F" w:rsidRDefault="00000000">
            <w:pPr>
              <w:pStyle w:val="Other0"/>
              <w:ind w:left="0"/>
            </w:pPr>
            <w:r>
              <w:t>Other rice with a broken level of &lt; 25% (twenty five percent)</w:t>
            </w:r>
          </w:p>
        </w:tc>
        <w:tc>
          <w:tcPr>
            <w:tcW w:w="1272" w:type="dxa"/>
            <w:tcBorders>
              <w:top w:val="single" w:sz="4" w:space="0" w:color="auto"/>
              <w:left w:val="single" w:sz="4" w:space="0" w:color="auto"/>
              <w:bottom w:val="single" w:sz="4" w:space="0" w:color="auto"/>
            </w:tcBorders>
            <w:shd w:val="clear" w:color="auto" w:fill="FFFFFF"/>
          </w:tcPr>
          <w:p w14:paraId="4A2376E2" w14:textId="77777777" w:rsidR="004F732F" w:rsidRDefault="00000000">
            <w:pPr>
              <w:pStyle w:val="Other0"/>
            </w:pPr>
            <w:r>
              <w:t>KGM; TNE</w:t>
            </w:r>
          </w:p>
        </w:tc>
        <w:tc>
          <w:tcPr>
            <w:tcW w:w="3120" w:type="dxa"/>
            <w:vMerge/>
            <w:tcBorders>
              <w:left w:val="single" w:sz="4" w:space="0" w:color="auto"/>
              <w:bottom w:val="single" w:sz="4" w:space="0" w:color="auto"/>
            </w:tcBorders>
            <w:shd w:val="clear" w:color="auto" w:fill="FFFFFF"/>
          </w:tcPr>
          <w:p w14:paraId="4D94A0BB" w14:textId="77777777" w:rsidR="004F732F" w:rsidRDefault="004F732F"/>
        </w:tc>
        <w:tc>
          <w:tcPr>
            <w:tcW w:w="3120" w:type="dxa"/>
            <w:vMerge/>
            <w:tcBorders>
              <w:left w:val="single" w:sz="4" w:space="0" w:color="auto"/>
              <w:bottom w:val="single" w:sz="4" w:space="0" w:color="auto"/>
            </w:tcBorders>
            <w:shd w:val="clear" w:color="auto" w:fill="FFFFFF"/>
            <w:vAlign w:val="bottom"/>
          </w:tcPr>
          <w:p w14:paraId="59E6FD99"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0D9BC45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BC88E8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80FD49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25B63A6"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70A9306" w14:textId="77777777" w:rsidR="004F732F" w:rsidRDefault="004F732F">
            <w:pPr>
              <w:rPr>
                <w:sz w:val="10"/>
                <w:szCs w:val="10"/>
              </w:rPr>
            </w:pPr>
          </w:p>
        </w:tc>
      </w:tr>
    </w:tbl>
    <w:p w14:paraId="1B0AABE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00EF7DC4"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370A7D1"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3E29E92"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77EA0FDE"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696FA6C4"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7B5D956D"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503A69D6"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BFB1EAA"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BD45D7D"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D135675"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9E89C60"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BC3C87E" w14:textId="77777777" w:rsidR="004F732F" w:rsidRDefault="00000000">
            <w:pPr>
              <w:pStyle w:val="Other0"/>
              <w:ind w:left="0"/>
              <w:jc w:val="center"/>
            </w:pPr>
            <w:r>
              <w:rPr>
                <w:b/>
                <w:bCs/>
                <w:i/>
                <w:iCs/>
              </w:rPr>
              <w:t>Post Border</w:t>
            </w:r>
          </w:p>
        </w:tc>
      </w:tr>
      <w:tr w:rsidR="004F732F" w14:paraId="025C4F8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EB88292"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77607FD"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561D37F8"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39F914BD"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239D62DD"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67E687B5" w14:textId="77777777" w:rsidR="004F732F" w:rsidRDefault="00000000">
            <w:pPr>
              <w:pStyle w:val="Other0"/>
              <w:spacing w:after="240"/>
              <w:ind w:left="0"/>
            </w:pPr>
            <w:r>
              <w:t>Changes to the PI for General Purpose Rice (BUMN API-U owner) can be made in the event of changes to the identity of the Importer, description of goods, tariff heading/HS, quantity, units, country of origin, port of loading, port of destination, and/or specifications/description:</w:t>
            </w:r>
          </w:p>
          <w:p w14:paraId="11F11947" w14:textId="77777777" w:rsidR="004F732F" w:rsidRDefault="00000000">
            <w:pPr>
              <w:pStyle w:val="Other0"/>
              <w:ind w:left="0"/>
            </w:pPr>
            <w:r>
              <w:t>In case the Commodity Balance has been determined:</w:t>
            </w:r>
          </w:p>
          <w:p w14:paraId="69636932" w14:textId="77777777" w:rsidR="004F732F" w:rsidRDefault="00000000">
            <w:pPr>
              <w:pStyle w:val="Other0"/>
              <w:numPr>
                <w:ilvl w:val="0"/>
                <w:numId w:val="68"/>
              </w:numPr>
              <w:tabs>
                <w:tab w:val="left" w:pos="336"/>
              </w:tabs>
              <w:ind w:left="480" w:hanging="480"/>
            </w:pPr>
            <w:r>
              <w:t>Public Utilities Rice PI (BUMN owner of API-U) which is still valid; And</w:t>
            </w:r>
          </w:p>
          <w:p w14:paraId="25C78A0B" w14:textId="77777777" w:rsidR="004F732F" w:rsidRDefault="00000000">
            <w:pPr>
              <w:pStyle w:val="Other0"/>
              <w:numPr>
                <w:ilvl w:val="0"/>
                <w:numId w:val="68"/>
              </w:numPr>
              <w:tabs>
                <w:tab w:val="left" w:pos="360"/>
              </w:tabs>
              <w:spacing w:after="240"/>
              <w:ind w:left="480" w:hanging="480"/>
            </w:pPr>
            <w:r>
              <w:t>Changes in Commodity Balance.</w:t>
            </w:r>
          </w:p>
          <w:p w14:paraId="73078A88" w14:textId="77777777" w:rsidR="004F732F" w:rsidRDefault="00000000">
            <w:pPr>
              <w:pStyle w:val="Other0"/>
              <w:spacing w:after="240"/>
              <w:ind w:left="0"/>
            </w:pPr>
            <w:r>
              <w:t>In case the Commodity Balance has not been determined:</w:t>
            </w:r>
          </w:p>
          <w:p w14:paraId="035A68A3" w14:textId="77777777" w:rsidR="004F732F" w:rsidRDefault="00000000">
            <w:pPr>
              <w:pStyle w:val="Other0"/>
              <w:ind w:left="0"/>
            </w:pPr>
            <w:r>
              <w:t>In case of change of Importer identity:</w:t>
            </w:r>
          </w:p>
          <w:p w14:paraId="3E6CF7FA" w14:textId="77777777" w:rsidR="004F732F" w:rsidRDefault="00000000">
            <w:pPr>
              <w:pStyle w:val="Other0"/>
              <w:spacing w:after="240"/>
              <w:ind w:left="480" w:hanging="480"/>
            </w:pPr>
            <w:r>
              <w:t>1. Public Utilities Rice PI (BUMN owner of API-U) which is still valid; And</w:t>
            </w:r>
          </w:p>
        </w:tc>
        <w:tc>
          <w:tcPr>
            <w:tcW w:w="3120" w:type="dxa"/>
            <w:tcBorders>
              <w:top w:val="single" w:sz="4" w:space="0" w:color="auto"/>
              <w:left w:val="single" w:sz="4" w:space="0" w:color="auto"/>
              <w:bottom w:val="single" w:sz="4" w:space="0" w:color="auto"/>
            </w:tcBorders>
            <w:shd w:val="clear" w:color="auto" w:fill="FFFFFF"/>
          </w:tcPr>
          <w:p w14:paraId="75720596" w14:textId="77777777" w:rsidR="004F732F" w:rsidRDefault="00000000">
            <w:pPr>
              <w:pStyle w:val="Other0"/>
              <w:spacing w:after="220"/>
              <w:ind w:left="0"/>
            </w:pPr>
            <w:r>
              <w:t>government in the food sector.</w:t>
            </w:r>
          </w:p>
          <w:p w14:paraId="324D4E8B" w14:textId="77777777" w:rsidR="004F732F" w:rsidRDefault="00000000">
            <w:pPr>
              <w:pStyle w:val="Other0"/>
              <w:spacing w:after="220"/>
              <w:ind w:left="0"/>
            </w:pPr>
            <w:r>
              <w:rPr>
                <w:b/>
                <w:bCs/>
              </w:rPr>
              <w:t>PI VALIDITY PERIOD</w:t>
            </w:r>
          </w:p>
          <w:p w14:paraId="5ACAF87F" w14:textId="77777777" w:rsidR="004F732F" w:rsidRDefault="00000000">
            <w:pPr>
              <w:pStyle w:val="Other0"/>
              <w:ind w:left="0"/>
            </w:pPr>
            <w:r>
              <w:t>Validity period for Public Utilities Rice PI (BUMN owning API-U):</w:t>
            </w:r>
          </w:p>
          <w:p w14:paraId="37ABFD59" w14:textId="77777777" w:rsidR="004F732F" w:rsidRDefault="00000000">
            <w:pPr>
              <w:pStyle w:val="Other0"/>
              <w:numPr>
                <w:ilvl w:val="0"/>
                <w:numId w:val="69"/>
              </w:numPr>
              <w:tabs>
                <w:tab w:val="left" w:pos="360"/>
              </w:tabs>
              <w:ind w:left="480" w:hanging="480"/>
            </w:pPr>
            <w:proofErr w:type="gramStart"/>
            <w:r>
              <w:t>In the event that</w:t>
            </w:r>
            <w:proofErr w:type="gramEnd"/>
            <w:r>
              <w:t xml:space="preserve"> the Commodity Balance has been determined, the validity period of the PI for General Purpose Rice (BUMN owner of API-U) is in accordance with the validity period of the Commodity Balance.</w:t>
            </w:r>
          </w:p>
          <w:p w14:paraId="5C2317AC" w14:textId="77777777" w:rsidR="004F732F" w:rsidRDefault="00000000">
            <w:pPr>
              <w:pStyle w:val="Other0"/>
              <w:numPr>
                <w:ilvl w:val="0"/>
                <w:numId w:val="69"/>
              </w:numPr>
              <w:tabs>
                <w:tab w:val="left" w:pos="365"/>
              </w:tabs>
              <w:spacing w:after="100"/>
              <w:ind w:left="480" w:hanging="480"/>
            </w:pPr>
            <w:proofErr w:type="gramStart"/>
            <w:r>
              <w:t>In the event that</w:t>
            </w:r>
            <w:proofErr w:type="gramEnd"/>
            <w:r>
              <w:t xml:space="preserve"> the Commodity Balance Sheet has not been determined, the validity period of the Public Utilities Rice PI (BUMN owning API-U) is in accordance with the results of the limited coordination meeting or a maximum of 1 (one) calendar year.</w:t>
            </w:r>
          </w:p>
          <w:p w14:paraId="4950013E"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w:t>
            </w:r>
          </w:p>
        </w:tc>
        <w:tc>
          <w:tcPr>
            <w:tcW w:w="566" w:type="dxa"/>
            <w:tcBorders>
              <w:top w:val="single" w:sz="4" w:space="0" w:color="auto"/>
              <w:left w:val="single" w:sz="4" w:space="0" w:color="auto"/>
              <w:bottom w:val="single" w:sz="4" w:space="0" w:color="auto"/>
            </w:tcBorders>
            <w:shd w:val="clear" w:color="auto" w:fill="FFFFFF"/>
          </w:tcPr>
          <w:p w14:paraId="1D4C869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BD4D56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F0BBC3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041589D"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5F13A74" w14:textId="77777777" w:rsidR="004F732F" w:rsidRDefault="004F732F">
            <w:pPr>
              <w:rPr>
                <w:sz w:val="10"/>
                <w:szCs w:val="10"/>
              </w:rPr>
            </w:pPr>
          </w:p>
        </w:tc>
      </w:tr>
    </w:tbl>
    <w:p w14:paraId="2A64C52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766699CF"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6EBC5A7"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E0A84C3"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049418AA"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4082F3D8"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7AD1873F"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533E7DA9"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F67AD50"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770A5A2"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78F344E"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BD68939"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705B3755" w14:textId="77777777" w:rsidR="004F732F" w:rsidRDefault="00000000">
            <w:pPr>
              <w:pStyle w:val="Other0"/>
              <w:ind w:left="0"/>
              <w:jc w:val="center"/>
            </w:pPr>
            <w:r>
              <w:rPr>
                <w:b/>
                <w:bCs/>
                <w:i/>
                <w:iCs/>
              </w:rPr>
              <w:t>Post Border</w:t>
            </w:r>
          </w:p>
        </w:tc>
      </w:tr>
      <w:tr w:rsidR="004F732F" w14:paraId="6AAF4819"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5927839F"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BF15A7A"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5528F3DA"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1F1FE3DD"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25755DD1"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229CEE2C" w14:textId="77777777" w:rsidR="004F732F" w:rsidRDefault="00000000">
            <w:pPr>
              <w:pStyle w:val="Other0"/>
              <w:spacing w:after="240"/>
              <w:ind w:left="480" w:hanging="480"/>
            </w:pPr>
            <w:r>
              <w:t>2. Electronic data in the NIB, related to the Importer's identity.</w:t>
            </w:r>
          </w:p>
          <w:p w14:paraId="7969E041"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6DCD0862" w14:textId="77777777" w:rsidR="004F732F" w:rsidRDefault="00000000">
            <w:pPr>
              <w:pStyle w:val="Other0"/>
              <w:numPr>
                <w:ilvl w:val="0"/>
                <w:numId w:val="70"/>
              </w:numPr>
              <w:tabs>
                <w:tab w:val="left" w:pos="336"/>
              </w:tabs>
              <w:ind w:left="480" w:hanging="480"/>
            </w:pPr>
            <w:r>
              <w:t>Public Utilities Rice PI (BUMN owner of API-U) which is still valid; And</w:t>
            </w:r>
          </w:p>
          <w:p w14:paraId="6DC791A8" w14:textId="77777777" w:rsidR="004F732F" w:rsidRDefault="00000000">
            <w:pPr>
              <w:pStyle w:val="Other0"/>
              <w:numPr>
                <w:ilvl w:val="0"/>
                <w:numId w:val="70"/>
              </w:numPr>
              <w:tabs>
                <w:tab w:val="left" w:pos="360"/>
              </w:tabs>
              <w:ind w:left="480" w:hanging="480"/>
            </w:pPr>
            <w:r>
              <w:t>Assignment letter from the ministry that carries out government affairs in the field of state-owned enterprises or government institutions that carry out government duties in the food sector, for data and/or information that has undergone changes listed in the assignment letter from the ministry that carries out government affairs</w:t>
            </w:r>
          </w:p>
        </w:tc>
        <w:tc>
          <w:tcPr>
            <w:tcW w:w="3120" w:type="dxa"/>
            <w:tcBorders>
              <w:top w:val="single" w:sz="4" w:space="0" w:color="auto"/>
              <w:left w:val="single" w:sz="4" w:space="0" w:color="auto"/>
              <w:bottom w:val="single" w:sz="4" w:space="0" w:color="auto"/>
            </w:tcBorders>
            <w:shd w:val="clear" w:color="auto" w:fill="FFFFFF"/>
          </w:tcPr>
          <w:p w14:paraId="1C2BD631" w14:textId="77777777" w:rsidR="004F732F" w:rsidRDefault="00000000">
            <w:pPr>
              <w:pStyle w:val="Other0"/>
              <w:spacing w:after="240"/>
              <w:ind w:left="0"/>
            </w:pPr>
            <w:r>
              <w:t>determined, the validity period for changes to the PI for Public Utilities Rice (BUMN owning API-U) is for the remainder of the validity period of its parent PI.</w:t>
            </w:r>
          </w:p>
          <w:p w14:paraId="58C4C887" w14:textId="77777777" w:rsidR="004F732F" w:rsidRDefault="00000000">
            <w:pPr>
              <w:pStyle w:val="Other0"/>
              <w:spacing w:after="240"/>
              <w:ind w:left="0"/>
            </w:pPr>
            <w:r>
              <w:rPr>
                <w:b/>
                <w:bCs/>
              </w:rPr>
              <w:t>PROVISIONS FOR PI EXTENSION</w:t>
            </w:r>
          </w:p>
          <w:p w14:paraId="104DBBC3" w14:textId="77777777" w:rsidR="004F732F" w:rsidRDefault="00000000">
            <w:pPr>
              <w:pStyle w:val="Other0"/>
              <w:spacing w:after="240"/>
              <w:ind w:left="0"/>
            </w:pPr>
            <w:r>
              <w:t>In the event that the Commodity Balance has been determined or the Commodity Balance has not been determined, the extension of the PI for General Purpose Rice (BUMN API-U owner) can only be done 1 (one) time with a validity period of the PI extension of a maximum of 30 (thirty) calendar days, calculated after the end of the PI validity period.</w:t>
            </w:r>
          </w:p>
          <w:p w14:paraId="1128DDB7" w14:textId="77777777" w:rsidR="004F732F" w:rsidRDefault="00000000">
            <w:pPr>
              <w:pStyle w:val="Other0"/>
              <w:spacing w:after="240"/>
              <w:ind w:left="0"/>
            </w:pPr>
            <w:r>
              <w:t>Extension of PI for General Purpose Rice (BUMN API-U owner) can only be submitted in the following cases: a. The goods have been loaded onto the means of transport; and</w:t>
            </w:r>
          </w:p>
        </w:tc>
        <w:tc>
          <w:tcPr>
            <w:tcW w:w="566" w:type="dxa"/>
            <w:tcBorders>
              <w:top w:val="single" w:sz="4" w:space="0" w:color="auto"/>
              <w:left w:val="single" w:sz="4" w:space="0" w:color="auto"/>
              <w:bottom w:val="single" w:sz="4" w:space="0" w:color="auto"/>
            </w:tcBorders>
            <w:shd w:val="clear" w:color="auto" w:fill="FFFFFF"/>
          </w:tcPr>
          <w:p w14:paraId="67CE7FF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80FC8F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09DD2A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1A7DEA3"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7014D7FF" w14:textId="77777777" w:rsidR="004F732F" w:rsidRDefault="004F732F">
            <w:pPr>
              <w:rPr>
                <w:sz w:val="10"/>
                <w:szCs w:val="10"/>
              </w:rPr>
            </w:pPr>
          </w:p>
        </w:tc>
      </w:tr>
    </w:tbl>
    <w:p w14:paraId="616DC7A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71BE6417"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B91A3C4"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D447C55"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37629276"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5B997A94"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2A006512"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6C322D31"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BFC9FD8"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58D02C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DB14A71"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65818DF7"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3630306C" w14:textId="77777777" w:rsidR="004F732F" w:rsidRDefault="00000000">
            <w:pPr>
              <w:pStyle w:val="Other0"/>
              <w:ind w:left="0"/>
              <w:jc w:val="center"/>
            </w:pPr>
            <w:r>
              <w:rPr>
                <w:b/>
                <w:bCs/>
                <w:i/>
                <w:iCs/>
              </w:rPr>
              <w:t>Post Border</w:t>
            </w:r>
          </w:p>
        </w:tc>
      </w:tr>
      <w:tr w:rsidR="004F732F" w14:paraId="40218399"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3012C3C9"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AEDD28E"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0B377EF"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300D10AC"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00457247"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033DAE77" w14:textId="77777777" w:rsidR="004F732F" w:rsidRDefault="00000000">
            <w:pPr>
              <w:pStyle w:val="Other0"/>
              <w:spacing w:after="220"/>
              <w:ind w:left="480"/>
            </w:pPr>
            <w:r>
              <w:t>in the field of state-owned enterprises or government institutions that carry out government duties in the food sector.</w:t>
            </w:r>
          </w:p>
          <w:p w14:paraId="705AC633" w14:textId="77777777" w:rsidR="004F732F" w:rsidRDefault="00000000">
            <w:pPr>
              <w:pStyle w:val="Other0"/>
              <w:spacing w:after="220"/>
              <w:ind w:left="0"/>
            </w:pPr>
            <w:r>
              <w:rPr>
                <w:b/>
                <w:bCs/>
              </w:rPr>
              <w:t>PI EXTENSION</w:t>
            </w:r>
          </w:p>
          <w:p w14:paraId="657278DE" w14:textId="77777777" w:rsidR="004F732F" w:rsidRDefault="00000000">
            <w:pPr>
              <w:pStyle w:val="Other0"/>
              <w:spacing w:after="220"/>
              <w:ind w:left="0"/>
            </w:pPr>
            <w:r>
              <w:rPr>
                <w:b/>
                <w:bCs/>
              </w:rPr>
              <w:t>Extension of PI for General Rice Needs (BUMN API-U owners):</w:t>
            </w:r>
          </w:p>
          <w:p w14:paraId="7393BB48" w14:textId="77777777" w:rsidR="004F732F" w:rsidRDefault="00000000">
            <w:pPr>
              <w:pStyle w:val="Other0"/>
              <w:ind w:left="0"/>
              <w:jc w:val="both"/>
            </w:pPr>
            <w:proofErr w:type="gramStart"/>
            <w:r>
              <w:t>In the event that</w:t>
            </w:r>
            <w:proofErr w:type="gramEnd"/>
            <w:r>
              <w:t xml:space="preserve"> the Commodity Balance has been established or the Commodity Balance has not been established:</w:t>
            </w:r>
          </w:p>
          <w:p w14:paraId="0584A2CF" w14:textId="77777777" w:rsidR="004F732F" w:rsidRDefault="00000000">
            <w:pPr>
              <w:pStyle w:val="Other0"/>
              <w:numPr>
                <w:ilvl w:val="0"/>
                <w:numId w:val="71"/>
              </w:numPr>
              <w:tabs>
                <w:tab w:val="left" w:pos="336"/>
              </w:tabs>
              <w:ind w:left="480" w:hanging="480"/>
            </w:pPr>
            <w:r>
              <w:t>Public Utilities Rice PI (BUMN owner of API-U) which is still valid;</w:t>
            </w:r>
          </w:p>
          <w:p w14:paraId="4C66972C" w14:textId="77777777" w:rsidR="004F732F" w:rsidRDefault="00000000">
            <w:pPr>
              <w:pStyle w:val="Other0"/>
              <w:numPr>
                <w:ilvl w:val="0"/>
                <w:numId w:val="71"/>
              </w:numPr>
              <w:tabs>
                <w:tab w:val="left" w:pos="360"/>
              </w:tabs>
              <w:spacing w:after="220"/>
              <w:ind w:left="480" w:hanging="480"/>
            </w:pPr>
            <w:r>
              <w:t>A statement of absolute responsibility from the Importer explaining that the goods have been loaded onto the means of transport before the Import Approval expires and the reason for the delay.</w:t>
            </w:r>
          </w:p>
        </w:tc>
        <w:tc>
          <w:tcPr>
            <w:tcW w:w="3120" w:type="dxa"/>
            <w:tcBorders>
              <w:top w:val="single" w:sz="4" w:space="0" w:color="auto"/>
              <w:left w:val="single" w:sz="4" w:space="0" w:color="auto"/>
              <w:bottom w:val="single" w:sz="4" w:space="0" w:color="auto"/>
            </w:tcBorders>
            <w:shd w:val="clear" w:color="auto" w:fill="FFFFFF"/>
            <w:vAlign w:val="bottom"/>
          </w:tcPr>
          <w:p w14:paraId="16C240C3" w14:textId="77777777" w:rsidR="004F732F" w:rsidRDefault="00000000">
            <w:pPr>
              <w:pStyle w:val="Other0"/>
              <w:spacing w:after="220"/>
              <w:ind w:left="460" w:hanging="460"/>
            </w:pPr>
            <w:r>
              <w:t>b. There is a delay in the arrival of goods due to certain circumstances such as: force majeure, humanitarian disaster, natural disaster, technical disruption of the means of transport, and/or other circumstances that result in a delay in arrival.</w:t>
            </w:r>
          </w:p>
          <w:p w14:paraId="353B4126" w14:textId="77777777" w:rsidR="004F732F" w:rsidRDefault="00000000">
            <w:pPr>
              <w:pStyle w:val="Other0"/>
              <w:spacing w:after="220"/>
              <w:ind w:left="0"/>
            </w:pPr>
            <w:r>
              <w:rPr>
                <w:b/>
                <w:bCs/>
              </w:rPr>
              <w:t>OTHER PROVISIONS</w:t>
            </w:r>
          </w:p>
          <w:p w14:paraId="3D3F0D25" w14:textId="77777777" w:rsidR="004F732F" w:rsidRDefault="00000000">
            <w:pPr>
              <w:pStyle w:val="Other0"/>
              <w:spacing w:after="220"/>
              <w:ind w:left="0"/>
            </w:pPr>
            <w:r>
              <w:t>Importers who own PI for General Purpose Rice (BUMN owners of API-U) are required to submit a report on the realization of the distribution of imported goods.</w:t>
            </w:r>
          </w:p>
          <w:p w14:paraId="36E82314" w14:textId="77777777" w:rsidR="004F732F" w:rsidRDefault="00000000">
            <w:pPr>
              <w:pStyle w:val="Other0"/>
              <w:spacing w:after="220"/>
              <w:ind w:left="0"/>
            </w:pPr>
            <w:proofErr w:type="gramStart"/>
            <w:r>
              <w:t>In the event that</w:t>
            </w:r>
            <w:proofErr w:type="gramEnd"/>
            <w:r>
              <w:t xml:space="preserve"> the Commodity Balance has been determined, the Importer may have 1 (one) or more valid </w:t>
            </w:r>
            <w:proofErr w:type="gramStart"/>
            <w:r>
              <w:t>General Purpose Rice</w:t>
            </w:r>
            <w:proofErr w:type="gramEnd"/>
            <w:r>
              <w:t xml:space="preserve"> PIs (BUMN API-U owners), within 1 (one) period according to the Commodity Balance.</w:t>
            </w:r>
          </w:p>
        </w:tc>
        <w:tc>
          <w:tcPr>
            <w:tcW w:w="566" w:type="dxa"/>
            <w:tcBorders>
              <w:top w:val="single" w:sz="4" w:space="0" w:color="auto"/>
              <w:left w:val="single" w:sz="4" w:space="0" w:color="auto"/>
              <w:bottom w:val="single" w:sz="4" w:space="0" w:color="auto"/>
            </w:tcBorders>
            <w:shd w:val="clear" w:color="auto" w:fill="FFFFFF"/>
          </w:tcPr>
          <w:p w14:paraId="0296798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1C1F46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8CA1FF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D39EE19"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2700FF9" w14:textId="77777777" w:rsidR="004F732F" w:rsidRDefault="004F732F">
            <w:pPr>
              <w:rPr>
                <w:sz w:val="10"/>
                <w:szCs w:val="10"/>
              </w:rPr>
            </w:pPr>
          </w:p>
        </w:tc>
      </w:tr>
    </w:tbl>
    <w:p w14:paraId="60C24AA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39974ED9"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8B6490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41D388A"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100EBE2F"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20A2BF75"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1E97AFB1"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3C3BD804"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EDAEC90"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FB24BB9"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60FB1E7"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6328BF83"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2D47E134" w14:textId="77777777" w:rsidR="004F732F" w:rsidRDefault="00000000">
            <w:pPr>
              <w:pStyle w:val="Other0"/>
              <w:ind w:left="0"/>
              <w:jc w:val="center"/>
            </w:pPr>
            <w:r>
              <w:rPr>
                <w:b/>
                <w:bCs/>
                <w:i/>
                <w:iCs/>
              </w:rPr>
              <w:t>Post Border</w:t>
            </w:r>
          </w:p>
        </w:tc>
      </w:tr>
      <w:tr w:rsidR="004F732F" w14:paraId="179624D1"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7CB8B531"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50C1B40"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4C7E493B"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23CC3440"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6BFD5097"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7009ACC9" w14:textId="77777777" w:rsidR="004F732F" w:rsidRDefault="00000000">
            <w:pPr>
              <w:pStyle w:val="Other0"/>
              <w:ind w:left="480"/>
            </w:pPr>
            <w:r>
              <w:t>arrival of goods; and</w:t>
            </w:r>
          </w:p>
          <w:p w14:paraId="3E3685A5" w14:textId="77777777" w:rsidR="004F732F" w:rsidRDefault="00000000">
            <w:pPr>
              <w:pStyle w:val="Other0"/>
              <w:ind w:left="480" w:hanging="480"/>
            </w:pPr>
            <w:r>
              <w:t xml:space="preserve">3. </w:t>
            </w:r>
            <w:r>
              <w:rPr>
                <w:i/>
                <w:iCs/>
              </w:rPr>
              <w:t xml:space="preserve">Bill of Lading </w:t>
            </w:r>
            <w:r>
              <w:t xml:space="preserve">(B/L) or </w:t>
            </w:r>
            <w:r>
              <w:rPr>
                <w:i/>
                <w:iCs/>
              </w:rPr>
              <w:t xml:space="preserve">Airway Bill </w:t>
            </w:r>
            <w:r>
              <w:t>(AWB) for goods that have been loaded on the means of transportation.</w:t>
            </w:r>
          </w:p>
        </w:tc>
        <w:tc>
          <w:tcPr>
            <w:tcW w:w="3120" w:type="dxa"/>
            <w:tcBorders>
              <w:top w:val="single" w:sz="4" w:space="0" w:color="auto"/>
              <w:left w:val="single" w:sz="4" w:space="0" w:color="auto"/>
              <w:bottom w:val="single" w:sz="4" w:space="0" w:color="auto"/>
            </w:tcBorders>
            <w:shd w:val="clear" w:color="auto" w:fill="FFFFFF"/>
            <w:vAlign w:val="bottom"/>
          </w:tcPr>
          <w:p w14:paraId="4CB1D0B3"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for each type of PI for General Purpose Rice (BUMN API-U owner) that is still valid, in 1 (one) period.</w:t>
            </w:r>
          </w:p>
          <w:p w14:paraId="5CA040FC" w14:textId="77777777" w:rsidR="004F732F" w:rsidRDefault="00000000">
            <w:pPr>
              <w:pStyle w:val="Other0"/>
              <w:spacing w:after="240"/>
              <w:ind w:left="0"/>
            </w:pPr>
            <w:r>
              <w:t>PI for General Purpose Rice (BUMN owner of API-U) applies to 1 (one) or more submissions of Import Customs Notifications.</w:t>
            </w:r>
          </w:p>
          <w:p w14:paraId="0AE9FB36" w14:textId="77777777" w:rsidR="004F732F" w:rsidRDefault="00000000">
            <w:pPr>
              <w:pStyle w:val="Other0"/>
              <w:spacing w:after="240"/>
              <w:ind w:left="0"/>
            </w:pPr>
            <w:r>
              <w:t>Import Technical Verification or Tracing (VPTI) must be carried out in the country of origin of goods abroad before being shipped in addition to imports or entry into KEK and KPBPB.</w:t>
            </w:r>
          </w:p>
          <w:p w14:paraId="4D56FD2A" w14:textId="77777777" w:rsidR="004F732F" w:rsidRDefault="00000000">
            <w:pPr>
              <w:pStyle w:val="Other0"/>
              <w:spacing w:after="240"/>
              <w:ind w:left="0"/>
            </w:pPr>
            <w:r>
              <w:t>Changes to the unit of goods and/or Tariff Post/HS for a serial number of Goods in the General Needs Rice PI (BUMN owner of API-U)</w:t>
            </w:r>
          </w:p>
        </w:tc>
        <w:tc>
          <w:tcPr>
            <w:tcW w:w="566" w:type="dxa"/>
            <w:tcBorders>
              <w:top w:val="single" w:sz="4" w:space="0" w:color="auto"/>
              <w:left w:val="single" w:sz="4" w:space="0" w:color="auto"/>
              <w:bottom w:val="single" w:sz="4" w:space="0" w:color="auto"/>
            </w:tcBorders>
            <w:shd w:val="clear" w:color="auto" w:fill="FFFFFF"/>
          </w:tcPr>
          <w:p w14:paraId="1D3B171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EF1973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543B66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1B8A27E"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33EB443" w14:textId="77777777" w:rsidR="004F732F" w:rsidRDefault="004F732F">
            <w:pPr>
              <w:rPr>
                <w:sz w:val="10"/>
                <w:szCs w:val="10"/>
              </w:rPr>
            </w:pPr>
          </w:p>
        </w:tc>
      </w:tr>
    </w:tbl>
    <w:p w14:paraId="760F1B6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1838"/>
        <w:gridCol w:w="2126"/>
        <w:gridCol w:w="1987"/>
        <w:gridCol w:w="1272"/>
        <w:gridCol w:w="3120"/>
        <w:gridCol w:w="3120"/>
        <w:gridCol w:w="566"/>
        <w:gridCol w:w="566"/>
        <w:gridCol w:w="566"/>
        <w:gridCol w:w="566"/>
        <w:gridCol w:w="1003"/>
      </w:tblGrid>
      <w:tr w:rsidR="004F732F" w14:paraId="2CD77DF6" w14:textId="77777777">
        <w:tblPrEx>
          <w:tblCellMar>
            <w:top w:w="0" w:type="dxa"/>
            <w:bottom w:w="0" w:type="dxa"/>
          </w:tblCellMar>
        </w:tblPrEx>
        <w:trPr>
          <w:trHeight w:hRule="exact" w:val="533"/>
          <w:jc w:val="center"/>
        </w:trPr>
        <w:tc>
          <w:tcPr>
            <w:tcW w:w="859" w:type="dxa"/>
            <w:tcBorders>
              <w:top w:val="single" w:sz="4" w:space="0" w:color="auto"/>
              <w:left w:val="single" w:sz="4" w:space="0" w:color="auto"/>
            </w:tcBorders>
            <w:shd w:val="clear" w:color="auto" w:fill="FFFFFF"/>
            <w:vAlign w:val="center"/>
          </w:tcPr>
          <w:p w14:paraId="3C9C099A" w14:textId="77777777" w:rsidR="004F732F" w:rsidRDefault="00000000">
            <w:pPr>
              <w:pStyle w:val="Other0"/>
              <w:ind w:left="0"/>
              <w:jc w:val="center"/>
            </w:pPr>
            <w:r>
              <w:rPr>
                <w:b/>
                <w:bCs/>
              </w:rPr>
              <w:lastRenderedPageBreak/>
              <w:t>No</w:t>
            </w:r>
          </w:p>
        </w:tc>
        <w:tc>
          <w:tcPr>
            <w:tcW w:w="1838" w:type="dxa"/>
            <w:tcBorders>
              <w:top w:val="single" w:sz="4" w:space="0" w:color="auto"/>
              <w:left w:val="single" w:sz="4" w:space="0" w:color="auto"/>
            </w:tcBorders>
            <w:shd w:val="clear" w:color="auto" w:fill="FFFFFF"/>
            <w:vAlign w:val="center"/>
          </w:tcPr>
          <w:p w14:paraId="49292D17" w14:textId="77777777" w:rsidR="004F732F" w:rsidRDefault="00000000">
            <w:pPr>
              <w:pStyle w:val="Other0"/>
              <w:ind w:left="0"/>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4BB3A485"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45BB6200"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40AB721E"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C45B3C1"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90DB832"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E604223"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5DD608BD"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71A1432"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3E85C4B1" w14:textId="77777777" w:rsidR="004F732F" w:rsidRDefault="00000000">
            <w:pPr>
              <w:pStyle w:val="Other0"/>
              <w:ind w:left="0"/>
              <w:jc w:val="center"/>
            </w:pPr>
            <w:r>
              <w:rPr>
                <w:b/>
                <w:bCs/>
                <w:i/>
                <w:iCs/>
              </w:rPr>
              <w:t>Post Border</w:t>
            </w:r>
          </w:p>
        </w:tc>
      </w:tr>
      <w:tr w:rsidR="004F732F" w14:paraId="166C10F7" w14:textId="77777777">
        <w:tblPrEx>
          <w:tblCellMar>
            <w:top w:w="0" w:type="dxa"/>
            <w:bottom w:w="0" w:type="dxa"/>
          </w:tblCellMar>
        </w:tblPrEx>
        <w:trPr>
          <w:trHeight w:hRule="exact" w:val="2592"/>
          <w:jc w:val="center"/>
        </w:trPr>
        <w:tc>
          <w:tcPr>
            <w:tcW w:w="859" w:type="dxa"/>
            <w:tcBorders>
              <w:top w:val="single" w:sz="4" w:space="0" w:color="auto"/>
              <w:left w:val="single" w:sz="4" w:space="0" w:color="auto"/>
            </w:tcBorders>
            <w:shd w:val="clear" w:color="auto" w:fill="FFFFFF"/>
          </w:tcPr>
          <w:p w14:paraId="62082107" w14:textId="77777777" w:rsidR="004F732F" w:rsidRDefault="004F732F">
            <w:pPr>
              <w:rPr>
                <w:sz w:val="10"/>
                <w:szCs w:val="10"/>
              </w:rPr>
            </w:pPr>
          </w:p>
        </w:tc>
        <w:tc>
          <w:tcPr>
            <w:tcW w:w="1838" w:type="dxa"/>
            <w:tcBorders>
              <w:top w:val="single" w:sz="4" w:space="0" w:color="auto"/>
              <w:left w:val="single" w:sz="4" w:space="0" w:color="auto"/>
            </w:tcBorders>
            <w:shd w:val="clear" w:color="auto" w:fill="FFFFFF"/>
          </w:tcPr>
          <w:p w14:paraId="6CE80180"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1B8E8449" w14:textId="77777777" w:rsidR="004F732F" w:rsidRDefault="004F732F">
            <w:pPr>
              <w:rPr>
                <w:sz w:val="10"/>
                <w:szCs w:val="10"/>
              </w:rPr>
            </w:pPr>
          </w:p>
        </w:tc>
        <w:tc>
          <w:tcPr>
            <w:tcW w:w="1987" w:type="dxa"/>
            <w:tcBorders>
              <w:top w:val="single" w:sz="4" w:space="0" w:color="auto"/>
              <w:left w:val="single" w:sz="4" w:space="0" w:color="auto"/>
            </w:tcBorders>
            <w:shd w:val="clear" w:color="auto" w:fill="FFFFFF"/>
          </w:tcPr>
          <w:p w14:paraId="4575B6DE" w14:textId="77777777" w:rsidR="004F732F" w:rsidRDefault="004F732F">
            <w:pPr>
              <w:rPr>
                <w:sz w:val="10"/>
                <w:szCs w:val="10"/>
              </w:rPr>
            </w:pPr>
          </w:p>
        </w:tc>
        <w:tc>
          <w:tcPr>
            <w:tcW w:w="1272" w:type="dxa"/>
            <w:tcBorders>
              <w:top w:val="single" w:sz="4" w:space="0" w:color="auto"/>
              <w:left w:val="single" w:sz="4" w:space="0" w:color="auto"/>
            </w:tcBorders>
            <w:shd w:val="clear" w:color="auto" w:fill="FFFFFF"/>
          </w:tcPr>
          <w:p w14:paraId="4FF52E07"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0BF3920C"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1A367F1F" w14:textId="77777777" w:rsidR="004F732F" w:rsidRDefault="00000000">
            <w:pPr>
              <w:pStyle w:val="Other0"/>
              <w:ind w:left="0"/>
            </w:pPr>
            <w:r>
              <w:t>can only be done during:</w:t>
            </w:r>
          </w:p>
          <w:p w14:paraId="37B79AE9" w14:textId="77777777" w:rsidR="004F732F" w:rsidRDefault="00000000">
            <w:pPr>
              <w:pStyle w:val="Other0"/>
              <w:numPr>
                <w:ilvl w:val="0"/>
                <w:numId w:val="72"/>
              </w:numPr>
              <w:tabs>
                <w:tab w:val="left" w:pos="355"/>
              </w:tabs>
              <w:ind w:left="480" w:hanging="480"/>
            </w:pPr>
            <w:r>
              <w:t>Import realization has not been carried out or is not currently being carried out; and/or</w:t>
            </w:r>
          </w:p>
          <w:p w14:paraId="19BE9D89" w14:textId="77777777" w:rsidR="004F732F" w:rsidRDefault="00000000">
            <w:pPr>
              <w:pStyle w:val="Other0"/>
              <w:numPr>
                <w:ilvl w:val="0"/>
                <w:numId w:val="72"/>
              </w:numPr>
              <w:tabs>
                <w:tab w:val="left" w:pos="360"/>
              </w:tabs>
              <w:ind w:left="480" w:hanging="480"/>
            </w:pPr>
            <w:r>
              <w:t>Surveyor's Report not yet published.</w:t>
            </w:r>
          </w:p>
        </w:tc>
        <w:tc>
          <w:tcPr>
            <w:tcW w:w="566" w:type="dxa"/>
            <w:tcBorders>
              <w:top w:val="single" w:sz="4" w:space="0" w:color="auto"/>
              <w:left w:val="single" w:sz="4" w:space="0" w:color="auto"/>
            </w:tcBorders>
            <w:shd w:val="clear" w:color="auto" w:fill="FFFFFF"/>
          </w:tcPr>
          <w:p w14:paraId="40AE4FC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37A2A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67588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EBB082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833CDD5" w14:textId="77777777" w:rsidR="004F732F" w:rsidRDefault="004F732F">
            <w:pPr>
              <w:rPr>
                <w:sz w:val="10"/>
                <w:szCs w:val="10"/>
              </w:rPr>
            </w:pPr>
          </w:p>
        </w:tc>
      </w:tr>
      <w:tr w:rsidR="004F732F" w14:paraId="69164352" w14:textId="77777777">
        <w:tblPrEx>
          <w:tblCellMar>
            <w:top w:w="0" w:type="dxa"/>
            <w:bottom w:w="0" w:type="dxa"/>
          </w:tblCellMar>
        </w:tblPrEx>
        <w:trPr>
          <w:trHeight w:hRule="exact" w:val="269"/>
          <w:jc w:val="center"/>
        </w:trPr>
        <w:tc>
          <w:tcPr>
            <w:tcW w:w="859" w:type="dxa"/>
            <w:tcBorders>
              <w:top w:val="single" w:sz="4" w:space="0" w:color="auto"/>
              <w:left w:val="single" w:sz="4" w:space="0" w:color="auto"/>
            </w:tcBorders>
            <w:shd w:val="clear" w:color="auto" w:fill="FFFFFF"/>
            <w:vAlign w:val="bottom"/>
          </w:tcPr>
          <w:p w14:paraId="4AD38A21" w14:textId="77777777" w:rsidR="004F732F" w:rsidRDefault="00000000">
            <w:pPr>
              <w:pStyle w:val="Other0"/>
              <w:ind w:left="0" w:firstLine="220"/>
            </w:pPr>
            <w:r>
              <w:rPr>
                <w:b/>
                <w:bCs/>
              </w:rPr>
              <w:t>B. UN</w:t>
            </w:r>
          </w:p>
        </w:tc>
        <w:tc>
          <w:tcPr>
            <w:tcW w:w="5951" w:type="dxa"/>
            <w:gridSpan w:val="3"/>
            <w:tcBorders>
              <w:top w:val="single" w:sz="4" w:space="0" w:color="auto"/>
              <w:left w:val="single" w:sz="4" w:space="0" w:color="auto"/>
            </w:tcBorders>
            <w:shd w:val="clear" w:color="auto" w:fill="FFFFFF"/>
            <w:vAlign w:val="bottom"/>
          </w:tcPr>
          <w:p w14:paraId="3066E8E2" w14:textId="77777777" w:rsidR="004F732F" w:rsidRDefault="00000000">
            <w:pPr>
              <w:pStyle w:val="Other0"/>
              <w:ind w:left="0"/>
            </w:pPr>
            <w:r>
              <w:rPr>
                <w:b/>
                <w:bCs/>
              </w:rPr>
              <w:t>FTUK FOR OTHER NEEDS (API-P)</w:t>
            </w:r>
          </w:p>
        </w:tc>
        <w:tc>
          <w:tcPr>
            <w:tcW w:w="1272" w:type="dxa"/>
            <w:tcBorders>
              <w:top w:val="single" w:sz="4" w:space="0" w:color="auto"/>
              <w:left w:val="single" w:sz="4" w:space="0" w:color="auto"/>
            </w:tcBorders>
            <w:shd w:val="clear" w:color="auto" w:fill="FFFFFF"/>
          </w:tcPr>
          <w:p w14:paraId="7700F838" w14:textId="77777777" w:rsidR="004F732F" w:rsidRDefault="004F732F">
            <w:pPr>
              <w:rPr>
                <w:sz w:val="10"/>
                <w:szCs w:val="10"/>
              </w:rPr>
            </w:pPr>
          </w:p>
        </w:tc>
        <w:tc>
          <w:tcPr>
            <w:tcW w:w="3120" w:type="dxa"/>
            <w:vMerge w:val="restart"/>
            <w:tcBorders>
              <w:top w:val="single" w:sz="4" w:space="0" w:color="auto"/>
              <w:left w:val="single" w:sz="4" w:space="0" w:color="auto"/>
            </w:tcBorders>
            <w:shd w:val="clear" w:color="auto" w:fill="FFFFFF"/>
            <w:vAlign w:val="bottom"/>
          </w:tcPr>
          <w:p w14:paraId="7B3F7F8A" w14:textId="77777777" w:rsidR="004F732F" w:rsidRDefault="00000000">
            <w:pPr>
              <w:pStyle w:val="Other0"/>
              <w:spacing w:after="240"/>
              <w:ind w:left="0"/>
            </w:pPr>
            <w:r>
              <w:rPr>
                <w:b/>
                <w:bCs/>
              </w:rPr>
              <w:t>NEW PI</w:t>
            </w:r>
          </w:p>
          <w:p w14:paraId="4E0CD36F" w14:textId="77777777" w:rsidR="004F732F" w:rsidRDefault="00000000">
            <w:pPr>
              <w:pStyle w:val="Other0"/>
              <w:spacing w:after="240"/>
              <w:ind w:left="0"/>
            </w:pPr>
            <w:r>
              <w:rPr>
                <w:b/>
                <w:bCs/>
              </w:rPr>
              <w:t>PI Rice for Other Uses (API-P):</w:t>
            </w:r>
          </w:p>
          <w:p w14:paraId="5D181E5E" w14:textId="77777777" w:rsidR="004F732F" w:rsidRDefault="00000000">
            <w:pPr>
              <w:pStyle w:val="Other0"/>
              <w:spacing w:after="240"/>
              <w:ind w:left="0"/>
            </w:pPr>
            <w:proofErr w:type="gramStart"/>
            <w:r>
              <w:t>In the event that</w:t>
            </w:r>
            <w:proofErr w:type="gramEnd"/>
            <w:r>
              <w:t xml:space="preserve"> a Commodity Balance has been established, the requirements are in the form of a Commodity Balance.</w:t>
            </w:r>
          </w:p>
          <w:p w14:paraId="0151DC36" w14:textId="77777777" w:rsidR="004F732F" w:rsidRDefault="00000000">
            <w:pPr>
              <w:pStyle w:val="Other0"/>
              <w:spacing w:after="240"/>
              <w:ind w:left="0"/>
            </w:pPr>
            <w:proofErr w:type="gramStart"/>
            <w:r>
              <w:t>In the event that</w:t>
            </w:r>
            <w:proofErr w:type="gramEnd"/>
            <w:r>
              <w:t xml:space="preserve"> the Commodity Balance has not been determined, the requirements are in the form of Available Data in the form of a statement stating the production capacity of the industry using imported raw materials, signed by the company management.</w:t>
            </w:r>
          </w:p>
        </w:tc>
        <w:tc>
          <w:tcPr>
            <w:tcW w:w="3120" w:type="dxa"/>
            <w:vMerge w:val="restart"/>
            <w:tcBorders>
              <w:top w:val="single" w:sz="4" w:space="0" w:color="auto"/>
              <w:left w:val="single" w:sz="4" w:space="0" w:color="auto"/>
            </w:tcBorders>
            <w:shd w:val="clear" w:color="auto" w:fill="FFFFFF"/>
            <w:vAlign w:val="bottom"/>
          </w:tcPr>
          <w:p w14:paraId="3C79B1D9" w14:textId="77777777" w:rsidR="004F732F" w:rsidRDefault="00000000">
            <w:pPr>
              <w:pStyle w:val="Other0"/>
              <w:spacing w:after="220"/>
              <w:ind w:left="0"/>
            </w:pPr>
            <w:r>
              <w:rPr>
                <w:b/>
                <w:bCs/>
              </w:rPr>
              <w:t>TERMS OF ISSUANCE OF PI</w:t>
            </w:r>
          </w:p>
          <w:p w14:paraId="23A8AE72" w14:textId="77777777" w:rsidR="004F732F" w:rsidRDefault="00000000">
            <w:pPr>
              <w:pStyle w:val="Other0"/>
              <w:spacing w:after="220"/>
              <w:ind w:left="0"/>
            </w:pPr>
            <w:r>
              <w:t>Rice for other purposes as raw materials can only be imported by business actors who own API-P.</w:t>
            </w:r>
          </w:p>
          <w:p w14:paraId="19391DD6" w14:textId="77777777" w:rsidR="004F732F" w:rsidRDefault="00000000">
            <w:pPr>
              <w:pStyle w:val="Other0"/>
              <w:spacing w:after="220"/>
              <w:ind w:left="0"/>
            </w:pPr>
            <w:r>
              <w:t>Rice that can be imported for other purposes (API-P) is rice with a whole grain composition of &lt;15%, which is determined in accordance with applicable national rice quality standards.</w:t>
            </w:r>
          </w:p>
          <w:p w14:paraId="3F3A6D17" w14:textId="77777777" w:rsidR="004F732F" w:rsidRDefault="00000000">
            <w:pPr>
              <w:pStyle w:val="Other0"/>
              <w:spacing w:after="220"/>
              <w:ind w:left="0"/>
            </w:pPr>
            <w:r>
              <w:rPr>
                <w:b/>
                <w:bCs/>
              </w:rPr>
              <w:t>PI VALIDITY PERIOD</w:t>
            </w:r>
          </w:p>
          <w:p w14:paraId="3F77D6BC" w14:textId="77777777" w:rsidR="004F732F" w:rsidRDefault="00000000">
            <w:pPr>
              <w:pStyle w:val="Other0"/>
              <w:spacing w:after="220"/>
              <w:ind w:left="0"/>
            </w:pPr>
            <w:r>
              <w:t>Validity period for PI for Rice for other purposes (API-P):</w:t>
            </w:r>
          </w:p>
        </w:tc>
        <w:tc>
          <w:tcPr>
            <w:tcW w:w="566" w:type="dxa"/>
            <w:tcBorders>
              <w:top w:val="single" w:sz="4" w:space="0" w:color="auto"/>
              <w:left w:val="single" w:sz="4" w:space="0" w:color="auto"/>
            </w:tcBorders>
            <w:shd w:val="clear" w:color="auto" w:fill="FFFFFF"/>
          </w:tcPr>
          <w:p w14:paraId="7375B9C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65963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2414E7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E6B2C4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08F6B5B" w14:textId="77777777" w:rsidR="004F732F" w:rsidRDefault="004F732F">
            <w:pPr>
              <w:rPr>
                <w:sz w:val="10"/>
                <w:szCs w:val="10"/>
              </w:rPr>
            </w:pPr>
          </w:p>
        </w:tc>
      </w:tr>
      <w:tr w:rsidR="004F732F" w14:paraId="580C6B8F" w14:textId="77777777">
        <w:tblPrEx>
          <w:tblCellMar>
            <w:top w:w="0" w:type="dxa"/>
            <w:bottom w:w="0" w:type="dxa"/>
          </w:tblCellMar>
        </w:tblPrEx>
        <w:trPr>
          <w:trHeight w:hRule="exact" w:val="269"/>
          <w:jc w:val="center"/>
        </w:trPr>
        <w:tc>
          <w:tcPr>
            <w:tcW w:w="859" w:type="dxa"/>
            <w:tcBorders>
              <w:top w:val="single" w:sz="4" w:space="0" w:color="auto"/>
              <w:left w:val="single" w:sz="4" w:space="0" w:color="auto"/>
            </w:tcBorders>
            <w:shd w:val="clear" w:color="auto" w:fill="FFFFFF"/>
          </w:tcPr>
          <w:p w14:paraId="162182A6" w14:textId="77777777" w:rsidR="004F732F" w:rsidRDefault="004F732F">
            <w:pPr>
              <w:rPr>
                <w:sz w:val="10"/>
                <w:szCs w:val="10"/>
              </w:rPr>
            </w:pPr>
          </w:p>
        </w:tc>
        <w:tc>
          <w:tcPr>
            <w:tcW w:w="1838" w:type="dxa"/>
            <w:tcBorders>
              <w:top w:val="single" w:sz="4" w:space="0" w:color="auto"/>
              <w:left w:val="single" w:sz="4" w:space="0" w:color="auto"/>
            </w:tcBorders>
            <w:shd w:val="clear" w:color="auto" w:fill="FFFFFF"/>
            <w:vAlign w:val="bottom"/>
          </w:tcPr>
          <w:p w14:paraId="1E9DD653" w14:textId="77777777" w:rsidR="004F732F" w:rsidRDefault="00000000">
            <w:pPr>
              <w:pStyle w:val="Other0"/>
              <w:ind w:left="0"/>
            </w:pPr>
            <w:r>
              <w:rPr>
                <w:b/>
                <w:bCs/>
              </w:rPr>
              <w:t>10.06</w:t>
            </w:r>
          </w:p>
        </w:tc>
        <w:tc>
          <w:tcPr>
            <w:tcW w:w="4113" w:type="dxa"/>
            <w:gridSpan w:val="2"/>
            <w:tcBorders>
              <w:top w:val="single" w:sz="4" w:space="0" w:color="auto"/>
              <w:left w:val="single" w:sz="4" w:space="0" w:color="auto"/>
            </w:tcBorders>
            <w:shd w:val="clear" w:color="auto" w:fill="FFFFFF"/>
            <w:vAlign w:val="bottom"/>
          </w:tcPr>
          <w:p w14:paraId="2833F496" w14:textId="77777777" w:rsidR="004F732F" w:rsidRDefault="00000000">
            <w:pPr>
              <w:pStyle w:val="Other0"/>
              <w:ind w:left="0"/>
            </w:pPr>
            <w:r>
              <w:rPr>
                <w:b/>
                <w:bCs/>
              </w:rPr>
              <w:t>Rice.</w:t>
            </w:r>
          </w:p>
        </w:tc>
        <w:tc>
          <w:tcPr>
            <w:tcW w:w="1272" w:type="dxa"/>
            <w:tcBorders>
              <w:top w:val="single" w:sz="4" w:space="0" w:color="auto"/>
              <w:left w:val="single" w:sz="4" w:space="0" w:color="auto"/>
            </w:tcBorders>
            <w:shd w:val="clear" w:color="auto" w:fill="FFFFFF"/>
          </w:tcPr>
          <w:p w14:paraId="6C3AEE70" w14:textId="77777777" w:rsidR="004F732F" w:rsidRDefault="004F732F">
            <w:pPr>
              <w:rPr>
                <w:sz w:val="10"/>
                <w:szCs w:val="10"/>
              </w:rPr>
            </w:pPr>
          </w:p>
        </w:tc>
        <w:tc>
          <w:tcPr>
            <w:tcW w:w="3120" w:type="dxa"/>
            <w:vMerge/>
            <w:tcBorders>
              <w:left w:val="single" w:sz="4" w:space="0" w:color="auto"/>
            </w:tcBorders>
            <w:shd w:val="clear" w:color="auto" w:fill="FFFFFF"/>
            <w:vAlign w:val="bottom"/>
          </w:tcPr>
          <w:p w14:paraId="2BDA37A0" w14:textId="77777777" w:rsidR="004F732F" w:rsidRDefault="004F732F"/>
        </w:tc>
        <w:tc>
          <w:tcPr>
            <w:tcW w:w="3120" w:type="dxa"/>
            <w:vMerge/>
            <w:tcBorders>
              <w:left w:val="single" w:sz="4" w:space="0" w:color="auto"/>
            </w:tcBorders>
            <w:shd w:val="clear" w:color="auto" w:fill="FFFFFF"/>
            <w:vAlign w:val="bottom"/>
          </w:tcPr>
          <w:p w14:paraId="6D94AF31" w14:textId="77777777" w:rsidR="004F732F" w:rsidRDefault="004F732F"/>
        </w:tc>
        <w:tc>
          <w:tcPr>
            <w:tcW w:w="566" w:type="dxa"/>
            <w:tcBorders>
              <w:top w:val="single" w:sz="4" w:space="0" w:color="auto"/>
              <w:left w:val="single" w:sz="4" w:space="0" w:color="auto"/>
            </w:tcBorders>
            <w:shd w:val="clear" w:color="auto" w:fill="FFFFFF"/>
          </w:tcPr>
          <w:p w14:paraId="7C11E23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521065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EFC284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AA1A68C"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67F2DCB" w14:textId="77777777" w:rsidR="004F732F" w:rsidRDefault="004F732F">
            <w:pPr>
              <w:rPr>
                <w:sz w:val="10"/>
                <w:szCs w:val="10"/>
              </w:rPr>
            </w:pPr>
          </w:p>
        </w:tc>
      </w:tr>
      <w:tr w:rsidR="004F732F" w14:paraId="460532E7" w14:textId="77777777">
        <w:tblPrEx>
          <w:tblCellMar>
            <w:top w:w="0" w:type="dxa"/>
            <w:bottom w:w="0" w:type="dxa"/>
          </w:tblCellMar>
        </w:tblPrEx>
        <w:trPr>
          <w:trHeight w:hRule="exact" w:val="389"/>
          <w:jc w:val="center"/>
        </w:trPr>
        <w:tc>
          <w:tcPr>
            <w:tcW w:w="859" w:type="dxa"/>
            <w:tcBorders>
              <w:top w:val="single" w:sz="4" w:space="0" w:color="auto"/>
              <w:left w:val="single" w:sz="4" w:space="0" w:color="auto"/>
            </w:tcBorders>
            <w:shd w:val="clear" w:color="auto" w:fill="FFFFFF"/>
          </w:tcPr>
          <w:p w14:paraId="6F872A3B" w14:textId="77777777" w:rsidR="004F732F" w:rsidRDefault="004F732F">
            <w:pPr>
              <w:rPr>
                <w:sz w:val="10"/>
                <w:szCs w:val="10"/>
              </w:rPr>
            </w:pPr>
          </w:p>
        </w:tc>
        <w:tc>
          <w:tcPr>
            <w:tcW w:w="1838" w:type="dxa"/>
            <w:tcBorders>
              <w:top w:val="single" w:sz="4" w:space="0" w:color="auto"/>
              <w:left w:val="single" w:sz="4" w:space="0" w:color="auto"/>
            </w:tcBorders>
            <w:shd w:val="clear" w:color="auto" w:fill="FFFFFF"/>
          </w:tcPr>
          <w:p w14:paraId="2F6C1F1B" w14:textId="77777777" w:rsidR="004F732F" w:rsidRDefault="00000000">
            <w:pPr>
              <w:pStyle w:val="Other0"/>
              <w:ind w:left="0"/>
            </w:pPr>
            <w:r>
              <w:t>1006.40</w:t>
            </w:r>
          </w:p>
        </w:tc>
        <w:tc>
          <w:tcPr>
            <w:tcW w:w="4113" w:type="dxa"/>
            <w:gridSpan w:val="2"/>
            <w:tcBorders>
              <w:top w:val="single" w:sz="4" w:space="0" w:color="auto"/>
              <w:left w:val="single" w:sz="4" w:space="0" w:color="auto"/>
            </w:tcBorders>
            <w:shd w:val="clear" w:color="auto" w:fill="FFFFFF"/>
          </w:tcPr>
          <w:p w14:paraId="61F22A72" w14:textId="77777777" w:rsidR="004F732F" w:rsidRDefault="00000000">
            <w:pPr>
              <w:pStyle w:val="Other0"/>
              <w:ind w:left="0"/>
            </w:pPr>
            <w:r>
              <w:t>- Broken rice:</w:t>
            </w:r>
          </w:p>
        </w:tc>
        <w:tc>
          <w:tcPr>
            <w:tcW w:w="1272" w:type="dxa"/>
            <w:tcBorders>
              <w:top w:val="single" w:sz="4" w:space="0" w:color="auto"/>
              <w:left w:val="single" w:sz="4" w:space="0" w:color="auto"/>
            </w:tcBorders>
            <w:shd w:val="clear" w:color="auto" w:fill="FFFFFF"/>
          </w:tcPr>
          <w:p w14:paraId="225336E0" w14:textId="77777777" w:rsidR="004F732F" w:rsidRDefault="004F732F">
            <w:pPr>
              <w:rPr>
                <w:sz w:val="10"/>
                <w:szCs w:val="10"/>
              </w:rPr>
            </w:pPr>
          </w:p>
        </w:tc>
        <w:tc>
          <w:tcPr>
            <w:tcW w:w="3120" w:type="dxa"/>
            <w:vMerge/>
            <w:tcBorders>
              <w:left w:val="single" w:sz="4" w:space="0" w:color="auto"/>
            </w:tcBorders>
            <w:shd w:val="clear" w:color="auto" w:fill="FFFFFF"/>
            <w:vAlign w:val="bottom"/>
          </w:tcPr>
          <w:p w14:paraId="6D6CF295" w14:textId="77777777" w:rsidR="004F732F" w:rsidRDefault="004F732F"/>
        </w:tc>
        <w:tc>
          <w:tcPr>
            <w:tcW w:w="3120" w:type="dxa"/>
            <w:vMerge/>
            <w:tcBorders>
              <w:left w:val="single" w:sz="4" w:space="0" w:color="auto"/>
            </w:tcBorders>
            <w:shd w:val="clear" w:color="auto" w:fill="FFFFFF"/>
            <w:vAlign w:val="bottom"/>
          </w:tcPr>
          <w:p w14:paraId="07A33BB6" w14:textId="77777777" w:rsidR="004F732F" w:rsidRDefault="004F732F"/>
        </w:tc>
        <w:tc>
          <w:tcPr>
            <w:tcW w:w="566" w:type="dxa"/>
            <w:tcBorders>
              <w:top w:val="single" w:sz="4" w:space="0" w:color="auto"/>
              <w:left w:val="single" w:sz="4" w:space="0" w:color="auto"/>
            </w:tcBorders>
            <w:shd w:val="clear" w:color="auto" w:fill="FFFFFF"/>
          </w:tcPr>
          <w:p w14:paraId="1C36791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0CFC47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AFE42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FD0F34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E10CFEA" w14:textId="77777777" w:rsidR="004F732F" w:rsidRDefault="004F732F">
            <w:pPr>
              <w:rPr>
                <w:sz w:val="10"/>
                <w:szCs w:val="10"/>
              </w:rPr>
            </w:pPr>
          </w:p>
        </w:tc>
      </w:tr>
      <w:tr w:rsidR="004F732F" w14:paraId="76678678" w14:textId="77777777">
        <w:tblPrEx>
          <w:tblCellMar>
            <w:top w:w="0" w:type="dxa"/>
            <w:bottom w:w="0" w:type="dxa"/>
          </w:tblCellMar>
        </w:tblPrEx>
        <w:trPr>
          <w:trHeight w:hRule="exact" w:val="643"/>
          <w:jc w:val="center"/>
        </w:trPr>
        <w:tc>
          <w:tcPr>
            <w:tcW w:w="859" w:type="dxa"/>
            <w:tcBorders>
              <w:top w:val="single" w:sz="4" w:space="0" w:color="auto"/>
              <w:left w:val="single" w:sz="4" w:space="0" w:color="auto"/>
            </w:tcBorders>
            <w:shd w:val="clear" w:color="auto" w:fill="FFFFFF"/>
          </w:tcPr>
          <w:p w14:paraId="507E9B2A" w14:textId="77777777" w:rsidR="004F732F" w:rsidRDefault="00000000">
            <w:pPr>
              <w:pStyle w:val="Other0"/>
              <w:ind w:left="0"/>
            </w:pPr>
            <w:r>
              <w:t>195.</w:t>
            </w:r>
          </w:p>
        </w:tc>
        <w:tc>
          <w:tcPr>
            <w:tcW w:w="1838" w:type="dxa"/>
            <w:tcBorders>
              <w:top w:val="single" w:sz="4" w:space="0" w:color="auto"/>
              <w:left w:val="single" w:sz="4" w:space="0" w:color="auto"/>
            </w:tcBorders>
            <w:shd w:val="clear" w:color="auto" w:fill="FFFFFF"/>
          </w:tcPr>
          <w:p w14:paraId="24136C88" w14:textId="77777777" w:rsidR="004F732F" w:rsidRDefault="00000000">
            <w:pPr>
              <w:pStyle w:val="Other0"/>
              <w:ind w:left="0"/>
            </w:pPr>
            <w:r>
              <w:t>1006.40.10</w:t>
            </w:r>
          </w:p>
        </w:tc>
        <w:tc>
          <w:tcPr>
            <w:tcW w:w="4113" w:type="dxa"/>
            <w:gridSpan w:val="2"/>
            <w:tcBorders>
              <w:top w:val="single" w:sz="4" w:space="0" w:color="auto"/>
              <w:left w:val="single" w:sz="4" w:space="0" w:color="auto"/>
            </w:tcBorders>
            <w:shd w:val="clear" w:color="auto" w:fill="FFFFFF"/>
          </w:tcPr>
          <w:p w14:paraId="183761D2" w14:textId="77777777" w:rsidR="004F732F" w:rsidRDefault="00000000">
            <w:pPr>
              <w:pStyle w:val="Other0"/>
              <w:ind w:left="0"/>
            </w:pPr>
            <w:r>
              <w:t>-- Of the kind used for animal feed</w:t>
            </w:r>
          </w:p>
        </w:tc>
        <w:tc>
          <w:tcPr>
            <w:tcW w:w="1272" w:type="dxa"/>
            <w:tcBorders>
              <w:top w:val="single" w:sz="4" w:space="0" w:color="auto"/>
              <w:left w:val="single" w:sz="4" w:space="0" w:color="auto"/>
            </w:tcBorders>
            <w:shd w:val="clear" w:color="auto" w:fill="FFFFFF"/>
          </w:tcPr>
          <w:p w14:paraId="1FB0628C" w14:textId="77777777" w:rsidR="004F732F" w:rsidRDefault="00000000">
            <w:pPr>
              <w:pStyle w:val="Other0"/>
              <w:ind w:left="0"/>
            </w:pPr>
            <w:r>
              <w:t>KGM; TNE</w:t>
            </w:r>
          </w:p>
        </w:tc>
        <w:tc>
          <w:tcPr>
            <w:tcW w:w="3120" w:type="dxa"/>
            <w:vMerge/>
            <w:tcBorders>
              <w:left w:val="single" w:sz="4" w:space="0" w:color="auto"/>
            </w:tcBorders>
            <w:shd w:val="clear" w:color="auto" w:fill="FFFFFF"/>
            <w:vAlign w:val="bottom"/>
          </w:tcPr>
          <w:p w14:paraId="4CC1639C" w14:textId="77777777" w:rsidR="004F732F" w:rsidRDefault="004F732F"/>
        </w:tc>
        <w:tc>
          <w:tcPr>
            <w:tcW w:w="3120" w:type="dxa"/>
            <w:vMerge/>
            <w:tcBorders>
              <w:left w:val="single" w:sz="4" w:space="0" w:color="auto"/>
            </w:tcBorders>
            <w:shd w:val="clear" w:color="auto" w:fill="FFFFFF"/>
            <w:vAlign w:val="bottom"/>
          </w:tcPr>
          <w:p w14:paraId="32172DD7" w14:textId="77777777" w:rsidR="004F732F" w:rsidRDefault="004F732F"/>
        </w:tc>
        <w:tc>
          <w:tcPr>
            <w:tcW w:w="566" w:type="dxa"/>
            <w:tcBorders>
              <w:top w:val="single" w:sz="4" w:space="0" w:color="auto"/>
              <w:left w:val="single" w:sz="4" w:space="0" w:color="auto"/>
            </w:tcBorders>
            <w:shd w:val="clear" w:color="auto" w:fill="FFFFFF"/>
          </w:tcPr>
          <w:p w14:paraId="3E46669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DADF1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0AD313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46369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3A830DE" w14:textId="77777777" w:rsidR="004F732F" w:rsidRDefault="004F732F">
            <w:pPr>
              <w:rPr>
                <w:sz w:val="10"/>
                <w:szCs w:val="10"/>
              </w:rPr>
            </w:pPr>
          </w:p>
        </w:tc>
      </w:tr>
      <w:tr w:rsidR="004F732F" w14:paraId="635F5154" w14:textId="77777777">
        <w:tblPrEx>
          <w:tblCellMar>
            <w:top w:w="0" w:type="dxa"/>
            <w:bottom w:w="0" w:type="dxa"/>
          </w:tblCellMar>
        </w:tblPrEx>
        <w:trPr>
          <w:trHeight w:hRule="exact" w:val="2597"/>
          <w:jc w:val="center"/>
        </w:trPr>
        <w:tc>
          <w:tcPr>
            <w:tcW w:w="859" w:type="dxa"/>
            <w:tcBorders>
              <w:top w:val="single" w:sz="4" w:space="0" w:color="auto"/>
              <w:left w:val="single" w:sz="4" w:space="0" w:color="auto"/>
            </w:tcBorders>
            <w:shd w:val="clear" w:color="auto" w:fill="FFFFFF"/>
          </w:tcPr>
          <w:p w14:paraId="7C9E90EB" w14:textId="77777777" w:rsidR="004F732F" w:rsidRDefault="00000000">
            <w:pPr>
              <w:pStyle w:val="Other0"/>
              <w:ind w:left="0"/>
            </w:pPr>
            <w:r>
              <w:t>196.</w:t>
            </w:r>
          </w:p>
        </w:tc>
        <w:tc>
          <w:tcPr>
            <w:tcW w:w="1838" w:type="dxa"/>
            <w:tcBorders>
              <w:top w:val="single" w:sz="4" w:space="0" w:color="auto"/>
              <w:left w:val="single" w:sz="4" w:space="0" w:color="auto"/>
            </w:tcBorders>
            <w:shd w:val="clear" w:color="auto" w:fill="FFFFFF"/>
          </w:tcPr>
          <w:p w14:paraId="6A2A73CA" w14:textId="77777777" w:rsidR="004F732F" w:rsidRDefault="00000000">
            <w:pPr>
              <w:pStyle w:val="Other0"/>
              <w:ind w:left="0"/>
            </w:pPr>
            <w:r>
              <w:t>ex 1006.40.90</w:t>
            </w:r>
          </w:p>
        </w:tc>
        <w:tc>
          <w:tcPr>
            <w:tcW w:w="2126" w:type="dxa"/>
            <w:tcBorders>
              <w:top w:val="single" w:sz="4" w:space="0" w:color="auto"/>
              <w:left w:val="single" w:sz="4" w:space="0" w:color="auto"/>
            </w:tcBorders>
            <w:shd w:val="clear" w:color="auto" w:fill="FFFFFF"/>
          </w:tcPr>
          <w:p w14:paraId="79A9064A" w14:textId="77777777" w:rsidR="004F732F" w:rsidRDefault="00000000">
            <w:pPr>
              <w:pStyle w:val="Other0"/>
              <w:ind w:left="0"/>
            </w:pPr>
            <w:r>
              <w:t xml:space="preserve">-- </w:t>
            </w:r>
            <w:proofErr w:type="spellStart"/>
            <w:r>
              <w:t>Etc</w:t>
            </w:r>
            <w:proofErr w:type="spellEnd"/>
          </w:p>
        </w:tc>
        <w:tc>
          <w:tcPr>
            <w:tcW w:w="1987" w:type="dxa"/>
            <w:tcBorders>
              <w:top w:val="single" w:sz="4" w:space="0" w:color="auto"/>
              <w:left w:val="single" w:sz="4" w:space="0" w:color="auto"/>
            </w:tcBorders>
            <w:shd w:val="clear" w:color="auto" w:fill="FFFFFF"/>
            <w:vAlign w:val="bottom"/>
          </w:tcPr>
          <w:p w14:paraId="64633307" w14:textId="77777777" w:rsidR="004F732F" w:rsidRDefault="00000000">
            <w:pPr>
              <w:pStyle w:val="Other0"/>
              <w:numPr>
                <w:ilvl w:val="0"/>
                <w:numId w:val="73"/>
              </w:numPr>
              <w:tabs>
                <w:tab w:val="left" w:pos="221"/>
              </w:tabs>
              <w:ind w:left="340" w:hanging="340"/>
            </w:pPr>
            <w:r>
              <w:t>Broken rice with a level of intactness &lt;15%</w:t>
            </w:r>
          </w:p>
          <w:p w14:paraId="4CA96DFB" w14:textId="77777777" w:rsidR="004F732F" w:rsidRDefault="00000000">
            <w:pPr>
              <w:pStyle w:val="Other0"/>
              <w:numPr>
                <w:ilvl w:val="0"/>
                <w:numId w:val="73"/>
              </w:numPr>
              <w:tabs>
                <w:tab w:val="left" w:pos="221"/>
              </w:tabs>
              <w:ind w:left="340" w:hanging="340"/>
            </w:pPr>
            <w:r>
              <w:t>Broken sticky rice with a level of integrity &lt; 15%</w:t>
            </w:r>
          </w:p>
        </w:tc>
        <w:tc>
          <w:tcPr>
            <w:tcW w:w="1272" w:type="dxa"/>
            <w:tcBorders>
              <w:top w:val="single" w:sz="4" w:space="0" w:color="auto"/>
              <w:left w:val="single" w:sz="4" w:space="0" w:color="auto"/>
            </w:tcBorders>
            <w:shd w:val="clear" w:color="auto" w:fill="FFFFFF"/>
          </w:tcPr>
          <w:p w14:paraId="1AED193E" w14:textId="77777777" w:rsidR="004F732F" w:rsidRDefault="00000000">
            <w:pPr>
              <w:pStyle w:val="Other0"/>
              <w:ind w:left="0"/>
            </w:pPr>
            <w:r>
              <w:t>KGM; TNE</w:t>
            </w:r>
          </w:p>
        </w:tc>
        <w:tc>
          <w:tcPr>
            <w:tcW w:w="3120" w:type="dxa"/>
            <w:vMerge/>
            <w:tcBorders>
              <w:left w:val="single" w:sz="4" w:space="0" w:color="auto"/>
            </w:tcBorders>
            <w:shd w:val="clear" w:color="auto" w:fill="FFFFFF"/>
            <w:vAlign w:val="bottom"/>
          </w:tcPr>
          <w:p w14:paraId="14EE17F3" w14:textId="77777777" w:rsidR="004F732F" w:rsidRDefault="004F732F"/>
        </w:tc>
        <w:tc>
          <w:tcPr>
            <w:tcW w:w="3120" w:type="dxa"/>
            <w:vMerge/>
            <w:tcBorders>
              <w:left w:val="single" w:sz="4" w:space="0" w:color="auto"/>
            </w:tcBorders>
            <w:shd w:val="clear" w:color="auto" w:fill="FFFFFF"/>
            <w:vAlign w:val="bottom"/>
          </w:tcPr>
          <w:p w14:paraId="0D197024" w14:textId="77777777" w:rsidR="004F732F" w:rsidRDefault="004F732F"/>
        </w:tc>
        <w:tc>
          <w:tcPr>
            <w:tcW w:w="566" w:type="dxa"/>
            <w:tcBorders>
              <w:top w:val="single" w:sz="4" w:space="0" w:color="auto"/>
              <w:left w:val="single" w:sz="4" w:space="0" w:color="auto"/>
            </w:tcBorders>
            <w:shd w:val="clear" w:color="auto" w:fill="FFFFFF"/>
          </w:tcPr>
          <w:p w14:paraId="23EFC4A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05847F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5CE580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814CBD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0DC6D71" w14:textId="77777777" w:rsidR="004F732F" w:rsidRDefault="004F732F">
            <w:pPr>
              <w:rPr>
                <w:sz w:val="10"/>
                <w:szCs w:val="10"/>
              </w:rPr>
            </w:pPr>
          </w:p>
        </w:tc>
      </w:tr>
      <w:tr w:rsidR="004F732F" w14:paraId="1552C94A" w14:textId="77777777">
        <w:tblPrEx>
          <w:tblCellMar>
            <w:top w:w="0" w:type="dxa"/>
            <w:bottom w:w="0" w:type="dxa"/>
          </w:tblCellMar>
        </w:tblPrEx>
        <w:trPr>
          <w:trHeight w:hRule="exact" w:val="523"/>
          <w:jc w:val="center"/>
        </w:trPr>
        <w:tc>
          <w:tcPr>
            <w:tcW w:w="859" w:type="dxa"/>
            <w:tcBorders>
              <w:top w:val="single" w:sz="4" w:space="0" w:color="auto"/>
              <w:left w:val="single" w:sz="4" w:space="0" w:color="auto"/>
            </w:tcBorders>
            <w:shd w:val="clear" w:color="auto" w:fill="FFFFFF"/>
          </w:tcPr>
          <w:p w14:paraId="5ABFF614" w14:textId="77777777" w:rsidR="004F732F" w:rsidRDefault="004F732F">
            <w:pPr>
              <w:rPr>
                <w:sz w:val="10"/>
                <w:szCs w:val="10"/>
              </w:rPr>
            </w:pPr>
          </w:p>
        </w:tc>
        <w:tc>
          <w:tcPr>
            <w:tcW w:w="1838" w:type="dxa"/>
            <w:tcBorders>
              <w:top w:val="single" w:sz="4" w:space="0" w:color="auto"/>
              <w:left w:val="single" w:sz="4" w:space="0" w:color="auto"/>
            </w:tcBorders>
            <w:shd w:val="clear" w:color="auto" w:fill="FFFFFF"/>
          </w:tcPr>
          <w:p w14:paraId="1150530E" w14:textId="77777777" w:rsidR="004F732F" w:rsidRDefault="00000000">
            <w:pPr>
              <w:pStyle w:val="Other0"/>
              <w:ind w:left="0"/>
            </w:pPr>
            <w:r>
              <w:rPr>
                <w:b/>
                <w:bCs/>
              </w:rPr>
              <w:t>11.02</w:t>
            </w:r>
          </w:p>
        </w:tc>
        <w:tc>
          <w:tcPr>
            <w:tcW w:w="4113" w:type="dxa"/>
            <w:gridSpan w:val="2"/>
            <w:tcBorders>
              <w:top w:val="single" w:sz="4" w:space="0" w:color="auto"/>
              <w:left w:val="single" w:sz="4" w:space="0" w:color="auto"/>
            </w:tcBorders>
            <w:shd w:val="clear" w:color="auto" w:fill="FFFFFF"/>
            <w:vAlign w:val="bottom"/>
          </w:tcPr>
          <w:p w14:paraId="518F083E" w14:textId="77777777" w:rsidR="004F732F" w:rsidRDefault="00000000">
            <w:pPr>
              <w:pStyle w:val="Other0"/>
              <w:ind w:left="0"/>
            </w:pPr>
            <w:r>
              <w:rPr>
                <w:b/>
                <w:bCs/>
              </w:rPr>
              <w:t>Cereal flour other than wheat or meslin.</w:t>
            </w:r>
          </w:p>
        </w:tc>
        <w:tc>
          <w:tcPr>
            <w:tcW w:w="1272" w:type="dxa"/>
            <w:tcBorders>
              <w:top w:val="single" w:sz="4" w:space="0" w:color="auto"/>
              <w:left w:val="single" w:sz="4" w:space="0" w:color="auto"/>
            </w:tcBorders>
            <w:shd w:val="clear" w:color="auto" w:fill="FFFFFF"/>
          </w:tcPr>
          <w:p w14:paraId="773C094A" w14:textId="77777777" w:rsidR="004F732F" w:rsidRDefault="004F732F">
            <w:pPr>
              <w:rPr>
                <w:sz w:val="10"/>
                <w:szCs w:val="10"/>
              </w:rPr>
            </w:pPr>
          </w:p>
        </w:tc>
        <w:tc>
          <w:tcPr>
            <w:tcW w:w="3120" w:type="dxa"/>
            <w:vMerge/>
            <w:tcBorders>
              <w:left w:val="single" w:sz="4" w:space="0" w:color="auto"/>
            </w:tcBorders>
            <w:shd w:val="clear" w:color="auto" w:fill="FFFFFF"/>
            <w:vAlign w:val="bottom"/>
          </w:tcPr>
          <w:p w14:paraId="553D42C2" w14:textId="77777777" w:rsidR="004F732F" w:rsidRDefault="004F732F"/>
        </w:tc>
        <w:tc>
          <w:tcPr>
            <w:tcW w:w="3120" w:type="dxa"/>
            <w:vMerge/>
            <w:tcBorders>
              <w:left w:val="single" w:sz="4" w:space="0" w:color="auto"/>
            </w:tcBorders>
            <w:shd w:val="clear" w:color="auto" w:fill="FFFFFF"/>
            <w:vAlign w:val="bottom"/>
          </w:tcPr>
          <w:p w14:paraId="2A36F574" w14:textId="77777777" w:rsidR="004F732F" w:rsidRDefault="004F732F"/>
        </w:tc>
        <w:tc>
          <w:tcPr>
            <w:tcW w:w="566" w:type="dxa"/>
            <w:tcBorders>
              <w:top w:val="single" w:sz="4" w:space="0" w:color="auto"/>
              <w:left w:val="single" w:sz="4" w:space="0" w:color="auto"/>
            </w:tcBorders>
            <w:shd w:val="clear" w:color="auto" w:fill="FFFFFF"/>
          </w:tcPr>
          <w:p w14:paraId="197328F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1F7BD6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294C2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35ADE8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01734D7" w14:textId="77777777" w:rsidR="004F732F" w:rsidRDefault="004F732F">
            <w:pPr>
              <w:rPr>
                <w:sz w:val="10"/>
                <w:szCs w:val="10"/>
              </w:rPr>
            </w:pPr>
          </w:p>
        </w:tc>
      </w:tr>
      <w:tr w:rsidR="004F732F" w14:paraId="2AAF64B1" w14:textId="77777777">
        <w:tblPrEx>
          <w:tblCellMar>
            <w:top w:w="0" w:type="dxa"/>
            <w:bottom w:w="0" w:type="dxa"/>
          </w:tblCellMar>
        </w:tblPrEx>
        <w:trPr>
          <w:trHeight w:hRule="exact" w:val="269"/>
          <w:jc w:val="center"/>
        </w:trPr>
        <w:tc>
          <w:tcPr>
            <w:tcW w:w="859" w:type="dxa"/>
            <w:tcBorders>
              <w:top w:val="single" w:sz="4" w:space="0" w:color="auto"/>
              <w:left w:val="single" w:sz="4" w:space="0" w:color="auto"/>
            </w:tcBorders>
            <w:shd w:val="clear" w:color="auto" w:fill="FFFFFF"/>
          </w:tcPr>
          <w:p w14:paraId="2400E3AB" w14:textId="77777777" w:rsidR="004F732F" w:rsidRDefault="004F732F">
            <w:pPr>
              <w:rPr>
                <w:sz w:val="10"/>
                <w:szCs w:val="10"/>
              </w:rPr>
            </w:pPr>
          </w:p>
        </w:tc>
        <w:tc>
          <w:tcPr>
            <w:tcW w:w="1838" w:type="dxa"/>
            <w:tcBorders>
              <w:top w:val="single" w:sz="4" w:space="0" w:color="auto"/>
              <w:left w:val="single" w:sz="4" w:space="0" w:color="auto"/>
            </w:tcBorders>
            <w:shd w:val="clear" w:color="auto" w:fill="FFFFFF"/>
            <w:vAlign w:val="bottom"/>
          </w:tcPr>
          <w:p w14:paraId="512AD8B4" w14:textId="77777777" w:rsidR="004F732F" w:rsidRDefault="00000000">
            <w:pPr>
              <w:pStyle w:val="Other0"/>
              <w:ind w:left="0"/>
            </w:pPr>
            <w:r>
              <w:t>1102.90</w:t>
            </w:r>
          </w:p>
        </w:tc>
        <w:tc>
          <w:tcPr>
            <w:tcW w:w="4113" w:type="dxa"/>
            <w:gridSpan w:val="2"/>
            <w:tcBorders>
              <w:top w:val="single" w:sz="4" w:space="0" w:color="auto"/>
              <w:left w:val="single" w:sz="4" w:space="0" w:color="auto"/>
            </w:tcBorders>
            <w:shd w:val="clear" w:color="auto" w:fill="FFFFFF"/>
            <w:vAlign w:val="bottom"/>
          </w:tcPr>
          <w:p w14:paraId="73C840E3" w14:textId="77777777" w:rsidR="004F732F" w:rsidRDefault="00000000">
            <w:pPr>
              <w:pStyle w:val="Other0"/>
              <w:ind w:left="0"/>
            </w:pPr>
            <w:r>
              <w:t xml:space="preserve">- </w:t>
            </w:r>
            <w:proofErr w:type="spellStart"/>
            <w:r>
              <w:t>Etc</w:t>
            </w:r>
            <w:proofErr w:type="spellEnd"/>
          </w:p>
        </w:tc>
        <w:tc>
          <w:tcPr>
            <w:tcW w:w="1272" w:type="dxa"/>
            <w:tcBorders>
              <w:top w:val="single" w:sz="4" w:space="0" w:color="auto"/>
              <w:left w:val="single" w:sz="4" w:space="0" w:color="auto"/>
            </w:tcBorders>
            <w:shd w:val="clear" w:color="auto" w:fill="FFFFFF"/>
          </w:tcPr>
          <w:p w14:paraId="646E39F3" w14:textId="77777777" w:rsidR="004F732F" w:rsidRDefault="004F732F">
            <w:pPr>
              <w:rPr>
                <w:sz w:val="10"/>
                <w:szCs w:val="10"/>
              </w:rPr>
            </w:pPr>
          </w:p>
        </w:tc>
        <w:tc>
          <w:tcPr>
            <w:tcW w:w="3120" w:type="dxa"/>
            <w:vMerge/>
            <w:tcBorders>
              <w:left w:val="single" w:sz="4" w:space="0" w:color="auto"/>
            </w:tcBorders>
            <w:shd w:val="clear" w:color="auto" w:fill="FFFFFF"/>
            <w:vAlign w:val="bottom"/>
          </w:tcPr>
          <w:p w14:paraId="73B21849" w14:textId="77777777" w:rsidR="004F732F" w:rsidRDefault="004F732F"/>
        </w:tc>
        <w:tc>
          <w:tcPr>
            <w:tcW w:w="3120" w:type="dxa"/>
            <w:vMerge/>
            <w:tcBorders>
              <w:left w:val="single" w:sz="4" w:space="0" w:color="auto"/>
            </w:tcBorders>
            <w:shd w:val="clear" w:color="auto" w:fill="FFFFFF"/>
            <w:vAlign w:val="bottom"/>
          </w:tcPr>
          <w:p w14:paraId="125A8FC6" w14:textId="77777777" w:rsidR="004F732F" w:rsidRDefault="004F732F"/>
        </w:tc>
        <w:tc>
          <w:tcPr>
            <w:tcW w:w="566" w:type="dxa"/>
            <w:tcBorders>
              <w:top w:val="single" w:sz="4" w:space="0" w:color="auto"/>
              <w:left w:val="single" w:sz="4" w:space="0" w:color="auto"/>
            </w:tcBorders>
            <w:shd w:val="clear" w:color="auto" w:fill="FFFFFF"/>
          </w:tcPr>
          <w:p w14:paraId="374A5E1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089D4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868F7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3AF743"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62CAB2A" w14:textId="77777777" w:rsidR="004F732F" w:rsidRDefault="004F732F">
            <w:pPr>
              <w:rPr>
                <w:sz w:val="10"/>
                <w:szCs w:val="10"/>
              </w:rPr>
            </w:pPr>
          </w:p>
        </w:tc>
      </w:tr>
      <w:tr w:rsidR="004F732F" w14:paraId="72DD602C" w14:textId="77777777">
        <w:tblPrEx>
          <w:tblCellMar>
            <w:top w:w="0" w:type="dxa"/>
            <w:bottom w:w="0" w:type="dxa"/>
          </w:tblCellMar>
        </w:tblPrEx>
        <w:trPr>
          <w:trHeight w:hRule="exact" w:val="797"/>
          <w:jc w:val="center"/>
        </w:trPr>
        <w:tc>
          <w:tcPr>
            <w:tcW w:w="859" w:type="dxa"/>
            <w:tcBorders>
              <w:top w:val="single" w:sz="4" w:space="0" w:color="auto"/>
              <w:left w:val="single" w:sz="4" w:space="0" w:color="auto"/>
              <w:bottom w:val="single" w:sz="4" w:space="0" w:color="auto"/>
            </w:tcBorders>
            <w:shd w:val="clear" w:color="auto" w:fill="FFFFFF"/>
          </w:tcPr>
          <w:p w14:paraId="25B6ACA6" w14:textId="77777777" w:rsidR="004F732F" w:rsidRDefault="00000000">
            <w:pPr>
              <w:pStyle w:val="Other0"/>
              <w:ind w:left="0"/>
            </w:pPr>
            <w:r>
              <w:t>197.</w:t>
            </w:r>
          </w:p>
        </w:tc>
        <w:tc>
          <w:tcPr>
            <w:tcW w:w="1838" w:type="dxa"/>
            <w:tcBorders>
              <w:top w:val="single" w:sz="4" w:space="0" w:color="auto"/>
              <w:left w:val="single" w:sz="4" w:space="0" w:color="auto"/>
              <w:bottom w:val="single" w:sz="4" w:space="0" w:color="auto"/>
            </w:tcBorders>
            <w:shd w:val="clear" w:color="auto" w:fill="FFFFFF"/>
          </w:tcPr>
          <w:p w14:paraId="6C0A27AE" w14:textId="77777777" w:rsidR="004F732F" w:rsidRDefault="00000000">
            <w:pPr>
              <w:pStyle w:val="Other0"/>
              <w:ind w:left="0"/>
            </w:pPr>
            <w:r>
              <w:t>1102.90.10</w:t>
            </w:r>
          </w:p>
        </w:tc>
        <w:tc>
          <w:tcPr>
            <w:tcW w:w="2126" w:type="dxa"/>
            <w:tcBorders>
              <w:top w:val="single" w:sz="4" w:space="0" w:color="auto"/>
              <w:left w:val="single" w:sz="4" w:space="0" w:color="auto"/>
              <w:bottom w:val="single" w:sz="4" w:space="0" w:color="auto"/>
            </w:tcBorders>
            <w:shd w:val="clear" w:color="auto" w:fill="FFFFFF"/>
          </w:tcPr>
          <w:p w14:paraId="5CA13412" w14:textId="77777777" w:rsidR="004F732F" w:rsidRDefault="00000000">
            <w:pPr>
              <w:pStyle w:val="Other0"/>
              <w:ind w:left="0"/>
            </w:pPr>
            <w:r>
              <w:t>-- Rice flour</w:t>
            </w:r>
          </w:p>
        </w:tc>
        <w:tc>
          <w:tcPr>
            <w:tcW w:w="1987" w:type="dxa"/>
            <w:tcBorders>
              <w:top w:val="single" w:sz="4" w:space="0" w:color="auto"/>
              <w:left w:val="single" w:sz="4" w:space="0" w:color="auto"/>
              <w:bottom w:val="single" w:sz="4" w:space="0" w:color="auto"/>
            </w:tcBorders>
            <w:shd w:val="clear" w:color="auto" w:fill="FFFFFF"/>
          </w:tcPr>
          <w:p w14:paraId="2F578C1A" w14:textId="77777777" w:rsidR="004F732F" w:rsidRDefault="00000000">
            <w:pPr>
              <w:pStyle w:val="Other0"/>
              <w:numPr>
                <w:ilvl w:val="0"/>
                <w:numId w:val="74"/>
              </w:numPr>
              <w:tabs>
                <w:tab w:val="left" w:pos="206"/>
              </w:tabs>
              <w:ind w:left="0"/>
            </w:pPr>
            <w:r>
              <w:t>Rice flour</w:t>
            </w:r>
          </w:p>
          <w:p w14:paraId="4CA69B0F" w14:textId="77777777" w:rsidR="004F732F" w:rsidRDefault="00000000">
            <w:pPr>
              <w:pStyle w:val="Other0"/>
              <w:numPr>
                <w:ilvl w:val="0"/>
                <w:numId w:val="74"/>
              </w:numPr>
              <w:tabs>
                <w:tab w:val="left" w:pos="206"/>
              </w:tabs>
              <w:ind w:left="340" w:hanging="340"/>
            </w:pPr>
            <w:r>
              <w:t>Glutinous Rice Flour</w:t>
            </w:r>
          </w:p>
        </w:tc>
        <w:tc>
          <w:tcPr>
            <w:tcW w:w="1272" w:type="dxa"/>
            <w:tcBorders>
              <w:top w:val="single" w:sz="4" w:space="0" w:color="auto"/>
              <w:left w:val="single" w:sz="4" w:space="0" w:color="auto"/>
              <w:bottom w:val="single" w:sz="4" w:space="0" w:color="auto"/>
            </w:tcBorders>
            <w:shd w:val="clear" w:color="auto" w:fill="FFFFFF"/>
          </w:tcPr>
          <w:p w14:paraId="2E977195" w14:textId="77777777" w:rsidR="004F732F" w:rsidRDefault="00000000">
            <w:pPr>
              <w:pStyle w:val="Other0"/>
              <w:ind w:left="0"/>
            </w:pPr>
            <w:r>
              <w:t>KGM; TNE</w:t>
            </w:r>
          </w:p>
        </w:tc>
        <w:tc>
          <w:tcPr>
            <w:tcW w:w="3120" w:type="dxa"/>
            <w:vMerge/>
            <w:tcBorders>
              <w:left w:val="single" w:sz="4" w:space="0" w:color="auto"/>
              <w:bottom w:val="single" w:sz="4" w:space="0" w:color="auto"/>
            </w:tcBorders>
            <w:shd w:val="clear" w:color="auto" w:fill="FFFFFF"/>
            <w:vAlign w:val="bottom"/>
          </w:tcPr>
          <w:p w14:paraId="02ED2086" w14:textId="77777777" w:rsidR="004F732F" w:rsidRDefault="004F732F"/>
        </w:tc>
        <w:tc>
          <w:tcPr>
            <w:tcW w:w="3120" w:type="dxa"/>
            <w:vMerge/>
            <w:tcBorders>
              <w:left w:val="single" w:sz="4" w:space="0" w:color="auto"/>
              <w:bottom w:val="single" w:sz="4" w:space="0" w:color="auto"/>
            </w:tcBorders>
            <w:shd w:val="clear" w:color="auto" w:fill="FFFFFF"/>
            <w:vAlign w:val="bottom"/>
          </w:tcPr>
          <w:p w14:paraId="5E055B6B"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0E90EE3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90EA1D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164BA3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048670F"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4A68231" w14:textId="77777777" w:rsidR="004F732F" w:rsidRDefault="004F732F">
            <w:pPr>
              <w:rPr>
                <w:sz w:val="10"/>
                <w:szCs w:val="10"/>
              </w:rPr>
            </w:pPr>
          </w:p>
        </w:tc>
      </w:tr>
    </w:tbl>
    <w:p w14:paraId="31BF780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22C63C90"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96CDB72"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002B66A8"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1C0DDE06"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5B0B5F5A"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5E55D962"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E816EB4"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680AAA8"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11FE2D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F4F57CE"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51E86F19"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CFAF642" w14:textId="77777777" w:rsidR="004F732F" w:rsidRDefault="00000000">
            <w:pPr>
              <w:pStyle w:val="Other0"/>
              <w:ind w:left="0"/>
              <w:jc w:val="center"/>
            </w:pPr>
            <w:r>
              <w:rPr>
                <w:b/>
                <w:bCs/>
                <w:i/>
                <w:iCs/>
              </w:rPr>
              <w:t>Post Border</w:t>
            </w:r>
          </w:p>
        </w:tc>
      </w:tr>
      <w:tr w:rsidR="004F732F" w14:paraId="07718DB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A0E1A15"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7A0B7330"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44EF74B"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0471BFA8" w14:textId="77777777" w:rsidR="004F732F" w:rsidRDefault="00000000">
            <w:pPr>
              <w:pStyle w:val="Other0"/>
              <w:ind w:left="0"/>
              <w:jc w:val="center"/>
            </w:pPr>
            <w:r>
              <w:t>- Other Rice Flour</w:t>
            </w:r>
          </w:p>
        </w:tc>
        <w:tc>
          <w:tcPr>
            <w:tcW w:w="1272" w:type="dxa"/>
            <w:tcBorders>
              <w:top w:val="single" w:sz="4" w:space="0" w:color="auto"/>
              <w:left w:val="single" w:sz="4" w:space="0" w:color="auto"/>
              <w:bottom w:val="single" w:sz="4" w:space="0" w:color="auto"/>
            </w:tcBorders>
            <w:shd w:val="clear" w:color="auto" w:fill="FFFFFF"/>
          </w:tcPr>
          <w:p w14:paraId="1AD2477B"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100CFD0C" w14:textId="77777777" w:rsidR="004F732F" w:rsidRDefault="00000000">
            <w:pPr>
              <w:pStyle w:val="Other0"/>
              <w:ind w:left="0"/>
            </w:pPr>
            <w:r>
              <w:t>which contains at least information about:</w:t>
            </w:r>
          </w:p>
          <w:p w14:paraId="5D547426" w14:textId="77777777" w:rsidR="004F732F" w:rsidRDefault="00000000">
            <w:pPr>
              <w:pStyle w:val="Other0"/>
              <w:numPr>
                <w:ilvl w:val="0"/>
                <w:numId w:val="75"/>
              </w:numPr>
              <w:tabs>
                <w:tab w:val="left" w:pos="331"/>
              </w:tabs>
              <w:ind w:left="0"/>
            </w:pPr>
            <w:r>
              <w:t>company name;</w:t>
            </w:r>
          </w:p>
          <w:p w14:paraId="0BF8B7E4" w14:textId="77777777" w:rsidR="004F732F" w:rsidRDefault="00000000">
            <w:pPr>
              <w:pStyle w:val="Other0"/>
              <w:numPr>
                <w:ilvl w:val="0"/>
                <w:numId w:val="75"/>
              </w:numPr>
              <w:tabs>
                <w:tab w:val="left" w:pos="360"/>
              </w:tabs>
              <w:ind w:left="0"/>
            </w:pPr>
            <w:r>
              <w:t>company's address;</w:t>
            </w:r>
          </w:p>
          <w:p w14:paraId="5FB35063" w14:textId="77777777" w:rsidR="004F732F" w:rsidRDefault="00000000">
            <w:pPr>
              <w:pStyle w:val="Other0"/>
              <w:numPr>
                <w:ilvl w:val="0"/>
                <w:numId w:val="75"/>
              </w:numPr>
              <w:tabs>
                <w:tab w:val="left" w:pos="346"/>
              </w:tabs>
              <w:ind w:left="480" w:hanging="480"/>
            </w:pPr>
            <w:r>
              <w:t>Import submission volume;</w:t>
            </w:r>
          </w:p>
          <w:p w14:paraId="7D1FC665" w14:textId="77777777" w:rsidR="004F732F" w:rsidRDefault="00000000">
            <w:pPr>
              <w:pStyle w:val="Other0"/>
              <w:numPr>
                <w:ilvl w:val="0"/>
                <w:numId w:val="75"/>
              </w:numPr>
              <w:tabs>
                <w:tab w:val="left" w:pos="326"/>
              </w:tabs>
              <w:ind w:left="480" w:hanging="480"/>
            </w:pPr>
            <w:r>
              <w:t>the type and quantity of products produced from the use of imported rice raw materials;</w:t>
            </w:r>
          </w:p>
          <w:p w14:paraId="470B0821" w14:textId="77777777" w:rsidR="004F732F" w:rsidRDefault="00000000">
            <w:pPr>
              <w:pStyle w:val="Other0"/>
              <w:numPr>
                <w:ilvl w:val="0"/>
                <w:numId w:val="75"/>
              </w:numPr>
              <w:tabs>
                <w:tab w:val="left" w:pos="350"/>
              </w:tabs>
              <w:ind w:left="480" w:hanging="480"/>
            </w:pPr>
            <w:r>
              <w:t>production capacity using imported raw materials;</w:t>
            </w:r>
          </w:p>
          <w:p w14:paraId="0D43A226" w14:textId="77777777" w:rsidR="004F732F" w:rsidRDefault="00000000">
            <w:pPr>
              <w:pStyle w:val="Other0"/>
              <w:numPr>
                <w:ilvl w:val="0"/>
                <w:numId w:val="75"/>
              </w:numPr>
              <w:tabs>
                <w:tab w:val="left" w:pos="360"/>
              </w:tabs>
              <w:ind w:left="480" w:hanging="480"/>
            </w:pPr>
            <w:r>
              <w:t>storage warehouse address; and</w:t>
            </w:r>
          </w:p>
          <w:p w14:paraId="76B03C35" w14:textId="77777777" w:rsidR="004F732F" w:rsidRDefault="00000000">
            <w:pPr>
              <w:pStyle w:val="Other0"/>
              <w:numPr>
                <w:ilvl w:val="0"/>
                <w:numId w:val="75"/>
              </w:numPr>
              <w:tabs>
                <w:tab w:val="left" w:pos="355"/>
              </w:tabs>
              <w:spacing w:after="220"/>
              <w:ind w:left="480" w:hanging="480"/>
            </w:pPr>
            <w:r>
              <w:t>storage warehouse capacity.</w:t>
            </w:r>
          </w:p>
          <w:p w14:paraId="6202A421" w14:textId="77777777" w:rsidR="004F732F" w:rsidRDefault="00000000">
            <w:pPr>
              <w:pStyle w:val="Other0"/>
              <w:spacing w:after="220"/>
              <w:ind w:left="0"/>
            </w:pPr>
            <w:r>
              <w:rPr>
                <w:b/>
                <w:bCs/>
              </w:rPr>
              <w:t>PI CHANGES</w:t>
            </w:r>
          </w:p>
          <w:p w14:paraId="1A5F6EF7" w14:textId="77777777" w:rsidR="004F732F" w:rsidRDefault="00000000">
            <w:pPr>
              <w:pStyle w:val="Other0"/>
              <w:spacing w:after="220"/>
              <w:ind w:left="0"/>
            </w:pPr>
            <w:r>
              <w:rPr>
                <w:b/>
                <w:bCs/>
              </w:rPr>
              <w:t>Changes in PI for Rice for Other Uses (API-P):</w:t>
            </w:r>
          </w:p>
          <w:p w14:paraId="5A30BF90" w14:textId="77777777" w:rsidR="004F732F" w:rsidRDefault="00000000">
            <w:pPr>
              <w:pStyle w:val="Other0"/>
              <w:spacing w:after="220"/>
              <w:ind w:left="0"/>
            </w:pPr>
            <w:r>
              <w:t>Changes to the PI for Rice for Other Needs (API-P) can be made in the event of changes to the identity of the Importer, description of goods, tariff heading/HS, quantity, units, country of origin, port of loading,</w:t>
            </w:r>
          </w:p>
        </w:tc>
        <w:tc>
          <w:tcPr>
            <w:tcW w:w="3120" w:type="dxa"/>
            <w:tcBorders>
              <w:top w:val="single" w:sz="4" w:space="0" w:color="auto"/>
              <w:left w:val="single" w:sz="4" w:space="0" w:color="auto"/>
              <w:bottom w:val="single" w:sz="4" w:space="0" w:color="auto"/>
            </w:tcBorders>
            <w:shd w:val="clear" w:color="auto" w:fill="FFFFFF"/>
            <w:vAlign w:val="bottom"/>
          </w:tcPr>
          <w:p w14:paraId="1B31DC3E" w14:textId="77777777" w:rsidR="004F732F" w:rsidRDefault="00000000">
            <w:pPr>
              <w:pStyle w:val="Other0"/>
              <w:numPr>
                <w:ilvl w:val="0"/>
                <w:numId w:val="76"/>
              </w:numPr>
              <w:tabs>
                <w:tab w:val="left" w:pos="360"/>
              </w:tabs>
              <w:ind w:left="480" w:hanging="480"/>
            </w:pPr>
            <w:proofErr w:type="gramStart"/>
            <w:r>
              <w:t>In the event that</w:t>
            </w:r>
            <w:proofErr w:type="gramEnd"/>
            <w:r>
              <w:t xml:space="preserve"> the Commodity Balance Sheet has been determined, the validity period of the PI for Rice for Other Uses (API-P) is in accordance with the validity period of the Commodity Balance Sheet.</w:t>
            </w:r>
          </w:p>
          <w:p w14:paraId="62DB03B3" w14:textId="77777777" w:rsidR="004F732F" w:rsidRDefault="00000000">
            <w:pPr>
              <w:pStyle w:val="Other0"/>
              <w:numPr>
                <w:ilvl w:val="0"/>
                <w:numId w:val="76"/>
              </w:numPr>
              <w:tabs>
                <w:tab w:val="left" w:pos="365"/>
              </w:tabs>
              <w:spacing w:after="220"/>
              <w:ind w:left="480" w:hanging="480"/>
            </w:pPr>
            <w:proofErr w:type="gramStart"/>
            <w:r>
              <w:t>In the event that</w:t>
            </w:r>
            <w:proofErr w:type="gramEnd"/>
            <w:r>
              <w:t xml:space="preserve"> the Commodity Balance Sheet has not been determined, the validity period of the PI for Rice for Other Uses (API-P) is a maximum of 1 (one) calendar year.</w:t>
            </w:r>
          </w:p>
          <w:p w14:paraId="0729C751"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validity period of the change to the PI for Rice for Other Needs (API-P) is for the remaining validity period of the parent PI.</w:t>
            </w:r>
          </w:p>
          <w:p w14:paraId="68D0275E" w14:textId="77777777" w:rsidR="004F732F" w:rsidRDefault="00000000">
            <w:pPr>
              <w:pStyle w:val="Other0"/>
              <w:spacing w:after="220"/>
              <w:ind w:left="0"/>
            </w:pPr>
            <w:r>
              <w:rPr>
                <w:b/>
                <w:bCs/>
              </w:rPr>
              <w:t>PROVISIONS FOR PI EXTENSION</w:t>
            </w:r>
          </w:p>
          <w:p w14:paraId="14834327"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w:t>
            </w:r>
          </w:p>
        </w:tc>
        <w:tc>
          <w:tcPr>
            <w:tcW w:w="566" w:type="dxa"/>
            <w:tcBorders>
              <w:top w:val="single" w:sz="4" w:space="0" w:color="auto"/>
              <w:left w:val="single" w:sz="4" w:space="0" w:color="auto"/>
              <w:bottom w:val="single" w:sz="4" w:space="0" w:color="auto"/>
            </w:tcBorders>
            <w:shd w:val="clear" w:color="auto" w:fill="FFFFFF"/>
          </w:tcPr>
          <w:p w14:paraId="0AB3E84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2E23BE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C21573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61C1008"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D9FD314" w14:textId="77777777" w:rsidR="004F732F" w:rsidRDefault="004F732F">
            <w:pPr>
              <w:rPr>
                <w:sz w:val="10"/>
                <w:szCs w:val="10"/>
              </w:rPr>
            </w:pPr>
          </w:p>
        </w:tc>
      </w:tr>
    </w:tbl>
    <w:p w14:paraId="2A5785F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0F00BFA6"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ABA592C"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9FBD908"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2DC1DF0D"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0196B2B8"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0D52EAC7"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4105950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E3336DA"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DCC0A62"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7B72C7D"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49329DE9"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35E0E011" w14:textId="77777777" w:rsidR="004F732F" w:rsidRDefault="00000000">
            <w:pPr>
              <w:pStyle w:val="Other0"/>
              <w:ind w:left="0"/>
              <w:jc w:val="center"/>
            </w:pPr>
            <w:r>
              <w:rPr>
                <w:b/>
                <w:bCs/>
                <w:i/>
                <w:iCs/>
              </w:rPr>
              <w:t>Post Border</w:t>
            </w:r>
          </w:p>
        </w:tc>
      </w:tr>
      <w:tr w:rsidR="004F732F" w14:paraId="1191B5F8"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AC5041F"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33BD14E"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8D99872"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1EBA119A"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6341FFA9"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5F9D181" w14:textId="77777777" w:rsidR="004F732F" w:rsidRDefault="00000000">
            <w:pPr>
              <w:pStyle w:val="Other0"/>
              <w:spacing w:after="240"/>
              <w:ind w:left="0"/>
            </w:pPr>
            <w:r>
              <w:t>port of destination, and/or specifications/descriptions:</w:t>
            </w:r>
          </w:p>
          <w:p w14:paraId="0BE73D46" w14:textId="77777777" w:rsidR="004F732F" w:rsidRDefault="00000000">
            <w:pPr>
              <w:pStyle w:val="Other0"/>
              <w:ind w:left="0"/>
            </w:pPr>
            <w:r>
              <w:t>In case the Commodity Balance has been determined:</w:t>
            </w:r>
          </w:p>
          <w:p w14:paraId="41266033" w14:textId="77777777" w:rsidR="004F732F" w:rsidRDefault="00000000">
            <w:pPr>
              <w:pStyle w:val="Other0"/>
              <w:numPr>
                <w:ilvl w:val="0"/>
                <w:numId w:val="77"/>
              </w:numPr>
              <w:tabs>
                <w:tab w:val="left" w:pos="336"/>
              </w:tabs>
              <w:ind w:left="480" w:hanging="480"/>
              <w:jc w:val="both"/>
            </w:pPr>
            <w:r>
              <w:t>PI for Rice for Other Uses (API-P) which is still valid; And</w:t>
            </w:r>
          </w:p>
          <w:p w14:paraId="78456016" w14:textId="77777777" w:rsidR="004F732F" w:rsidRDefault="00000000">
            <w:pPr>
              <w:pStyle w:val="Other0"/>
              <w:numPr>
                <w:ilvl w:val="0"/>
                <w:numId w:val="77"/>
              </w:numPr>
              <w:tabs>
                <w:tab w:val="left" w:pos="360"/>
              </w:tabs>
              <w:spacing w:after="240"/>
              <w:ind w:left="480" w:hanging="480"/>
              <w:jc w:val="both"/>
            </w:pPr>
            <w:r>
              <w:t>Changes in Commodity Balance.</w:t>
            </w:r>
          </w:p>
          <w:p w14:paraId="18842AD9" w14:textId="77777777" w:rsidR="004F732F" w:rsidRDefault="00000000">
            <w:pPr>
              <w:pStyle w:val="Other0"/>
              <w:spacing w:after="240"/>
              <w:ind w:left="0"/>
            </w:pPr>
            <w:r>
              <w:t>In case the Commodity Balance has not been determined:</w:t>
            </w:r>
          </w:p>
          <w:p w14:paraId="216C8E3E" w14:textId="77777777" w:rsidR="004F732F" w:rsidRDefault="00000000">
            <w:pPr>
              <w:pStyle w:val="Other0"/>
              <w:ind w:left="0"/>
            </w:pPr>
            <w:r>
              <w:t>In case of change of Importer identity:</w:t>
            </w:r>
          </w:p>
          <w:p w14:paraId="5C9997F8" w14:textId="77777777" w:rsidR="004F732F" w:rsidRDefault="00000000">
            <w:pPr>
              <w:pStyle w:val="Other0"/>
              <w:numPr>
                <w:ilvl w:val="0"/>
                <w:numId w:val="78"/>
              </w:numPr>
              <w:tabs>
                <w:tab w:val="left" w:pos="336"/>
              </w:tabs>
              <w:ind w:left="480" w:hanging="480"/>
              <w:jc w:val="both"/>
            </w:pPr>
            <w:r>
              <w:t>PI for Rice for Other Uses (API-P) which is still valid; And</w:t>
            </w:r>
          </w:p>
          <w:p w14:paraId="0B67EED2" w14:textId="77777777" w:rsidR="004F732F" w:rsidRDefault="00000000">
            <w:pPr>
              <w:pStyle w:val="Other0"/>
              <w:numPr>
                <w:ilvl w:val="0"/>
                <w:numId w:val="78"/>
              </w:numPr>
              <w:tabs>
                <w:tab w:val="left" w:pos="360"/>
              </w:tabs>
              <w:spacing w:after="240"/>
              <w:ind w:left="480" w:hanging="480"/>
            </w:pPr>
            <w:r>
              <w:t>Electronic data in NIB, related to the Importer's identity.</w:t>
            </w:r>
          </w:p>
          <w:p w14:paraId="2D41AD15" w14:textId="77777777" w:rsidR="004F732F" w:rsidRDefault="00000000">
            <w:pPr>
              <w:pStyle w:val="Other0"/>
              <w:spacing w:after="240"/>
              <w:ind w:left="0"/>
            </w:pPr>
            <w:r>
              <w:t>In the case of changes to the description of goods, tariff heading/HS, quantity, units, country of origin, port of loading, port of destination, and/or specifications/descriptions:</w:t>
            </w:r>
          </w:p>
        </w:tc>
        <w:tc>
          <w:tcPr>
            <w:tcW w:w="3120" w:type="dxa"/>
            <w:tcBorders>
              <w:top w:val="single" w:sz="4" w:space="0" w:color="auto"/>
              <w:left w:val="single" w:sz="4" w:space="0" w:color="auto"/>
              <w:bottom w:val="single" w:sz="4" w:space="0" w:color="auto"/>
            </w:tcBorders>
            <w:shd w:val="clear" w:color="auto" w:fill="FFFFFF"/>
          </w:tcPr>
          <w:p w14:paraId="4B99BA59" w14:textId="77777777" w:rsidR="004F732F" w:rsidRDefault="00000000">
            <w:pPr>
              <w:pStyle w:val="Other0"/>
              <w:spacing w:after="240"/>
              <w:ind w:left="0"/>
            </w:pPr>
            <w:r>
              <w:t>It is stipulated that the PI extension for Rice for Other Uses (API-P) can only be done 1 (one) time with the validity period of the PI extension being a maximum of 30 (thirty) calendar days, starting from the end of the PI validity period.</w:t>
            </w:r>
          </w:p>
          <w:p w14:paraId="638EB941" w14:textId="77777777" w:rsidR="004F732F" w:rsidRDefault="00000000">
            <w:pPr>
              <w:pStyle w:val="Other0"/>
              <w:ind w:left="0"/>
            </w:pPr>
            <w:r>
              <w:t>Extension of PI for Rice for Other Needs (API-P) can only be submitted in the following cases:</w:t>
            </w:r>
          </w:p>
          <w:p w14:paraId="7565D30B" w14:textId="77777777" w:rsidR="004F732F" w:rsidRDefault="00000000">
            <w:pPr>
              <w:pStyle w:val="Other0"/>
              <w:numPr>
                <w:ilvl w:val="0"/>
                <w:numId w:val="79"/>
              </w:numPr>
              <w:tabs>
                <w:tab w:val="left" w:pos="360"/>
              </w:tabs>
              <w:ind w:left="460" w:hanging="460"/>
            </w:pPr>
            <w:r>
              <w:t>The goods have been loaded on the conveyance; And</w:t>
            </w:r>
          </w:p>
          <w:p w14:paraId="5E5E446E" w14:textId="77777777" w:rsidR="004F732F" w:rsidRDefault="00000000">
            <w:pPr>
              <w:pStyle w:val="Other0"/>
              <w:numPr>
                <w:ilvl w:val="0"/>
                <w:numId w:val="79"/>
              </w:numPr>
              <w:tabs>
                <w:tab w:val="left" w:pos="350"/>
              </w:tabs>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tc>
        <w:tc>
          <w:tcPr>
            <w:tcW w:w="566" w:type="dxa"/>
            <w:tcBorders>
              <w:top w:val="single" w:sz="4" w:space="0" w:color="auto"/>
              <w:left w:val="single" w:sz="4" w:space="0" w:color="auto"/>
              <w:bottom w:val="single" w:sz="4" w:space="0" w:color="auto"/>
            </w:tcBorders>
            <w:shd w:val="clear" w:color="auto" w:fill="FFFFFF"/>
          </w:tcPr>
          <w:p w14:paraId="61741E7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EC22B7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A09C1A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3570C92"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D89FBE7" w14:textId="77777777" w:rsidR="004F732F" w:rsidRDefault="004F732F">
            <w:pPr>
              <w:rPr>
                <w:sz w:val="10"/>
                <w:szCs w:val="10"/>
              </w:rPr>
            </w:pPr>
          </w:p>
        </w:tc>
      </w:tr>
    </w:tbl>
    <w:p w14:paraId="1DFEB7E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0E17B504"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FE1AD00"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FB6A68E"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3D2048FD"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1A9CDC9E"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0EC8508D"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35C6D8B6"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8748D6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A6115EA"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9926AA8"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1126ECC"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B3151B0" w14:textId="77777777" w:rsidR="004F732F" w:rsidRDefault="00000000">
            <w:pPr>
              <w:pStyle w:val="Other0"/>
              <w:ind w:left="0"/>
              <w:jc w:val="center"/>
            </w:pPr>
            <w:r>
              <w:rPr>
                <w:b/>
                <w:bCs/>
                <w:i/>
                <w:iCs/>
              </w:rPr>
              <w:t>Post Border</w:t>
            </w:r>
          </w:p>
        </w:tc>
      </w:tr>
      <w:tr w:rsidR="004F732F" w14:paraId="06E45E44"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3E881965"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643015A"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53977C03"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757D6045"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65E32775"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566D9F06" w14:textId="77777777" w:rsidR="004F732F" w:rsidRDefault="00000000">
            <w:pPr>
              <w:pStyle w:val="Other0"/>
              <w:numPr>
                <w:ilvl w:val="0"/>
                <w:numId w:val="80"/>
              </w:numPr>
              <w:tabs>
                <w:tab w:val="left" w:pos="336"/>
              </w:tabs>
              <w:ind w:left="480" w:hanging="480"/>
              <w:jc w:val="both"/>
            </w:pPr>
            <w:r>
              <w:t>PI for Rice for Other Uses (API-P) which is still valid; And</w:t>
            </w:r>
          </w:p>
          <w:p w14:paraId="467A9C1F" w14:textId="77777777" w:rsidR="004F732F" w:rsidRDefault="00000000">
            <w:pPr>
              <w:pStyle w:val="Other0"/>
              <w:numPr>
                <w:ilvl w:val="0"/>
                <w:numId w:val="80"/>
              </w:numPr>
              <w:tabs>
                <w:tab w:val="left" w:pos="360"/>
              </w:tabs>
              <w:spacing w:after="220"/>
              <w:ind w:left="480" w:hanging="480"/>
              <w:jc w:val="both"/>
            </w:pPr>
            <w:r>
              <w:t>A statement explaining the reasons for the change.</w:t>
            </w:r>
          </w:p>
          <w:p w14:paraId="68C41D29" w14:textId="77777777" w:rsidR="004F732F" w:rsidRDefault="00000000">
            <w:pPr>
              <w:pStyle w:val="Other0"/>
              <w:spacing w:after="220"/>
              <w:ind w:left="0"/>
            </w:pPr>
            <w:r>
              <w:rPr>
                <w:b/>
                <w:bCs/>
              </w:rPr>
              <w:t>PI EXTENSION</w:t>
            </w:r>
          </w:p>
          <w:p w14:paraId="469FAE2C" w14:textId="77777777" w:rsidR="004F732F" w:rsidRDefault="00000000">
            <w:pPr>
              <w:pStyle w:val="Other0"/>
              <w:spacing w:after="220"/>
              <w:ind w:left="0"/>
            </w:pPr>
            <w:r>
              <w:rPr>
                <w:b/>
                <w:bCs/>
              </w:rPr>
              <w:t>Extension of PI for Rice for Other Purposes (API-P):</w:t>
            </w:r>
          </w:p>
          <w:p w14:paraId="76E9A69F" w14:textId="77777777" w:rsidR="004F732F" w:rsidRDefault="00000000">
            <w:pPr>
              <w:pStyle w:val="Other0"/>
              <w:ind w:left="0"/>
              <w:jc w:val="both"/>
            </w:pPr>
            <w:proofErr w:type="gramStart"/>
            <w:r>
              <w:t>In the event that</w:t>
            </w:r>
            <w:proofErr w:type="gramEnd"/>
            <w:r>
              <w:t xml:space="preserve"> the Commodity Balance has been established or the Commodity Balance has not been established:</w:t>
            </w:r>
          </w:p>
          <w:p w14:paraId="7CAA1D64" w14:textId="77777777" w:rsidR="004F732F" w:rsidRDefault="00000000">
            <w:pPr>
              <w:pStyle w:val="Other0"/>
              <w:numPr>
                <w:ilvl w:val="0"/>
                <w:numId w:val="81"/>
              </w:numPr>
              <w:tabs>
                <w:tab w:val="left" w:pos="336"/>
              </w:tabs>
              <w:ind w:left="480" w:hanging="480"/>
            </w:pPr>
            <w:r>
              <w:t>PI for Rice for Other Uses (API-P) which is still valid;</w:t>
            </w:r>
          </w:p>
          <w:p w14:paraId="25367A71" w14:textId="77777777" w:rsidR="004F732F" w:rsidRDefault="00000000">
            <w:pPr>
              <w:pStyle w:val="Other0"/>
              <w:numPr>
                <w:ilvl w:val="0"/>
                <w:numId w:val="81"/>
              </w:numPr>
              <w:tabs>
                <w:tab w:val="left" w:pos="360"/>
              </w:tabs>
              <w:spacing w:after="220"/>
              <w:ind w:left="480" w:hanging="480"/>
            </w:pPr>
            <w:r>
              <w:t>A statement of absolute responsibility from the Importer explaining that the goods have been loaded onto the means of transport before the Import Approval expires and the reasons for the delay in the arrival of the goods; and</w:t>
            </w:r>
          </w:p>
        </w:tc>
        <w:tc>
          <w:tcPr>
            <w:tcW w:w="3120" w:type="dxa"/>
            <w:tcBorders>
              <w:top w:val="single" w:sz="4" w:space="0" w:color="auto"/>
              <w:left w:val="single" w:sz="4" w:space="0" w:color="auto"/>
              <w:bottom w:val="single" w:sz="4" w:space="0" w:color="auto"/>
            </w:tcBorders>
            <w:shd w:val="clear" w:color="auto" w:fill="FFFFFF"/>
            <w:vAlign w:val="bottom"/>
          </w:tcPr>
          <w:p w14:paraId="3604174B" w14:textId="77777777" w:rsidR="004F732F" w:rsidRDefault="00000000">
            <w:pPr>
              <w:pStyle w:val="Other0"/>
              <w:spacing w:after="240"/>
              <w:ind w:left="0"/>
            </w:pPr>
            <w:r>
              <w:rPr>
                <w:b/>
                <w:bCs/>
              </w:rPr>
              <w:t>OTHER PROVISIONS</w:t>
            </w:r>
          </w:p>
          <w:p w14:paraId="55FE74B5" w14:textId="77777777" w:rsidR="004F732F" w:rsidRDefault="00000000">
            <w:pPr>
              <w:pStyle w:val="Other0"/>
              <w:spacing w:after="240"/>
              <w:ind w:left="0"/>
            </w:pPr>
            <w:proofErr w:type="gramStart"/>
            <w:r>
              <w:t>In the event that</w:t>
            </w:r>
            <w:proofErr w:type="gramEnd"/>
            <w:r>
              <w:t xml:space="preserve"> the Commodity Balance has been determined, the Importer may have 1 (one) or more valid PI for Rice for Other Needs (API-P) within 1 (one) period according to the Commodity Balance.</w:t>
            </w:r>
          </w:p>
          <w:p w14:paraId="1DD02324"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for each type of PI for Rice for Other Needs (API-P) that is still valid, in 1 (one) period.</w:t>
            </w:r>
          </w:p>
          <w:p w14:paraId="54E0D852" w14:textId="77777777" w:rsidR="004F732F" w:rsidRDefault="00000000">
            <w:pPr>
              <w:pStyle w:val="Other0"/>
              <w:spacing w:after="240"/>
              <w:ind w:left="0"/>
            </w:pPr>
            <w:r>
              <w:t>Import Technical Verification or Tracing (VPTI) must be carried out in the country of origin of goods abroad before being shipped in addition to imports or entry into TPB, KEK, and KPBPB.</w:t>
            </w:r>
          </w:p>
          <w:p w14:paraId="50D79D20" w14:textId="77777777" w:rsidR="004F732F" w:rsidRDefault="00000000">
            <w:pPr>
              <w:pStyle w:val="Other0"/>
              <w:spacing w:after="240"/>
              <w:ind w:left="0"/>
            </w:pPr>
            <w:r>
              <w:t>PI for Rice for Other Uses (API-P) applies to 1</w:t>
            </w:r>
          </w:p>
        </w:tc>
        <w:tc>
          <w:tcPr>
            <w:tcW w:w="566" w:type="dxa"/>
            <w:tcBorders>
              <w:top w:val="single" w:sz="4" w:space="0" w:color="auto"/>
              <w:left w:val="single" w:sz="4" w:space="0" w:color="auto"/>
              <w:bottom w:val="single" w:sz="4" w:space="0" w:color="auto"/>
            </w:tcBorders>
            <w:shd w:val="clear" w:color="auto" w:fill="FFFFFF"/>
          </w:tcPr>
          <w:p w14:paraId="7AB3BE9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CA2E11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FA251D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12BD764"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9F2E913" w14:textId="77777777" w:rsidR="004F732F" w:rsidRDefault="004F732F">
            <w:pPr>
              <w:rPr>
                <w:sz w:val="10"/>
                <w:szCs w:val="10"/>
              </w:rPr>
            </w:pPr>
          </w:p>
        </w:tc>
      </w:tr>
    </w:tbl>
    <w:p w14:paraId="0200FA7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1838"/>
        <w:gridCol w:w="2126"/>
        <w:gridCol w:w="1987"/>
        <w:gridCol w:w="1272"/>
        <w:gridCol w:w="3120"/>
        <w:gridCol w:w="3120"/>
        <w:gridCol w:w="566"/>
        <w:gridCol w:w="566"/>
        <w:gridCol w:w="566"/>
        <w:gridCol w:w="566"/>
        <w:gridCol w:w="1003"/>
      </w:tblGrid>
      <w:tr w:rsidR="004F732F" w14:paraId="0A654697" w14:textId="77777777">
        <w:tblPrEx>
          <w:tblCellMar>
            <w:top w:w="0" w:type="dxa"/>
            <w:bottom w:w="0" w:type="dxa"/>
          </w:tblCellMar>
        </w:tblPrEx>
        <w:trPr>
          <w:trHeight w:hRule="exact" w:val="533"/>
          <w:jc w:val="center"/>
        </w:trPr>
        <w:tc>
          <w:tcPr>
            <w:tcW w:w="859" w:type="dxa"/>
            <w:tcBorders>
              <w:top w:val="single" w:sz="4" w:space="0" w:color="auto"/>
              <w:left w:val="single" w:sz="4" w:space="0" w:color="auto"/>
            </w:tcBorders>
            <w:shd w:val="clear" w:color="auto" w:fill="FFFFFF"/>
            <w:vAlign w:val="center"/>
          </w:tcPr>
          <w:p w14:paraId="7A94B38A" w14:textId="77777777" w:rsidR="004F732F" w:rsidRDefault="00000000">
            <w:pPr>
              <w:pStyle w:val="Other0"/>
              <w:ind w:left="0"/>
              <w:jc w:val="center"/>
            </w:pPr>
            <w:r>
              <w:rPr>
                <w:b/>
                <w:bCs/>
              </w:rPr>
              <w:lastRenderedPageBreak/>
              <w:t>No</w:t>
            </w:r>
          </w:p>
        </w:tc>
        <w:tc>
          <w:tcPr>
            <w:tcW w:w="1838" w:type="dxa"/>
            <w:tcBorders>
              <w:top w:val="single" w:sz="4" w:space="0" w:color="auto"/>
              <w:left w:val="single" w:sz="4" w:space="0" w:color="auto"/>
            </w:tcBorders>
            <w:shd w:val="clear" w:color="auto" w:fill="FFFFFF"/>
            <w:vAlign w:val="center"/>
          </w:tcPr>
          <w:p w14:paraId="35B8A3F4" w14:textId="77777777" w:rsidR="004F732F" w:rsidRDefault="00000000">
            <w:pPr>
              <w:pStyle w:val="Other0"/>
              <w:ind w:left="0"/>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0776AAED"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6E87ED0F"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6F9E43AB"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2596F4A1"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B33818E"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1FDFFD9"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84D0AD0"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EA4A573"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D6C2F75" w14:textId="77777777" w:rsidR="004F732F" w:rsidRDefault="00000000">
            <w:pPr>
              <w:pStyle w:val="Other0"/>
              <w:ind w:left="0"/>
              <w:jc w:val="center"/>
            </w:pPr>
            <w:r>
              <w:rPr>
                <w:b/>
                <w:bCs/>
                <w:i/>
                <w:iCs/>
              </w:rPr>
              <w:t>Post Border</w:t>
            </w:r>
          </w:p>
        </w:tc>
      </w:tr>
      <w:tr w:rsidR="004F732F" w14:paraId="4E7ABBFA" w14:textId="77777777">
        <w:tblPrEx>
          <w:tblCellMar>
            <w:top w:w="0" w:type="dxa"/>
            <w:bottom w:w="0" w:type="dxa"/>
          </w:tblCellMar>
        </w:tblPrEx>
        <w:trPr>
          <w:trHeight w:hRule="exact" w:val="5174"/>
          <w:jc w:val="center"/>
        </w:trPr>
        <w:tc>
          <w:tcPr>
            <w:tcW w:w="859" w:type="dxa"/>
            <w:tcBorders>
              <w:top w:val="single" w:sz="4" w:space="0" w:color="auto"/>
              <w:left w:val="single" w:sz="4" w:space="0" w:color="auto"/>
            </w:tcBorders>
            <w:shd w:val="clear" w:color="auto" w:fill="FFFFFF"/>
          </w:tcPr>
          <w:p w14:paraId="6A51D356" w14:textId="77777777" w:rsidR="004F732F" w:rsidRDefault="004F732F">
            <w:pPr>
              <w:rPr>
                <w:sz w:val="10"/>
                <w:szCs w:val="10"/>
              </w:rPr>
            </w:pPr>
          </w:p>
        </w:tc>
        <w:tc>
          <w:tcPr>
            <w:tcW w:w="1838" w:type="dxa"/>
            <w:tcBorders>
              <w:top w:val="single" w:sz="4" w:space="0" w:color="auto"/>
              <w:left w:val="single" w:sz="4" w:space="0" w:color="auto"/>
            </w:tcBorders>
            <w:shd w:val="clear" w:color="auto" w:fill="FFFFFF"/>
          </w:tcPr>
          <w:p w14:paraId="60258B31"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1B59C7CC" w14:textId="77777777" w:rsidR="004F732F" w:rsidRDefault="004F732F">
            <w:pPr>
              <w:rPr>
                <w:sz w:val="10"/>
                <w:szCs w:val="10"/>
              </w:rPr>
            </w:pPr>
          </w:p>
        </w:tc>
        <w:tc>
          <w:tcPr>
            <w:tcW w:w="1987" w:type="dxa"/>
            <w:tcBorders>
              <w:top w:val="single" w:sz="4" w:space="0" w:color="auto"/>
              <w:left w:val="single" w:sz="4" w:space="0" w:color="auto"/>
            </w:tcBorders>
            <w:shd w:val="clear" w:color="auto" w:fill="FFFFFF"/>
          </w:tcPr>
          <w:p w14:paraId="5E528D49" w14:textId="77777777" w:rsidR="004F732F" w:rsidRDefault="004F732F">
            <w:pPr>
              <w:rPr>
                <w:sz w:val="10"/>
                <w:szCs w:val="10"/>
              </w:rPr>
            </w:pPr>
          </w:p>
        </w:tc>
        <w:tc>
          <w:tcPr>
            <w:tcW w:w="1272" w:type="dxa"/>
            <w:tcBorders>
              <w:top w:val="single" w:sz="4" w:space="0" w:color="auto"/>
              <w:left w:val="single" w:sz="4" w:space="0" w:color="auto"/>
            </w:tcBorders>
            <w:shd w:val="clear" w:color="auto" w:fill="FFFFFF"/>
          </w:tcPr>
          <w:p w14:paraId="200321DB"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33369D76" w14:textId="77777777" w:rsidR="004F732F" w:rsidRDefault="00000000">
            <w:pPr>
              <w:pStyle w:val="Other0"/>
              <w:ind w:left="480" w:hanging="480"/>
            </w:pPr>
            <w:r>
              <w:t xml:space="preserve">3. </w:t>
            </w:r>
            <w:r>
              <w:rPr>
                <w:i/>
                <w:iCs/>
              </w:rPr>
              <w:t xml:space="preserve">Bill of Lading </w:t>
            </w:r>
            <w:r>
              <w:t xml:space="preserve">(B/L) or </w:t>
            </w:r>
            <w:r>
              <w:rPr>
                <w:i/>
                <w:iCs/>
              </w:rPr>
              <w:t xml:space="preserve">Airway Bill </w:t>
            </w:r>
            <w:r>
              <w:t>(AWB) for goods that have been loaded on the means of transportation.</w:t>
            </w:r>
          </w:p>
        </w:tc>
        <w:tc>
          <w:tcPr>
            <w:tcW w:w="3120" w:type="dxa"/>
            <w:tcBorders>
              <w:top w:val="single" w:sz="4" w:space="0" w:color="auto"/>
              <w:left w:val="single" w:sz="4" w:space="0" w:color="auto"/>
            </w:tcBorders>
            <w:shd w:val="clear" w:color="auto" w:fill="FFFFFF"/>
          </w:tcPr>
          <w:p w14:paraId="5143759B" w14:textId="77777777" w:rsidR="004F732F" w:rsidRDefault="00000000">
            <w:pPr>
              <w:pStyle w:val="Other0"/>
              <w:spacing w:after="240"/>
              <w:ind w:left="0"/>
            </w:pPr>
            <w:r>
              <w:t>(one) or more submissions of Import Customs Notifications.</w:t>
            </w:r>
          </w:p>
          <w:p w14:paraId="2403AEED" w14:textId="77777777" w:rsidR="004F732F" w:rsidRDefault="00000000">
            <w:pPr>
              <w:pStyle w:val="Other0"/>
              <w:ind w:left="0"/>
            </w:pPr>
            <w:r>
              <w:t>Changes to the unit of goods and/or Tariff Post/HS for a serial number of Goods in the PI for Rice for Other Needs (API-P) can only be made during:</w:t>
            </w:r>
          </w:p>
          <w:p w14:paraId="3C5A77FD" w14:textId="77777777" w:rsidR="004F732F" w:rsidRDefault="00000000">
            <w:pPr>
              <w:pStyle w:val="Other0"/>
              <w:numPr>
                <w:ilvl w:val="0"/>
                <w:numId w:val="82"/>
              </w:numPr>
              <w:tabs>
                <w:tab w:val="left" w:pos="355"/>
              </w:tabs>
              <w:ind w:left="480" w:hanging="480"/>
            </w:pPr>
            <w:r>
              <w:t>Import realization has not been carried out or is not currently being carried out; and/or</w:t>
            </w:r>
          </w:p>
          <w:p w14:paraId="75BA0018" w14:textId="77777777" w:rsidR="004F732F" w:rsidRDefault="00000000">
            <w:pPr>
              <w:pStyle w:val="Other0"/>
              <w:numPr>
                <w:ilvl w:val="0"/>
                <w:numId w:val="82"/>
              </w:numPr>
              <w:tabs>
                <w:tab w:val="left" w:pos="360"/>
              </w:tabs>
              <w:ind w:left="480" w:hanging="480"/>
            </w:pPr>
            <w:r>
              <w:t>Surveyor's Report not yet published.</w:t>
            </w:r>
          </w:p>
        </w:tc>
        <w:tc>
          <w:tcPr>
            <w:tcW w:w="566" w:type="dxa"/>
            <w:tcBorders>
              <w:top w:val="single" w:sz="4" w:space="0" w:color="auto"/>
              <w:left w:val="single" w:sz="4" w:space="0" w:color="auto"/>
            </w:tcBorders>
            <w:shd w:val="clear" w:color="auto" w:fill="FFFFFF"/>
          </w:tcPr>
          <w:p w14:paraId="7BA29B1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824C3A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72D91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1FE8DF6"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D98EAF6" w14:textId="77777777" w:rsidR="004F732F" w:rsidRDefault="004F732F">
            <w:pPr>
              <w:rPr>
                <w:sz w:val="10"/>
                <w:szCs w:val="10"/>
              </w:rPr>
            </w:pPr>
          </w:p>
        </w:tc>
      </w:tr>
      <w:tr w:rsidR="004F732F" w14:paraId="76568634" w14:textId="77777777">
        <w:tblPrEx>
          <w:tblCellMar>
            <w:top w:w="0" w:type="dxa"/>
            <w:bottom w:w="0" w:type="dxa"/>
          </w:tblCellMar>
        </w:tblPrEx>
        <w:trPr>
          <w:trHeight w:hRule="exact" w:val="269"/>
          <w:jc w:val="center"/>
        </w:trPr>
        <w:tc>
          <w:tcPr>
            <w:tcW w:w="859" w:type="dxa"/>
            <w:tcBorders>
              <w:top w:val="single" w:sz="4" w:space="0" w:color="auto"/>
              <w:left w:val="single" w:sz="4" w:space="0" w:color="auto"/>
            </w:tcBorders>
            <w:shd w:val="clear" w:color="auto" w:fill="FFFFFF"/>
            <w:vAlign w:val="bottom"/>
          </w:tcPr>
          <w:p w14:paraId="558A5324" w14:textId="77777777" w:rsidR="004F732F" w:rsidRDefault="00000000">
            <w:pPr>
              <w:pStyle w:val="Other0"/>
              <w:ind w:left="0" w:firstLine="220"/>
            </w:pPr>
            <w:r>
              <w:rPr>
                <w:b/>
                <w:bCs/>
              </w:rPr>
              <w:t>C. UN</w:t>
            </w:r>
          </w:p>
        </w:tc>
        <w:tc>
          <w:tcPr>
            <w:tcW w:w="5951" w:type="dxa"/>
            <w:gridSpan w:val="3"/>
            <w:tcBorders>
              <w:top w:val="single" w:sz="4" w:space="0" w:color="auto"/>
              <w:left w:val="single" w:sz="4" w:space="0" w:color="auto"/>
            </w:tcBorders>
            <w:shd w:val="clear" w:color="auto" w:fill="FFFFFF"/>
            <w:vAlign w:val="bottom"/>
          </w:tcPr>
          <w:p w14:paraId="36A46671" w14:textId="77777777" w:rsidR="004F732F" w:rsidRDefault="00000000">
            <w:pPr>
              <w:pStyle w:val="Other0"/>
              <w:ind w:left="0"/>
            </w:pPr>
            <w:r>
              <w:rPr>
                <w:b/>
                <w:bCs/>
              </w:rPr>
              <w:t>FOR OTHER PURPOSES (BUMN owning API-U)</w:t>
            </w:r>
          </w:p>
        </w:tc>
        <w:tc>
          <w:tcPr>
            <w:tcW w:w="1272" w:type="dxa"/>
            <w:tcBorders>
              <w:top w:val="single" w:sz="4" w:space="0" w:color="auto"/>
              <w:left w:val="single" w:sz="4" w:space="0" w:color="auto"/>
            </w:tcBorders>
            <w:shd w:val="clear" w:color="auto" w:fill="FFFFFF"/>
          </w:tcPr>
          <w:p w14:paraId="5BFAD923" w14:textId="77777777" w:rsidR="004F732F" w:rsidRDefault="004F732F">
            <w:pPr>
              <w:rPr>
                <w:sz w:val="10"/>
                <w:szCs w:val="10"/>
              </w:rPr>
            </w:pPr>
          </w:p>
        </w:tc>
        <w:tc>
          <w:tcPr>
            <w:tcW w:w="3120" w:type="dxa"/>
            <w:vMerge w:val="restart"/>
            <w:tcBorders>
              <w:top w:val="single" w:sz="4" w:space="0" w:color="auto"/>
              <w:left w:val="single" w:sz="4" w:space="0" w:color="auto"/>
            </w:tcBorders>
            <w:shd w:val="clear" w:color="auto" w:fill="FFFFFF"/>
          </w:tcPr>
          <w:p w14:paraId="4168F69F" w14:textId="77777777" w:rsidR="004F732F" w:rsidRDefault="00000000">
            <w:pPr>
              <w:pStyle w:val="Other0"/>
              <w:spacing w:after="240"/>
              <w:ind w:left="0"/>
            </w:pPr>
            <w:r>
              <w:rPr>
                <w:b/>
                <w:bCs/>
              </w:rPr>
              <w:t>NEW PI</w:t>
            </w:r>
          </w:p>
          <w:p w14:paraId="72CA029B" w14:textId="77777777" w:rsidR="004F732F" w:rsidRDefault="00000000">
            <w:pPr>
              <w:pStyle w:val="Other0"/>
              <w:spacing w:after="240"/>
              <w:ind w:left="0"/>
            </w:pPr>
            <w:r>
              <w:rPr>
                <w:b/>
                <w:bCs/>
              </w:rPr>
              <w:t>PI Rice for Other Needs (BUMN owner of API-U):</w:t>
            </w:r>
          </w:p>
          <w:p w14:paraId="4AD2F423" w14:textId="77777777" w:rsidR="004F732F" w:rsidRDefault="00000000">
            <w:pPr>
              <w:pStyle w:val="Other0"/>
              <w:ind w:left="0"/>
            </w:pPr>
            <w:r>
              <w:t>In terms of Balance Sheet</w:t>
            </w:r>
          </w:p>
          <w:p w14:paraId="19ECB810" w14:textId="77777777" w:rsidR="004F732F" w:rsidRDefault="00000000">
            <w:pPr>
              <w:pStyle w:val="Other0"/>
              <w:spacing w:after="240"/>
              <w:ind w:left="0"/>
            </w:pPr>
            <w:r>
              <w:t xml:space="preserve">Commodities have been </w:t>
            </w:r>
            <w:proofErr w:type="gramStart"/>
            <w:r>
              <w:t>determined,</w:t>
            </w:r>
            <w:proofErr w:type="gramEnd"/>
            <w:r>
              <w:t xml:space="preserve"> the requirements are in the form of a Commodity Balance.</w:t>
            </w:r>
          </w:p>
          <w:p w14:paraId="295DED05" w14:textId="77777777" w:rsidR="004F732F" w:rsidRDefault="00000000">
            <w:pPr>
              <w:pStyle w:val="Other0"/>
              <w:ind w:left="0"/>
            </w:pPr>
            <w:r>
              <w:t>In terms of Balance Sheet</w:t>
            </w:r>
          </w:p>
          <w:p w14:paraId="135A9CEE" w14:textId="77777777" w:rsidR="004F732F" w:rsidRDefault="00000000">
            <w:pPr>
              <w:pStyle w:val="Other0"/>
              <w:spacing w:after="240"/>
              <w:ind w:left="0"/>
            </w:pPr>
            <w:r>
              <w:t>Commodities not yet</w:t>
            </w:r>
          </w:p>
        </w:tc>
        <w:tc>
          <w:tcPr>
            <w:tcW w:w="3120" w:type="dxa"/>
            <w:vMerge w:val="restart"/>
            <w:tcBorders>
              <w:top w:val="single" w:sz="4" w:space="0" w:color="auto"/>
              <w:left w:val="single" w:sz="4" w:space="0" w:color="auto"/>
            </w:tcBorders>
            <w:shd w:val="clear" w:color="auto" w:fill="FFFFFF"/>
          </w:tcPr>
          <w:p w14:paraId="16430E36" w14:textId="77777777" w:rsidR="004F732F" w:rsidRDefault="00000000">
            <w:pPr>
              <w:pStyle w:val="Other0"/>
              <w:spacing w:after="220"/>
              <w:ind w:left="0"/>
            </w:pPr>
            <w:r>
              <w:rPr>
                <w:b/>
                <w:bCs/>
              </w:rPr>
              <w:t>TERMS OF ISSUANCE OF PI</w:t>
            </w:r>
          </w:p>
          <w:p w14:paraId="2584E67D" w14:textId="77777777" w:rsidR="004F732F" w:rsidRDefault="00000000">
            <w:pPr>
              <w:pStyle w:val="Other0"/>
              <w:spacing w:after="220"/>
              <w:ind w:left="0"/>
            </w:pPr>
            <w:r>
              <w:t>Rice for other purposes can only be imported by BUMN as the owner of API-U.</w:t>
            </w:r>
          </w:p>
          <w:p w14:paraId="768B1E13" w14:textId="77777777" w:rsidR="004F732F" w:rsidRDefault="00000000">
            <w:pPr>
              <w:pStyle w:val="Other0"/>
              <w:spacing w:after="220"/>
              <w:ind w:left="0"/>
            </w:pPr>
            <w:r>
              <w:t>Rice that can be imported for other purposes (BUMN as the owner of API-U) in the form of Rice</w:t>
            </w:r>
          </w:p>
        </w:tc>
        <w:tc>
          <w:tcPr>
            <w:tcW w:w="566" w:type="dxa"/>
            <w:tcBorders>
              <w:top w:val="single" w:sz="4" w:space="0" w:color="auto"/>
              <w:left w:val="single" w:sz="4" w:space="0" w:color="auto"/>
            </w:tcBorders>
            <w:shd w:val="clear" w:color="auto" w:fill="FFFFFF"/>
          </w:tcPr>
          <w:p w14:paraId="520DC8D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DEEFB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A02DB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007336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F4ADEE9" w14:textId="77777777" w:rsidR="004F732F" w:rsidRDefault="004F732F">
            <w:pPr>
              <w:rPr>
                <w:sz w:val="10"/>
                <w:szCs w:val="10"/>
              </w:rPr>
            </w:pPr>
          </w:p>
        </w:tc>
      </w:tr>
      <w:tr w:rsidR="004F732F" w14:paraId="48DE9EBE" w14:textId="77777777">
        <w:tblPrEx>
          <w:tblCellMar>
            <w:top w:w="0" w:type="dxa"/>
            <w:bottom w:w="0" w:type="dxa"/>
          </w:tblCellMar>
        </w:tblPrEx>
        <w:trPr>
          <w:trHeight w:hRule="exact" w:val="269"/>
          <w:jc w:val="center"/>
        </w:trPr>
        <w:tc>
          <w:tcPr>
            <w:tcW w:w="859" w:type="dxa"/>
            <w:tcBorders>
              <w:top w:val="single" w:sz="4" w:space="0" w:color="auto"/>
              <w:left w:val="single" w:sz="4" w:space="0" w:color="auto"/>
            </w:tcBorders>
            <w:shd w:val="clear" w:color="auto" w:fill="FFFFFF"/>
          </w:tcPr>
          <w:p w14:paraId="706778F1" w14:textId="77777777" w:rsidR="004F732F" w:rsidRDefault="004F732F">
            <w:pPr>
              <w:rPr>
                <w:sz w:val="10"/>
                <w:szCs w:val="10"/>
              </w:rPr>
            </w:pPr>
          </w:p>
        </w:tc>
        <w:tc>
          <w:tcPr>
            <w:tcW w:w="1838" w:type="dxa"/>
            <w:tcBorders>
              <w:top w:val="single" w:sz="4" w:space="0" w:color="auto"/>
              <w:left w:val="single" w:sz="4" w:space="0" w:color="auto"/>
            </w:tcBorders>
            <w:shd w:val="clear" w:color="auto" w:fill="FFFFFF"/>
            <w:vAlign w:val="bottom"/>
          </w:tcPr>
          <w:p w14:paraId="4C979FB9" w14:textId="77777777" w:rsidR="004F732F" w:rsidRDefault="00000000">
            <w:pPr>
              <w:pStyle w:val="Other0"/>
              <w:ind w:left="0"/>
              <w:jc w:val="both"/>
            </w:pPr>
            <w:r>
              <w:rPr>
                <w:b/>
                <w:bCs/>
              </w:rPr>
              <w:t>10.06</w:t>
            </w:r>
          </w:p>
        </w:tc>
        <w:tc>
          <w:tcPr>
            <w:tcW w:w="4113" w:type="dxa"/>
            <w:gridSpan w:val="2"/>
            <w:tcBorders>
              <w:top w:val="single" w:sz="4" w:space="0" w:color="auto"/>
              <w:left w:val="single" w:sz="4" w:space="0" w:color="auto"/>
            </w:tcBorders>
            <w:shd w:val="clear" w:color="auto" w:fill="FFFFFF"/>
            <w:vAlign w:val="bottom"/>
          </w:tcPr>
          <w:p w14:paraId="6FD764E1" w14:textId="77777777" w:rsidR="004F732F" w:rsidRDefault="00000000">
            <w:pPr>
              <w:pStyle w:val="Other0"/>
              <w:ind w:left="0"/>
            </w:pPr>
            <w:r>
              <w:rPr>
                <w:b/>
                <w:bCs/>
              </w:rPr>
              <w:t>Rice.</w:t>
            </w:r>
          </w:p>
        </w:tc>
        <w:tc>
          <w:tcPr>
            <w:tcW w:w="1272" w:type="dxa"/>
            <w:tcBorders>
              <w:top w:val="single" w:sz="4" w:space="0" w:color="auto"/>
              <w:left w:val="single" w:sz="4" w:space="0" w:color="auto"/>
            </w:tcBorders>
            <w:shd w:val="clear" w:color="auto" w:fill="FFFFFF"/>
          </w:tcPr>
          <w:p w14:paraId="3546026D" w14:textId="77777777" w:rsidR="004F732F" w:rsidRDefault="004F732F">
            <w:pPr>
              <w:rPr>
                <w:sz w:val="10"/>
                <w:szCs w:val="10"/>
              </w:rPr>
            </w:pPr>
          </w:p>
        </w:tc>
        <w:tc>
          <w:tcPr>
            <w:tcW w:w="3120" w:type="dxa"/>
            <w:vMerge/>
            <w:tcBorders>
              <w:left w:val="single" w:sz="4" w:space="0" w:color="auto"/>
            </w:tcBorders>
            <w:shd w:val="clear" w:color="auto" w:fill="FFFFFF"/>
          </w:tcPr>
          <w:p w14:paraId="59D7DEA5" w14:textId="77777777" w:rsidR="004F732F" w:rsidRDefault="004F732F"/>
        </w:tc>
        <w:tc>
          <w:tcPr>
            <w:tcW w:w="3120" w:type="dxa"/>
            <w:vMerge/>
            <w:tcBorders>
              <w:left w:val="single" w:sz="4" w:space="0" w:color="auto"/>
            </w:tcBorders>
            <w:shd w:val="clear" w:color="auto" w:fill="FFFFFF"/>
          </w:tcPr>
          <w:p w14:paraId="498551FB" w14:textId="77777777" w:rsidR="004F732F" w:rsidRDefault="004F732F"/>
        </w:tc>
        <w:tc>
          <w:tcPr>
            <w:tcW w:w="566" w:type="dxa"/>
            <w:tcBorders>
              <w:top w:val="single" w:sz="4" w:space="0" w:color="auto"/>
              <w:left w:val="single" w:sz="4" w:space="0" w:color="auto"/>
            </w:tcBorders>
            <w:shd w:val="clear" w:color="auto" w:fill="FFFFFF"/>
          </w:tcPr>
          <w:p w14:paraId="1AA6F58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272D9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0CCE0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47AF29"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B17BDF1" w14:textId="77777777" w:rsidR="004F732F" w:rsidRDefault="004F732F">
            <w:pPr>
              <w:rPr>
                <w:sz w:val="10"/>
                <w:szCs w:val="10"/>
              </w:rPr>
            </w:pPr>
          </w:p>
        </w:tc>
      </w:tr>
      <w:tr w:rsidR="004F732F" w14:paraId="04D1B097" w14:textId="77777777">
        <w:tblPrEx>
          <w:tblCellMar>
            <w:top w:w="0" w:type="dxa"/>
            <w:bottom w:w="0" w:type="dxa"/>
          </w:tblCellMar>
        </w:tblPrEx>
        <w:trPr>
          <w:trHeight w:hRule="exact" w:val="782"/>
          <w:jc w:val="center"/>
        </w:trPr>
        <w:tc>
          <w:tcPr>
            <w:tcW w:w="859" w:type="dxa"/>
            <w:tcBorders>
              <w:top w:val="single" w:sz="4" w:space="0" w:color="auto"/>
              <w:left w:val="single" w:sz="4" w:space="0" w:color="auto"/>
            </w:tcBorders>
            <w:shd w:val="clear" w:color="auto" w:fill="FFFFFF"/>
          </w:tcPr>
          <w:p w14:paraId="1F7CB0D9" w14:textId="77777777" w:rsidR="004F732F" w:rsidRDefault="004F732F">
            <w:pPr>
              <w:rPr>
                <w:sz w:val="10"/>
                <w:szCs w:val="10"/>
              </w:rPr>
            </w:pPr>
          </w:p>
        </w:tc>
        <w:tc>
          <w:tcPr>
            <w:tcW w:w="1838" w:type="dxa"/>
            <w:tcBorders>
              <w:top w:val="single" w:sz="4" w:space="0" w:color="auto"/>
              <w:left w:val="single" w:sz="4" w:space="0" w:color="auto"/>
            </w:tcBorders>
            <w:shd w:val="clear" w:color="auto" w:fill="FFFFFF"/>
          </w:tcPr>
          <w:p w14:paraId="0D9935CC" w14:textId="77777777" w:rsidR="004F732F" w:rsidRDefault="00000000">
            <w:pPr>
              <w:pStyle w:val="Other0"/>
              <w:ind w:left="0"/>
              <w:jc w:val="both"/>
            </w:pPr>
            <w:r>
              <w:t>1006.30</w:t>
            </w:r>
          </w:p>
        </w:tc>
        <w:tc>
          <w:tcPr>
            <w:tcW w:w="4113" w:type="dxa"/>
            <w:gridSpan w:val="2"/>
            <w:tcBorders>
              <w:top w:val="single" w:sz="4" w:space="0" w:color="auto"/>
              <w:left w:val="single" w:sz="4" w:space="0" w:color="auto"/>
            </w:tcBorders>
            <w:shd w:val="clear" w:color="auto" w:fill="FFFFFF"/>
            <w:vAlign w:val="bottom"/>
          </w:tcPr>
          <w:p w14:paraId="49B19918" w14:textId="77777777" w:rsidR="004F732F" w:rsidRDefault="00000000">
            <w:pPr>
              <w:pStyle w:val="Other0"/>
              <w:ind w:left="0"/>
            </w:pPr>
            <w:r>
              <w:t>- Semi-milled or fully milled rice, polished or polished or not:</w:t>
            </w:r>
          </w:p>
        </w:tc>
        <w:tc>
          <w:tcPr>
            <w:tcW w:w="1272" w:type="dxa"/>
            <w:tcBorders>
              <w:top w:val="single" w:sz="4" w:space="0" w:color="auto"/>
              <w:left w:val="single" w:sz="4" w:space="0" w:color="auto"/>
            </w:tcBorders>
            <w:shd w:val="clear" w:color="auto" w:fill="FFFFFF"/>
          </w:tcPr>
          <w:p w14:paraId="3D4AFA39" w14:textId="77777777" w:rsidR="004F732F" w:rsidRDefault="004F732F">
            <w:pPr>
              <w:rPr>
                <w:sz w:val="10"/>
                <w:szCs w:val="10"/>
              </w:rPr>
            </w:pPr>
          </w:p>
        </w:tc>
        <w:tc>
          <w:tcPr>
            <w:tcW w:w="3120" w:type="dxa"/>
            <w:vMerge/>
            <w:tcBorders>
              <w:left w:val="single" w:sz="4" w:space="0" w:color="auto"/>
            </w:tcBorders>
            <w:shd w:val="clear" w:color="auto" w:fill="FFFFFF"/>
          </w:tcPr>
          <w:p w14:paraId="006E21A5" w14:textId="77777777" w:rsidR="004F732F" w:rsidRDefault="004F732F"/>
        </w:tc>
        <w:tc>
          <w:tcPr>
            <w:tcW w:w="3120" w:type="dxa"/>
            <w:vMerge/>
            <w:tcBorders>
              <w:left w:val="single" w:sz="4" w:space="0" w:color="auto"/>
            </w:tcBorders>
            <w:shd w:val="clear" w:color="auto" w:fill="FFFFFF"/>
          </w:tcPr>
          <w:p w14:paraId="1C0D6E9E" w14:textId="77777777" w:rsidR="004F732F" w:rsidRDefault="004F732F"/>
        </w:tc>
        <w:tc>
          <w:tcPr>
            <w:tcW w:w="566" w:type="dxa"/>
            <w:tcBorders>
              <w:top w:val="single" w:sz="4" w:space="0" w:color="auto"/>
              <w:left w:val="single" w:sz="4" w:space="0" w:color="auto"/>
            </w:tcBorders>
            <w:shd w:val="clear" w:color="auto" w:fill="FFFFFF"/>
          </w:tcPr>
          <w:p w14:paraId="4A59554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02A4F4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2FAF3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A6247D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76BFCE4" w14:textId="77777777" w:rsidR="004F732F" w:rsidRDefault="004F732F">
            <w:pPr>
              <w:rPr>
                <w:sz w:val="10"/>
                <w:szCs w:val="10"/>
              </w:rPr>
            </w:pPr>
          </w:p>
        </w:tc>
      </w:tr>
      <w:tr w:rsidR="004F732F" w14:paraId="65DA0809" w14:textId="77777777">
        <w:tblPrEx>
          <w:tblCellMar>
            <w:top w:w="0" w:type="dxa"/>
            <w:bottom w:w="0" w:type="dxa"/>
          </w:tblCellMar>
        </w:tblPrEx>
        <w:trPr>
          <w:trHeight w:hRule="exact" w:val="1046"/>
          <w:jc w:val="center"/>
        </w:trPr>
        <w:tc>
          <w:tcPr>
            <w:tcW w:w="859" w:type="dxa"/>
            <w:tcBorders>
              <w:top w:val="single" w:sz="4" w:space="0" w:color="auto"/>
              <w:left w:val="single" w:sz="4" w:space="0" w:color="auto"/>
            </w:tcBorders>
            <w:shd w:val="clear" w:color="auto" w:fill="FFFFFF"/>
          </w:tcPr>
          <w:p w14:paraId="7B704AC6" w14:textId="77777777" w:rsidR="004F732F" w:rsidRDefault="00000000">
            <w:pPr>
              <w:pStyle w:val="Other0"/>
              <w:ind w:left="0"/>
            </w:pPr>
            <w:r>
              <w:t>198.</w:t>
            </w:r>
          </w:p>
        </w:tc>
        <w:tc>
          <w:tcPr>
            <w:tcW w:w="1838" w:type="dxa"/>
            <w:tcBorders>
              <w:top w:val="single" w:sz="4" w:space="0" w:color="auto"/>
              <w:left w:val="single" w:sz="4" w:space="0" w:color="auto"/>
            </w:tcBorders>
            <w:shd w:val="clear" w:color="auto" w:fill="FFFFFF"/>
          </w:tcPr>
          <w:p w14:paraId="1DF1776E" w14:textId="77777777" w:rsidR="004F732F" w:rsidRDefault="00000000">
            <w:pPr>
              <w:pStyle w:val="Other0"/>
              <w:ind w:left="0"/>
              <w:jc w:val="both"/>
            </w:pPr>
            <w:r>
              <w:t>ex 1006.30.30</w:t>
            </w:r>
          </w:p>
        </w:tc>
        <w:tc>
          <w:tcPr>
            <w:tcW w:w="2126" w:type="dxa"/>
            <w:tcBorders>
              <w:top w:val="single" w:sz="4" w:space="0" w:color="auto"/>
              <w:left w:val="single" w:sz="4" w:space="0" w:color="auto"/>
            </w:tcBorders>
            <w:shd w:val="clear" w:color="auto" w:fill="FFFFFF"/>
          </w:tcPr>
          <w:p w14:paraId="537F8735" w14:textId="77777777" w:rsidR="004F732F" w:rsidRDefault="00000000">
            <w:pPr>
              <w:pStyle w:val="Other0"/>
              <w:ind w:left="0"/>
            </w:pPr>
            <w:r>
              <w:t>-- Glutinous rice</w:t>
            </w:r>
          </w:p>
        </w:tc>
        <w:tc>
          <w:tcPr>
            <w:tcW w:w="1987" w:type="dxa"/>
            <w:tcBorders>
              <w:top w:val="single" w:sz="4" w:space="0" w:color="auto"/>
              <w:left w:val="single" w:sz="4" w:space="0" w:color="auto"/>
            </w:tcBorders>
            <w:shd w:val="clear" w:color="auto" w:fill="FFFFFF"/>
            <w:vAlign w:val="bottom"/>
          </w:tcPr>
          <w:p w14:paraId="5E72EAB2" w14:textId="77777777" w:rsidR="004F732F" w:rsidRDefault="00000000">
            <w:pPr>
              <w:pStyle w:val="Other0"/>
              <w:ind w:left="0"/>
            </w:pPr>
            <w:r>
              <w:t>Glutinous rice with a broken level of &lt; 10%</w:t>
            </w:r>
          </w:p>
        </w:tc>
        <w:tc>
          <w:tcPr>
            <w:tcW w:w="1272" w:type="dxa"/>
            <w:tcBorders>
              <w:top w:val="single" w:sz="4" w:space="0" w:color="auto"/>
              <w:left w:val="single" w:sz="4" w:space="0" w:color="auto"/>
            </w:tcBorders>
            <w:shd w:val="clear" w:color="auto" w:fill="FFFFFF"/>
          </w:tcPr>
          <w:p w14:paraId="79A2A4D3" w14:textId="77777777" w:rsidR="004F732F" w:rsidRDefault="00000000">
            <w:pPr>
              <w:pStyle w:val="Other0"/>
              <w:ind w:left="0"/>
            </w:pPr>
            <w:r>
              <w:t>KGM; TNE</w:t>
            </w:r>
          </w:p>
        </w:tc>
        <w:tc>
          <w:tcPr>
            <w:tcW w:w="3120" w:type="dxa"/>
            <w:vMerge/>
            <w:tcBorders>
              <w:left w:val="single" w:sz="4" w:space="0" w:color="auto"/>
            </w:tcBorders>
            <w:shd w:val="clear" w:color="auto" w:fill="FFFFFF"/>
          </w:tcPr>
          <w:p w14:paraId="6F9A1DA6" w14:textId="77777777" w:rsidR="004F732F" w:rsidRDefault="004F732F"/>
        </w:tc>
        <w:tc>
          <w:tcPr>
            <w:tcW w:w="3120" w:type="dxa"/>
            <w:vMerge/>
            <w:tcBorders>
              <w:left w:val="single" w:sz="4" w:space="0" w:color="auto"/>
            </w:tcBorders>
            <w:shd w:val="clear" w:color="auto" w:fill="FFFFFF"/>
          </w:tcPr>
          <w:p w14:paraId="067051D5" w14:textId="77777777" w:rsidR="004F732F" w:rsidRDefault="004F732F"/>
        </w:tc>
        <w:tc>
          <w:tcPr>
            <w:tcW w:w="566" w:type="dxa"/>
            <w:tcBorders>
              <w:top w:val="single" w:sz="4" w:space="0" w:color="auto"/>
              <w:left w:val="single" w:sz="4" w:space="0" w:color="auto"/>
            </w:tcBorders>
            <w:shd w:val="clear" w:color="auto" w:fill="FFFFFF"/>
          </w:tcPr>
          <w:p w14:paraId="1E001AD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12885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0644F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90376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1AB5B4A" w14:textId="77777777" w:rsidR="004F732F" w:rsidRDefault="004F732F">
            <w:pPr>
              <w:rPr>
                <w:sz w:val="10"/>
                <w:szCs w:val="10"/>
              </w:rPr>
            </w:pPr>
          </w:p>
        </w:tc>
      </w:tr>
      <w:tr w:rsidR="004F732F" w14:paraId="76CEBADE" w14:textId="77777777">
        <w:tblPrEx>
          <w:tblCellMar>
            <w:top w:w="0" w:type="dxa"/>
            <w:bottom w:w="0" w:type="dxa"/>
          </w:tblCellMar>
        </w:tblPrEx>
        <w:trPr>
          <w:trHeight w:hRule="exact" w:val="792"/>
          <w:jc w:val="center"/>
        </w:trPr>
        <w:tc>
          <w:tcPr>
            <w:tcW w:w="859" w:type="dxa"/>
            <w:tcBorders>
              <w:top w:val="single" w:sz="4" w:space="0" w:color="auto"/>
              <w:left w:val="single" w:sz="4" w:space="0" w:color="auto"/>
              <w:bottom w:val="single" w:sz="4" w:space="0" w:color="auto"/>
            </w:tcBorders>
            <w:shd w:val="clear" w:color="auto" w:fill="FFFFFF"/>
          </w:tcPr>
          <w:p w14:paraId="78733F85" w14:textId="77777777" w:rsidR="004F732F" w:rsidRDefault="00000000">
            <w:pPr>
              <w:pStyle w:val="Other0"/>
              <w:ind w:left="0"/>
            </w:pPr>
            <w:r>
              <w:t>199.</w:t>
            </w:r>
          </w:p>
        </w:tc>
        <w:tc>
          <w:tcPr>
            <w:tcW w:w="1838" w:type="dxa"/>
            <w:tcBorders>
              <w:top w:val="single" w:sz="4" w:space="0" w:color="auto"/>
              <w:left w:val="single" w:sz="4" w:space="0" w:color="auto"/>
              <w:bottom w:val="single" w:sz="4" w:space="0" w:color="auto"/>
            </w:tcBorders>
            <w:shd w:val="clear" w:color="auto" w:fill="FFFFFF"/>
          </w:tcPr>
          <w:p w14:paraId="7858D3FD" w14:textId="77777777" w:rsidR="004F732F" w:rsidRDefault="00000000">
            <w:pPr>
              <w:pStyle w:val="Other0"/>
              <w:ind w:left="0"/>
              <w:jc w:val="both"/>
            </w:pPr>
            <w:r>
              <w:t>ex 1006.30.40</w:t>
            </w:r>
          </w:p>
        </w:tc>
        <w:tc>
          <w:tcPr>
            <w:tcW w:w="2126" w:type="dxa"/>
            <w:tcBorders>
              <w:top w:val="single" w:sz="4" w:space="0" w:color="auto"/>
              <w:left w:val="single" w:sz="4" w:space="0" w:color="auto"/>
              <w:bottom w:val="single" w:sz="4" w:space="0" w:color="auto"/>
            </w:tcBorders>
            <w:shd w:val="clear" w:color="auto" w:fill="FFFFFF"/>
          </w:tcPr>
          <w:p w14:paraId="02C988B9" w14:textId="77777777" w:rsidR="004F732F" w:rsidRDefault="00000000">
            <w:pPr>
              <w:pStyle w:val="Other0"/>
              <w:ind w:left="0"/>
            </w:pPr>
            <w:r>
              <w:t>-- Hom Mali Rice</w:t>
            </w:r>
          </w:p>
        </w:tc>
        <w:tc>
          <w:tcPr>
            <w:tcW w:w="1987" w:type="dxa"/>
            <w:tcBorders>
              <w:top w:val="single" w:sz="4" w:space="0" w:color="auto"/>
              <w:left w:val="single" w:sz="4" w:space="0" w:color="auto"/>
              <w:bottom w:val="single" w:sz="4" w:space="0" w:color="auto"/>
            </w:tcBorders>
            <w:shd w:val="clear" w:color="auto" w:fill="FFFFFF"/>
            <w:vAlign w:val="bottom"/>
          </w:tcPr>
          <w:p w14:paraId="088EE5C5" w14:textId="77777777" w:rsidR="004F732F" w:rsidRDefault="00000000">
            <w:pPr>
              <w:pStyle w:val="Other0"/>
              <w:ind w:left="0"/>
            </w:pPr>
            <w:r>
              <w:t>Hom Mali rice with a degree of fracture &lt;</w:t>
            </w:r>
          </w:p>
        </w:tc>
        <w:tc>
          <w:tcPr>
            <w:tcW w:w="1272" w:type="dxa"/>
            <w:tcBorders>
              <w:top w:val="single" w:sz="4" w:space="0" w:color="auto"/>
              <w:left w:val="single" w:sz="4" w:space="0" w:color="auto"/>
              <w:bottom w:val="single" w:sz="4" w:space="0" w:color="auto"/>
            </w:tcBorders>
            <w:shd w:val="clear" w:color="auto" w:fill="FFFFFF"/>
          </w:tcPr>
          <w:p w14:paraId="6D1171C2" w14:textId="77777777" w:rsidR="004F732F" w:rsidRDefault="00000000">
            <w:pPr>
              <w:pStyle w:val="Other0"/>
              <w:ind w:left="0"/>
            </w:pPr>
            <w:r>
              <w:t>KGM; TNE</w:t>
            </w:r>
          </w:p>
        </w:tc>
        <w:tc>
          <w:tcPr>
            <w:tcW w:w="3120" w:type="dxa"/>
            <w:vMerge/>
            <w:tcBorders>
              <w:left w:val="single" w:sz="4" w:space="0" w:color="auto"/>
              <w:bottom w:val="single" w:sz="4" w:space="0" w:color="auto"/>
            </w:tcBorders>
            <w:shd w:val="clear" w:color="auto" w:fill="FFFFFF"/>
          </w:tcPr>
          <w:p w14:paraId="51462357" w14:textId="77777777" w:rsidR="004F732F" w:rsidRDefault="004F732F"/>
        </w:tc>
        <w:tc>
          <w:tcPr>
            <w:tcW w:w="3120" w:type="dxa"/>
            <w:vMerge/>
            <w:tcBorders>
              <w:left w:val="single" w:sz="4" w:space="0" w:color="auto"/>
              <w:bottom w:val="single" w:sz="4" w:space="0" w:color="auto"/>
            </w:tcBorders>
            <w:shd w:val="clear" w:color="auto" w:fill="FFFFFF"/>
          </w:tcPr>
          <w:p w14:paraId="0AC6A5B0"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01CF05B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E1A05F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7644E3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E1A8C31"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B8134AE" w14:textId="77777777" w:rsidR="004F732F" w:rsidRDefault="004F732F">
            <w:pPr>
              <w:rPr>
                <w:sz w:val="10"/>
                <w:szCs w:val="10"/>
              </w:rPr>
            </w:pPr>
          </w:p>
        </w:tc>
      </w:tr>
    </w:tbl>
    <w:p w14:paraId="73E3D7AC"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076FDCBC"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6D5D999"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55097CA7"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67FFE3BD"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5ED0B807"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0830D3BE"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5437C26A"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7A2A44A8"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298CD4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B08EEF1"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0C389F1"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88F95BB" w14:textId="77777777" w:rsidR="004F732F" w:rsidRDefault="00000000">
            <w:pPr>
              <w:pStyle w:val="Other0"/>
              <w:ind w:left="0"/>
              <w:jc w:val="center"/>
            </w:pPr>
            <w:r>
              <w:rPr>
                <w:b/>
                <w:bCs/>
                <w:i/>
                <w:iCs/>
              </w:rPr>
              <w:t>Post Border</w:t>
            </w:r>
          </w:p>
        </w:tc>
      </w:tr>
      <w:tr w:rsidR="004F732F" w14:paraId="1A6A4605" w14:textId="77777777">
        <w:tblPrEx>
          <w:tblCellMar>
            <w:top w:w="0" w:type="dxa"/>
            <w:bottom w:w="0" w:type="dxa"/>
          </w:tblCellMar>
        </w:tblPrEx>
        <w:trPr>
          <w:trHeight w:hRule="exact" w:val="528"/>
          <w:jc w:val="center"/>
        </w:trPr>
        <w:tc>
          <w:tcPr>
            <w:tcW w:w="854" w:type="dxa"/>
            <w:tcBorders>
              <w:top w:val="single" w:sz="4" w:space="0" w:color="auto"/>
              <w:left w:val="single" w:sz="4" w:space="0" w:color="auto"/>
            </w:tcBorders>
            <w:shd w:val="clear" w:color="auto" w:fill="FFFFFF"/>
          </w:tcPr>
          <w:p w14:paraId="6973DBCE"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CC460EE"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34C73DF0" w14:textId="77777777" w:rsidR="004F732F" w:rsidRDefault="004F732F">
            <w:pPr>
              <w:rPr>
                <w:sz w:val="10"/>
                <w:szCs w:val="10"/>
              </w:rPr>
            </w:pPr>
          </w:p>
        </w:tc>
        <w:tc>
          <w:tcPr>
            <w:tcW w:w="1987" w:type="dxa"/>
            <w:tcBorders>
              <w:top w:val="single" w:sz="4" w:space="0" w:color="auto"/>
              <w:left w:val="single" w:sz="4" w:space="0" w:color="auto"/>
            </w:tcBorders>
            <w:shd w:val="clear" w:color="auto" w:fill="FFFFFF"/>
            <w:vAlign w:val="bottom"/>
          </w:tcPr>
          <w:p w14:paraId="5A9FF1DC" w14:textId="77777777" w:rsidR="004F732F" w:rsidRDefault="00000000">
            <w:pPr>
              <w:pStyle w:val="Other0"/>
              <w:ind w:left="0"/>
            </w:pPr>
            <w:r>
              <w:t>5% (five percent)</w:t>
            </w:r>
          </w:p>
        </w:tc>
        <w:tc>
          <w:tcPr>
            <w:tcW w:w="1272" w:type="dxa"/>
            <w:tcBorders>
              <w:top w:val="single" w:sz="4" w:space="0" w:color="auto"/>
              <w:left w:val="single" w:sz="4" w:space="0" w:color="auto"/>
            </w:tcBorders>
            <w:shd w:val="clear" w:color="auto" w:fill="FFFFFF"/>
          </w:tcPr>
          <w:p w14:paraId="450E5E50" w14:textId="77777777" w:rsidR="004F732F" w:rsidRDefault="004F732F">
            <w:pPr>
              <w:rPr>
                <w:sz w:val="10"/>
                <w:szCs w:val="10"/>
              </w:rPr>
            </w:pPr>
          </w:p>
        </w:tc>
        <w:tc>
          <w:tcPr>
            <w:tcW w:w="3120" w:type="dxa"/>
            <w:vMerge w:val="restart"/>
            <w:tcBorders>
              <w:top w:val="single" w:sz="4" w:space="0" w:color="auto"/>
              <w:left w:val="single" w:sz="4" w:space="0" w:color="auto"/>
            </w:tcBorders>
            <w:shd w:val="clear" w:color="auto" w:fill="FFFFFF"/>
          </w:tcPr>
          <w:p w14:paraId="5344F149" w14:textId="77777777" w:rsidR="004F732F" w:rsidRDefault="00000000">
            <w:pPr>
              <w:pStyle w:val="Other0"/>
              <w:ind w:left="0"/>
            </w:pPr>
            <w:r>
              <w:t>determined, the requirements in the form of Available Data are as follows:</w:t>
            </w:r>
          </w:p>
          <w:p w14:paraId="16E96FA3" w14:textId="77777777" w:rsidR="004F732F" w:rsidRDefault="00000000">
            <w:pPr>
              <w:pStyle w:val="Other0"/>
              <w:numPr>
                <w:ilvl w:val="0"/>
                <w:numId w:val="83"/>
              </w:numPr>
              <w:tabs>
                <w:tab w:val="left" w:pos="336"/>
              </w:tabs>
              <w:ind w:left="480" w:hanging="480"/>
            </w:pPr>
            <w:r>
              <w:t xml:space="preserve">A statement that </w:t>
            </w:r>
            <w:proofErr w:type="gramStart"/>
            <w:r>
              <w:t>the imported</w:t>
            </w:r>
            <w:proofErr w:type="gramEnd"/>
            <w:r>
              <w:t xml:space="preserve"> rice is not distributed to traditional markets and main markets and is only used to meet the needs and intended use of modern shops, hotels, restaurants, catering, hospitals and/or pharmacies; and</w:t>
            </w:r>
          </w:p>
          <w:p w14:paraId="146C8C32" w14:textId="77777777" w:rsidR="004F732F" w:rsidRDefault="00000000">
            <w:pPr>
              <w:pStyle w:val="Other0"/>
              <w:numPr>
                <w:ilvl w:val="0"/>
                <w:numId w:val="83"/>
              </w:numPr>
              <w:tabs>
                <w:tab w:val="left" w:pos="360"/>
              </w:tabs>
              <w:spacing w:after="220"/>
              <w:ind w:left="480" w:hanging="480"/>
            </w:pPr>
            <w:r>
              <w:t xml:space="preserve">Monthly Import Plan accompanied by a distribution plan </w:t>
            </w:r>
            <w:proofErr w:type="gramStart"/>
            <w:r>
              <w:t>containing:</w:t>
            </w:r>
            <w:proofErr w:type="gramEnd"/>
            <w:r>
              <w:t xml:space="preserve"> quantity, region, and name of distributor/company.</w:t>
            </w:r>
          </w:p>
          <w:p w14:paraId="234B14AF" w14:textId="77777777" w:rsidR="004F732F" w:rsidRDefault="00000000">
            <w:pPr>
              <w:pStyle w:val="Other0"/>
              <w:spacing w:after="220"/>
              <w:ind w:left="0"/>
            </w:pPr>
            <w:r>
              <w:rPr>
                <w:b/>
                <w:bCs/>
              </w:rPr>
              <w:t>PI CHANGES</w:t>
            </w:r>
          </w:p>
          <w:p w14:paraId="12655219" w14:textId="77777777" w:rsidR="004F732F" w:rsidRDefault="00000000">
            <w:pPr>
              <w:pStyle w:val="Other0"/>
              <w:spacing w:after="220"/>
              <w:ind w:left="0"/>
            </w:pPr>
            <w:r>
              <w:rPr>
                <w:b/>
                <w:bCs/>
              </w:rPr>
              <w:t>Changes in PI for Rice for Other Uses (BUMN owning API-U):</w:t>
            </w:r>
          </w:p>
        </w:tc>
        <w:tc>
          <w:tcPr>
            <w:tcW w:w="3120" w:type="dxa"/>
            <w:vMerge w:val="restart"/>
            <w:tcBorders>
              <w:top w:val="single" w:sz="4" w:space="0" w:color="auto"/>
              <w:left w:val="single" w:sz="4" w:space="0" w:color="auto"/>
            </w:tcBorders>
            <w:shd w:val="clear" w:color="auto" w:fill="FFFFFF"/>
          </w:tcPr>
          <w:p w14:paraId="540B385C" w14:textId="77777777" w:rsidR="004F732F" w:rsidRDefault="00000000">
            <w:pPr>
              <w:pStyle w:val="Other0"/>
              <w:spacing w:after="220"/>
              <w:ind w:left="0"/>
            </w:pPr>
            <w:r>
              <w:t>with a composition of broken grains and grits of &lt;10% for glutinous rice, and &lt;5% for non-glutinous rice, which is determined in accordance with applicable national rice quality standards.</w:t>
            </w:r>
          </w:p>
          <w:p w14:paraId="4D7E12DD" w14:textId="77777777" w:rsidR="004F732F" w:rsidRDefault="00000000">
            <w:pPr>
              <w:pStyle w:val="Other0"/>
              <w:spacing w:after="220"/>
              <w:ind w:left="0"/>
            </w:pPr>
            <w:r>
              <w:rPr>
                <w:b/>
                <w:bCs/>
              </w:rPr>
              <w:t>PI VALIDITY PERIOD</w:t>
            </w:r>
          </w:p>
          <w:p w14:paraId="78A68245" w14:textId="77777777" w:rsidR="004F732F" w:rsidRDefault="00000000">
            <w:pPr>
              <w:pStyle w:val="Other0"/>
              <w:spacing w:after="220"/>
              <w:ind w:left="0"/>
            </w:pPr>
            <w:r>
              <w:t>Validity period for PI for rice for other purposes (BUMN owning API-U):</w:t>
            </w:r>
          </w:p>
          <w:p w14:paraId="26E0970A" w14:textId="77777777" w:rsidR="004F732F" w:rsidRDefault="00000000">
            <w:pPr>
              <w:pStyle w:val="Other0"/>
              <w:numPr>
                <w:ilvl w:val="0"/>
                <w:numId w:val="84"/>
              </w:numPr>
              <w:tabs>
                <w:tab w:val="left" w:pos="360"/>
              </w:tabs>
              <w:ind w:left="480" w:hanging="480"/>
            </w:pPr>
            <w:proofErr w:type="gramStart"/>
            <w:r>
              <w:t>In the event that</w:t>
            </w:r>
            <w:proofErr w:type="gramEnd"/>
            <w:r>
              <w:t xml:space="preserve"> the Commodity Balance has been determined, the validity period of the PI for Rice for Other Needs (BUMN owner of API-U) is in accordance with the validity period of the Commodity Balance.</w:t>
            </w:r>
          </w:p>
          <w:p w14:paraId="110F2BC9" w14:textId="77777777" w:rsidR="004F732F" w:rsidRDefault="00000000">
            <w:pPr>
              <w:pStyle w:val="Other0"/>
              <w:numPr>
                <w:ilvl w:val="0"/>
                <w:numId w:val="84"/>
              </w:numPr>
              <w:tabs>
                <w:tab w:val="left" w:pos="365"/>
              </w:tabs>
              <w:spacing w:after="220"/>
              <w:ind w:left="480" w:hanging="480"/>
            </w:pPr>
            <w:proofErr w:type="gramStart"/>
            <w:r>
              <w:t>In the event that</w:t>
            </w:r>
            <w:proofErr w:type="gramEnd"/>
            <w:r>
              <w:t xml:space="preserve"> the Commodity Balance Sheet has not been determined, the validity period of PI for Rice for Other Uses (BUMN owning API-U) is a maximum of 1 (one) calendar year.</w:t>
            </w:r>
          </w:p>
        </w:tc>
        <w:tc>
          <w:tcPr>
            <w:tcW w:w="566" w:type="dxa"/>
            <w:tcBorders>
              <w:top w:val="single" w:sz="4" w:space="0" w:color="auto"/>
              <w:left w:val="single" w:sz="4" w:space="0" w:color="auto"/>
            </w:tcBorders>
            <w:shd w:val="clear" w:color="auto" w:fill="FFFFFF"/>
          </w:tcPr>
          <w:p w14:paraId="0E0F66A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FE1198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99E727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E993DA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7E013F3" w14:textId="77777777" w:rsidR="004F732F" w:rsidRDefault="004F732F">
            <w:pPr>
              <w:rPr>
                <w:sz w:val="10"/>
                <w:szCs w:val="10"/>
              </w:rPr>
            </w:pPr>
          </w:p>
        </w:tc>
      </w:tr>
      <w:tr w:rsidR="004F732F" w14:paraId="6C31D816" w14:textId="77777777">
        <w:tblPrEx>
          <w:tblCellMar>
            <w:top w:w="0" w:type="dxa"/>
            <w:bottom w:w="0" w:type="dxa"/>
          </w:tblCellMar>
        </w:tblPrEx>
        <w:trPr>
          <w:trHeight w:hRule="exact" w:val="1301"/>
          <w:jc w:val="center"/>
        </w:trPr>
        <w:tc>
          <w:tcPr>
            <w:tcW w:w="854" w:type="dxa"/>
            <w:tcBorders>
              <w:top w:val="single" w:sz="4" w:space="0" w:color="auto"/>
              <w:left w:val="single" w:sz="4" w:space="0" w:color="auto"/>
            </w:tcBorders>
            <w:shd w:val="clear" w:color="auto" w:fill="FFFFFF"/>
          </w:tcPr>
          <w:p w14:paraId="7A0CE124" w14:textId="77777777" w:rsidR="004F732F" w:rsidRDefault="00000000">
            <w:pPr>
              <w:pStyle w:val="Other0"/>
              <w:ind w:left="0"/>
            </w:pPr>
            <w:r>
              <w:t>200.</w:t>
            </w:r>
          </w:p>
        </w:tc>
        <w:tc>
          <w:tcPr>
            <w:tcW w:w="1843" w:type="dxa"/>
            <w:tcBorders>
              <w:top w:val="single" w:sz="4" w:space="0" w:color="auto"/>
              <w:left w:val="single" w:sz="4" w:space="0" w:color="auto"/>
            </w:tcBorders>
            <w:shd w:val="clear" w:color="auto" w:fill="FFFFFF"/>
          </w:tcPr>
          <w:p w14:paraId="5B260C2D" w14:textId="77777777" w:rsidR="004F732F" w:rsidRDefault="00000000">
            <w:pPr>
              <w:pStyle w:val="Other0"/>
              <w:ind w:left="0"/>
            </w:pPr>
            <w:r>
              <w:t>ex 1006.30.50</w:t>
            </w:r>
          </w:p>
        </w:tc>
        <w:tc>
          <w:tcPr>
            <w:tcW w:w="2126" w:type="dxa"/>
            <w:tcBorders>
              <w:top w:val="single" w:sz="4" w:space="0" w:color="auto"/>
              <w:left w:val="single" w:sz="4" w:space="0" w:color="auto"/>
            </w:tcBorders>
            <w:shd w:val="clear" w:color="auto" w:fill="FFFFFF"/>
          </w:tcPr>
          <w:p w14:paraId="5DADFBFA" w14:textId="77777777" w:rsidR="004F732F" w:rsidRDefault="00000000">
            <w:pPr>
              <w:pStyle w:val="Other0"/>
              <w:ind w:left="0"/>
            </w:pPr>
            <w:r>
              <w:t>-- Basmati Rice</w:t>
            </w:r>
          </w:p>
        </w:tc>
        <w:tc>
          <w:tcPr>
            <w:tcW w:w="1987" w:type="dxa"/>
            <w:tcBorders>
              <w:top w:val="single" w:sz="4" w:space="0" w:color="auto"/>
              <w:left w:val="single" w:sz="4" w:space="0" w:color="auto"/>
            </w:tcBorders>
            <w:shd w:val="clear" w:color="auto" w:fill="FFFFFF"/>
            <w:vAlign w:val="bottom"/>
          </w:tcPr>
          <w:p w14:paraId="76A899A8" w14:textId="77777777" w:rsidR="004F732F" w:rsidRDefault="00000000">
            <w:pPr>
              <w:pStyle w:val="Other0"/>
              <w:ind w:left="0"/>
            </w:pPr>
            <w:r>
              <w:t>Rice with a broken level of &lt; 5% (five percent)</w:t>
            </w:r>
          </w:p>
        </w:tc>
        <w:tc>
          <w:tcPr>
            <w:tcW w:w="1272" w:type="dxa"/>
            <w:tcBorders>
              <w:top w:val="single" w:sz="4" w:space="0" w:color="auto"/>
              <w:left w:val="single" w:sz="4" w:space="0" w:color="auto"/>
            </w:tcBorders>
            <w:shd w:val="clear" w:color="auto" w:fill="FFFFFF"/>
          </w:tcPr>
          <w:p w14:paraId="3D1BBB31" w14:textId="77777777" w:rsidR="004F732F" w:rsidRDefault="00000000">
            <w:pPr>
              <w:pStyle w:val="Other0"/>
              <w:ind w:left="0"/>
            </w:pPr>
            <w:r>
              <w:t>KGM; TNE</w:t>
            </w:r>
          </w:p>
        </w:tc>
        <w:tc>
          <w:tcPr>
            <w:tcW w:w="3120" w:type="dxa"/>
            <w:vMerge/>
            <w:tcBorders>
              <w:left w:val="single" w:sz="4" w:space="0" w:color="auto"/>
            </w:tcBorders>
            <w:shd w:val="clear" w:color="auto" w:fill="FFFFFF"/>
          </w:tcPr>
          <w:p w14:paraId="6BE915B3" w14:textId="77777777" w:rsidR="004F732F" w:rsidRDefault="004F732F"/>
        </w:tc>
        <w:tc>
          <w:tcPr>
            <w:tcW w:w="3120" w:type="dxa"/>
            <w:vMerge/>
            <w:tcBorders>
              <w:left w:val="single" w:sz="4" w:space="0" w:color="auto"/>
            </w:tcBorders>
            <w:shd w:val="clear" w:color="auto" w:fill="FFFFFF"/>
          </w:tcPr>
          <w:p w14:paraId="67F25821" w14:textId="77777777" w:rsidR="004F732F" w:rsidRDefault="004F732F"/>
        </w:tc>
        <w:tc>
          <w:tcPr>
            <w:tcW w:w="566" w:type="dxa"/>
            <w:tcBorders>
              <w:top w:val="single" w:sz="4" w:space="0" w:color="auto"/>
              <w:left w:val="single" w:sz="4" w:space="0" w:color="auto"/>
            </w:tcBorders>
            <w:shd w:val="clear" w:color="auto" w:fill="FFFFFF"/>
          </w:tcPr>
          <w:p w14:paraId="572BDD9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E1413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8F1CB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4D747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37AE1B7" w14:textId="77777777" w:rsidR="004F732F" w:rsidRDefault="004F732F">
            <w:pPr>
              <w:rPr>
                <w:sz w:val="10"/>
                <w:szCs w:val="10"/>
              </w:rPr>
            </w:pPr>
          </w:p>
        </w:tc>
      </w:tr>
      <w:tr w:rsidR="004F732F" w14:paraId="3155AF4F" w14:textId="77777777">
        <w:tblPrEx>
          <w:tblCellMar>
            <w:top w:w="0" w:type="dxa"/>
            <w:bottom w:w="0" w:type="dxa"/>
          </w:tblCellMar>
        </w:tblPrEx>
        <w:trPr>
          <w:trHeight w:hRule="exact" w:val="1301"/>
          <w:jc w:val="center"/>
        </w:trPr>
        <w:tc>
          <w:tcPr>
            <w:tcW w:w="854" w:type="dxa"/>
            <w:tcBorders>
              <w:top w:val="single" w:sz="4" w:space="0" w:color="auto"/>
              <w:left w:val="single" w:sz="4" w:space="0" w:color="auto"/>
            </w:tcBorders>
            <w:shd w:val="clear" w:color="auto" w:fill="FFFFFF"/>
          </w:tcPr>
          <w:p w14:paraId="4F3BA895" w14:textId="77777777" w:rsidR="004F732F" w:rsidRDefault="00000000">
            <w:pPr>
              <w:pStyle w:val="Other0"/>
              <w:ind w:left="0"/>
            </w:pPr>
            <w:r>
              <w:t>201.</w:t>
            </w:r>
          </w:p>
        </w:tc>
        <w:tc>
          <w:tcPr>
            <w:tcW w:w="1843" w:type="dxa"/>
            <w:tcBorders>
              <w:top w:val="single" w:sz="4" w:space="0" w:color="auto"/>
              <w:left w:val="single" w:sz="4" w:space="0" w:color="auto"/>
            </w:tcBorders>
            <w:shd w:val="clear" w:color="auto" w:fill="FFFFFF"/>
          </w:tcPr>
          <w:p w14:paraId="3EBF439B" w14:textId="77777777" w:rsidR="004F732F" w:rsidRDefault="00000000">
            <w:pPr>
              <w:pStyle w:val="Other0"/>
              <w:ind w:left="0"/>
            </w:pPr>
            <w:r>
              <w:t>ex 1006.30.60</w:t>
            </w:r>
          </w:p>
        </w:tc>
        <w:tc>
          <w:tcPr>
            <w:tcW w:w="2126" w:type="dxa"/>
            <w:tcBorders>
              <w:top w:val="single" w:sz="4" w:space="0" w:color="auto"/>
              <w:left w:val="single" w:sz="4" w:space="0" w:color="auto"/>
            </w:tcBorders>
            <w:shd w:val="clear" w:color="auto" w:fill="FFFFFF"/>
          </w:tcPr>
          <w:p w14:paraId="4A91653A" w14:textId="77777777" w:rsidR="004F732F" w:rsidRDefault="00000000">
            <w:pPr>
              <w:pStyle w:val="Other0"/>
              <w:ind w:left="0"/>
            </w:pPr>
            <w:r>
              <w:t>-- Malys Rice</w:t>
            </w:r>
          </w:p>
        </w:tc>
        <w:tc>
          <w:tcPr>
            <w:tcW w:w="1987" w:type="dxa"/>
            <w:tcBorders>
              <w:top w:val="single" w:sz="4" w:space="0" w:color="auto"/>
              <w:left w:val="single" w:sz="4" w:space="0" w:color="auto"/>
            </w:tcBorders>
            <w:shd w:val="clear" w:color="auto" w:fill="FFFFFF"/>
            <w:vAlign w:val="bottom"/>
          </w:tcPr>
          <w:p w14:paraId="46E54CB1" w14:textId="77777777" w:rsidR="004F732F" w:rsidRDefault="00000000">
            <w:pPr>
              <w:pStyle w:val="Other0"/>
              <w:ind w:left="0"/>
            </w:pPr>
            <w:r>
              <w:t>Rice with a broken level of &lt; 5% (five percent)</w:t>
            </w:r>
          </w:p>
        </w:tc>
        <w:tc>
          <w:tcPr>
            <w:tcW w:w="1272" w:type="dxa"/>
            <w:tcBorders>
              <w:top w:val="single" w:sz="4" w:space="0" w:color="auto"/>
              <w:left w:val="single" w:sz="4" w:space="0" w:color="auto"/>
            </w:tcBorders>
            <w:shd w:val="clear" w:color="auto" w:fill="FFFFFF"/>
          </w:tcPr>
          <w:p w14:paraId="65BC0E58" w14:textId="77777777" w:rsidR="004F732F" w:rsidRDefault="00000000">
            <w:pPr>
              <w:pStyle w:val="Other0"/>
              <w:ind w:left="0"/>
            </w:pPr>
            <w:r>
              <w:t>KGM; TNE</w:t>
            </w:r>
          </w:p>
        </w:tc>
        <w:tc>
          <w:tcPr>
            <w:tcW w:w="3120" w:type="dxa"/>
            <w:vMerge/>
            <w:tcBorders>
              <w:left w:val="single" w:sz="4" w:space="0" w:color="auto"/>
            </w:tcBorders>
            <w:shd w:val="clear" w:color="auto" w:fill="FFFFFF"/>
          </w:tcPr>
          <w:p w14:paraId="7A7F4352" w14:textId="77777777" w:rsidR="004F732F" w:rsidRDefault="004F732F"/>
        </w:tc>
        <w:tc>
          <w:tcPr>
            <w:tcW w:w="3120" w:type="dxa"/>
            <w:vMerge/>
            <w:tcBorders>
              <w:left w:val="single" w:sz="4" w:space="0" w:color="auto"/>
            </w:tcBorders>
            <w:shd w:val="clear" w:color="auto" w:fill="FFFFFF"/>
          </w:tcPr>
          <w:p w14:paraId="7F469C91" w14:textId="77777777" w:rsidR="004F732F" w:rsidRDefault="004F732F"/>
        </w:tc>
        <w:tc>
          <w:tcPr>
            <w:tcW w:w="566" w:type="dxa"/>
            <w:tcBorders>
              <w:top w:val="single" w:sz="4" w:space="0" w:color="auto"/>
              <w:left w:val="single" w:sz="4" w:space="0" w:color="auto"/>
            </w:tcBorders>
            <w:shd w:val="clear" w:color="auto" w:fill="FFFFFF"/>
          </w:tcPr>
          <w:p w14:paraId="52F1699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6C12D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1B347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B8B72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4E586CE0" w14:textId="77777777" w:rsidR="004F732F" w:rsidRDefault="004F732F">
            <w:pPr>
              <w:rPr>
                <w:sz w:val="10"/>
                <w:szCs w:val="10"/>
              </w:rPr>
            </w:pPr>
          </w:p>
        </w:tc>
      </w:tr>
      <w:tr w:rsidR="004F732F" w14:paraId="30891B05" w14:textId="77777777">
        <w:tblPrEx>
          <w:tblCellMar>
            <w:top w:w="0" w:type="dxa"/>
            <w:bottom w:w="0" w:type="dxa"/>
          </w:tblCellMar>
        </w:tblPrEx>
        <w:trPr>
          <w:trHeight w:hRule="exact" w:val="4142"/>
          <w:jc w:val="center"/>
        </w:trPr>
        <w:tc>
          <w:tcPr>
            <w:tcW w:w="854" w:type="dxa"/>
            <w:tcBorders>
              <w:top w:val="single" w:sz="4" w:space="0" w:color="auto"/>
              <w:left w:val="single" w:sz="4" w:space="0" w:color="auto"/>
            </w:tcBorders>
            <w:shd w:val="clear" w:color="auto" w:fill="FFFFFF"/>
          </w:tcPr>
          <w:p w14:paraId="3F332CAF" w14:textId="77777777" w:rsidR="004F732F" w:rsidRDefault="00000000">
            <w:pPr>
              <w:pStyle w:val="Other0"/>
              <w:ind w:left="0"/>
            </w:pPr>
            <w:r>
              <w:t>202.</w:t>
            </w:r>
          </w:p>
        </w:tc>
        <w:tc>
          <w:tcPr>
            <w:tcW w:w="1843" w:type="dxa"/>
            <w:tcBorders>
              <w:top w:val="single" w:sz="4" w:space="0" w:color="auto"/>
              <w:left w:val="single" w:sz="4" w:space="0" w:color="auto"/>
            </w:tcBorders>
            <w:shd w:val="clear" w:color="auto" w:fill="FFFFFF"/>
          </w:tcPr>
          <w:p w14:paraId="29461E40" w14:textId="77777777" w:rsidR="004F732F" w:rsidRDefault="00000000">
            <w:pPr>
              <w:pStyle w:val="Other0"/>
              <w:ind w:left="0"/>
            </w:pPr>
            <w:r>
              <w:t>ex 1006.30.70</w:t>
            </w:r>
          </w:p>
        </w:tc>
        <w:tc>
          <w:tcPr>
            <w:tcW w:w="2126" w:type="dxa"/>
            <w:tcBorders>
              <w:top w:val="single" w:sz="4" w:space="0" w:color="auto"/>
              <w:left w:val="single" w:sz="4" w:space="0" w:color="auto"/>
            </w:tcBorders>
            <w:shd w:val="clear" w:color="auto" w:fill="FFFFFF"/>
          </w:tcPr>
          <w:p w14:paraId="02034D94" w14:textId="77777777" w:rsidR="004F732F" w:rsidRDefault="00000000">
            <w:pPr>
              <w:pStyle w:val="Other0"/>
              <w:ind w:left="0"/>
            </w:pPr>
            <w:r>
              <w:t>-- Other flavored rice</w:t>
            </w:r>
          </w:p>
        </w:tc>
        <w:tc>
          <w:tcPr>
            <w:tcW w:w="1987" w:type="dxa"/>
            <w:tcBorders>
              <w:top w:val="single" w:sz="4" w:space="0" w:color="auto"/>
              <w:left w:val="single" w:sz="4" w:space="0" w:color="auto"/>
            </w:tcBorders>
            <w:shd w:val="clear" w:color="auto" w:fill="FFFFFF"/>
          </w:tcPr>
          <w:p w14:paraId="53C3CF73" w14:textId="77777777" w:rsidR="004F732F" w:rsidRDefault="00000000">
            <w:pPr>
              <w:pStyle w:val="Other0"/>
              <w:numPr>
                <w:ilvl w:val="0"/>
                <w:numId w:val="85"/>
              </w:numPr>
              <w:tabs>
                <w:tab w:val="left" w:pos="197"/>
              </w:tabs>
              <w:ind w:left="300" w:hanging="300"/>
            </w:pPr>
            <w:r>
              <w:t>Jasmine rice with a broken level of &lt; 5% (five percent)</w:t>
            </w:r>
          </w:p>
          <w:p w14:paraId="19FA60D3" w14:textId="77777777" w:rsidR="004F732F" w:rsidRDefault="00000000">
            <w:pPr>
              <w:pStyle w:val="Other0"/>
              <w:numPr>
                <w:ilvl w:val="0"/>
                <w:numId w:val="85"/>
              </w:numPr>
              <w:tabs>
                <w:tab w:val="left" w:pos="197"/>
              </w:tabs>
              <w:ind w:left="300" w:hanging="300"/>
            </w:pPr>
            <w:r>
              <w:t>Other flavored rice with a breakage level of &lt; 5% (five percent)</w:t>
            </w:r>
          </w:p>
        </w:tc>
        <w:tc>
          <w:tcPr>
            <w:tcW w:w="1272" w:type="dxa"/>
            <w:tcBorders>
              <w:top w:val="single" w:sz="4" w:space="0" w:color="auto"/>
              <w:left w:val="single" w:sz="4" w:space="0" w:color="auto"/>
            </w:tcBorders>
            <w:shd w:val="clear" w:color="auto" w:fill="FFFFFF"/>
          </w:tcPr>
          <w:p w14:paraId="3561344D" w14:textId="77777777" w:rsidR="004F732F" w:rsidRDefault="00000000">
            <w:pPr>
              <w:pStyle w:val="Other0"/>
              <w:ind w:left="0"/>
            </w:pPr>
            <w:r>
              <w:t>KGM; TNE</w:t>
            </w:r>
          </w:p>
        </w:tc>
        <w:tc>
          <w:tcPr>
            <w:tcW w:w="3120" w:type="dxa"/>
            <w:vMerge/>
            <w:tcBorders>
              <w:left w:val="single" w:sz="4" w:space="0" w:color="auto"/>
            </w:tcBorders>
            <w:shd w:val="clear" w:color="auto" w:fill="FFFFFF"/>
          </w:tcPr>
          <w:p w14:paraId="6D2049E8" w14:textId="77777777" w:rsidR="004F732F" w:rsidRDefault="004F732F"/>
        </w:tc>
        <w:tc>
          <w:tcPr>
            <w:tcW w:w="3120" w:type="dxa"/>
            <w:vMerge/>
            <w:tcBorders>
              <w:left w:val="single" w:sz="4" w:space="0" w:color="auto"/>
            </w:tcBorders>
            <w:shd w:val="clear" w:color="auto" w:fill="FFFFFF"/>
          </w:tcPr>
          <w:p w14:paraId="0AC0449E" w14:textId="77777777" w:rsidR="004F732F" w:rsidRDefault="004F732F"/>
        </w:tc>
        <w:tc>
          <w:tcPr>
            <w:tcW w:w="566" w:type="dxa"/>
            <w:tcBorders>
              <w:top w:val="single" w:sz="4" w:space="0" w:color="auto"/>
              <w:left w:val="single" w:sz="4" w:space="0" w:color="auto"/>
            </w:tcBorders>
            <w:shd w:val="clear" w:color="auto" w:fill="FFFFFF"/>
          </w:tcPr>
          <w:p w14:paraId="0D15144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B7A81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B801A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23226E"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0EC9E7E" w14:textId="77777777" w:rsidR="004F732F" w:rsidRDefault="004F732F">
            <w:pPr>
              <w:rPr>
                <w:sz w:val="10"/>
                <w:szCs w:val="10"/>
              </w:rPr>
            </w:pPr>
          </w:p>
        </w:tc>
      </w:tr>
      <w:tr w:rsidR="004F732F" w14:paraId="56CC6A5E"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16DE6117"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C3F73C3" w14:textId="77777777" w:rsidR="004F732F" w:rsidRDefault="004F732F">
            <w:pPr>
              <w:rPr>
                <w:sz w:val="10"/>
                <w:szCs w:val="10"/>
              </w:rPr>
            </w:pPr>
          </w:p>
        </w:tc>
        <w:tc>
          <w:tcPr>
            <w:tcW w:w="4113" w:type="dxa"/>
            <w:gridSpan w:val="2"/>
            <w:tcBorders>
              <w:top w:val="single" w:sz="4" w:space="0" w:color="auto"/>
              <w:left w:val="single" w:sz="4" w:space="0" w:color="auto"/>
            </w:tcBorders>
            <w:shd w:val="clear" w:color="auto" w:fill="FFFFFF"/>
            <w:vAlign w:val="bottom"/>
          </w:tcPr>
          <w:p w14:paraId="5948F9D2" w14:textId="77777777" w:rsidR="004F732F" w:rsidRDefault="00000000">
            <w:pPr>
              <w:pStyle w:val="Other0"/>
              <w:ind w:left="0"/>
            </w:pPr>
            <w:r>
              <w:t xml:space="preserve">-- </w:t>
            </w:r>
            <w:proofErr w:type="spellStart"/>
            <w:r>
              <w:t>Etc</w:t>
            </w:r>
            <w:proofErr w:type="spellEnd"/>
            <w:r>
              <w:t>:</w:t>
            </w:r>
          </w:p>
        </w:tc>
        <w:tc>
          <w:tcPr>
            <w:tcW w:w="1272" w:type="dxa"/>
            <w:tcBorders>
              <w:top w:val="single" w:sz="4" w:space="0" w:color="auto"/>
              <w:left w:val="single" w:sz="4" w:space="0" w:color="auto"/>
            </w:tcBorders>
            <w:shd w:val="clear" w:color="auto" w:fill="FFFFFF"/>
          </w:tcPr>
          <w:p w14:paraId="5FA4E266" w14:textId="77777777" w:rsidR="004F732F" w:rsidRDefault="004F732F">
            <w:pPr>
              <w:rPr>
                <w:sz w:val="10"/>
                <w:szCs w:val="10"/>
              </w:rPr>
            </w:pPr>
          </w:p>
        </w:tc>
        <w:tc>
          <w:tcPr>
            <w:tcW w:w="3120" w:type="dxa"/>
            <w:vMerge/>
            <w:tcBorders>
              <w:left w:val="single" w:sz="4" w:space="0" w:color="auto"/>
            </w:tcBorders>
            <w:shd w:val="clear" w:color="auto" w:fill="FFFFFF"/>
          </w:tcPr>
          <w:p w14:paraId="538E5F96" w14:textId="77777777" w:rsidR="004F732F" w:rsidRDefault="004F732F"/>
        </w:tc>
        <w:tc>
          <w:tcPr>
            <w:tcW w:w="3120" w:type="dxa"/>
            <w:vMerge/>
            <w:tcBorders>
              <w:left w:val="single" w:sz="4" w:space="0" w:color="auto"/>
            </w:tcBorders>
            <w:shd w:val="clear" w:color="auto" w:fill="FFFFFF"/>
          </w:tcPr>
          <w:p w14:paraId="17F5D2FD" w14:textId="77777777" w:rsidR="004F732F" w:rsidRDefault="004F732F"/>
        </w:tc>
        <w:tc>
          <w:tcPr>
            <w:tcW w:w="566" w:type="dxa"/>
            <w:tcBorders>
              <w:top w:val="single" w:sz="4" w:space="0" w:color="auto"/>
              <w:left w:val="single" w:sz="4" w:space="0" w:color="auto"/>
            </w:tcBorders>
            <w:shd w:val="clear" w:color="auto" w:fill="FFFFFF"/>
          </w:tcPr>
          <w:p w14:paraId="4CABF10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4B61F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5F9AC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65B82D8"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FB751DE" w14:textId="77777777" w:rsidR="004F732F" w:rsidRDefault="004F732F">
            <w:pPr>
              <w:rPr>
                <w:sz w:val="10"/>
                <w:szCs w:val="10"/>
              </w:rPr>
            </w:pPr>
          </w:p>
        </w:tc>
      </w:tr>
      <w:tr w:rsidR="004F732F" w14:paraId="593E8485"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bottom w:val="single" w:sz="4" w:space="0" w:color="auto"/>
            </w:tcBorders>
            <w:shd w:val="clear" w:color="auto" w:fill="FFFFFF"/>
          </w:tcPr>
          <w:p w14:paraId="7B19853E" w14:textId="77777777" w:rsidR="004F732F" w:rsidRDefault="00000000">
            <w:pPr>
              <w:pStyle w:val="Other0"/>
              <w:ind w:left="0"/>
            </w:pPr>
            <w:r>
              <w:t>203.</w:t>
            </w:r>
          </w:p>
        </w:tc>
        <w:tc>
          <w:tcPr>
            <w:tcW w:w="1843" w:type="dxa"/>
            <w:tcBorders>
              <w:top w:val="single" w:sz="4" w:space="0" w:color="auto"/>
              <w:left w:val="single" w:sz="4" w:space="0" w:color="auto"/>
              <w:bottom w:val="single" w:sz="4" w:space="0" w:color="auto"/>
            </w:tcBorders>
            <w:shd w:val="clear" w:color="auto" w:fill="FFFFFF"/>
          </w:tcPr>
          <w:p w14:paraId="1D198759" w14:textId="77777777" w:rsidR="004F732F" w:rsidRDefault="00000000">
            <w:pPr>
              <w:pStyle w:val="Other0"/>
              <w:ind w:left="0"/>
            </w:pPr>
            <w:r>
              <w:t>ex 1006.30.91</w:t>
            </w:r>
          </w:p>
        </w:tc>
        <w:tc>
          <w:tcPr>
            <w:tcW w:w="2126" w:type="dxa"/>
            <w:tcBorders>
              <w:top w:val="single" w:sz="4" w:space="0" w:color="auto"/>
              <w:left w:val="single" w:sz="4" w:space="0" w:color="auto"/>
              <w:bottom w:val="single" w:sz="4" w:space="0" w:color="auto"/>
            </w:tcBorders>
            <w:shd w:val="clear" w:color="auto" w:fill="FFFFFF"/>
            <w:vAlign w:val="bottom"/>
          </w:tcPr>
          <w:p w14:paraId="776A237E" w14:textId="77777777" w:rsidR="004F732F" w:rsidRDefault="00000000">
            <w:pPr>
              <w:pStyle w:val="Other0"/>
              <w:ind w:left="0"/>
            </w:pPr>
            <w:r>
              <w:t>--- Half-cooked rice</w:t>
            </w:r>
          </w:p>
        </w:tc>
        <w:tc>
          <w:tcPr>
            <w:tcW w:w="1987" w:type="dxa"/>
            <w:tcBorders>
              <w:top w:val="single" w:sz="4" w:space="0" w:color="auto"/>
              <w:left w:val="single" w:sz="4" w:space="0" w:color="auto"/>
              <w:bottom w:val="single" w:sz="4" w:space="0" w:color="auto"/>
            </w:tcBorders>
            <w:shd w:val="clear" w:color="auto" w:fill="FFFFFF"/>
          </w:tcPr>
          <w:p w14:paraId="3DE08186" w14:textId="77777777" w:rsidR="004F732F" w:rsidRDefault="00000000">
            <w:pPr>
              <w:pStyle w:val="Other0"/>
              <w:ind w:left="0"/>
            </w:pPr>
            <w:r>
              <w:t>Steamed Rice</w:t>
            </w:r>
          </w:p>
        </w:tc>
        <w:tc>
          <w:tcPr>
            <w:tcW w:w="1272" w:type="dxa"/>
            <w:tcBorders>
              <w:top w:val="single" w:sz="4" w:space="0" w:color="auto"/>
              <w:left w:val="single" w:sz="4" w:space="0" w:color="auto"/>
              <w:bottom w:val="single" w:sz="4" w:space="0" w:color="auto"/>
            </w:tcBorders>
            <w:shd w:val="clear" w:color="auto" w:fill="FFFFFF"/>
            <w:vAlign w:val="bottom"/>
          </w:tcPr>
          <w:p w14:paraId="68D5C91E" w14:textId="77777777" w:rsidR="004F732F" w:rsidRDefault="00000000">
            <w:pPr>
              <w:pStyle w:val="Other0"/>
              <w:ind w:left="0"/>
            </w:pPr>
            <w:r>
              <w:t>KGM; TNE</w:t>
            </w:r>
          </w:p>
        </w:tc>
        <w:tc>
          <w:tcPr>
            <w:tcW w:w="3120" w:type="dxa"/>
            <w:vMerge/>
            <w:tcBorders>
              <w:left w:val="single" w:sz="4" w:space="0" w:color="auto"/>
              <w:bottom w:val="single" w:sz="4" w:space="0" w:color="auto"/>
            </w:tcBorders>
            <w:shd w:val="clear" w:color="auto" w:fill="FFFFFF"/>
          </w:tcPr>
          <w:p w14:paraId="6C918320" w14:textId="77777777" w:rsidR="004F732F" w:rsidRDefault="004F732F"/>
        </w:tc>
        <w:tc>
          <w:tcPr>
            <w:tcW w:w="3120" w:type="dxa"/>
            <w:vMerge/>
            <w:tcBorders>
              <w:left w:val="single" w:sz="4" w:space="0" w:color="auto"/>
              <w:bottom w:val="single" w:sz="4" w:space="0" w:color="auto"/>
            </w:tcBorders>
            <w:shd w:val="clear" w:color="auto" w:fill="FFFFFF"/>
          </w:tcPr>
          <w:p w14:paraId="25604CCD"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7A6F16C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2C9ED5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7A3180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6DD437E"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1732426" w14:textId="77777777" w:rsidR="004F732F" w:rsidRDefault="004F732F">
            <w:pPr>
              <w:rPr>
                <w:sz w:val="10"/>
                <w:szCs w:val="10"/>
              </w:rPr>
            </w:pPr>
          </w:p>
        </w:tc>
      </w:tr>
    </w:tbl>
    <w:p w14:paraId="4E6EBD6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7B12A773"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965FA02"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834D86C"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0E5F7BD5"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001E50A2"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2607F773" w14:textId="77777777" w:rsidR="004F732F" w:rsidRDefault="00000000">
            <w:pPr>
              <w:pStyle w:val="Other0"/>
              <w:ind w:left="0" w:firstLine="880"/>
            </w:pPr>
            <w:r>
              <w:rPr>
                <w:b/>
                <w:bCs/>
              </w:rPr>
              <w:t>Condition</w:t>
            </w:r>
          </w:p>
        </w:tc>
        <w:tc>
          <w:tcPr>
            <w:tcW w:w="3120" w:type="dxa"/>
            <w:tcBorders>
              <w:top w:val="single" w:sz="4" w:space="0" w:color="auto"/>
              <w:left w:val="single" w:sz="4" w:space="0" w:color="auto"/>
            </w:tcBorders>
            <w:shd w:val="clear" w:color="auto" w:fill="FFFFFF"/>
            <w:vAlign w:val="center"/>
          </w:tcPr>
          <w:p w14:paraId="1AACAAC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D207EC3"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2AC0351"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C07F34B"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80D7F48"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8D8AA87" w14:textId="77777777" w:rsidR="004F732F" w:rsidRDefault="00000000">
            <w:pPr>
              <w:pStyle w:val="Other0"/>
              <w:ind w:left="0"/>
              <w:jc w:val="center"/>
            </w:pPr>
            <w:r>
              <w:rPr>
                <w:b/>
                <w:bCs/>
                <w:i/>
                <w:iCs/>
              </w:rPr>
              <w:t>Post Border</w:t>
            </w:r>
          </w:p>
        </w:tc>
      </w:tr>
      <w:tr w:rsidR="004F732F" w14:paraId="4BD7565B"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15AEDFA4" w14:textId="77777777" w:rsidR="004F732F" w:rsidRDefault="00000000">
            <w:pPr>
              <w:pStyle w:val="Other0"/>
              <w:ind w:left="0"/>
            </w:pPr>
            <w:r>
              <w:t>204.</w:t>
            </w:r>
          </w:p>
        </w:tc>
        <w:tc>
          <w:tcPr>
            <w:tcW w:w="1843" w:type="dxa"/>
            <w:tcBorders>
              <w:top w:val="single" w:sz="4" w:space="0" w:color="auto"/>
              <w:left w:val="single" w:sz="4" w:space="0" w:color="auto"/>
              <w:bottom w:val="single" w:sz="4" w:space="0" w:color="auto"/>
            </w:tcBorders>
            <w:shd w:val="clear" w:color="auto" w:fill="FFFFFF"/>
          </w:tcPr>
          <w:p w14:paraId="70C6499A" w14:textId="77777777" w:rsidR="004F732F" w:rsidRDefault="00000000">
            <w:pPr>
              <w:pStyle w:val="Other0"/>
              <w:ind w:left="0"/>
              <w:jc w:val="center"/>
            </w:pPr>
            <w:r>
              <w:t>ex 1006.30.99</w:t>
            </w:r>
          </w:p>
        </w:tc>
        <w:tc>
          <w:tcPr>
            <w:tcW w:w="2126" w:type="dxa"/>
            <w:tcBorders>
              <w:top w:val="single" w:sz="4" w:space="0" w:color="auto"/>
              <w:left w:val="single" w:sz="4" w:space="0" w:color="auto"/>
              <w:bottom w:val="single" w:sz="4" w:space="0" w:color="auto"/>
            </w:tcBorders>
            <w:shd w:val="clear" w:color="auto" w:fill="FFFFFF"/>
          </w:tcPr>
          <w:p w14:paraId="02028D8A" w14:textId="77777777" w:rsidR="004F732F" w:rsidRDefault="00000000">
            <w:pPr>
              <w:pStyle w:val="Other0"/>
              <w:ind w:left="0"/>
            </w:pPr>
            <w:r>
              <w:t xml:space="preserve">--- </w:t>
            </w:r>
            <w:proofErr w:type="spellStart"/>
            <w:r>
              <w:t>Etc</w:t>
            </w:r>
            <w:proofErr w:type="spellEnd"/>
          </w:p>
        </w:tc>
        <w:tc>
          <w:tcPr>
            <w:tcW w:w="1987" w:type="dxa"/>
            <w:tcBorders>
              <w:top w:val="single" w:sz="4" w:space="0" w:color="auto"/>
              <w:left w:val="single" w:sz="4" w:space="0" w:color="auto"/>
              <w:bottom w:val="single" w:sz="4" w:space="0" w:color="auto"/>
            </w:tcBorders>
            <w:shd w:val="clear" w:color="auto" w:fill="FFFFFF"/>
          </w:tcPr>
          <w:p w14:paraId="36FC8C86" w14:textId="77777777" w:rsidR="004F732F" w:rsidRDefault="00000000">
            <w:pPr>
              <w:pStyle w:val="Other0"/>
              <w:numPr>
                <w:ilvl w:val="0"/>
                <w:numId w:val="86"/>
              </w:numPr>
              <w:tabs>
                <w:tab w:val="left" w:pos="197"/>
              </w:tabs>
              <w:ind w:left="0"/>
            </w:pPr>
            <w:r>
              <w:t>Rice</w:t>
            </w:r>
          </w:p>
          <w:p w14:paraId="11A7BCAA" w14:textId="77777777" w:rsidR="004F732F" w:rsidRDefault="00000000">
            <w:pPr>
              <w:pStyle w:val="Other0"/>
              <w:ind w:left="300"/>
            </w:pPr>
            <w:r>
              <w:t>Japonica with a crack rate of &lt; 5% (five percent)</w:t>
            </w:r>
          </w:p>
          <w:p w14:paraId="6AFD70EA" w14:textId="77777777" w:rsidR="004F732F" w:rsidRDefault="00000000">
            <w:pPr>
              <w:pStyle w:val="Other0"/>
              <w:numPr>
                <w:ilvl w:val="0"/>
                <w:numId w:val="86"/>
              </w:numPr>
              <w:tabs>
                <w:tab w:val="left" w:pos="197"/>
              </w:tabs>
              <w:ind w:left="300" w:hanging="300"/>
            </w:pPr>
            <w:r>
              <w:t>Other rice with a broken level of &lt; 5% (five percent)</w:t>
            </w:r>
          </w:p>
        </w:tc>
        <w:tc>
          <w:tcPr>
            <w:tcW w:w="1272" w:type="dxa"/>
            <w:tcBorders>
              <w:top w:val="single" w:sz="4" w:space="0" w:color="auto"/>
              <w:left w:val="single" w:sz="4" w:space="0" w:color="auto"/>
              <w:bottom w:val="single" w:sz="4" w:space="0" w:color="auto"/>
            </w:tcBorders>
            <w:shd w:val="clear" w:color="auto" w:fill="FFFFFF"/>
          </w:tcPr>
          <w:p w14:paraId="17E1B2D4" w14:textId="77777777" w:rsidR="004F732F" w:rsidRDefault="00000000">
            <w:pPr>
              <w:pStyle w:val="Other0"/>
              <w:ind w:left="0"/>
            </w:pPr>
            <w:r>
              <w:t>KGM; TNE</w:t>
            </w:r>
          </w:p>
        </w:tc>
        <w:tc>
          <w:tcPr>
            <w:tcW w:w="3120" w:type="dxa"/>
            <w:tcBorders>
              <w:top w:val="single" w:sz="4" w:space="0" w:color="auto"/>
              <w:left w:val="single" w:sz="4" w:space="0" w:color="auto"/>
              <w:bottom w:val="single" w:sz="4" w:space="0" w:color="auto"/>
            </w:tcBorders>
            <w:shd w:val="clear" w:color="auto" w:fill="FFFFFF"/>
            <w:vAlign w:val="bottom"/>
          </w:tcPr>
          <w:p w14:paraId="48961F32" w14:textId="77777777" w:rsidR="004F732F" w:rsidRDefault="00000000">
            <w:pPr>
              <w:pStyle w:val="Other0"/>
              <w:spacing w:after="240"/>
              <w:ind w:left="0"/>
            </w:pPr>
            <w:r>
              <w:t>Changes to the PI for Rice for Other Needs (BUMN API-U owner) can be made in the event of changes to the Importer's identity, description of goods, tariff heading/HS, quantity, units, country of origin, port of loading, port of destination, and/or specifications/description:</w:t>
            </w:r>
          </w:p>
          <w:p w14:paraId="42379323" w14:textId="77777777" w:rsidR="004F732F" w:rsidRDefault="00000000">
            <w:pPr>
              <w:pStyle w:val="Other0"/>
              <w:ind w:left="0"/>
            </w:pPr>
            <w:r>
              <w:t>In case the Commodity Balance has been determined:</w:t>
            </w:r>
          </w:p>
          <w:p w14:paraId="6914749D" w14:textId="77777777" w:rsidR="004F732F" w:rsidRDefault="00000000">
            <w:pPr>
              <w:pStyle w:val="Other0"/>
              <w:numPr>
                <w:ilvl w:val="0"/>
                <w:numId w:val="87"/>
              </w:numPr>
              <w:tabs>
                <w:tab w:val="left" w:pos="336"/>
              </w:tabs>
              <w:ind w:left="480" w:hanging="480"/>
            </w:pPr>
            <w:r>
              <w:t>PI for Rice for Other Purposes (BUMN owner of API-U) which is still valid; And</w:t>
            </w:r>
          </w:p>
          <w:p w14:paraId="50CA8F23" w14:textId="77777777" w:rsidR="004F732F" w:rsidRDefault="00000000">
            <w:pPr>
              <w:pStyle w:val="Other0"/>
              <w:numPr>
                <w:ilvl w:val="0"/>
                <w:numId w:val="87"/>
              </w:numPr>
              <w:tabs>
                <w:tab w:val="left" w:pos="360"/>
              </w:tabs>
              <w:spacing w:after="240"/>
              <w:ind w:left="480" w:hanging="480"/>
            </w:pPr>
            <w:r>
              <w:t>Changes in Commodity Balance.</w:t>
            </w:r>
          </w:p>
          <w:p w14:paraId="05E22555" w14:textId="77777777" w:rsidR="004F732F" w:rsidRDefault="00000000">
            <w:pPr>
              <w:pStyle w:val="Other0"/>
              <w:spacing w:after="240"/>
              <w:ind w:left="0"/>
            </w:pPr>
            <w:r>
              <w:t>In case the Commodity Balance has not been determined:</w:t>
            </w:r>
          </w:p>
          <w:p w14:paraId="4FBEEBC5" w14:textId="77777777" w:rsidR="004F732F" w:rsidRDefault="00000000">
            <w:pPr>
              <w:pStyle w:val="Other0"/>
              <w:spacing w:after="240"/>
              <w:ind w:left="0"/>
            </w:pPr>
            <w:r>
              <w:t>In the case of a change in the Importer's identity: 1. PI for Rice for Other Needs (BUMN owner of API-U) which is still valid; and</w:t>
            </w:r>
          </w:p>
        </w:tc>
        <w:tc>
          <w:tcPr>
            <w:tcW w:w="3120" w:type="dxa"/>
            <w:tcBorders>
              <w:top w:val="single" w:sz="4" w:space="0" w:color="auto"/>
              <w:left w:val="single" w:sz="4" w:space="0" w:color="auto"/>
              <w:bottom w:val="single" w:sz="4" w:space="0" w:color="auto"/>
            </w:tcBorders>
            <w:shd w:val="clear" w:color="auto" w:fill="FFFFFF"/>
          </w:tcPr>
          <w:p w14:paraId="6A67BFC0"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validity period of changes to the PI for Rice for Other Needs (BUMN that owns API-U) is for the remaining validity period of the parent PI.</w:t>
            </w:r>
          </w:p>
          <w:p w14:paraId="29342B20" w14:textId="77777777" w:rsidR="004F732F" w:rsidRDefault="00000000">
            <w:pPr>
              <w:pStyle w:val="Other0"/>
              <w:spacing w:after="220"/>
              <w:ind w:left="0"/>
            </w:pPr>
            <w:r>
              <w:rPr>
                <w:b/>
                <w:bCs/>
              </w:rPr>
              <w:t>PROVISIONS FOR PI EXTENSION</w:t>
            </w:r>
          </w:p>
          <w:p w14:paraId="51674690" w14:textId="77777777" w:rsidR="004F732F" w:rsidRDefault="00000000">
            <w:pPr>
              <w:pStyle w:val="Other0"/>
              <w:spacing w:after="100"/>
              <w:ind w:left="0"/>
            </w:pPr>
            <w:r>
              <w:t>In the event that the Commodity Balance has been determined or the Commodity Balance has not been determined, the extension of the PI for Rice for Other Needs (BUMN API-U owner) can only be done 1 (one) time, with the validity period of the PI extension being a maximum of 30 (thirty) calendar days, calculated after the end of the PI validity period.</w:t>
            </w:r>
          </w:p>
          <w:p w14:paraId="020AD749" w14:textId="77777777" w:rsidR="004F732F" w:rsidRDefault="00000000">
            <w:pPr>
              <w:pStyle w:val="Other0"/>
              <w:spacing w:after="220"/>
              <w:ind w:left="0"/>
            </w:pPr>
            <w:r>
              <w:t>Extension of PI for Rice for Other Needs (BUMN)</w:t>
            </w:r>
          </w:p>
        </w:tc>
        <w:tc>
          <w:tcPr>
            <w:tcW w:w="566" w:type="dxa"/>
            <w:tcBorders>
              <w:top w:val="single" w:sz="4" w:space="0" w:color="auto"/>
              <w:left w:val="single" w:sz="4" w:space="0" w:color="auto"/>
              <w:bottom w:val="single" w:sz="4" w:space="0" w:color="auto"/>
            </w:tcBorders>
            <w:shd w:val="clear" w:color="auto" w:fill="FFFFFF"/>
          </w:tcPr>
          <w:p w14:paraId="74F1BE3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91C4F9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E26BA4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EC464CC"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F5BB264" w14:textId="77777777" w:rsidR="004F732F" w:rsidRDefault="004F732F">
            <w:pPr>
              <w:rPr>
                <w:sz w:val="10"/>
                <w:szCs w:val="10"/>
              </w:rPr>
            </w:pPr>
          </w:p>
        </w:tc>
      </w:tr>
    </w:tbl>
    <w:p w14:paraId="1F18CB7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0F18F4E4"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5421EA6"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49E834C"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701FCEE7"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0F515B06"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3F1DA642"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6F800AD7"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E2CC448"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3672C078"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B4E8BEA"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3F5A856C"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EBD4BFD" w14:textId="77777777" w:rsidR="004F732F" w:rsidRDefault="00000000">
            <w:pPr>
              <w:pStyle w:val="Other0"/>
              <w:ind w:left="0"/>
              <w:jc w:val="center"/>
            </w:pPr>
            <w:r>
              <w:rPr>
                <w:b/>
                <w:bCs/>
                <w:i/>
                <w:iCs/>
              </w:rPr>
              <w:t>Post Border</w:t>
            </w:r>
          </w:p>
        </w:tc>
      </w:tr>
      <w:tr w:rsidR="004F732F" w14:paraId="1FDEE6A2"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4B778959"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3DCEFDA"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DEA53D7"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719F2A2E"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02222711"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341707E" w14:textId="77777777" w:rsidR="004F732F" w:rsidRDefault="00000000">
            <w:pPr>
              <w:pStyle w:val="Other0"/>
              <w:spacing w:after="220"/>
              <w:ind w:left="480" w:hanging="480"/>
            </w:pPr>
            <w:r>
              <w:t>2. Electronic data in the NIB, related to the Importer's identity.</w:t>
            </w:r>
          </w:p>
          <w:p w14:paraId="30859042"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0EFBEF8C" w14:textId="77777777" w:rsidR="004F732F" w:rsidRDefault="00000000">
            <w:pPr>
              <w:pStyle w:val="Other0"/>
              <w:numPr>
                <w:ilvl w:val="0"/>
                <w:numId w:val="88"/>
              </w:numPr>
              <w:tabs>
                <w:tab w:val="left" w:pos="336"/>
              </w:tabs>
              <w:ind w:left="0"/>
            </w:pPr>
            <w:r>
              <w:t>PI Rice Needs</w:t>
            </w:r>
          </w:p>
          <w:p w14:paraId="722190D8" w14:textId="77777777" w:rsidR="004F732F" w:rsidRDefault="00000000">
            <w:pPr>
              <w:pStyle w:val="Other0"/>
              <w:ind w:left="480"/>
            </w:pPr>
            <w:r>
              <w:t>Others (BUMN owners of API-U) which are still valid;</w:t>
            </w:r>
          </w:p>
          <w:p w14:paraId="0CBE9726" w14:textId="77777777" w:rsidR="004F732F" w:rsidRDefault="00000000">
            <w:pPr>
              <w:pStyle w:val="Other0"/>
              <w:numPr>
                <w:ilvl w:val="0"/>
                <w:numId w:val="88"/>
              </w:numPr>
              <w:tabs>
                <w:tab w:val="left" w:pos="360"/>
              </w:tabs>
              <w:ind w:left="480" w:hanging="480"/>
            </w:pPr>
            <w:r>
              <w:t>A statement explaining the reasons for the change; and</w:t>
            </w:r>
          </w:p>
          <w:p w14:paraId="06B936D8" w14:textId="77777777" w:rsidR="004F732F" w:rsidRDefault="00000000">
            <w:pPr>
              <w:pStyle w:val="Other0"/>
              <w:numPr>
                <w:ilvl w:val="0"/>
                <w:numId w:val="88"/>
              </w:numPr>
              <w:tabs>
                <w:tab w:val="left" w:pos="360"/>
              </w:tabs>
              <w:spacing w:after="220"/>
              <w:ind w:left="480" w:hanging="480"/>
            </w:pPr>
            <w:r>
              <w:t xml:space="preserve">Changes to the monthly import plan, accompanied by a distribution plan </w:t>
            </w:r>
            <w:proofErr w:type="gramStart"/>
            <w:r>
              <w:t>containing:</w:t>
            </w:r>
            <w:proofErr w:type="gramEnd"/>
            <w:r>
              <w:t xml:space="preserve"> quantity, region, and name of distributor/company, in the event of a change in quantity.</w:t>
            </w:r>
          </w:p>
          <w:p w14:paraId="0A79AC20" w14:textId="77777777" w:rsidR="004F732F" w:rsidRDefault="00000000">
            <w:pPr>
              <w:pStyle w:val="Other0"/>
              <w:spacing w:after="220"/>
              <w:ind w:left="0"/>
            </w:pPr>
            <w:r>
              <w:rPr>
                <w:b/>
                <w:bCs/>
              </w:rPr>
              <w:t>PI EXTENSION</w:t>
            </w:r>
          </w:p>
          <w:p w14:paraId="78CD0F2E" w14:textId="77777777" w:rsidR="004F732F" w:rsidRDefault="00000000">
            <w:pPr>
              <w:pStyle w:val="Other0"/>
              <w:spacing w:after="220"/>
              <w:ind w:left="0"/>
            </w:pPr>
            <w:r>
              <w:rPr>
                <w:b/>
                <w:bCs/>
              </w:rPr>
              <w:t>Extension of PI for Rice for Other Needs (BUMN API-U owners):</w:t>
            </w:r>
          </w:p>
        </w:tc>
        <w:tc>
          <w:tcPr>
            <w:tcW w:w="3120" w:type="dxa"/>
            <w:tcBorders>
              <w:top w:val="single" w:sz="4" w:space="0" w:color="auto"/>
              <w:left w:val="single" w:sz="4" w:space="0" w:color="auto"/>
              <w:bottom w:val="single" w:sz="4" w:space="0" w:color="auto"/>
            </w:tcBorders>
            <w:shd w:val="clear" w:color="auto" w:fill="FFFFFF"/>
            <w:vAlign w:val="bottom"/>
          </w:tcPr>
          <w:p w14:paraId="6DCC4375" w14:textId="77777777" w:rsidR="004F732F" w:rsidRDefault="00000000">
            <w:pPr>
              <w:pStyle w:val="Other0"/>
              <w:ind w:left="0"/>
            </w:pPr>
            <w:r>
              <w:t>API-U owner) can only be submitted in the following cases:</w:t>
            </w:r>
          </w:p>
          <w:p w14:paraId="5044C123" w14:textId="77777777" w:rsidR="004F732F" w:rsidRDefault="00000000">
            <w:pPr>
              <w:pStyle w:val="Other0"/>
              <w:numPr>
                <w:ilvl w:val="0"/>
                <w:numId w:val="89"/>
              </w:numPr>
              <w:tabs>
                <w:tab w:val="left" w:pos="360"/>
              </w:tabs>
              <w:ind w:left="460" w:hanging="460"/>
            </w:pPr>
            <w:r>
              <w:t>The goods have been loaded on the conveyance; And</w:t>
            </w:r>
          </w:p>
          <w:p w14:paraId="78B22943" w14:textId="77777777" w:rsidR="004F732F" w:rsidRDefault="00000000">
            <w:pPr>
              <w:pStyle w:val="Other0"/>
              <w:numPr>
                <w:ilvl w:val="0"/>
                <w:numId w:val="89"/>
              </w:numPr>
              <w:tabs>
                <w:tab w:val="left" w:pos="350"/>
              </w:tabs>
              <w:spacing w:after="220"/>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p w14:paraId="65E5EF77" w14:textId="77777777" w:rsidR="004F732F" w:rsidRDefault="00000000">
            <w:pPr>
              <w:pStyle w:val="Other0"/>
              <w:spacing w:after="220"/>
              <w:ind w:left="0"/>
            </w:pPr>
            <w:r>
              <w:rPr>
                <w:b/>
                <w:bCs/>
              </w:rPr>
              <w:t>OTHER PROVISIONS</w:t>
            </w:r>
          </w:p>
          <w:p w14:paraId="41209973" w14:textId="77777777" w:rsidR="004F732F" w:rsidRDefault="00000000">
            <w:pPr>
              <w:pStyle w:val="Other0"/>
              <w:spacing w:after="220"/>
              <w:ind w:left="0"/>
            </w:pPr>
            <w:proofErr w:type="gramStart"/>
            <w:r>
              <w:t>In the event that</w:t>
            </w:r>
            <w:proofErr w:type="gramEnd"/>
            <w:r>
              <w:t xml:space="preserve"> the Commodity Balance has been determined, the Importer may have 1 (one) or more PI Rice for Other Needs (BUMN API-U owner) which are still valid, in 1 (one) period according to the Commodity Balance.</w:t>
            </w:r>
          </w:p>
          <w:p w14:paraId="1AAB95DD" w14:textId="77777777" w:rsidR="004F732F" w:rsidRDefault="00000000">
            <w:pPr>
              <w:pStyle w:val="Other0"/>
              <w:spacing w:after="220"/>
              <w:ind w:left="0"/>
            </w:pPr>
            <w:proofErr w:type="gramStart"/>
            <w:r>
              <w:t>In the event that</w:t>
            </w:r>
            <w:proofErr w:type="gramEnd"/>
            <w:r>
              <w:t xml:space="preserve"> the Commodity Balance has not been determined, the Importer can</w:t>
            </w:r>
          </w:p>
        </w:tc>
        <w:tc>
          <w:tcPr>
            <w:tcW w:w="566" w:type="dxa"/>
            <w:tcBorders>
              <w:top w:val="single" w:sz="4" w:space="0" w:color="auto"/>
              <w:left w:val="single" w:sz="4" w:space="0" w:color="auto"/>
              <w:bottom w:val="single" w:sz="4" w:space="0" w:color="auto"/>
            </w:tcBorders>
            <w:shd w:val="clear" w:color="auto" w:fill="FFFFFF"/>
          </w:tcPr>
          <w:p w14:paraId="43A104E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345953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F7A388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ED7227B"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E528C58" w14:textId="77777777" w:rsidR="004F732F" w:rsidRDefault="004F732F">
            <w:pPr>
              <w:rPr>
                <w:sz w:val="10"/>
                <w:szCs w:val="10"/>
              </w:rPr>
            </w:pPr>
          </w:p>
        </w:tc>
      </w:tr>
    </w:tbl>
    <w:p w14:paraId="4542A67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22B8E0EE"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28F85C33"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AF5E2DF"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260D76C1"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6D91999C"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05BEEB2A"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850568B"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D14D363"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2FE3BFA"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E4FDCCF"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8D6B5C1"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6007B508" w14:textId="77777777" w:rsidR="004F732F" w:rsidRDefault="00000000">
            <w:pPr>
              <w:pStyle w:val="Other0"/>
              <w:ind w:left="0"/>
              <w:jc w:val="center"/>
            </w:pPr>
            <w:r>
              <w:rPr>
                <w:b/>
                <w:bCs/>
                <w:i/>
                <w:iCs/>
              </w:rPr>
              <w:t>Post Border</w:t>
            </w:r>
          </w:p>
        </w:tc>
      </w:tr>
      <w:tr w:rsidR="004F732F" w14:paraId="046DA18C"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999C8F4"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BBEFEDA"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943AC3D"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74337F17"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769F9AE0"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64057796"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40C9AB34" w14:textId="77777777" w:rsidR="004F732F" w:rsidRDefault="00000000">
            <w:pPr>
              <w:pStyle w:val="Other0"/>
              <w:numPr>
                <w:ilvl w:val="0"/>
                <w:numId w:val="90"/>
              </w:numPr>
              <w:tabs>
                <w:tab w:val="left" w:pos="336"/>
              </w:tabs>
              <w:ind w:left="480" w:hanging="480"/>
            </w:pPr>
            <w:r>
              <w:t>PI for Rice for Other Purposes (BUMN owner of API-U) which is still valid;</w:t>
            </w:r>
          </w:p>
          <w:p w14:paraId="13B9D172" w14:textId="77777777" w:rsidR="004F732F" w:rsidRDefault="00000000">
            <w:pPr>
              <w:pStyle w:val="Other0"/>
              <w:numPr>
                <w:ilvl w:val="0"/>
                <w:numId w:val="90"/>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5AA4B6F0" w14:textId="77777777" w:rsidR="004F732F" w:rsidRDefault="00000000">
            <w:pPr>
              <w:pStyle w:val="Other0"/>
              <w:numPr>
                <w:ilvl w:val="0"/>
                <w:numId w:val="90"/>
              </w:numPr>
              <w:tabs>
                <w:tab w:val="left" w:pos="360"/>
              </w:tabs>
              <w:ind w:left="480" w:hanging="480"/>
            </w:pPr>
            <w:r>
              <w:rPr>
                <w:i/>
                <w:iCs/>
              </w:rPr>
              <w:t xml:space="preserve">Bill of Lading </w:t>
            </w:r>
            <w:r>
              <w:t xml:space="preserve">(B/L) or </w:t>
            </w:r>
            <w:r>
              <w:rPr>
                <w:i/>
                <w:iCs/>
              </w:rPr>
              <w:t xml:space="preserve">Airway Bill </w:t>
            </w:r>
            <w:r>
              <w:t>(AWB) for goods that have been loaded on the means of transportation.</w:t>
            </w:r>
          </w:p>
        </w:tc>
        <w:tc>
          <w:tcPr>
            <w:tcW w:w="3120" w:type="dxa"/>
            <w:tcBorders>
              <w:top w:val="single" w:sz="4" w:space="0" w:color="auto"/>
              <w:left w:val="single" w:sz="4" w:space="0" w:color="auto"/>
              <w:bottom w:val="single" w:sz="4" w:space="0" w:color="auto"/>
            </w:tcBorders>
            <w:shd w:val="clear" w:color="auto" w:fill="FFFFFF"/>
            <w:vAlign w:val="bottom"/>
          </w:tcPr>
          <w:p w14:paraId="7C0AFBB0" w14:textId="77777777" w:rsidR="004F732F" w:rsidRDefault="00000000">
            <w:pPr>
              <w:pStyle w:val="Other0"/>
              <w:spacing w:after="240"/>
              <w:ind w:left="0"/>
            </w:pPr>
            <w:r>
              <w:t>have 1 (one) or more for each type of PI for Rice for Other Needs (BUMN API-U owner) which is still valid, in 1 (one) period.</w:t>
            </w:r>
          </w:p>
          <w:p w14:paraId="4C667B5C" w14:textId="77777777" w:rsidR="004F732F" w:rsidRDefault="00000000">
            <w:pPr>
              <w:pStyle w:val="Other0"/>
              <w:spacing w:after="240"/>
              <w:ind w:left="0"/>
            </w:pPr>
            <w:r>
              <w:t>Import Technical Verification or Tracing (VPTI) must be carried out in the country of origin of goods abroad before being shipped in addition to imports or entry into KEK, and KPBPB.</w:t>
            </w:r>
          </w:p>
          <w:p w14:paraId="12974BF8" w14:textId="77777777" w:rsidR="004F732F" w:rsidRDefault="00000000">
            <w:pPr>
              <w:pStyle w:val="Other0"/>
              <w:spacing w:after="240"/>
              <w:ind w:left="0"/>
            </w:pPr>
            <w:r>
              <w:t>PI for Rice for Other Purposes (BUMN owner of API-U) is valid for 1 (one) or more submission of Import Customs Notification.</w:t>
            </w:r>
          </w:p>
          <w:p w14:paraId="514A30E0" w14:textId="77777777" w:rsidR="004F732F" w:rsidRDefault="00000000">
            <w:pPr>
              <w:pStyle w:val="Other0"/>
              <w:ind w:left="0"/>
            </w:pPr>
            <w:r>
              <w:t>Changes to the unit of goods and/or Tariff Post/HS for a serial number of Goods in the PI for Rice for Other Needs (BUMN owner of API-U) can only be made during:</w:t>
            </w:r>
          </w:p>
          <w:p w14:paraId="2641DBAA" w14:textId="77777777" w:rsidR="004F732F" w:rsidRDefault="00000000">
            <w:pPr>
              <w:pStyle w:val="Other0"/>
              <w:spacing w:after="240"/>
              <w:ind w:left="480" w:hanging="480"/>
            </w:pPr>
            <w:r>
              <w:t>a. Import realization has not been carried out or</w:t>
            </w:r>
          </w:p>
        </w:tc>
        <w:tc>
          <w:tcPr>
            <w:tcW w:w="566" w:type="dxa"/>
            <w:tcBorders>
              <w:top w:val="single" w:sz="4" w:space="0" w:color="auto"/>
              <w:left w:val="single" w:sz="4" w:space="0" w:color="auto"/>
              <w:bottom w:val="single" w:sz="4" w:space="0" w:color="auto"/>
            </w:tcBorders>
            <w:shd w:val="clear" w:color="auto" w:fill="FFFFFF"/>
          </w:tcPr>
          <w:p w14:paraId="4794DDE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510C16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ED85CE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D7073D1"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E17DC5C" w14:textId="77777777" w:rsidR="004F732F" w:rsidRDefault="004F732F">
            <w:pPr>
              <w:rPr>
                <w:sz w:val="10"/>
                <w:szCs w:val="10"/>
              </w:rPr>
            </w:pPr>
          </w:p>
        </w:tc>
      </w:tr>
    </w:tbl>
    <w:p w14:paraId="7CDB2F7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3CB917C0"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FB86CCC"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132D175"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759A5F60"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tcPr>
          <w:p w14:paraId="3E49D8F7"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center"/>
          </w:tcPr>
          <w:p w14:paraId="32155592"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778093B5"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AAF8682"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AC7F786"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46FC8C4"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F75CF10"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359553B5" w14:textId="77777777" w:rsidR="004F732F" w:rsidRDefault="00000000">
            <w:pPr>
              <w:pStyle w:val="Other0"/>
              <w:ind w:left="0"/>
              <w:jc w:val="center"/>
            </w:pPr>
            <w:r>
              <w:rPr>
                <w:b/>
                <w:bCs/>
                <w:i/>
                <w:iCs/>
              </w:rPr>
              <w:t>Post Border</w:t>
            </w:r>
          </w:p>
        </w:tc>
      </w:tr>
      <w:tr w:rsidR="004F732F" w14:paraId="5ADB9B88" w14:textId="77777777">
        <w:tblPrEx>
          <w:tblCellMar>
            <w:top w:w="0" w:type="dxa"/>
            <w:bottom w:w="0" w:type="dxa"/>
          </w:tblCellMar>
        </w:tblPrEx>
        <w:trPr>
          <w:trHeight w:hRule="exact" w:val="1310"/>
          <w:jc w:val="center"/>
        </w:trPr>
        <w:tc>
          <w:tcPr>
            <w:tcW w:w="854" w:type="dxa"/>
            <w:tcBorders>
              <w:top w:val="single" w:sz="4" w:space="0" w:color="auto"/>
              <w:left w:val="single" w:sz="4" w:space="0" w:color="auto"/>
              <w:bottom w:val="single" w:sz="4" w:space="0" w:color="auto"/>
            </w:tcBorders>
            <w:shd w:val="clear" w:color="auto" w:fill="FFFFFF"/>
          </w:tcPr>
          <w:p w14:paraId="23D10827"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5328D1F"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F5CA6A5"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4071CD40"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68DBEAC3"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57CA24DD"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00F50CF4" w14:textId="77777777" w:rsidR="004F732F" w:rsidRDefault="00000000">
            <w:pPr>
              <w:pStyle w:val="Other0"/>
              <w:ind w:left="0" w:firstLine="480"/>
            </w:pPr>
            <w:r>
              <w:t>Import realization is not being carried out; and/or b. has not been issued</w:t>
            </w:r>
          </w:p>
          <w:p w14:paraId="53FE97E0" w14:textId="77777777" w:rsidR="004F732F" w:rsidRDefault="00000000">
            <w:pPr>
              <w:pStyle w:val="Other0"/>
              <w:ind w:left="0" w:firstLine="480"/>
            </w:pPr>
            <w:r>
              <w:t>Surveyor Report.</w:t>
            </w:r>
          </w:p>
        </w:tc>
        <w:tc>
          <w:tcPr>
            <w:tcW w:w="566" w:type="dxa"/>
            <w:tcBorders>
              <w:top w:val="single" w:sz="4" w:space="0" w:color="auto"/>
              <w:left w:val="single" w:sz="4" w:space="0" w:color="auto"/>
              <w:bottom w:val="single" w:sz="4" w:space="0" w:color="auto"/>
            </w:tcBorders>
            <w:shd w:val="clear" w:color="auto" w:fill="FFFFFF"/>
          </w:tcPr>
          <w:p w14:paraId="69153EC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F16F5E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EE5221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759D7F3"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CBE47F6" w14:textId="77777777" w:rsidR="004F732F" w:rsidRDefault="004F732F">
            <w:pPr>
              <w:rPr>
                <w:sz w:val="10"/>
                <w:szCs w:val="10"/>
              </w:rPr>
            </w:pPr>
          </w:p>
        </w:tc>
      </w:tr>
    </w:tbl>
    <w:p w14:paraId="35EA914A" w14:textId="77777777" w:rsidR="004F732F" w:rsidRDefault="004F732F">
      <w:pPr>
        <w:spacing w:after="339" w:line="1" w:lineRule="exact"/>
      </w:pPr>
    </w:p>
    <w:p w14:paraId="02D49868" w14:textId="77777777" w:rsidR="004F732F" w:rsidRDefault="00000000">
      <w:pPr>
        <w:pStyle w:val="Tablecaption0"/>
        <w:ind w:left="48"/>
      </w:pPr>
      <w:r>
        <w:t>II. CORN</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1819"/>
        <w:gridCol w:w="5434"/>
        <w:gridCol w:w="3158"/>
        <w:gridCol w:w="3101"/>
        <w:gridCol w:w="586"/>
        <w:gridCol w:w="566"/>
        <w:gridCol w:w="566"/>
        <w:gridCol w:w="566"/>
        <w:gridCol w:w="998"/>
      </w:tblGrid>
      <w:tr w:rsidR="004F732F" w14:paraId="4345E7DE" w14:textId="77777777">
        <w:tblPrEx>
          <w:tblCellMar>
            <w:top w:w="0" w:type="dxa"/>
            <w:bottom w:w="0" w:type="dxa"/>
          </w:tblCellMar>
        </w:tblPrEx>
        <w:trPr>
          <w:trHeight w:hRule="exact" w:val="533"/>
          <w:jc w:val="center"/>
        </w:trPr>
        <w:tc>
          <w:tcPr>
            <w:tcW w:w="792" w:type="dxa"/>
            <w:tcBorders>
              <w:top w:val="single" w:sz="4" w:space="0" w:color="auto"/>
              <w:left w:val="single" w:sz="4" w:space="0" w:color="auto"/>
            </w:tcBorders>
            <w:shd w:val="clear" w:color="auto" w:fill="FFFFFF"/>
            <w:vAlign w:val="center"/>
          </w:tcPr>
          <w:p w14:paraId="30E77D10" w14:textId="77777777" w:rsidR="004F732F" w:rsidRDefault="00000000">
            <w:pPr>
              <w:pStyle w:val="Other0"/>
              <w:ind w:left="0"/>
              <w:jc w:val="center"/>
            </w:pPr>
            <w:r>
              <w:rPr>
                <w:b/>
                <w:bCs/>
              </w:rPr>
              <w:t>No</w:t>
            </w:r>
          </w:p>
        </w:tc>
        <w:tc>
          <w:tcPr>
            <w:tcW w:w="1819" w:type="dxa"/>
            <w:tcBorders>
              <w:top w:val="single" w:sz="4" w:space="0" w:color="auto"/>
              <w:left w:val="single" w:sz="4" w:space="0" w:color="auto"/>
            </w:tcBorders>
            <w:shd w:val="clear" w:color="auto" w:fill="FFFFFF"/>
            <w:vAlign w:val="center"/>
          </w:tcPr>
          <w:p w14:paraId="3BB599E5" w14:textId="77777777" w:rsidR="004F732F" w:rsidRDefault="00000000">
            <w:pPr>
              <w:pStyle w:val="Other0"/>
              <w:ind w:left="0"/>
            </w:pPr>
            <w:r>
              <w:rPr>
                <w:b/>
                <w:bCs/>
              </w:rPr>
              <w:t>Tariff Post/HS</w:t>
            </w:r>
          </w:p>
        </w:tc>
        <w:tc>
          <w:tcPr>
            <w:tcW w:w="5434" w:type="dxa"/>
            <w:tcBorders>
              <w:top w:val="single" w:sz="4" w:space="0" w:color="auto"/>
              <w:left w:val="single" w:sz="4" w:space="0" w:color="auto"/>
            </w:tcBorders>
            <w:shd w:val="clear" w:color="auto" w:fill="FFFFFF"/>
            <w:vAlign w:val="center"/>
          </w:tcPr>
          <w:p w14:paraId="40DDB0D2" w14:textId="77777777" w:rsidR="004F732F" w:rsidRDefault="00000000">
            <w:pPr>
              <w:pStyle w:val="Other0"/>
              <w:ind w:left="0"/>
              <w:jc w:val="center"/>
            </w:pPr>
            <w:r>
              <w:rPr>
                <w:b/>
                <w:bCs/>
              </w:rPr>
              <w:t>Item Description</w:t>
            </w:r>
          </w:p>
        </w:tc>
        <w:tc>
          <w:tcPr>
            <w:tcW w:w="3158" w:type="dxa"/>
            <w:tcBorders>
              <w:top w:val="single" w:sz="4" w:space="0" w:color="auto"/>
              <w:left w:val="single" w:sz="4" w:space="0" w:color="auto"/>
            </w:tcBorders>
            <w:shd w:val="clear" w:color="auto" w:fill="FFFFFF"/>
            <w:vAlign w:val="center"/>
          </w:tcPr>
          <w:p w14:paraId="13D53ED6" w14:textId="77777777" w:rsidR="004F732F" w:rsidRDefault="00000000">
            <w:pPr>
              <w:pStyle w:val="Other0"/>
              <w:ind w:left="0"/>
              <w:jc w:val="center"/>
            </w:pPr>
            <w:r>
              <w:rPr>
                <w:b/>
                <w:bCs/>
              </w:rPr>
              <w:t>Condition</w:t>
            </w:r>
          </w:p>
        </w:tc>
        <w:tc>
          <w:tcPr>
            <w:tcW w:w="3101" w:type="dxa"/>
            <w:tcBorders>
              <w:top w:val="single" w:sz="4" w:space="0" w:color="auto"/>
              <w:left w:val="single" w:sz="4" w:space="0" w:color="auto"/>
            </w:tcBorders>
            <w:shd w:val="clear" w:color="auto" w:fill="FFFFFF"/>
            <w:vAlign w:val="center"/>
          </w:tcPr>
          <w:p w14:paraId="76D84359" w14:textId="77777777" w:rsidR="004F732F" w:rsidRDefault="00000000">
            <w:pPr>
              <w:pStyle w:val="Other0"/>
              <w:ind w:left="0"/>
              <w:jc w:val="center"/>
            </w:pPr>
            <w:r>
              <w:rPr>
                <w:b/>
                <w:bCs/>
              </w:rPr>
              <w:t>Information</w:t>
            </w:r>
          </w:p>
        </w:tc>
        <w:tc>
          <w:tcPr>
            <w:tcW w:w="586" w:type="dxa"/>
            <w:tcBorders>
              <w:top w:val="single" w:sz="4" w:space="0" w:color="auto"/>
              <w:left w:val="single" w:sz="4" w:space="0" w:color="auto"/>
            </w:tcBorders>
            <w:shd w:val="clear" w:color="auto" w:fill="FFFFFF"/>
            <w:vAlign w:val="center"/>
          </w:tcPr>
          <w:p w14:paraId="619CA298"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1168566"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8086E46"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67B5391" w14:textId="77777777" w:rsidR="004F732F" w:rsidRDefault="00000000">
            <w:pPr>
              <w:pStyle w:val="Other0"/>
              <w:ind w:left="0"/>
              <w:jc w:val="center"/>
            </w:pPr>
            <w:r>
              <w:rPr>
                <w:b/>
                <w:bCs/>
              </w:rPr>
              <w:t>LS</w:t>
            </w:r>
          </w:p>
        </w:tc>
        <w:tc>
          <w:tcPr>
            <w:tcW w:w="998" w:type="dxa"/>
            <w:tcBorders>
              <w:top w:val="single" w:sz="4" w:space="0" w:color="auto"/>
              <w:left w:val="single" w:sz="4" w:space="0" w:color="auto"/>
              <w:right w:val="single" w:sz="4" w:space="0" w:color="auto"/>
            </w:tcBorders>
            <w:shd w:val="clear" w:color="auto" w:fill="FFFFFF"/>
            <w:vAlign w:val="bottom"/>
          </w:tcPr>
          <w:p w14:paraId="644196DF" w14:textId="77777777" w:rsidR="004F732F" w:rsidRDefault="00000000">
            <w:pPr>
              <w:pStyle w:val="Other0"/>
              <w:ind w:left="0"/>
              <w:jc w:val="center"/>
            </w:pPr>
            <w:r>
              <w:rPr>
                <w:b/>
                <w:bCs/>
                <w:i/>
                <w:iCs/>
              </w:rPr>
              <w:t>Post Border</w:t>
            </w:r>
          </w:p>
        </w:tc>
      </w:tr>
      <w:tr w:rsidR="004F732F" w14:paraId="09E76F8A" w14:textId="77777777">
        <w:tblPrEx>
          <w:tblCellMar>
            <w:top w:w="0" w:type="dxa"/>
            <w:bottom w:w="0" w:type="dxa"/>
          </w:tblCellMar>
        </w:tblPrEx>
        <w:trPr>
          <w:trHeight w:hRule="exact" w:val="264"/>
          <w:jc w:val="center"/>
        </w:trPr>
        <w:tc>
          <w:tcPr>
            <w:tcW w:w="792" w:type="dxa"/>
            <w:tcBorders>
              <w:top w:val="single" w:sz="4" w:space="0" w:color="auto"/>
              <w:left w:val="single" w:sz="4" w:space="0" w:color="auto"/>
            </w:tcBorders>
            <w:shd w:val="clear" w:color="auto" w:fill="FFFFFF"/>
            <w:vAlign w:val="bottom"/>
          </w:tcPr>
          <w:p w14:paraId="6BDCF6FA" w14:textId="77777777" w:rsidR="004F732F" w:rsidRDefault="00000000">
            <w:pPr>
              <w:pStyle w:val="Other0"/>
              <w:ind w:left="0" w:firstLine="240"/>
            </w:pPr>
            <w:r>
              <w:rPr>
                <w:b/>
                <w:bCs/>
              </w:rPr>
              <w:t>A. U]</w:t>
            </w:r>
          </w:p>
        </w:tc>
        <w:tc>
          <w:tcPr>
            <w:tcW w:w="7253" w:type="dxa"/>
            <w:gridSpan w:val="2"/>
            <w:tcBorders>
              <w:top w:val="single" w:sz="4" w:space="0" w:color="auto"/>
              <w:left w:val="single" w:sz="4" w:space="0" w:color="auto"/>
            </w:tcBorders>
            <w:shd w:val="clear" w:color="auto" w:fill="FFFFFF"/>
            <w:vAlign w:val="bottom"/>
          </w:tcPr>
          <w:p w14:paraId="16FBD207" w14:textId="77777777" w:rsidR="004F732F" w:rsidRDefault="00000000">
            <w:pPr>
              <w:pStyle w:val="Other0"/>
              <w:ind w:left="0"/>
            </w:pPr>
            <w:r>
              <w:rPr>
                <w:b/>
                <w:bCs/>
              </w:rPr>
              <w:t>FOR FEED NEEDS</w:t>
            </w:r>
          </w:p>
        </w:tc>
        <w:tc>
          <w:tcPr>
            <w:tcW w:w="3158" w:type="dxa"/>
            <w:vMerge w:val="restart"/>
            <w:tcBorders>
              <w:top w:val="single" w:sz="4" w:space="0" w:color="auto"/>
              <w:left w:val="single" w:sz="4" w:space="0" w:color="auto"/>
            </w:tcBorders>
            <w:shd w:val="clear" w:color="auto" w:fill="FFFFFF"/>
            <w:vAlign w:val="bottom"/>
          </w:tcPr>
          <w:p w14:paraId="55B51E19" w14:textId="77777777" w:rsidR="004F732F" w:rsidRDefault="00000000">
            <w:pPr>
              <w:pStyle w:val="Other0"/>
              <w:spacing w:after="220"/>
              <w:ind w:left="0"/>
            </w:pPr>
            <w:r>
              <w:rPr>
                <w:b/>
                <w:bCs/>
              </w:rPr>
              <w:t>NEW PI</w:t>
            </w:r>
          </w:p>
          <w:p w14:paraId="205090D5" w14:textId="77777777" w:rsidR="004F732F" w:rsidRDefault="00000000">
            <w:pPr>
              <w:pStyle w:val="Other0"/>
              <w:spacing w:after="220"/>
              <w:ind w:left="0"/>
            </w:pPr>
            <w:r>
              <w:rPr>
                <w:b/>
                <w:bCs/>
              </w:rPr>
              <w:t>PI Corn for Feed Needs (BUMN owner of API-U):</w:t>
            </w:r>
          </w:p>
          <w:p w14:paraId="4DD0F67F"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648D4C0A" w14:textId="77777777" w:rsidR="004F732F" w:rsidRDefault="00000000">
            <w:pPr>
              <w:pStyle w:val="Other0"/>
              <w:spacing w:after="220"/>
              <w:ind w:left="0"/>
            </w:pPr>
            <w:proofErr w:type="gramStart"/>
            <w:r>
              <w:t>In the event that</w:t>
            </w:r>
            <w:proofErr w:type="gramEnd"/>
            <w:r>
              <w:t xml:space="preserve"> the Commodity Balance has not been determined, the requirements are in the form of Available Data in the form of an assignment letter from the ministry that carries out government affairs in the field of state-owned enterprises or government institutions that carry out the duties.</w:t>
            </w:r>
          </w:p>
        </w:tc>
        <w:tc>
          <w:tcPr>
            <w:tcW w:w="3101" w:type="dxa"/>
            <w:vMerge w:val="restart"/>
            <w:tcBorders>
              <w:top w:val="single" w:sz="4" w:space="0" w:color="auto"/>
              <w:left w:val="single" w:sz="4" w:space="0" w:color="auto"/>
            </w:tcBorders>
            <w:shd w:val="clear" w:color="auto" w:fill="FFFFFF"/>
            <w:vAlign w:val="bottom"/>
          </w:tcPr>
          <w:p w14:paraId="1BAAF6AC" w14:textId="77777777" w:rsidR="004F732F" w:rsidRDefault="00000000">
            <w:pPr>
              <w:pStyle w:val="Other0"/>
              <w:spacing w:after="240"/>
              <w:ind w:left="0"/>
            </w:pPr>
            <w:r>
              <w:rPr>
                <w:b/>
                <w:bCs/>
              </w:rPr>
              <w:t>TERMS OF ISSUANCE OF PI</w:t>
            </w:r>
          </w:p>
          <w:p w14:paraId="08C5F290" w14:textId="77777777" w:rsidR="004F732F" w:rsidRDefault="00000000">
            <w:pPr>
              <w:pStyle w:val="Other0"/>
              <w:spacing w:after="240"/>
              <w:ind w:left="0"/>
            </w:pPr>
            <w:r>
              <w:t>Corn with Tariff Post/HS 1005.90.99 can only be imported for feed needs.</w:t>
            </w:r>
          </w:p>
          <w:p w14:paraId="2CF73C21" w14:textId="77777777" w:rsidR="004F732F" w:rsidRDefault="00000000">
            <w:pPr>
              <w:pStyle w:val="Other0"/>
              <w:spacing w:after="240"/>
              <w:ind w:left="0"/>
            </w:pPr>
            <w:r>
              <w:t>Corn for animal feed needs can only be imported by state-owned enterprises (BUMN) that own API-U.</w:t>
            </w:r>
          </w:p>
          <w:p w14:paraId="23CA9236" w14:textId="77777777" w:rsidR="004F732F" w:rsidRDefault="00000000">
            <w:pPr>
              <w:pStyle w:val="Other0"/>
              <w:ind w:left="0"/>
            </w:pPr>
            <w:r>
              <w:t>Publishing:</w:t>
            </w:r>
          </w:p>
          <w:p w14:paraId="2D57DB63" w14:textId="77777777" w:rsidR="004F732F" w:rsidRDefault="00000000">
            <w:pPr>
              <w:pStyle w:val="Other0"/>
              <w:numPr>
                <w:ilvl w:val="0"/>
                <w:numId w:val="91"/>
              </w:numPr>
              <w:tabs>
                <w:tab w:val="left" w:pos="360"/>
              </w:tabs>
              <w:ind w:left="480" w:hanging="480"/>
            </w:pPr>
            <w:r>
              <w:t>PI Corn for Feed Needs (BUMN owner of API-U); and</w:t>
            </w:r>
          </w:p>
          <w:p w14:paraId="1E884088" w14:textId="77777777" w:rsidR="004F732F" w:rsidRDefault="00000000">
            <w:pPr>
              <w:pStyle w:val="Other0"/>
              <w:numPr>
                <w:ilvl w:val="0"/>
                <w:numId w:val="91"/>
              </w:numPr>
              <w:tabs>
                <w:tab w:val="left" w:pos="360"/>
              </w:tabs>
              <w:ind w:left="480" w:hanging="480"/>
            </w:pPr>
            <w:r>
              <w:t>changes to the PI for Corn Feed Requirements (BUMN API-U owners) related to the amount,</w:t>
            </w:r>
          </w:p>
          <w:p w14:paraId="6C205388" w14:textId="77777777" w:rsidR="004F732F" w:rsidRDefault="00000000">
            <w:pPr>
              <w:pStyle w:val="Other0"/>
              <w:spacing w:after="240"/>
              <w:ind w:left="0"/>
            </w:pPr>
            <w:r>
              <w:t>based on the results of the coordination meeting agreement</w:t>
            </w:r>
          </w:p>
        </w:tc>
        <w:tc>
          <w:tcPr>
            <w:tcW w:w="586" w:type="dxa"/>
            <w:tcBorders>
              <w:top w:val="single" w:sz="4" w:space="0" w:color="auto"/>
              <w:left w:val="single" w:sz="4" w:space="0" w:color="auto"/>
            </w:tcBorders>
            <w:shd w:val="clear" w:color="auto" w:fill="FFFFFF"/>
          </w:tcPr>
          <w:p w14:paraId="2F31761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78C9A4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07D05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D16491" w14:textId="77777777" w:rsidR="004F732F" w:rsidRDefault="004F732F">
            <w:pPr>
              <w:rPr>
                <w:sz w:val="10"/>
                <w:szCs w:val="10"/>
              </w:rPr>
            </w:pPr>
          </w:p>
        </w:tc>
        <w:tc>
          <w:tcPr>
            <w:tcW w:w="998" w:type="dxa"/>
            <w:tcBorders>
              <w:top w:val="single" w:sz="4" w:space="0" w:color="auto"/>
              <w:left w:val="single" w:sz="4" w:space="0" w:color="auto"/>
              <w:right w:val="single" w:sz="4" w:space="0" w:color="auto"/>
            </w:tcBorders>
            <w:shd w:val="clear" w:color="auto" w:fill="FFFFFF"/>
          </w:tcPr>
          <w:p w14:paraId="320BCDEB" w14:textId="77777777" w:rsidR="004F732F" w:rsidRDefault="004F732F">
            <w:pPr>
              <w:rPr>
                <w:sz w:val="10"/>
                <w:szCs w:val="10"/>
              </w:rPr>
            </w:pPr>
          </w:p>
        </w:tc>
      </w:tr>
      <w:tr w:rsidR="004F732F" w14:paraId="0C44C41A" w14:textId="77777777">
        <w:tblPrEx>
          <w:tblCellMar>
            <w:top w:w="0" w:type="dxa"/>
            <w:bottom w:w="0" w:type="dxa"/>
          </w:tblCellMar>
        </w:tblPrEx>
        <w:trPr>
          <w:trHeight w:hRule="exact" w:val="269"/>
          <w:jc w:val="center"/>
        </w:trPr>
        <w:tc>
          <w:tcPr>
            <w:tcW w:w="792" w:type="dxa"/>
            <w:tcBorders>
              <w:top w:val="single" w:sz="4" w:space="0" w:color="auto"/>
              <w:left w:val="single" w:sz="4" w:space="0" w:color="auto"/>
            </w:tcBorders>
            <w:shd w:val="clear" w:color="auto" w:fill="FFFFFF"/>
          </w:tcPr>
          <w:p w14:paraId="0EAEB955" w14:textId="77777777" w:rsidR="004F732F" w:rsidRDefault="004F732F">
            <w:pPr>
              <w:rPr>
                <w:sz w:val="10"/>
                <w:szCs w:val="10"/>
              </w:rPr>
            </w:pPr>
          </w:p>
        </w:tc>
        <w:tc>
          <w:tcPr>
            <w:tcW w:w="1819" w:type="dxa"/>
            <w:tcBorders>
              <w:top w:val="single" w:sz="4" w:space="0" w:color="auto"/>
              <w:left w:val="single" w:sz="4" w:space="0" w:color="auto"/>
            </w:tcBorders>
            <w:shd w:val="clear" w:color="auto" w:fill="FFFFFF"/>
            <w:vAlign w:val="bottom"/>
          </w:tcPr>
          <w:p w14:paraId="6008AE32" w14:textId="77777777" w:rsidR="004F732F" w:rsidRDefault="00000000">
            <w:pPr>
              <w:pStyle w:val="Other0"/>
              <w:ind w:left="0"/>
            </w:pPr>
            <w:r>
              <w:rPr>
                <w:b/>
                <w:bCs/>
              </w:rPr>
              <w:t>10.05</w:t>
            </w:r>
          </w:p>
        </w:tc>
        <w:tc>
          <w:tcPr>
            <w:tcW w:w="5434" w:type="dxa"/>
            <w:tcBorders>
              <w:top w:val="single" w:sz="4" w:space="0" w:color="auto"/>
              <w:left w:val="single" w:sz="4" w:space="0" w:color="auto"/>
            </w:tcBorders>
            <w:shd w:val="clear" w:color="auto" w:fill="FFFFFF"/>
            <w:vAlign w:val="bottom"/>
          </w:tcPr>
          <w:p w14:paraId="480F9678" w14:textId="77777777" w:rsidR="004F732F" w:rsidRDefault="00000000">
            <w:pPr>
              <w:pStyle w:val="Other0"/>
              <w:ind w:left="0"/>
            </w:pPr>
            <w:r>
              <w:rPr>
                <w:b/>
                <w:bCs/>
              </w:rPr>
              <w:t>Corn.</w:t>
            </w:r>
          </w:p>
        </w:tc>
        <w:tc>
          <w:tcPr>
            <w:tcW w:w="3158" w:type="dxa"/>
            <w:vMerge/>
            <w:tcBorders>
              <w:left w:val="single" w:sz="4" w:space="0" w:color="auto"/>
            </w:tcBorders>
            <w:shd w:val="clear" w:color="auto" w:fill="FFFFFF"/>
            <w:vAlign w:val="bottom"/>
          </w:tcPr>
          <w:p w14:paraId="190C5F6D" w14:textId="77777777" w:rsidR="004F732F" w:rsidRDefault="004F732F"/>
        </w:tc>
        <w:tc>
          <w:tcPr>
            <w:tcW w:w="3101" w:type="dxa"/>
            <w:vMerge/>
            <w:tcBorders>
              <w:left w:val="single" w:sz="4" w:space="0" w:color="auto"/>
            </w:tcBorders>
            <w:shd w:val="clear" w:color="auto" w:fill="FFFFFF"/>
            <w:vAlign w:val="bottom"/>
          </w:tcPr>
          <w:p w14:paraId="0AB5864F" w14:textId="77777777" w:rsidR="004F732F" w:rsidRDefault="004F732F"/>
        </w:tc>
        <w:tc>
          <w:tcPr>
            <w:tcW w:w="586" w:type="dxa"/>
            <w:tcBorders>
              <w:top w:val="single" w:sz="4" w:space="0" w:color="auto"/>
              <w:left w:val="single" w:sz="4" w:space="0" w:color="auto"/>
            </w:tcBorders>
            <w:shd w:val="clear" w:color="auto" w:fill="FFFFFF"/>
          </w:tcPr>
          <w:p w14:paraId="70EE308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C8B53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DCB05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6687DF" w14:textId="77777777" w:rsidR="004F732F" w:rsidRDefault="004F732F">
            <w:pPr>
              <w:rPr>
                <w:sz w:val="10"/>
                <w:szCs w:val="10"/>
              </w:rPr>
            </w:pPr>
          </w:p>
        </w:tc>
        <w:tc>
          <w:tcPr>
            <w:tcW w:w="998" w:type="dxa"/>
            <w:tcBorders>
              <w:top w:val="single" w:sz="4" w:space="0" w:color="auto"/>
              <w:left w:val="single" w:sz="4" w:space="0" w:color="auto"/>
              <w:right w:val="single" w:sz="4" w:space="0" w:color="auto"/>
            </w:tcBorders>
            <w:shd w:val="clear" w:color="auto" w:fill="FFFFFF"/>
          </w:tcPr>
          <w:p w14:paraId="5B7756AB" w14:textId="77777777" w:rsidR="004F732F" w:rsidRDefault="004F732F">
            <w:pPr>
              <w:rPr>
                <w:sz w:val="10"/>
                <w:szCs w:val="10"/>
              </w:rPr>
            </w:pPr>
          </w:p>
        </w:tc>
      </w:tr>
      <w:tr w:rsidR="004F732F" w14:paraId="525115EE" w14:textId="77777777">
        <w:tblPrEx>
          <w:tblCellMar>
            <w:top w:w="0" w:type="dxa"/>
            <w:bottom w:w="0" w:type="dxa"/>
          </w:tblCellMar>
        </w:tblPrEx>
        <w:trPr>
          <w:trHeight w:hRule="exact" w:val="269"/>
          <w:jc w:val="center"/>
        </w:trPr>
        <w:tc>
          <w:tcPr>
            <w:tcW w:w="792" w:type="dxa"/>
            <w:tcBorders>
              <w:top w:val="single" w:sz="4" w:space="0" w:color="auto"/>
              <w:left w:val="single" w:sz="4" w:space="0" w:color="auto"/>
            </w:tcBorders>
            <w:shd w:val="clear" w:color="auto" w:fill="FFFFFF"/>
          </w:tcPr>
          <w:p w14:paraId="4523D517" w14:textId="77777777" w:rsidR="004F732F" w:rsidRDefault="004F732F">
            <w:pPr>
              <w:rPr>
                <w:sz w:val="10"/>
                <w:szCs w:val="10"/>
              </w:rPr>
            </w:pPr>
          </w:p>
        </w:tc>
        <w:tc>
          <w:tcPr>
            <w:tcW w:w="1819" w:type="dxa"/>
            <w:tcBorders>
              <w:top w:val="single" w:sz="4" w:space="0" w:color="auto"/>
              <w:left w:val="single" w:sz="4" w:space="0" w:color="auto"/>
            </w:tcBorders>
            <w:shd w:val="clear" w:color="auto" w:fill="FFFFFF"/>
            <w:vAlign w:val="bottom"/>
          </w:tcPr>
          <w:p w14:paraId="0AB29D50" w14:textId="77777777" w:rsidR="004F732F" w:rsidRDefault="00000000">
            <w:pPr>
              <w:pStyle w:val="Other0"/>
              <w:ind w:left="0"/>
            </w:pPr>
            <w:r>
              <w:t>1005.90</w:t>
            </w:r>
          </w:p>
        </w:tc>
        <w:tc>
          <w:tcPr>
            <w:tcW w:w="5434" w:type="dxa"/>
            <w:tcBorders>
              <w:top w:val="single" w:sz="4" w:space="0" w:color="auto"/>
              <w:left w:val="single" w:sz="4" w:space="0" w:color="auto"/>
            </w:tcBorders>
            <w:shd w:val="clear" w:color="auto" w:fill="FFFFFF"/>
            <w:vAlign w:val="bottom"/>
          </w:tcPr>
          <w:p w14:paraId="0149C442" w14:textId="77777777" w:rsidR="004F732F" w:rsidRDefault="00000000">
            <w:pPr>
              <w:pStyle w:val="Other0"/>
              <w:ind w:left="0"/>
            </w:pPr>
            <w:r>
              <w:t xml:space="preserve">- </w:t>
            </w:r>
            <w:proofErr w:type="spellStart"/>
            <w:r>
              <w:t>Etc</w:t>
            </w:r>
            <w:proofErr w:type="spellEnd"/>
            <w:r>
              <w:t>:</w:t>
            </w:r>
          </w:p>
        </w:tc>
        <w:tc>
          <w:tcPr>
            <w:tcW w:w="3158" w:type="dxa"/>
            <w:vMerge/>
            <w:tcBorders>
              <w:left w:val="single" w:sz="4" w:space="0" w:color="auto"/>
            </w:tcBorders>
            <w:shd w:val="clear" w:color="auto" w:fill="FFFFFF"/>
            <w:vAlign w:val="bottom"/>
          </w:tcPr>
          <w:p w14:paraId="05FAC251" w14:textId="77777777" w:rsidR="004F732F" w:rsidRDefault="004F732F"/>
        </w:tc>
        <w:tc>
          <w:tcPr>
            <w:tcW w:w="3101" w:type="dxa"/>
            <w:vMerge/>
            <w:tcBorders>
              <w:left w:val="single" w:sz="4" w:space="0" w:color="auto"/>
            </w:tcBorders>
            <w:shd w:val="clear" w:color="auto" w:fill="FFFFFF"/>
            <w:vAlign w:val="bottom"/>
          </w:tcPr>
          <w:p w14:paraId="7FFD4296" w14:textId="77777777" w:rsidR="004F732F" w:rsidRDefault="004F732F"/>
        </w:tc>
        <w:tc>
          <w:tcPr>
            <w:tcW w:w="586" w:type="dxa"/>
            <w:tcBorders>
              <w:top w:val="single" w:sz="4" w:space="0" w:color="auto"/>
              <w:left w:val="single" w:sz="4" w:space="0" w:color="auto"/>
            </w:tcBorders>
            <w:shd w:val="clear" w:color="auto" w:fill="FFFFFF"/>
          </w:tcPr>
          <w:p w14:paraId="31F083C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FCAA6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2214ED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2D959E7" w14:textId="77777777" w:rsidR="004F732F" w:rsidRDefault="004F732F">
            <w:pPr>
              <w:rPr>
                <w:sz w:val="10"/>
                <w:szCs w:val="10"/>
              </w:rPr>
            </w:pPr>
          </w:p>
        </w:tc>
        <w:tc>
          <w:tcPr>
            <w:tcW w:w="998" w:type="dxa"/>
            <w:tcBorders>
              <w:top w:val="single" w:sz="4" w:space="0" w:color="auto"/>
              <w:left w:val="single" w:sz="4" w:space="0" w:color="auto"/>
              <w:right w:val="single" w:sz="4" w:space="0" w:color="auto"/>
            </w:tcBorders>
            <w:shd w:val="clear" w:color="auto" w:fill="FFFFFF"/>
          </w:tcPr>
          <w:p w14:paraId="575AD2AD" w14:textId="77777777" w:rsidR="004F732F" w:rsidRDefault="004F732F">
            <w:pPr>
              <w:rPr>
                <w:sz w:val="10"/>
                <w:szCs w:val="10"/>
              </w:rPr>
            </w:pPr>
          </w:p>
        </w:tc>
      </w:tr>
      <w:tr w:rsidR="004F732F" w14:paraId="7DFAE05D" w14:textId="77777777">
        <w:tblPrEx>
          <w:tblCellMar>
            <w:top w:w="0" w:type="dxa"/>
            <w:bottom w:w="0" w:type="dxa"/>
          </w:tblCellMar>
        </w:tblPrEx>
        <w:trPr>
          <w:trHeight w:hRule="exact" w:val="269"/>
          <w:jc w:val="center"/>
        </w:trPr>
        <w:tc>
          <w:tcPr>
            <w:tcW w:w="792" w:type="dxa"/>
            <w:tcBorders>
              <w:top w:val="single" w:sz="4" w:space="0" w:color="auto"/>
              <w:left w:val="single" w:sz="4" w:space="0" w:color="auto"/>
            </w:tcBorders>
            <w:shd w:val="clear" w:color="auto" w:fill="FFFFFF"/>
          </w:tcPr>
          <w:p w14:paraId="0BC3388F" w14:textId="77777777" w:rsidR="004F732F" w:rsidRDefault="004F732F">
            <w:pPr>
              <w:rPr>
                <w:sz w:val="10"/>
                <w:szCs w:val="10"/>
              </w:rPr>
            </w:pPr>
          </w:p>
        </w:tc>
        <w:tc>
          <w:tcPr>
            <w:tcW w:w="1819" w:type="dxa"/>
            <w:tcBorders>
              <w:top w:val="single" w:sz="4" w:space="0" w:color="auto"/>
              <w:left w:val="single" w:sz="4" w:space="0" w:color="auto"/>
            </w:tcBorders>
            <w:shd w:val="clear" w:color="auto" w:fill="FFFFFF"/>
          </w:tcPr>
          <w:p w14:paraId="5B5D8B68" w14:textId="77777777" w:rsidR="004F732F" w:rsidRDefault="004F732F">
            <w:pPr>
              <w:rPr>
                <w:sz w:val="10"/>
                <w:szCs w:val="10"/>
              </w:rPr>
            </w:pPr>
          </w:p>
        </w:tc>
        <w:tc>
          <w:tcPr>
            <w:tcW w:w="5434" w:type="dxa"/>
            <w:tcBorders>
              <w:top w:val="single" w:sz="4" w:space="0" w:color="auto"/>
              <w:left w:val="single" w:sz="4" w:space="0" w:color="auto"/>
            </w:tcBorders>
            <w:shd w:val="clear" w:color="auto" w:fill="FFFFFF"/>
            <w:vAlign w:val="bottom"/>
          </w:tcPr>
          <w:p w14:paraId="2EB9FD3C" w14:textId="77777777" w:rsidR="004F732F" w:rsidRDefault="00000000">
            <w:pPr>
              <w:pStyle w:val="Other0"/>
              <w:ind w:left="0"/>
            </w:pPr>
            <w:r>
              <w:t xml:space="preserve">-- </w:t>
            </w:r>
            <w:proofErr w:type="spellStart"/>
            <w:r>
              <w:t>Etc</w:t>
            </w:r>
            <w:proofErr w:type="spellEnd"/>
            <w:r>
              <w:t>:</w:t>
            </w:r>
          </w:p>
        </w:tc>
        <w:tc>
          <w:tcPr>
            <w:tcW w:w="3158" w:type="dxa"/>
            <w:vMerge/>
            <w:tcBorders>
              <w:left w:val="single" w:sz="4" w:space="0" w:color="auto"/>
            </w:tcBorders>
            <w:shd w:val="clear" w:color="auto" w:fill="FFFFFF"/>
            <w:vAlign w:val="bottom"/>
          </w:tcPr>
          <w:p w14:paraId="3034A237" w14:textId="77777777" w:rsidR="004F732F" w:rsidRDefault="004F732F"/>
        </w:tc>
        <w:tc>
          <w:tcPr>
            <w:tcW w:w="3101" w:type="dxa"/>
            <w:vMerge/>
            <w:tcBorders>
              <w:left w:val="single" w:sz="4" w:space="0" w:color="auto"/>
            </w:tcBorders>
            <w:shd w:val="clear" w:color="auto" w:fill="FFFFFF"/>
            <w:vAlign w:val="bottom"/>
          </w:tcPr>
          <w:p w14:paraId="6E3FF364" w14:textId="77777777" w:rsidR="004F732F" w:rsidRDefault="004F732F"/>
        </w:tc>
        <w:tc>
          <w:tcPr>
            <w:tcW w:w="586" w:type="dxa"/>
            <w:tcBorders>
              <w:top w:val="single" w:sz="4" w:space="0" w:color="auto"/>
              <w:left w:val="single" w:sz="4" w:space="0" w:color="auto"/>
            </w:tcBorders>
            <w:shd w:val="clear" w:color="auto" w:fill="FFFFFF"/>
          </w:tcPr>
          <w:p w14:paraId="2669343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0624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B478D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98C4DC9" w14:textId="77777777" w:rsidR="004F732F" w:rsidRDefault="004F732F">
            <w:pPr>
              <w:rPr>
                <w:sz w:val="10"/>
                <w:szCs w:val="10"/>
              </w:rPr>
            </w:pPr>
          </w:p>
        </w:tc>
        <w:tc>
          <w:tcPr>
            <w:tcW w:w="998" w:type="dxa"/>
            <w:tcBorders>
              <w:top w:val="single" w:sz="4" w:space="0" w:color="auto"/>
              <w:left w:val="single" w:sz="4" w:space="0" w:color="auto"/>
              <w:right w:val="single" w:sz="4" w:space="0" w:color="auto"/>
            </w:tcBorders>
            <w:shd w:val="clear" w:color="auto" w:fill="FFFFFF"/>
          </w:tcPr>
          <w:p w14:paraId="0690D9A9" w14:textId="77777777" w:rsidR="004F732F" w:rsidRDefault="004F732F">
            <w:pPr>
              <w:rPr>
                <w:sz w:val="10"/>
                <w:szCs w:val="10"/>
              </w:rPr>
            </w:pPr>
          </w:p>
        </w:tc>
      </w:tr>
      <w:tr w:rsidR="004F732F" w14:paraId="6C03DF91" w14:textId="77777777">
        <w:tblPrEx>
          <w:tblCellMar>
            <w:top w:w="0" w:type="dxa"/>
            <w:bottom w:w="0" w:type="dxa"/>
          </w:tblCellMar>
        </w:tblPrEx>
        <w:trPr>
          <w:trHeight w:hRule="exact" w:val="4886"/>
          <w:jc w:val="center"/>
        </w:trPr>
        <w:tc>
          <w:tcPr>
            <w:tcW w:w="792" w:type="dxa"/>
            <w:tcBorders>
              <w:top w:val="single" w:sz="4" w:space="0" w:color="auto"/>
              <w:left w:val="single" w:sz="4" w:space="0" w:color="auto"/>
              <w:bottom w:val="single" w:sz="4" w:space="0" w:color="auto"/>
            </w:tcBorders>
            <w:shd w:val="clear" w:color="auto" w:fill="FFFFFF"/>
          </w:tcPr>
          <w:p w14:paraId="1C7E43ED" w14:textId="77777777" w:rsidR="004F732F" w:rsidRDefault="00000000">
            <w:pPr>
              <w:pStyle w:val="Other0"/>
              <w:ind w:left="0"/>
              <w:jc w:val="center"/>
            </w:pPr>
            <w:r>
              <w:t>205.</w:t>
            </w:r>
          </w:p>
        </w:tc>
        <w:tc>
          <w:tcPr>
            <w:tcW w:w="1819" w:type="dxa"/>
            <w:tcBorders>
              <w:top w:val="single" w:sz="4" w:space="0" w:color="auto"/>
              <w:left w:val="single" w:sz="4" w:space="0" w:color="auto"/>
              <w:bottom w:val="single" w:sz="4" w:space="0" w:color="auto"/>
            </w:tcBorders>
            <w:shd w:val="clear" w:color="auto" w:fill="FFFFFF"/>
          </w:tcPr>
          <w:p w14:paraId="3300A38E" w14:textId="77777777" w:rsidR="004F732F" w:rsidRDefault="00000000">
            <w:pPr>
              <w:pStyle w:val="Other0"/>
              <w:ind w:left="0"/>
            </w:pPr>
            <w:r>
              <w:t>1005.90.99</w:t>
            </w:r>
          </w:p>
        </w:tc>
        <w:tc>
          <w:tcPr>
            <w:tcW w:w="5434" w:type="dxa"/>
            <w:tcBorders>
              <w:top w:val="single" w:sz="4" w:space="0" w:color="auto"/>
              <w:left w:val="single" w:sz="4" w:space="0" w:color="auto"/>
              <w:bottom w:val="single" w:sz="4" w:space="0" w:color="auto"/>
            </w:tcBorders>
            <w:shd w:val="clear" w:color="auto" w:fill="FFFFFF"/>
          </w:tcPr>
          <w:p w14:paraId="3A8F4ADD" w14:textId="77777777" w:rsidR="004F732F" w:rsidRDefault="00000000">
            <w:pPr>
              <w:pStyle w:val="Other0"/>
              <w:ind w:left="0"/>
            </w:pPr>
            <w:r>
              <w:t xml:space="preserve">--- </w:t>
            </w:r>
            <w:proofErr w:type="spellStart"/>
            <w:r>
              <w:t>Etc</w:t>
            </w:r>
            <w:proofErr w:type="spellEnd"/>
          </w:p>
        </w:tc>
        <w:tc>
          <w:tcPr>
            <w:tcW w:w="3158" w:type="dxa"/>
            <w:vMerge/>
            <w:tcBorders>
              <w:left w:val="single" w:sz="4" w:space="0" w:color="auto"/>
              <w:bottom w:val="single" w:sz="4" w:space="0" w:color="auto"/>
            </w:tcBorders>
            <w:shd w:val="clear" w:color="auto" w:fill="FFFFFF"/>
            <w:vAlign w:val="bottom"/>
          </w:tcPr>
          <w:p w14:paraId="2637D6AE" w14:textId="77777777" w:rsidR="004F732F" w:rsidRDefault="004F732F"/>
        </w:tc>
        <w:tc>
          <w:tcPr>
            <w:tcW w:w="3101" w:type="dxa"/>
            <w:vMerge/>
            <w:tcBorders>
              <w:left w:val="single" w:sz="4" w:space="0" w:color="auto"/>
              <w:bottom w:val="single" w:sz="4" w:space="0" w:color="auto"/>
            </w:tcBorders>
            <w:shd w:val="clear" w:color="auto" w:fill="FFFFFF"/>
            <w:vAlign w:val="bottom"/>
          </w:tcPr>
          <w:p w14:paraId="4733953F" w14:textId="77777777" w:rsidR="004F732F" w:rsidRDefault="004F732F"/>
        </w:tc>
        <w:tc>
          <w:tcPr>
            <w:tcW w:w="586" w:type="dxa"/>
            <w:tcBorders>
              <w:top w:val="single" w:sz="4" w:space="0" w:color="auto"/>
              <w:left w:val="single" w:sz="4" w:space="0" w:color="auto"/>
              <w:bottom w:val="single" w:sz="4" w:space="0" w:color="auto"/>
            </w:tcBorders>
            <w:shd w:val="clear" w:color="auto" w:fill="FFFFFF"/>
          </w:tcPr>
          <w:p w14:paraId="20F1690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85714E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FC98FD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2A05EEF" w14:textId="77777777" w:rsidR="004F732F" w:rsidRDefault="004F732F">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7D66CE43" w14:textId="77777777" w:rsidR="004F732F" w:rsidRDefault="004F732F">
            <w:pPr>
              <w:rPr>
                <w:sz w:val="10"/>
                <w:szCs w:val="10"/>
              </w:rPr>
            </w:pPr>
          </w:p>
        </w:tc>
      </w:tr>
    </w:tbl>
    <w:p w14:paraId="6BA4A7FF"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1810"/>
        <w:gridCol w:w="5434"/>
        <w:gridCol w:w="3158"/>
        <w:gridCol w:w="3101"/>
        <w:gridCol w:w="586"/>
        <w:gridCol w:w="566"/>
        <w:gridCol w:w="566"/>
        <w:gridCol w:w="566"/>
        <w:gridCol w:w="998"/>
      </w:tblGrid>
      <w:tr w:rsidR="004F732F" w14:paraId="074B4CB7" w14:textId="77777777">
        <w:tblPrEx>
          <w:tblCellMar>
            <w:top w:w="0" w:type="dxa"/>
            <w:bottom w:w="0" w:type="dxa"/>
          </w:tblCellMar>
        </w:tblPrEx>
        <w:trPr>
          <w:trHeight w:hRule="exact" w:val="533"/>
          <w:jc w:val="center"/>
        </w:trPr>
        <w:tc>
          <w:tcPr>
            <w:tcW w:w="802" w:type="dxa"/>
            <w:tcBorders>
              <w:top w:val="single" w:sz="4" w:space="0" w:color="auto"/>
              <w:left w:val="single" w:sz="4" w:space="0" w:color="auto"/>
            </w:tcBorders>
            <w:shd w:val="clear" w:color="auto" w:fill="FFFFFF"/>
            <w:vAlign w:val="center"/>
          </w:tcPr>
          <w:p w14:paraId="26CDD840" w14:textId="77777777" w:rsidR="004F732F" w:rsidRDefault="00000000">
            <w:pPr>
              <w:pStyle w:val="Other0"/>
              <w:ind w:left="0"/>
              <w:jc w:val="center"/>
            </w:pPr>
            <w:r>
              <w:rPr>
                <w:b/>
                <w:bCs/>
              </w:rPr>
              <w:lastRenderedPageBreak/>
              <w:t>No</w:t>
            </w:r>
          </w:p>
        </w:tc>
        <w:tc>
          <w:tcPr>
            <w:tcW w:w="1810" w:type="dxa"/>
            <w:tcBorders>
              <w:top w:val="single" w:sz="4" w:space="0" w:color="auto"/>
              <w:left w:val="single" w:sz="4" w:space="0" w:color="auto"/>
            </w:tcBorders>
            <w:shd w:val="clear" w:color="auto" w:fill="FFFFFF"/>
            <w:vAlign w:val="center"/>
          </w:tcPr>
          <w:p w14:paraId="41EDD768" w14:textId="77777777" w:rsidR="004F732F" w:rsidRDefault="00000000">
            <w:pPr>
              <w:pStyle w:val="Other0"/>
              <w:ind w:left="0"/>
              <w:jc w:val="center"/>
            </w:pPr>
            <w:r>
              <w:rPr>
                <w:b/>
                <w:bCs/>
              </w:rPr>
              <w:t>Tariff Post/HS</w:t>
            </w:r>
          </w:p>
        </w:tc>
        <w:tc>
          <w:tcPr>
            <w:tcW w:w="5434" w:type="dxa"/>
            <w:tcBorders>
              <w:top w:val="single" w:sz="4" w:space="0" w:color="auto"/>
              <w:left w:val="single" w:sz="4" w:space="0" w:color="auto"/>
            </w:tcBorders>
            <w:shd w:val="clear" w:color="auto" w:fill="FFFFFF"/>
            <w:vAlign w:val="center"/>
          </w:tcPr>
          <w:p w14:paraId="5C6D878C" w14:textId="77777777" w:rsidR="004F732F" w:rsidRDefault="00000000">
            <w:pPr>
              <w:pStyle w:val="Other0"/>
              <w:ind w:left="0"/>
              <w:jc w:val="center"/>
            </w:pPr>
            <w:r>
              <w:rPr>
                <w:b/>
                <w:bCs/>
              </w:rPr>
              <w:t>Item Description</w:t>
            </w:r>
          </w:p>
        </w:tc>
        <w:tc>
          <w:tcPr>
            <w:tcW w:w="3158" w:type="dxa"/>
            <w:tcBorders>
              <w:top w:val="single" w:sz="4" w:space="0" w:color="auto"/>
              <w:left w:val="single" w:sz="4" w:space="0" w:color="auto"/>
            </w:tcBorders>
            <w:shd w:val="clear" w:color="auto" w:fill="FFFFFF"/>
            <w:vAlign w:val="center"/>
          </w:tcPr>
          <w:p w14:paraId="70F5ECBC" w14:textId="77777777" w:rsidR="004F732F" w:rsidRDefault="00000000">
            <w:pPr>
              <w:pStyle w:val="Other0"/>
              <w:ind w:left="0"/>
              <w:jc w:val="center"/>
            </w:pPr>
            <w:r>
              <w:rPr>
                <w:b/>
                <w:bCs/>
              </w:rPr>
              <w:t>Condition</w:t>
            </w:r>
          </w:p>
        </w:tc>
        <w:tc>
          <w:tcPr>
            <w:tcW w:w="3101" w:type="dxa"/>
            <w:tcBorders>
              <w:top w:val="single" w:sz="4" w:space="0" w:color="auto"/>
              <w:left w:val="single" w:sz="4" w:space="0" w:color="auto"/>
            </w:tcBorders>
            <w:shd w:val="clear" w:color="auto" w:fill="FFFFFF"/>
            <w:vAlign w:val="center"/>
          </w:tcPr>
          <w:p w14:paraId="2587D133" w14:textId="77777777" w:rsidR="004F732F" w:rsidRDefault="00000000">
            <w:pPr>
              <w:pStyle w:val="Other0"/>
              <w:ind w:left="0"/>
              <w:jc w:val="center"/>
            </w:pPr>
            <w:r>
              <w:rPr>
                <w:b/>
                <w:bCs/>
              </w:rPr>
              <w:t>Information</w:t>
            </w:r>
          </w:p>
        </w:tc>
        <w:tc>
          <w:tcPr>
            <w:tcW w:w="586" w:type="dxa"/>
            <w:tcBorders>
              <w:top w:val="single" w:sz="4" w:space="0" w:color="auto"/>
              <w:left w:val="single" w:sz="4" w:space="0" w:color="auto"/>
            </w:tcBorders>
            <w:shd w:val="clear" w:color="auto" w:fill="FFFFFF"/>
            <w:vAlign w:val="center"/>
          </w:tcPr>
          <w:p w14:paraId="66715064"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425F561"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5F43570A"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356EFB71" w14:textId="77777777" w:rsidR="004F732F" w:rsidRDefault="00000000">
            <w:pPr>
              <w:pStyle w:val="Other0"/>
              <w:ind w:left="0"/>
              <w:jc w:val="center"/>
            </w:pPr>
            <w:r>
              <w:rPr>
                <w:b/>
                <w:bCs/>
              </w:rPr>
              <w:t>LS</w:t>
            </w:r>
          </w:p>
        </w:tc>
        <w:tc>
          <w:tcPr>
            <w:tcW w:w="998" w:type="dxa"/>
            <w:tcBorders>
              <w:top w:val="single" w:sz="4" w:space="0" w:color="auto"/>
              <w:left w:val="single" w:sz="4" w:space="0" w:color="auto"/>
              <w:right w:val="single" w:sz="4" w:space="0" w:color="auto"/>
            </w:tcBorders>
            <w:shd w:val="clear" w:color="auto" w:fill="FFFFFF"/>
            <w:vAlign w:val="bottom"/>
          </w:tcPr>
          <w:p w14:paraId="7DB0EB99" w14:textId="77777777" w:rsidR="004F732F" w:rsidRDefault="00000000">
            <w:pPr>
              <w:pStyle w:val="Other0"/>
              <w:ind w:left="0"/>
              <w:jc w:val="center"/>
            </w:pPr>
            <w:r>
              <w:rPr>
                <w:b/>
                <w:bCs/>
                <w:i/>
                <w:iCs/>
              </w:rPr>
              <w:t>Post Border</w:t>
            </w:r>
          </w:p>
        </w:tc>
      </w:tr>
      <w:tr w:rsidR="004F732F" w14:paraId="6BF24A75" w14:textId="77777777">
        <w:tblPrEx>
          <w:tblCellMar>
            <w:top w:w="0" w:type="dxa"/>
            <w:bottom w:w="0" w:type="dxa"/>
          </w:tblCellMar>
        </w:tblPrEx>
        <w:trPr>
          <w:trHeight w:hRule="exact" w:val="8285"/>
          <w:jc w:val="center"/>
        </w:trPr>
        <w:tc>
          <w:tcPr>
            <w:tcW w:w="802" w:type="dxa"/>
            <w:tcBorders>
              <w:top w:val="single" w:sz="4" w:space="0" w:color="auto"/>
              <w:left w:val="single" w:sz="4" w:space="0" w:color="auto"/>
              <w:bottom w:val="single" w:sz="4" w:space="0" w:color="auto"/>
            </w:tcBorders>
            <w:shd w:val="clear" w:color="auto" w:fill="FFFFFF"/>
          </w:tcPr>
          <w:p w14:paraId="6ECAACF8" w14:textId="77777777" w:rsidR="004F732F" w:rsidRDefault="004F732F">
            <w:pPr>
              <w:rPr>
                <w:sz w:val="10"/>
                <w:szCs w:val="10"/>
              </w:rPr>
            </w:pPr>
          </w:p>
        </w:tc>
        <w:tc>
          <w:tcPr>
            <w:tcW w:w="1810" w:type="dxa"/>
            <w:tcBorders>
              <w:top w:val="single" w:sz="4" w:space="0" w:color="auto"/>
              <w:left w:val="single" w:sz="4" w:space="0" w:color="auto"/>
              <w:bottom w:val="single" w:sz="4" w:space="0" w:color="auto"/>
            </w:tcBorders>
            <w:shd w:val="clear" w:color="auto" w:fill="FFFFFF"/>
          </w:tcPr>
          <w:p w14:paraId="705A918A" w14:textId="77777777" w:rsidR="004F732F" w:rsidRDefault="004F732F">
            <w:pPr>
              <w:rPr>
                <w:sz w:val="10"/>
                <w:szCs w:val="10"/>
              </w:rPr>
            </w:pPr>
          </w:p>
        </w:tc>
        <w:tc>
          <w:tcPr>
            <w:tcW w:w="5434" w:type="dxa"/>
            <w:tcBorders>
              <w:top w:val="single" w:sz="4" w:space="0" w:color="auto"/>
              <w:left w:val="single" w:sz="4" w:space="0" w:color="auto"/>
              <w:bottom w:val="single" w:sz="4" w:space="0" w:color="auto"/>
            </w:tcBorders>
            <w:shd w:val="clear" w:color="auto" w:fill="FFFFFF"/>
          </w:tcPr>
          <w:p w14:paraId="5D8E4741" w14:textId="77777777" w:rsidR="004F732F" w:rsidRDefault="004F732F">
            <w:pPr>
              <w:rPr>
                <w:sz w:val="10"/>
                <w:szCs w:val="10"/>
              </w:rPr>
            </w:pPr>
          </w:p>
        </w:tc>
        <w:tc>
          <w:tcPr>
            <w:tcW w:w="3158" w:type="dxa"/>
            <w:tcBorders>
              <w:top w:val="single" w:sz="4" w:space="0" w:color="auto"/>
              <w:left w:val="single" w:sz="4" w:space="0" w:color="auto"/>
              <w:bottom w:val="single" w:sz="4" w:space="0" w:color="auto"/>
            </w:tcBorders>
            <w:shd w:val="clear" w:color="auto" w:fill="FFFFFF"/>
          </w:tcPr>
          <w:p w14:paraId="365066A6" w14:textId="77777777" w:rsidR="004F732F" w:rsidRDefault="00000000">
            <w:pPr>
              <w:pStyle w:val="Other0"/>
              <w:spacing w:after="220"/>
              <w:ind w:left="0"/>
            </w:pPr>
            <w:r>
              <w:t>government in the food sector.</w:t>
            </w:r>
          </w:p>
          <w:p w14:paraId="457EC692" w14:textId="77777777" w:rsidR="004F732F" w:rsidRDefault="00000000">
            <w:pPr>
              <w:pStyle w:val="Other0"/>
              <w:spacing w:after="220"/>
              <w:ind w:left="0"/>
            </w:pPr>
            <w:r>
              <w:rPr>
                <w:b/>
                <w:bCs/>
              </w:rPr>
              <w:t>PI CHANGES</w:t>
            </w:r>
          </w:p>
          <w:p w14:paraId="2B94A7D5" w14:textId="77777777" w:rsidR="004F732F" w:rsidRDefault="00000000">
            <w:pPr>
              <w:pStyle w:val="Other0"/>
              <w:spacing w:after="220"/>
              <w:ind w:left="0"/>
            </w:pPr>
            <w:r>
              <w:rPr>
                <w:b/>
                <w:bCs/>
              </w:rPr>
              <w:t>Changes to the PI for Corn for Feed Needs (BUMN API-U owners):</w:t>
            </w:r>
          </w:p>
          <w:p w14:paraId="00F7533A" w14:textId="77777777" w:rsidR="004F732F" w:rsidRDefault="00000000">
            <w:pPr>
              <w:pStyle w:val="Other0"/>
              <w:spacing w:after="220"/>
              <w:ind w:left="0"/>
            </w:pPr>
            <w:r>
              <w:t>Changes to the PI for Corn for Feed Needs (BUMN API-U owners) can be made in the event of changes to the identity of the Importer, description of goods, tariff heading/HS, quantity, unit, country of origin, port of loading, port of destination, and/or specifications/description.</w:t>
            </w:r>
          </w:p>
          <w:p w14:paraId="2B407811" w14:textId="77777777" w:rsidR="004F732F" w:rsidRDefault="00000000">
            <w:pPr>
              <w:pStyle w:val="Other0"/>
              <w:ind w:left="0"/>
            </w:pPr>
            <w:r>
              <w:t>In case the Commodity Balance has been determined:</w:t>
            </w:r>
          </w:p>
          <w:p w14:paraId="634AED28" w14:textId="77777777" w:rsidR="004F732F" w:rsidRDefault="00000000">
            <w:pPr>
              <w:pStyle w:val="Other0"/>
              <w:numPr>
                <w:ilvl w:val="0"/>
                <w:numId w:val="92"/>
              </w:numPr>
              <w:tabs>
                <w:tab w:val="left" w:pos="336"/>
              </w:tabs>
              <w:ind w:left="480" w:hanging="480"/>
            </w:pPr>
            <w:r>
              <w:t>PI Corn for Feed Needs (BUMN API-U owner) which is still valid; and</w:t>
            </w:r>
          </w:p>
          <w:p w14:paraId="4C78F9B9" w14:textId="77777777" w:rsidR="004F732F" w:rsidRDefault="00000000">
            <w:pPr>
              <w:pStyle w:val="Other0"/>
              <w:numPr>
                <w:ilvl w:val="0"/>
                <w:numId w:val="92"/>
              </w:numPr>
              <w:tabs>
                <w:tab w:val="left" w:pos="360"/>
              </w:tabs>
              <w:spacing w:after="220"/>
              <w:ind w:left="480" w:hanging="480"/>
            </w:pPr>
            <w:r>
              <w:t>Changes in Commodity Balance.</w:t>
            </w:r>
          </w:p>
        </w:tc>
        <w:tc>
          <w:tcPr>
            <w:tcW w:w="3101" w:type="dxa"/>
            <w:tcBorders>
              <w:top w:val="single" w:sz="4" w:space="0" w:color="auto"/>
              <w:left w:val="single" w:sz="4" w:space="0" w:color="auto"/>
              <w:bottom w:val="single" w:sz="4" w:space="0" w:color="auto"/>
            </w:tcBorders>
            <w:shd w:val="clear" w:color="auto" w:fill="FFFFFF"/>
          </w:tcPr>
          <w:p w14:paraId="58111CCD" w14:textId="77777777" w:rsidR="004F732F" w:rsidRDefault="00000000">
            <w:pPr>
              <w:pStyle w:val="Other0"/>
              <w:spacing w:after="220"/>
              <w:ind w:left="0"/>
            </w:pPr>
            <w:r>
              <w:t>implemented by the ministry that organizes coordination, synchronization and control of ministerial affairs in the administration of government in the food sector.</w:t>
            </w:r>
          </w:p>
          <w:p w14:paraId="238AC236" w14:textId="77777777" w:rsidR="004F732F" w:rsidRDefault="00000000">
            <w:pPr>
              <w:pStyle w:val="Other0"/>
              <w:spacing w:after="220"/>
              <w:ind w:left="0"/>
            </w:pPr>
            <w:r>
              <w:rPr>
                <w:b/>
                <w:bCs/>
              </w:rPr>
              <w:t>PI VALIDITY PERIOD</w:t>
            </w:r>
          </w:p>
          <w:p w14:paraId="1D494E03" w14:textId="77777777" w:rsidR="004F732F" w:rsidRDefault="00000000">
            <w:pPr>
              <w:pStyle w:val="Other0"/>
              <w:ind w:left="0"/>
            </w:pPr>
            <w:r>
              <w:t>Validity period of PI for Corn for Feed Needs (BUMN owner of API-U):</w:t>
            </w:r>
          </w:p>
          <w:p w14:paraId="20428C01" w14:textId="77777777" w:rsidR="004F732F" w:rsidRDefault="00000000">
            <w:pPr>
              <w:pStyle w:val="Other0"/>
              <w:numPr>
                <w:ilvl w:val="0"/>
                <w:numId w:val="93"/>
              </w:numPr>
              <w:tabs>
                <w:tab w:val="left" w:pos="360"/>
              </w:tabs>
              <w:ind w:left="480" w:hanging="480"/>
            </w:pPr>
            <w:proofErr w:type="gramStart"/>
            <w:r>
              <w:t>In the event that</w:t>
            </w:r>
            <w:proofErr w:type="gramEnd"/>
            <w:r>
              <w:t xml:space="preserve"> the Commodity Balance has been determined, the validity period of the PI for Corn for Feed Needs (BUMN owner of API-U) is in accordance with the validity period of the Commodity Balance.</w:t>
            </w:r>
          </w:p>
          <w:p w14:paraId="3401BDB5" w14:textId="77777777" w:rsidR="004F732F" w:rsidRDefault="00000000">
            <w:pPr>
              <w:pStyle w:val="Other0"/>
              <w:numPr>
                <w:ilvl w:val="0"/>
                <w:numId w:val="93"/>
              </w:numPr>
              <w:tabs>
                <w:tab w:val="left" w:pos="365"/>
              </w:tabs>
              <w:spacing w:after="220"/>
              <w:ind w:left="480" w:hanging="480"/>
            </w:pPr>
            <w:proofErr w:type="gramStart"/>
            <w:r>
              <w:t>In the event that</w:t>
            </w:r>
            <w:proofErr w:type="gramEnd"/>
            <w:r>
              <w:t xml:space="preserve"> the Commodity Balance has not been determined, the validity period of the PI for Corn for Feed Needs (BUMN owner of API-U) is a maximum of 1 (one) calendar year.</w:t>
            </w:r>
          </w:p>
        </w:tc>
        <w:tc>
          <w:tcPr>
            <w:tcW w:w="586" w:type="dxa"/>
            <w:tcBorders>
              <w:top w:val="single" w:sz="4" w:space="0" w:color="auto"/>
              <w:left w:val="single" w:sz="4" w:space="0" w:color="auto"/>
              <w:bottom w:val="single" w:sz="4" w:space="0" w:color="auto"/>
            </w:tcBorders>
            <w:shd w:val="clear" w:color="auto" w:fill="FFFFFF"/>
          </w:tcPr>
          <w:p w14:paraId="41D79D3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7B67C3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EC7A61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C3B99F8" w14:textId="77777777" w:rsidR="004F732F" w:rsidRDefault="004F732F">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258EA23A" w14:textId="77777777" w:rsidR="004F732F" w:rsidRDefault="004F732F">
            <w:pPr>
              <w:rPr>
                <w:sz w:val="10"/>
                <w:szCs w:val="10"/>
              </w:rPr>
            </w:pPr>
          </w:p>
        </w:tc>
      </w:tr>
    </w:tbl>
    <w:p w14:paraId="491F5DF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1810"/>
        <w:gridCol w:w="5434"/>
        <w:gridCol w:w="3158"/>
        <w:gridCol w:w="3101"/>
        <w:gridCol w:w="586"/>
        <w:gridCol w:w="566"/>
        <w:gridCol w:w="566"/>
        <w:gridCol w:w="566"/>
        <w:gridCol w:w="998"/>
      </w:tblGrid>
      <w:tr w:rsidR="004F732F" w14:paraId="3159B7E4" w14:textId="77777777">
        <w:tblPrEx>
          <w:tblCellMar>
            <w:top w:w="0" w:type="dxa"/>
            <w:bottom w:w="0" w:type="dxa"/>
          </w:tblCellMar>
        </w:tblPrEx>
        <w:trPr>
          <w:trHeight w:hRule="exact" w:val="533"/>
          <w:jc w:val="center"/>
        </w:trPr>
        <w:tc>
          <w:tcPr>
            <w:tcW w:w="802" w:type="dxa"/>
            <w:tcBorders>
              <w:top w:val="single" w:sz="4" w:space="0" w:color="auto"/>
              <w:left w:val="single" w:sz="4" w:space="0" w:color="auto"/>
            </w:tcBorders>
            <w:shd w:val="clear" w:color="auto" w:fill="FFFFFF"/>
            <w:vAlign w:val="center"/>
          </w:tcPr>
          <w:p w14:paraId="5364C97C" w14:textId="77777777" w:rsidR="004F732F" w:rsidRDefault="00000000">
            <w:pPr>
              <w:pStyle w:val="Other0"/>
              <w:ind w:left="0"/>
              <w:jc w:val="center"/>
            </w:pPr>
            <w:r>
              <w:rPr>
                <w:b/>
                <w:bCs/>
              </w:rPr>
              <w:lastRenderedPageBreak/>
              <w:t>No</w:t>
            </w:r>
          </w:p>
        </w:tc>
        <w:tc>
          <w:tcPr>
            <w:tcW w:w="1810" w:type="dxa"/>
            <w:tcBorders>
              <w:top w:val="single" w:sz="4" w:space="0" w:color="auto"/>
              <w:left w:val="single" w:sz="4" w:space="0" w:color="auto"/>
            </w:tcBorders>
            <w:shd w:val="clear" w:color="auto" w:fill="FFFFFF"/>
            <w:vAlign w:val="center"/>
          </w:tcPr>
          <w:p w14:paraId="5C928472" w14:textId="77777777" w:rsidR="004F732F" w:rsidRDefault="00000000">
            <w:pPr>
              <w:pStyle w:val="Other0"/>
              <w:ind w:left="0"/>
              <w:jc w:val="center"/>
            </w:pPr>
            <w:r>
              <w:rPr>
                <w:b/>
                <w:bCs/>
              </w:rPr>
              <w:t>Tariff Post/HS</w:t>
            </w:r>
          </w:p>
        </w:tc>
        <w:tc>
          <w:tcPr>
            <w:tcW w:w="5434" w:type="dxa"/>
            <w:tcBorders>
              <w:top w:val="single" w:sz="4" w:space="0" w:color="auto"/>
              <w:left w:val="single" w:sz="4" w:space="0" w:color="auto"/>
            </w:tcBorders>
            <w:shd w:val="clear" w:color="auto" w:fill="FFFFFF"/>
            <w:vAlign w:val="center"/>
          </w:tcPr>
          <w:p w14:paraId="7BEFE08D" w14:textId="77777777" w:rsidR="004F732F" w:rsidRDefault="00000000">
            <w:pPr>
              <w:pStyle w:val="Other0"/>
              <w:ind w:left="0"/>
              <w:jc w:val="center"/>
            </w:pPr>
            <w:r>
              <w:rPr>
                <w:b/>
                <w:bCs/>
              </w:rPr>
              <w:t>Item Description</w:t>
            </w:r>
          </w:p>
        </w:tc>
        <w:tc>
          <w:tcPr>
            <w:tcW w:w="3158" w:type="dxa"/>
            <w:tcBorders>
              <w:top w:val="single" w:sz="4" w:space="0" w:color="auto"/>
              <w:left w:val="single" w:sz="4" w:space="0" w:color="auto"/>
            </w:tcBorders>
            <w:shd w:val="clear" w:color="auto" w:fill="FFFFFF"/>
            <w:vAlign w:val="center"/>
          </w:tcPr>
          <w:p w14:paraId="3C868AF1" w14:textId="77777777" w:rsidR="004F732F" w:rsidRDefault="00000000">
            <w:pPr>
              <w:pStyle w:val="Other0"/>
              <w:ind w:left="0"/>
              <w:jc w:val="center"/>
            </w:pPr>
            <w:r>
              <w:rPr>
                <w:b/>
                <w:bCs/>
              </w:rPr>
              <w:t>Condition</w:t>
            </w:r>
          </w:p>
        </w:tc>
        <w:tc>
          <w:tcPr>
            <w:tcW w:w="3101" w:type="dxa"/>
            <w:tcBorders>
              <w:top w:val="single" w:sz="4" w:space="0" w:color="auto"/>
              <w:left w:val="single" w:sz="4" w:space="0" w:color="auto"/>
            </w:tcBorders>
            <w:shd w:val="clear" w:color="auto" w:fill="FFFFFF"/>
            <w:vAlign w:val="center"/>
          </w:tcPr>
          <w:p w14:paraId="108D1400" w14:textId="77777777" w:rsidR="004F732F" w:rsidRDefault="00000000">
            <w:pPr>
              <w:pStyle w:val="Other0"/>
              <w:ind w:left="0"/>
              <w:jc w:val="center"/>
            </w:pPr>
            <w:r>
              <w:rPr>
                <w:b/>
                <w:bCs/>
              </w:rPr>
              <w:t>Information</w:t>
            </w:r>
          </w:p>
        </w:tc>
        <w:tc>
          <w:tcPr>
            <w:tcW w:w="586" w:type="dxa"/>
            <w:tcBorders>
              <w:top w:val="single" w:sz="4" w:space="0" w:color="auto"/>
              <w:left w:val="single" w:sz="4" w:space="0" w:color="auto"/>
            </w:tcBorders>
            <w:shd w:val="clear" w:color="auto" w:fill="FFFFFF"/>
            <w:vAlign w:val="center"/>
          </w:tcPr>
          <w:p w14:paraId="0F44EC51"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22A8843"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4BA4BF5"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4A00B2C5" w14:textId="77777777" w:rsidR="004F732F" w:rsidRDefault="00000000">
            <w:pPr>
              <w:pStyle w:val="Other0"/>
              <w:ind w:left="0"/>
              <w:jc w:val="center"/>
            </w:pPr>
            <w:r>
              <w:rPr>
                <w:b/>
                <w:bCs/>
              </w:rPr>
              <w:t>LS</w:t>
            </w:r>
          </w:p>
        </w:tc>
        <w:tc>
          <w:tcPr>
            <w:tcW w:w="998" w:type="dxa"/>
            <w:tcBorders>
              <w:top w:val="single" w:sz="4" w:space="0" w:color="auto"/>
              <w:left w:val="single" w:sz="4" w:space="0" w:color="auto"/>
              <w:right w:val="single" w:sz="4" w:space="0" w:color="auto"/>
            </w:tcBorders>
            <w:shd w:val="clear" w:color="auto" w:fill="FFFFFF"/>
            <w:vAlign w:val="bottom"/>
          </w:tcPr>
          <w:p w14:paraId="17D71552" w14:textId="77777777" w:rsidR="004F732F" w:rsidRDefault="00000000">
            <w:pPr>
              <w:pStyle w:val="Other0"/>
              <w:ind w:left="0"/>
              <w:jc w:val="center"/>
            </w:pPr>
            <w:r>
              <w:rPr>
                <w:b/>
                <w:bCs/>
                <w:i/>
                <w:iCs/>
              </w:rPr>
              <w:t>Post Border</w:t>
            </w:r>
          </w:p>
        </w:tc>
      </w:tr>
      <w:tr w:rsidR="004F732F" w14:paraId="580165F4" w14:textId="77777777">
        <w:tblPrEx>
          <w:tblCellMar>
            <w:top w:w="0" w:type="dxa"/>
            <w:bottom w:w="0" w:type="dxa"/>
          </w:tblCellMar>
        </w:tblPrEx>
        <w:trPr>
          <w:trHeight w:hRule="exact" w:val="8544"/>
          <w:jc w:val="center"/>
        </w:trPr>
        <w:tc>
          <w:tcPr>
            <w:tcW w:w="802" w:type="dxa"/>
            <w:tcBorders>
              <w:top w:val="single" w:sz="4" w:space="0" w:color="auto"/>
              <w:left w:val="single" w:sz="4" w:space="0" w:color="auto"/>
              <w:bottom w:val="single" w:sz="4" w:space="0" w:color="auto"/>
            </w:tcBorders>
            <w:shd w:val="clear" w:color="auto" w:fill="FFFFFF"/>
          </w:tcPr>
          <w:p w14:paraId="59F07C25" w14:textId="77777777" w:rsidR="004F732F" w:rsidRDefault="004F732F">
            <w:pPr>
              <w:rPr>
                <w:sz w:val="10"/>
                <w:szCs w:val="10"/>
              </w:rPr>
            </w:pPr>
          </w:p>
        </w:tc>
        <w:tc>
          <w:tcPr>
            <w:tcW w:w="1810" w:type="dxa"/>
            <w:tcBorders>
              <w:top w:val="single" w:sz="4" w:space="0" w:color="auto"/>
              <w:left w:val="single" w:sz="4" w:space="0" w:color="auto"/>
              <w:bottom w:val="single" w:sz="4" w:space="0" w:color="auto"/>
            </w:tcBorders>
            <w:shd w:val="clear" w:color="auto" w:fill="FFFFFF"/>
          </w:tcPr>
          <w:p w14:paraId="79D77ADE" w14:textId="77777777" w:rsidR="004F732F" w:rsidRDefault="004F732F">
            <w:pPr>
              <w:rPr>
                <w:sz w:val="10"/>
                <w:szCs w:val="10"/>
              </w:rPr>
            </w:pPr>
          </w:p>
        </w:tc>
        <w:tc>
          <w:tcPr>
            <w:tcW w:w="5434" w:type="dxa"/>
            <w:tcBorders>
              <w:top w:val="single" w:sz="4" w:space="0" w:color="auto"/>
              <w:left w:val="single" w:sz="4" w:space="0" w:color="auto"/>
              <w:bottom w:val="single" w:sz="4" w:space="0" w:color="auto"/>
            </w:tcBorders>
            <w:shd w:val="clear" w:color="auto" w:fill="FFFFFF"/>
          </w:tcPr>
          <w:p w14:paraId="5A919846" w14:textId="77777777" w:rsidR="004F732F" w:rsidRDefault="004F732F">
            <w:pPr>
              <w:rPr>
                <w:sz w:val="10"/>
                <w:szCs w:val="10"/>
              </w:rPr>
            </w:pPr>
          </w:p>
        </w:tc>
        <w:tc>
          <w:tcPr>
            <w:tcW w:w="3158" w:type="dxa"/>
            <w:tcBorders>
              <w:top w:val="single" w:sz="4" w:space="0" w:color="auto"/>
              <w:left w:val="single" w:sz="4" w:space="0" w:color="auto"/>
              <w:bottom w:val="single" w:sz="4" w:space="0" w:color="auto"/>
            </w:tcBorders>
            <w:shd w:val="clear" w:color="auto" w:fill="FFFFFF"/>
            <w:vAlign w:val="bottom"/>
          </w:tcPr>
          <w:p w14:paraId="1E8B9890" w14:textId="77777777" w:rsidR="004F732F" w:rsidRDefault="00000000">
            <w:pPr>
              <w:pStyle w:val="Other0"/>
              <w:spacing w:after="240"/>
              <w:ind w:left="0"/>
            </w:pPr>
            <w:r>
              <w:t>In case the Commodity Balance has not been determined:</w:t>
            </w:r>
          </w:p>
          <w:p w14:paraId="6C688BB3" w14:textId="77777777" w:rsidR="004F732F" w:rsidRDefault="00000000">
            <w:pPr>
              <w:pStyle w:val="Other0"/>
              <w:ind w:left="0"/>
            </w:pPr>
            <w:r>
              <w:t>In case of change of Importer identity:</w:t>
            </w:r>
          </w:p>
          <w:p w14:paraId="01C4457F" w14:textId="77777777" w:rsidR="004F732F" w:rsidRDefault="00000000">
            <w:pPr>
              <w:pStyle w:val="Other0"/>
              <w:numPr>
                <w:ilvl w:val="0"/>
                <w:numId w:val="94"/>
              </w:numPr>
              <w:tabs>
                <w:tab w:val="left" w:pos="336"/>
              </w:tabs>
              <w:ind w:left="0"/>
            </w:pPr>
            <w:r>
              <w:t>PI Corn Needs</w:t>
            </w:r>
          </w:p>
          <w:p w14:paraId="61AAC92A" w14:textId="77777777" w:rsidR="004F732F" w:rsidRDefault="00000000">
            <w:pPr>
              <w:pStyle w:val="Other0"/>
              <w:ind w:left="460"/>
            </w:pPr>
            <w:r>
              <w:t>Feed (BUMN API-U owner) which is still valid; and</w:t>
            </w:r>
          </w:p>
          <w:p w14:paraId="6FF43AA8" w14:textId="77777777" w:rsidR="004F732F" w:rsidRDefault="00000000">
            <w:pPr>
              <w:pStyle w:val="Other0"/>
              <w:numPr>
                <w:ilvl w:val="0"/>
                <w:numId w:val="94"/>
              </w:numPr>
              <w:tabs>
                <w:tab w:val="left" w:pos="360"/>
              </w:tabs>
              <w:spacing w:after="240"/>
              <w:ind w:left="460" w:hanging="460"/>
            </w:pPr>
            <w:r>
              <w:t>Electronic data in NIB, related to the Importer's identity.</w:t>
            </w:r>
          </w:p>
          <w:p w14:paraId="077B2D2E"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1B80F1CA" w14:textId="77777777" w:rsidR="004F732F" w:rsidRDefault="00000000">
            <w:pPr>
              <w:pStyle w:val="Other0"/>
              <w:numPr>
                <w:ilvl w:val="0"/>
                <w:numId w:val="95"/>
              </w:numPr>
              <w:tabs>
                <w:tab w:val="left" w:pos="336"/>
              </w:tabs>
              <w:ind w:left="0"/>
            </w:pPr>
            <w:r>
              <w:t>PI Corn Needs</w:t>
            </w:r>
          </w:p>
          <w:p w14:paraId="3CC88F13" w14:textId="77777777" w:rsidR="004F732F" w:rsidRDefault="00000000">
            <w:pPr>
              <w:pStyle w:val="Other0"/>
              <w:ind w:left="460"/>
            </w:pPr>
            <w:r>
              <w:t>Feed (BUMN API-U owner) which is still valid; and</w:t>
            </w:r>
          </w:p>
          <w:p w14:paraId="7525AAAF" w14:textId="77777777" w:rsidR="004F732F" w:rsidRDefault="00000000">
            <w:pPr>
              <w:pStyle w:val="Other0"/>
              <w:numPr>
                <w:ilvl w:val="0"/>
                <w:numId w:val="95"/>
              </w:numPr>
              <w:tabs>
                <w:tab w:val="left" w:pos="360"/>
              </w:tabs>
              <w:spacing w:after="240"/>
              <w:ind w:left="460" w:hanging="460"/>
            </w:pPr>
            <w:r>
              <w:t>Letter of assignment from the ministry that carries out government affairs in the field of state-owned enterprises or government institutions that carry out</w:t>
            </w:r>
          </w:p>
        </w:tc>
        <w:tc>
          <w:tcPr>
            <w:tcW w:w="3101" w:type="dxa"/>
            <w:tcBorders>
              <w:top w:val="single" w:sz="4" w:space="0" w:color="auto"/>
              <w:left w:val="single" w:sz="4" w:space="0" w:color="auto"/>
              <w:bottom w:val="single" w:sz="4" w:space="0" w:color="auto"/>
            </w:tcBorders>
            <w:shd w:val="clear" w:color="auto" w:fill="FFFFFF"/>
          </w:tcPr>
          <w:p w14:paraId="4111F329"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validity period of the change in the PI for Corn for Feed Needs (BUMN that owns API-U) is for the remaining validity period of the parent PI.</w:t>
            </w:r>
          </w:p>
          <w:p w14:paraId="68AA41D6" w14:textId="77777777" w:rsidR="004F732F" w:rsidRDefault="00000000">
            <w:pPr>
              <w:pStyle w:val="Other0"/>
              <w:spacing w:after="220"/>
              <w:ind w:left="0"/>
            </w:pPr>
            <w:r>
              <w:rPr>
                <w:b/>
                <w:bCs/>
              </w:rPr>
              <w:t>PROVISIONS FOR PI EXTENSION</w:t>
            </w:r>
          </w:p>
          <w:p w14:paraId="66AC95B1" w14:textId="77777777" w:rsidR="004F732F" w:rsidRDefault="00000000">
            <w:pPr>
              <w:pStyle w:val="Other0"/>
              <w:spacing w:after="220"/>
              <w:ind w:left="0"/>
            </w:pPr>
            <w:r>
              <w:t>In the event that the Commodity Balance has been determined or the Commodity Balance has not been determined, the extension of the PI for Corn for Feed Needs (BUMN API-U owner) can only be done 1 (one) time, with the validity period of the PI extension being a maximum of 30 (thirty) calendar days, calculated after the end of the PI validity period.</w:t>
            </w:r>
          </w:p>
          <w:p w14:paraId="05F7972C" w14:textId="77777777" w:rsidR="004F732F" w:rsidRDefault="00000000">
            <w:pPr>
              <w:pStyle w:val="Other0"/>
              <w:spacing w:after="220"/>
              <w:ind w:left="0"/>
            </w:pPr>
            <w:r>
              <w:t>Extension of PI for Corn for Feed Needs (BUMN)</w:t>
            </w:r>
          </w:p>
        </w:tc>
        <w:tc>
          <w:tcPr>
            <w:tcW w:w="586" w:type="dxa"/>
            <w:tcBorders>
              <w:top w:val="single" w:sz="4" w:space="0" w:color="auto"/>
              <w:left w:val="single" w:sz="4" w:space="0" w:color="auto"/>
              <w:bottom w:val="single" w:sz="4" w:space="0" w:color="auto"/>
            </w:tcBorders>
            <w:shd w:val="clear" w:color="auto" w:fill="FFFFFF"/>
          </w:tcPr>
          <w:p w14:paraId="066F2DB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23A21F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B36FCE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7918FB9" w14:textId="77777777" w:rsidR="004F732F" w:rsidRDefault="004F732F">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36438992" w14:textId="77777777" w:rsidR="004F732F" w:rsidRDefault="004F732F">
            <w:pPr>
              <w:rPr>
                <w:sz w:val="10"/>
                <w:szCs w:val="10"/>
              </w:rPr>
            </w:pPr>
          </w:p>
        </w:tc>
      </w:tr>
    </w:tbl>
    <w:p w14:paraId="48B1192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1810"/>
        <w:gridCol w:w="5434"/>
        <w:gridCol w:w="3158"/>
        <w:gridCol w:w="3101"/>
        <w:gridCol w:w="586"/>
        <w:gridCol w:w="566"/>
        <w:gridCol w:w="566"/>
        <w:gridCol w:w="566"/>
        <w:gridCol w:w="998"/>
      </w:tblGrid>
      <w:tr w:rsidR="004F732F" w14:paraId="7317A44A" w14:textId="77777777">
        <w:tblPrEx>
          <w:tblCellMar>
            <w:top w:w="0" w:type="dxa"/>
            <w:bottom w:w="0" w:type="dxa"/>
          </w:tblCellMar>
        </w:tblPrEx>
        <w:trPr>
          <w:trHeight w:hRule="exact" w:val="533"/>
          <w:jc w:val="center"/>
        </w:trPr>
        <w:tc>
          <w:tcPr>
            <w:tcW w:w="802" w:type="dxa"/>
            <w:tcBorders>
              <w:top w:val="single" w:sz="4" w:space="0" w:color="auto"/>
              <w:left w:val="single" w:sz="4" w:space="0" w:color="auto"/>
            </w:tcBorders>
            <w:shd w:val="clear" w:color="auto" w:fill="FFFFFF"/>
            <w:vAlign w:val="center"/>
          </w:tcPr>
          <w:p w14:paraId="4D1EF35D" w14:textId="77777777" w:rsidR="004F732F" w:rsidRDefault="00000000">
            <w:pPr>
              <w:pStyle w:val="Other0"/>
              <w:ind w:left="0"/>
              <w:jc w:val="center"/>
            </w:pPr>
            <w:r>
              <w:rPr>
                <w:b/>
                <w:bCs/>
              </w:rPr>
              <w:lastRenderedPageBreak/>
              <w:t>No</w:t>
            </w:r>
          </w:p>
        </w:tc>
        <w:tc>
          <w:tcPr>
            <w:tcW w:w="1810" w:type="dxa"/>
            <w:tcBorders>
              <w:top w:val="single" w:sz="4" w:space="0" w:color="auto"/>
              <w:left w:val="single" w:sz="4" w:space="0" w:color="auto"/>
            </w:tcBorders>
            <w:shd w:val="clear" w:color="auto" w:fill="FFFFFF"/>
            <w:vAlign w:val="center"/>
          </w:tcPr>
          <w:p w14:paraId="376B1CD7" w14:textId="77777777" w:rsidR="004F732F" w:rsidRDefault="00000000">
            <w:pPr>
              <w:pStyle w:val="Other0"/>
              <w:ind w:left="0"/>
              <w:jc w:val="center"/>
            </w:pPr>
            <w:r>
              <w:rPr>
                <w:b/>
                <w:bCs/>
              </w:rPr>
              <w:t>Tariff Post/HS</w:t>
            </w:r>
          </w:p>
        </w:tc>
        <w:tc>
          <w:tcPr>
            <w:tcW w:w="5434" w:type="dxa"/>
            <w:tcBorders>
              <w:top w:val="single" w:sz="4" w:space="0" w:color="auto"/>
              <w:left w:val="single" w:sz="4" w:space="0" w:color="auto"/>
            </w:tcBorders>
            <w:shd w:val="clear" w:color="auto" w:fill="FFFFFF"/>
            <w:vAlign w:val="center"/>
          </w:tcPr>
          <w:p w14:paraId="233E26B8" w14:textId="77777777" w:rsidR="004F732F" w:rsidRDefault="00000000">
            <w:pPr>
              <w:pStyle w:val="Other0"/>
              <w:ind w:left="0"/>
              <w:jc w:val="center"/>
            </w:pPr>
            <w:r>
              <w:rPr>
                <w:b/>
                <w:bCs/>
              </w:rPr>
              <w:t>Item Description</w:t>
            </w:r>
          </w:p>
        </w:tc>
        <w:tc>
          <w:tcPr>
            <w:tcW w:w="3158" w:type="dxa"/>
            <w:tcBorders>
              <w:top w:val="single" w:sz="4" w:space="0" w:color="auto"/>
              <w:left w:val="single" w:sz="4" w:space="0" w:color="auto"/>
            </w:tcBorders>
            <w:shd w:val="clear" w:color="auto" w:fill="FFFFFF"/>
            <w:vAlign w:val="center"/>
          </w:tcPr>
          <w:p w14:paraId="226026AE" w14:textId="77777777" w:rsidR="004F732F" w:rsidRDefault="00000000">
            <w:pPr>
              <w:pStyle w:val="Other0"/>
              <w:ind w:left="0"/>
              <w:jc w:val="center"/>
            </w:pPr>
            <w:r>
              <w:rPr>
                <w:b/>
                <w:bCs/>
              </w:rPr>
              <w:t>Condition</w:t>
            </w:r>
          </w:p>
        </w:tc>
        <w:tc>
          <w:tcPr>
            <w:tcW w:w="3101" w:type="dxa"/>
            <w:tcBorders>
              <w:top w:val="single" w:sz="4" w:space="0" w:color="auto"/>
              <w:left w:val="single" w:sz="4" w:space="0" w:color="auto"/>
            </w:tcBorders>
            <w:shd w:val="clear" w:color="auto" w:fill="FFFFFF"/>
            <w:vAlign w:val="center"/>
          </w:tcPr>
          <w:p w14:paraId="5DB89FC6" w14:textId="77777777" w:rsidR="004F732F" w:rsidRDefault="00000000">
            <w:pPr>
              <w:pStyle w:val="Other0"/>
              <w:ind w:left="0"/>
              <w:jc w:val="center"/>
            </w:pPr>
            <w:r>
              <w:rPr>
                <w:b/>
                <w:bCs/>
              </w:rPr>
              <w:t>Information</w:t>
            </w:r>
          </w:p>
        </w:tc>
        <w:tc>
          <w:tcPr>
            <w:tcW w:w="586" w:type="dxa"/>
            <w:tcBorders>
              <w:top w:val="single" w:sz="4" w:space="0" w:color="auto"/>
              <w:left w:val="single" w:sz="4" w:space="0" w:color="auto"/>
            </w:tcBorders>
            <w:shd w:val="clear" w:color="auto" w:fill="FFFFFF"/>
            <w:vAlign w:val="center"/>
          </w:tcPr>
          <w:p w14:paraId="0ED66279"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18C72E1"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420010D"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AD50500" w14:textId="77777777" w:rsidR="004F732F" w:rsidRDefault="00000000">
            <w:pPr>
              <w:pStyle w:val="Other0"/>
              <w:ind w:left="0"/>
              <w:jc w:val="center"/>
            </w:pPr>
            <w:r>
              <w:rPr>
                <w:b/>
                <w:bCs/>
              </w:rPr>
              <w:t>LS</w:t>
            </w:r>
          </w:p>
        </w:tc>
        <w:tc>
          <w:tcPr>
            <w:tcW w:w="998" w:type="dxa"/>
            <w:tcBorders>
              <w:top w:val="single" w:sz="4" w:space="0" w:color="auto"/>
              <w:left w:val="single" w:sz="4" w:space="0" w:color="auto"/>
              <w:right w:val="single" w:sz="4" w:space="0" w:color="auto"/>
            </w:tcBorders>
            <w:shd w:val="clear" w:color="auto" w:fill="FFFFFF"/>
            <w:vAlign w:val="bottom"/>
          </w:tcPr>
          <w:p w14:paraId="492D8A18" w14:textId="77777777" w:rsidR="004F732F" w:rsidRDefault="00000000">
            <w:pPr>
              <w:pStyle w:val="Other0"/>
              <w:ind w:left="0"/>
              <w:jc w:val="center"/>
            </w:pPr>
            <w:r>
              <w:rPr>
                <w:b/>
                <w:bCs/>
                <w:i/>
                <w:iCs/>
              </w:rPr>
              <w:t>Post Border</w:t>
            </w:r>
          </w:p>
        </w:tc>
      </w:tr>
      <w:tr w:rsidR="004F732F" w14:paraId="298B1744" w14:textId="77777777">
        <w:tblPrEx>
          <w:tblCellMar>
            <w:top w:w="0" w:type="dxa"/>
            <w:bottom w:w="0" w:type="dxa"/>
          </w:tblCellMar>
        </w:tblPrEx>
        <w:trPr>
          <w:trHeight w:hRule="exact" w:val="8285"/>
          <w:jc w:val="center"/>
        </w:trPr>
        <w:tc>
          <w:tcPr>
            <w:tcW w:w="802" w:type="dxa"/>
            <w:tcBorders>
              <w:top w:val="single" w:sz="4" w:space="0" w:color="auto"/>
              <w:left w:val="single" w:sz="4" w:space="0" w:color="auto"/>
              <w:bottom w:val="single" w:sz="4" w:space="0" w:color="auto"/>
            </w:tcBorders>
            <w:shd w:val="clear" w:color="auto" w:fill="FFFFFF"/>
          </w:tcPr>
          <w:p w14:paraId="6D06A876" w14:textId="77777777" w:rsidR="004F732F" w:rsidRDefault="004F732F">
            <w:pPr>
              <w:rPr>
                <w:sz w:val="10"/>
                <w:szCs w:val="10"/>
              </w:rPr>
            </w:pPr>
          </w:p>
        </w:tc>
        <w:tc>
          <w:tcPr>
            <w:tcW w:w="1810" w:type="dxa"/>
            <w:tcBorders>
              <w:top w:val="single" w:sz="4" w:space="0" w:color="auto"/>
              <w:left w:val="single" w:sz="4" w:space="0" w:color="auto"/>
              <w:bottom w:val="single" w:sz="4" w:space="0" w:color="auto"/>
            </w:tcBorders>
            <w:shd w:val="clear" w:color="auto" w:fill="FFFFFF"/>
          </w:tcPr>
          <w:p w14:paraId="3379A131" w14:textId="77777777" w:rsidR="004F732F" w:rsidRDefault="004F732F">
            <w:pPr>
              <w:rPr>
                <w:sz w:val="10"/>
                <w:szCs w:val="10"/>
              </w:rPr>
            </w:pPr>
          </w:p>
        </w:tc>
        <w:tc>
          <w:tcPr>
            <w:tcW w:w="5434" w:type="dxa"/>
            <w:tcBorders>
              <w:top w:val="single" w:sz="4" w:space="0" w:color="auto"/>
              <w:left w:val="single" w:sz="4" w:space="0" w:color="auto"/>
              <w:bottom w:val="single" w:sz="4" w:space="0" w:color="auto"/>
            </w:tcBorders>
            <w:shd w:val="clear" w:color="auto" w:fill="FFFFFF"/>
          </w:tcPr>
          <w:p w14:paraId="5C29A50C" w14:textId="77777777" w:rsidR="004F732F" w:rsidRDefault="004F732F">
            <w:pPr>
              <w:rPr>
                <w:sz w:val="10"/>
                <w:szCs w:val="10"/>
              </w:rPr>
            </w:pPr>
          </w:p>
        </w:tc>
        <w:tc>
          <w:tcPr>
            <w:tcW w:w="3158" w:type="dxa"/>
            <w:tcBorders>
              <w:top w:val="single" w:sz="4" w:space="0" w:color="auto"/>
              <w:left w:val="single" w:sz="4" w:space="0" w:color="auto"/>
              <w:bottom w:val="single" w:sz="4" w:space="0" w:color="auto"/>
            </w:tcBorders>
            <w:shd w:val="clear" w:color="auto" w:fill="FFFFFF"/>
            <w:vAlign w:val="bottom"/>
          </w:tcPr>
          <w:p w14:paraId="44ADABCE" w14:textId="77777777" w:rsidR="004F732F" w:rsidRDefault="00000000">
            <w:pPr>
              <w:pStyle w:val="Other0"/>
              <w:spacing w:after="220"/>
              <w:ind w:left="460"/>
            </w:pPr>
            <w:r>
              <w:t>government duties in the food sector, for data and/or information that has undergone changes listed in the assignment letter from the ministry that carries out government affairs in the field of state-owned enterprises or government institutions that carry out government duties in the food sector.</w:t>
            </w:r>
          </w:p>
          <w:p w14:paraId="55A4CDA2" w14:textId="77777777" w:rsidR="004F732F" w:rsidRDefault="00000000">
            <w:pPr>
              <w:pStyle w:val="Other0"/>
              <w:spacing w:after="220"/>
              <w:ind w:left="0"/>
            </w:pPr>
            <w:r>
              <w:rPr>
                <w:b/>
                <w:bCs/>
              </w:rPr>
              <w:t>PI EXTENSION</w:t>
            </w:r>
          </w:p>
          <w:p w14:paraId="2E71AADA" w14:textId="77777777" w:rsidR="004F732F" w:rsidRDefault="00000000">
            <w:pPr>
              <w:pStyle w:val="Other0"/>
              <w:spacing w:after="220"/>
              <w:ind w:left="0"/>
            </w:pPr>
            <w:r>
              <w:rPr>
                <w:b/>
                <w:bCs/>
              </w:rPr>
              <w:t>Extension of PI for Corn for Feed Needs (BUMN API-U owner):</w:t>
            </w:r>
          </w:p>
          <w:p w14:paraId="59B42F5B"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70899ECE" w14:textId="77777777" w:rsidR="004F732F" w:rsidRDefault="00000000">
            <w:pPr>
              <w:pStyle w:val="Other0"/>
              <w:spacing w:after="220"/>
              <w:ind w:left="460" w:hanging="460"/>
            </w:pPr>
            <w:r>
              <w:t>1. PI for Corn for Feed Needs (BUMN owner of API-U) which is still valid;</w:t>
            </w:r>
          </w:p>
        </w:tc>
        <w:tc>
          <w:tcPr>
            <w:tcW w:w="3101" w:type="dxa"/>
            <w:tcBorders>
              <w:top w:val="single" w:sz="4" w:space="0" w:color="auto"/>
              <w:left w:val="single" w:sz="4" w:space="0" w:color="auto"/>
              <w:bottom w:val="single" w:sz="4" w:space="0" w:color="auto"/>
            </w:tcBorders>
            <w:shd w:val="clear" w:color="auto" w:fill="FFFFFF"/>
          </w:tcPr>
          <w:p w14:paraId="6A9E427D" w14:textId="77777777" w:rsidR="004F732F" w:rsidRDefault="00000000">
            <w:pPr>
              <w:pStyle w:val="Other0"/>
              <w:ind w:left="0" w:firstLine="140"/>
            </w:pPr>
            <w:r>
              <w:t>API-U owner) can only be submitted in the following cases:</w:t>
            </w:r>
          </w:p>
          <w:p w14:paraId="5469A6C7" w14:textId="77777777" w:rsidR="004F732F" w:rsidRDefault="00000000">
            <w:pPr>
              <w:pStyle w:val="Other0"/>
              <w:numPr>
                <w:ilvl w:val="0"/>
                <w:numId w:val="96"/>
              </w:numPr>
              <w:tabs>
                <w:tab w:val="left" w:pos="500"/>
              </w:tabs>
              <w:ind w:left="460" w:hanging="320"/>
            </w:pPr>
            <w:r>
              <w:t>The goods have been loaded on the conveyance; And</w:t>
            </w:r>
          </w:p>
          <w:p w14:paraId="742FF350" w14:textId="77777777" w:rsidR="004F732F" w:rsidRDefault="00000000">
            <w:pPr>
              <w:pStyle w:val="Other0"/>
              <w:numPr>
                <w:ilvl w:val="0"/>
                <w:numId w:val="96"/>
              </w:numPr>
              <w:tabs>
                <w:tab w:val="left" w:pos="490"/>
              </w:tabs>
              <w:spacing w:after="220"/>
              <w:ind w:left="460" w:hanging="320"/>
            </w:pPr>
            <w:r>
              <w:t>There is a delay in the arrival of goods due to certain circumstances such as: force majeure, humanitarian disaster, natural disaster, technical disruption of the means of transport, and/or other circumstances that result in a delay in arrival.</w:t>
            </w:r>
          </w:p>
          <w:p w14:paraId="6E9627CA" w14:textId="77777777" w:rsidR="004F732F" w:rsidRDefault="00000000">
            <w:pPr>
              <w:pStyle w:val="Other0"/>
              <w:spacing w:after="220"/>
              <w:ind w:left="0"/>
            </w:pPr>
            <w:r>
              <w:rPr>
                <w:b/>
                <w:bCs/>
              </w:rPr>
              <w:t>OTHER PROVISIONS</w:t>
            </w:r>
          </w:p>
          <w:p w14:paraId="11816799" w14:textId="77777777" w:rsidR="004F732F" w:rsidRDefault="00000000">
            <w:pPr>
              <w:pStyle w:val="Other0"/>
              <w:spacing w:after="220"/>
              <w:ind w:left="0" w:firstLine="140"/>
            </w:pPr>
            <w:proofErr w:type="gramStart"/>
            <w:r>
              <w:t>In the event that</w:t>
            </w:r>
            <w:proofErr w:type="gramEnd"/>
            <w:r>
              <w:t xml:space="preserve"> the Commodity Balance has been determined, the Importer may have 1 (one) or more valid PIs for Corn for Feed Needs (BUMN API-U owners), in 1 (one) period according to the Commodity Balance.</w:t>
            </w:r>
          </w:p>
        </w:tc>
        <w:tc>
          <w:tcPr>
            <w:tcW w:w="586" w:type="dxa"/>
            <w:tcBorders>
              <w:top w:val="single" w:sz="4" w:space="0" w:color="auto"/>
              <w:left w:val="single" w:sz="4" w:space="0" w:color="auto"/>
              <w:bottom w:val="single" w:sz="4" w:space="0" w:color="auto"/>
            </w:tcBorders>
            <w:shd w:val="clear" w:color="auto" w:fill="FFFFFF"/>
          </w:tcPr>
          <w:p w14:paraId="2C700BC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17FEDA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3CC701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4F4EF15" w14:textId="77777777" w:rsidR="004F732F" w:rsidRDefault="004F732F">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5384D278" w14:textId="77777777" w:rsidR="004F732F" w:rsidRDefault="004F732F">
            <w:pPr>
              <w:rPr>
                <w:sz w:val="10"/>
                <w:szCs w:val="10"/>
              </w:rPr>
            </w:pPr>
          </w:p>
        </w:tc>
      </w:tr>
    </w:tbl>
    <w:p w14:paraId="58086517"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1810"/>
        <w:gridCol w:w="5434"/>
        <w:gridCol w:w="3158"/>
        <w:gridCol w:w="3101"/>
        <w:gridCol w:w="586"/>
        <w:gridCol w:w="566"/>
        <w:gridCol w:w="566"/>
        <w:gridCol w:w="566"/>
        <w:gridCol w:w="998"/>
      </w:tblGrid>
      <w:tr w:rsidR="004F732F" w14:paraId="0FA0034D" w14:textId="77777777">
        <w:tblPrEx>
          <w:tblCellMar>
            <w:top w:w="0" w:type="dxa"/>
            <w:bottom w:w="0" w:type="dxa"/>
          </w:tblCellMar>
        </w:tblPrEx>
        <w:trPr>
          <w:trHeight w:hRule="exact" w:val="533"/>
          <w:jc w:val="center"/>
        </w:trPr>
        <w:tc>
          <w:tcPr>
            <w:tcW w:w="802" w:type="dxa"/>
            <w:tcBorders>
              <w:top w:val="single" w:sz="4" w:space="0" w:color="auto"/>
              <w:left w:val="single" w:sz="4" w:space="0" w:color="auto"/>
            </w:tcBorders>
            <w:shd w:val="clear" w:color="auto" w:fill="FFFFFF"/>
            <w:vAlign w:val="center"/>
          </w:tcPr>
          <w:p w14:paraId="551B17F1" w14:textId="77777777" w:rsidR="004F732F" w:rsidRDefault="00000000">
            <w:pPr>
              <w:pStyle w:val="Other0"/>
              <w:ind w:left="0"/>
              <w:jc w:val="center"/>
            </w:pPr>
            <w:r>
              <w:rPr>
                <w:b/>
                <w:bCs/>
              </w:rPr>
              <w:lastRenderedPageBreak/>
              <w:t>No</w:t>
            </w:r>
          </w:p>
        </w:tc>
        <w:tc>
          <w:tcPr>
            <w:tcW w:w="1810" w:type="dxa"/>
            <w:tcBorders>
              <w:top w:val="single" w:sz="4" w:space="0" w:color="auto"/>
              <w:left w:val="single" w:sz="4" w:space="0" w:color="auto"/>
            </w:tcBorders>
            <w:shd w:val="clear" w:color="auto" w:fill="FFFFFF"/>
            <w:vAlign w:val="center"/>
          </w:tcPr>
          <w:p w14:paraId="0B726AAC" w14:textId="77777777" w:rsidR="004F732F" w:rsidRDefault="00000000">
            <w:pPr>
              <w:pStyle w:val="Other0"/>
              <w:ind w:left="0"/>
              <w:jc w:val="center"/>
            </w:pPr>
            <w:r>
              <w:rPr>
                <w:b/>
                <w:bCs/>
              </w:rPr>
              <w:t>Tariff Post/HS</w:t>
            </w:r>
          </w:p>
        </w:tc>
        <w:tc>
          <w:tcPr>
            <w:tcW w:w="5434" w:type="dxa"/>
            <w:tcBorders>
              <w:top w:val="single" w:sz="4" w:space="0" w:color="auto"/>
              <w:left w:val="single" w:sz="4" w:space="0" w:color="auto"/>
            </w:tcBorders>
            <w:shd w:val="clear" w:color="auto" w:fill="FFFFFF"/>
            <w:vAlign w:val="center"/>
          </w:tcPr>
          <w:p w14:paraId="3F72EE19" w14:textId="77777777" w:rsidR="004F732F" w:rsidRDefault="00000000">
            <w:pPr>
              <w:pStyle w:val="Other0"/>
              <w:ind w:left="0"/>
              <w:jc w:val="center"/>
            </w:pPr>
            <w:r>
              <w:rPr>
                <w:b/>
                <w:bCs/>
              </w:rPr>
              <w:t>Item Description</w:t>
            </w:r>
          </w:p>
        </w:tc>
        <w:tc>
          <w:tcPr>
            <w:tcW w:w="3158" w:type="dxa"/>
            <w:tcBorders>
              <w:top w:val="single" w:sz="4" w:space="0" w:color="auto"/>
              <w:left w:val="single" w:sz="4" w:space="0" w:color="auto"/>
            </w:tcBorders>
            <w:shd w:val="clear" w:color="auto" w:fill="FFFFFF"/>
            <w:vAlign w:val="center"/>
          </w:tcPr>
          <w:p w14:paraId="372515F7" w14:textId="77777777" w:rsidR="004F732F" w:rsidRDefault="00000000">
            <w:pPr>
              <w:pStyle w:val="Other0"/>
              <w:ind w:left="0"/>
              <w:jc w:val="center"/>
            </w:pPr>
            <w:r>
              <w:rPr>
                <w:b/>
                <w:bCs/>
              </w:rPr>
              <w:t>Condition</w:t>
            </w:r>
          </w:p>
        </w:tc>
        <w:tc>
          <w:tcPr>
            <w:tcW w:w="3101" w:type="dxa"/>
            <w:tcBorders>
              <w:top w:val="single" w:sz="4" w:space="0" w:color="auto"/>
              <w:left w:val="single" w:sz="4" w:space="0" w:color="auto"/>
            </w:tcBorders>
            <w:shd w:val="clear" w:color="auto" w:fill="FFFFFF"/>
            <w:vAlign w:val="center"/>
          </w:tcPr>
          <w:p w14:paraId="24C87940" w14:textId="77777777" w:rsidR="004F732F" w:rsidRDefault="00000000">
            <w:pPr>
              <w:pStyle w:val="Other0"/>
              <w:ind w:left="0"/>
              <w:jc w:val="center"/>
            </w:pPr>
            <w:r>
              <w:rPr>
                <w:b/>
                <w:bCs/>
              </w:rPr>
              <w:t>Information</w:t>
            </w:r>
          </w:p>
        </w:tc>
        <w:tc>
          <w:tcPr>
            <w:tcW w:w="586" w:type="dxa"/>
            <w:tcBorders>
              <w:top w:val="single" w:sz="4" w:space="0" w:color="auto"/>
              <w:left w:val="single" w:sz="4" w:space="0" w:color="auto"/>
            </w:tcBorders>
            <w:shd w:val="clear" w:color="auto" w:fill="FFFFFF"/>
            <w:vAlign w:val="center"/>
          </w:tcPr>
          <w:p w14:paraId="39E061E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0185944"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125860D"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4794A6C5" w14:textId="77777777" w:rsidR="004F732F" w:rsidRDefault="00000000">
            <w:pPr>
              <w:pStyle w:val="Other0"/>
              <w:ind w:left="0"/>
              <w:jc w:val="center"/>
            </w:pPr>
            <w:r>
              <w:rPr>
                <w:b/>
                <w:bCs/>
              </w:rPr>
              <w:t>LS</w:t>
            </w:r>
          </w:p>
        </w:tc>
        <w:tc>
          <w:tcPr>
            <w:tcW w:w="998" w:type="dxa"/>
            <w:tcBorders>
              <w:top w:val="single" w:sz="4" w:space="0" w:color="auto"/>
              <w:left w:val="single" w:sz="4" w:space="0" w:color="auto"/>
              <w:right w:val="single" w:sz="4" w:space="0" w:color="auto"/>
            </w:tcBorders>
            <w:shd w:val="clear" w:color="auto" w:fill="FFFFFF"/>
            <w:vAlign w:val="bottom"/>
          </w:tcPr>
          <w:p w14:paraId="2CCEABC2" w14:textId="77777777" w:rsidR="004F732F" w:rsidRDefault="00000000">
            <w:pPr>
              <w:pStyle w:val="Other0"/>
              <w:ind w:left="0"/>
              <w:jc w:val="center"/>
            </w:pPr>
            <w:r>
              <w:rPr>
                <w:b/>
                <w:bCs/>
                <w:i/>
                <w:iCs/>
              </w:rPr>
              <w:t>Post Border</w:t>
            </w:r>
          </w:p>
        </w:tc>
      </w:tr>
      <w:tr w:rsidR="004F732F" w14:paraId="398A5923" w14:textId="77777777">
        <w:tblPrEx>
          <w:tblCellMar>
            <w:top w:w="0" w:type="dxa"/>
            <w:bottom w:w="0" w:type="dxa"/>
          </w:tblCellMar>
        </w:tblPrEx>
        <w:trPr>
          <w:trHeight w:hRule="exact" w:val="8544"/>
          <w:jc w:val="center"/>
        </w:trPr>
        <w:tc>
          <w:tcPr>
            <w:tcW w:w="802" w:type="dxa"/>
            <w:tcBorders>
              <w:top w:val="single" w:sz="4" w:space="0" w:color="auto"/>
              <w:left w:val="single" w:sz="4" w:space="0" w:color="auto"/>
              <w:bottom w:val="single" w:sz="4" w:space="0" w:color="auto"/>
            </w:tcBorders>
            <w:shd w:val="clear" w:color="auto" w:fill="FFFFFF"/>
          </w:tcPr>
          <w:p w14:paraId="08AB61F0" w14:textId="77777777" w:rsidR="004F732F" w:rsidRDefault="004F732F">
            <w:pPr>
              <w:rPr>
                <w:sz w:val="10"/>
                <w:szCs w:val="10"/>
              </w:rPr>
            </w:pPr>
          </w:p>
        </w:tc>
        <w:tc>
          <w:tcPr>
            <w:tcW w:w="1810" w:type="dxa"/>
            <w:tcBorders>
              <w:top w:val="single" w:sz="4" w:space="0" w:color="auto"/>
              <w:left w:val="single" w:sz="4" w:space="0" w:color="auto"/>
              <w:bottom w:val="single" w:sz="4" w:space="0" w:color="auto"/>
            </w:tcBorders>
            <w:shd w:val="clear" w:color="auto" w:fill="FFFFFF"/>
          </w:tcPr>
          <w:p w14:paraId="31D8FA2C" w14:textId="77777777" w:rsidR="004F732F" w:rsidRDefault="004F732F">
            <w:pPr>
              <w:rPr>
                <w:sz w:val="10"/>
                <w:szCs w:val="10"/>
              </w:rPr>
            </w:pPr>
          </w:p>
        </w:tc>
        <w:tc>
          <w:tcPr>
            <w:tcW w:w="5434" w:type="dxa"/>
            <w:tcBorders>
              <w:top w:val="single" w:sz="4" w:space="0" w:color="auto"/>
              <w:left w:val="single" w:sz="4" w:space="0" w:color="auto"/>
              <w:bottom w:val="single" w:sz="4" w:space="0" w:color="auto"/>
            </w:tcBorders>
            <w:shd w:val="clear" w:color="auto" w:fill="FFFFFF"/>
          </w:tcPr>
          <w:p w14:paraId="6C02367C" w14:textId="77777777" w:rsidR="004F732F" w:rsidRDefault="004F732F">
            <w:pPr>
              <w:rPr>
                <w:sz w:val="10"/>
                <w:szCs w:val="10"/>
              </w:rPr>
            </w:pPr>
          </w:p>
        </w:tc>
        <w:tc>
          <w:tcPr>
            <w:tcW w:w="3158" w:type="dxa"/>
            <w:tcBorders>
              <w:top w:val="single" w:sz="4" w:space="0" w:color="auto"/>
              <w:left w:val="single" w:sz="4" w:space="0" w:color="auto"/>
              <w:bottom w:val="single" w:sz="4" w:space="0" w:color="auto"/>
            </w:tcBorders>
            <w:shd w:val="clear" w:color="auto" w:fill="FFFFFF"/>
          </w:tcPr>
          <w:p w14:paraId="2BF11E59" w14:textId="77777777" w:rsidR="004F732F" w:rsidRDefault="00000000">
            <w:pPr>
              <w:pStyle w:val="Other0"/>
              <w:numPr>
                <w:ilvl w:val="0"/>
                <w:numId w:val="97"/>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5C25F401" w14:textId="77777777" w:rsidR="004F732F" w:rsidRDefault="00000000">
            <w:pPr>
              <w:pStyle w:val="Other0"/>
              <w:numPr>
                <w:ilvl w:val="0"/>
                <w:numId w:val="97"/>
              </w:numPr>
              <w:tabs>
                <w:tab w:val="left" w:pos="360"/>
              </w:tabs>
              <w:ind w:left="480" w:hanging="480"/>
            </w:pPr>
            <w:r>
              <w:rPr>
                <w:i/>
                <w:iCs/>
              </w:rPr>
              <w:t xml:space="preserve">Bill of Lading </w:t>
            </w:r>
            <w:r>
              <w:t xml:space="preserve">(B/L) or </w:t>
            </w:r>
            <w:r>
              <w:rPr>
                <w:i/>
                <w:iCs/>
              </w:rPr>
              <w:t xml:space="preserve">Airway Bill </w:t>
            </w:r>
            <w:r>
              <w:t>(AWB) for goods that have been loaded on the means of transportation.</w:t>
            </w:r>
          </w:p>
        </w:tc>
        <w:tc>
          <w:tcPr>
            <w:tcW w:w="3101" w:type="dxa"/>
            <w:tcBorders>
              <w:top w:val="single" w:sz="4" w:space="0" w:color="auto"/>
              <w:left w:val="single" w:sz="4" w:space="0" w:color="auto"/>
              <w:bottom w:val="single" w:sz="4" w:space="0" w:color="auto"/>
            </w:tcBorders>
            <w:shd w:val="clear" w:color="auto" w:fill="FFFFFF"/>
          </w:tcPr>
          <w:p w14:paraId="370EA2A1"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valid PIs for Corn for Feed Needs (BUMN API-U owners) within 1 (one) period.</w:t>
            </w:r>
          </w:p>
          <w:p w14:paraId="4781D347" w14:textId="77777777" w:rsidR="004F732F" w:rsidRDefault="00000000">
            <w:pPr>
              <w:pStyle w:val="Other0"/>
              <w:spacing w:after="240"/>
              <w:ind w:left="0"/>
            </w:pPr>
            <w:r>
              <w:t>PI Corn for Feed Needs (BUMN owner of API-U) applies to 1 (one) or more submissions of Import Customs Notifications.</w:t>
            </w:r>
          </w:p>
          <w:p w14:paraId="5A932DFF" w14:textId="77777777" w:rsidR="004F732F" w:rsidRDefault="00000000">
            <w:pPr>
              <w:pStyle w:val="Other0"/>
              <w:spacing w:after="240"/>
              <w:ind w:left="0"/>
            </w:pPr>
            <w:r>
              <w:t xml:space="preserve">Changes to the unit of goods and/or Tariff Post/HS for a serial number of Goods in the PI for Corn for Feed Needs (BUMN API-U owner) can only be made </w:t>
            </w:r>
            <w:proofErr w:type="gramStart"/>
            <w:r>
              <w:t>as long as</w:t>
            </w:r>
            <w:proofErr w:type="gramEnd"/>
            <w:r>
              <w:t xml:space="preserve"> the Import has not been realized or is not being realized.</w:t>
            </w:r>
          </w:p>
        </w:tc>
        <w:tc>
          <w:tcPr>
            <w:tcW w:w="586" w:type="dxa"/>
            <w:tcBorders>
              <w:top w:val="single" w:sz="4" w:space="0" w:color="auto"/>
              <w:left w:val="single" w:sz="4" w:space="0" w:color="auto"/>
              <w:bottom w:val="single" w:sz="4" w:space="0" w:color="auto"/>
            </w:tcBorders>
            <w:shd w:val="clear" w:color="auto" w:fill="FFFFFF"/>
          </w:tcPr>
          <w:p w14:paraId="5B587C5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CA79E6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574AC1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7FB8E28" w14:textId="77777777" w:rsidR="004F732F" w:rsidRDefault="004F732F">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2889623C" w14:textId="77777777" w:rsidR="004F732F" w:rsidRDefault="004F732F">
            <w:pPr>
              <w:rPr>
                <w:sz w:val="10"/>
                <w:szCs w:val="10"/>
              </w:rPr>
            </w:pPr>
          </w:p>
        </w:tc>
      </w:tr>
    </w:tbl>
    <w:p w14:paraId="0B8A562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1819"/>
        <w:gridCol w:w="5434"/>
        <w:gridCol w:w="3158"/>
        <w:gridCol w:w="3101"/>
        <w:gridCol w:w="586"/>
        <w:gridCol w:w="566"/>
        <w:gridCol w:w="566"/>
        <w:gridCol w:w="566"/>
        <w:gridCol w:w="998"/>
      </w:tblGrid>
      <w:tr w:rsidR="004F732F" w14:paraId="73E874F0" w14:textId="77777777">
        <w:tblPrEx>
          <w:tblCellMar>
            <w:top w:w="0" w:type="dxa"/>
            <w:bottom w:w="0" w:type="dxa"/>
          </w:tblCellMar>
        </w:tblPrEx>
        <w:trPr>
          <w:trHeight w:hRule="exact" w:val="533"/>
          <w:jc w:val="center"/>
        </w:trPr>
        <w:tc>
          <w:tcPr>
            <w:tcW w:w="792" w:type="dxa"/>
            <w:tcBorders>
              <w:top w:val="single" w:sz="4" w:space="0" w:color="auto"/>
              <w:left w:val="single" w:sz="4" w:space="0" w:color="auto"/>
            </w:tcBorders>
            <w:shd w:val="clear" w:color="auto" w:fill="FFFFFF"/>
            <w:vAlign w:val="center"/>
          </w:tcPr>
          <w:p w14:paraId="5518DA9B" w14:textId="77777777" w:rsidR="004F732F" w:rsidRDefault="00000000">
            <w:pPr>
              <w:pStyle w:val="Other0"/>
              <w:ind w:left="0"/>
              <w:jc w:val="center"/>
            </w:pPr>
            <w:r>
              <w:rPr>
                <w:b/>
                <w:bCs/>
              </w:rPr>
              <w:lastRenderedPageBreak/>
              <w:t>No</w:t>
            </w:r>
          </w:p>
        </w:tc>
        <w:tc>
          <w:tcPr>
            <w:tcW w:w="1819" w:type="dxa"/>
            <w:tcBorders>
              <w:top w:val="single" w:sz="4" w:space="0" w:color="auto"/>
              <w:left w:val="single" w:sz="4" w:space="0" w:color="auto"/>
            </w:tcBorders>
            <w:shd w:val="clear" w:color="auto" w:fill="FFFFFF"/>
            <w:vAlign w:val="center"/>
          </w:tcPr>
          <w:p w14:paraId="3587597B" w14:textId="77777777" w:rsidR="004F732F" w:rsidRDefault="00000000">
            <w:pPr>
              <w:pStyle w:val="Other0"/>
              <w:ind w:left="0"/>
            </w:pPr>
            <w:r>
              <w:rPr>
                <w:b/>
                <w:bCs/>
              </w:rPr>
              <w:t>Tariff Post/HS</w:t>
            </w:r>
          </w:p>
        </w:tc>
        <w:tc>
          <w:tcPr>
            <w:tcW w:w="5434" w:type="dxa"/>
            <w:tcBorders>
              <w:top w:val="single" w:sz="4" w:space="0" w:color="auto"/>
              <w:left w:val="single" w:sz="4" w:space="0" w:color="auto"/>
            </w:tcBorders>
            <w:shd w:val="clear" w:color="auto" w:fill="FFFFFF"/>
            <w:vAlign w:val="center"/>
          </w:tcPr>
          <w:p w14:paraId="2480901D" w14:textId="77777777" w:rsidR="004F732F" w:rsidRDefault="00000000">
            <w:pPr>
              <w:pStyle w:val="Other0"/>
              <w:ind w:left="0"/>
              <w:jc w:val="center"/>
            </w:pPr>
            <w:r>
              <w:rPr>
                <w:b/>
                <w:bCs/>
              </w:rPr>
              <w:t>Item Description</w:t>
            </w:r>
          </w:p>
        </w:tc>
        <w:tc>
          <w:tcPr>
            <w:tcW w:w="3158" w:type="dxa"/>
            <w:tcBorders>
              <w:top w:val="single" w:sz="4" w:space="0" w:color="auto"/>
              <w:left w:val="single" w:sz="4" w:space="0" w:color="auto"/>
            </w:tcBorders>
            <w:shd w:val="clear" w:color="auto" w:fill="FFFFFF"/>
            <w:vAlign w:val="center"/>
          </w:tcPr>
          <w:p w14:paraId="73256680" w14:textId="77777777" w:rsidR="004F732F" w:rsidRDefault="00000000">
            <w:pPr>
              <w:pStyle w:val="Other0"/>
              <w:ind w:left="0"/>
              <w:jc w:val="center"/>
            </w:pPr>
            <w:r>
              <w:rPr>
                <w:b/>
                <w:bCs/>
              </w:rPr>
              <w:t>Condition</w:t>
            </w:r>
          </w:p>
        </w:tc>
        <w:tc>
          <w:tcPr>
            <w:tcW w:w="3101" w:type="dxa"/>
            <w:tcBorders>
              <w:top w:val="single" w:sz="4" w:space="0" w:color="auto"/>
              <w:left w:val="single" w:sz="4" w:space="0" w:color="auto"/>
            </w:tcBorders>
            <w:shd w:val="clear" w:color="auto" w:fill="FFFFFF"/>
            <w:vAlign w:val="center"/>
          </w:tcPr>
          <w:p w14:paraId="7CDA1EA7" w14:textId="77777777" w:rsidR="004F732F" w:rsidRDefault="00000000">
            <w:pPr>
              <w:pStyle w:val="Other0"/>
              <w:ind w:left="0"/>
              <w:jc w:val="center"/>
            </w:pPr>
            <w:r>
              <w:rPr>
                <w:b/>
                <w:bCs/>
              </w:rPr>
              <w:t>Information</w:t>
            </w:r>
          </w:p>
        </w:tc>
        <w:tc>
          <w:tcPr>
            <w:tcW w:w="586" w:type="dxa"/>
            <w:tcBorders>
              <w:top w:val="single" w:sz="4" w:space="0" w:color="auto"/>
              <w:left w:val="single" w:sz="4" w:space="0" w:color="auto"/>
            </w:tcBorders>
            <w:shd w:val="clear" w:color="auto" w:fill="FFFFFF"/>
            <w:vAlign w:val="center"/>
          </w:tcPr>
          <w:p w14:paraId="56D6EB12"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E04FBD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03F1D75"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4059F8FB" w14:textId="77777777" w:rsidR="004F732F" w:rsidRDefault="00000000">
            <w:pPr>
              <w:pStyle w:val="Other0"/>
              <w:ind w:left="0"/>
              <w:jc w:val="center"/>
            </w:pPr>
            <w:r>
              <w:rPr>
                <w:b/>
                <w:bCs/>
              </w:rPr>
              <w:t>LS</w:t>
            </w:r>
          </w:p>
        </w:tc>
        <w:tc>
          <w:tcPr>
            <w:tcW w:w="998" w:type="dxa"/>
            <w:tcBorders>
              <w:top w:val="single" w:sz="4" w:space="0" w:color="auto"/>
              <w:left w:val="single" w:sz="4" w:space="0" w:color="auto"/>
              <w:right w:val="single" w:sz="4" w:space="0" w:color="auto"/>
            </w:tcBorders>
            <w:shd w:val="clear" w:color="auto" w:fill="FFFFFF"/>
            <w:vAlign w:val="bottom"/>
          </w:tcPr>
          <w:p w14:paraId="56B1892D" w14:textId="77777777" w:rsidR="004F732F" w:rsidRDefault="00000000">
            <w:pPr>
              <w:pStyle w:val="Other0"/>
              <w:ind w:left="0"/>
              <w:jc w:val="center"/>
            </w:pPr>
            <w:r>
              <w:rPr>
                <w:b/>
                <w:bCs/>
                <w:i/>
                <w:iCs/>
              </w:rPr>
              <w:t>Post Border</w:t>
            </w:r>
          </w:p>
        </w:tc>
      </w:tr>
      <w:tr w:rsidR="004F732F" w14:paraId="38D52A74" w14:textId="77777777">
        <w:tblPrEx>
          <w:tblCellMar>
            <w:top w:w="0" w:type="dxa"/>
            <w:bottom w:w="0" w:type="dxa"/>
          </w:tblCellMar>
        </w:tblPrEx>
        <w:trPr>
          <w:trHeight w:hRule="exact" w:val="269"/>
          <w:jc w:val="center"/>
        </w:trPr>
        <w:tc>
          <w:tcPr>
            <w:tcW w:w="792" w:type="dxa"/>
            <w:tcBorders>
              <w:top w:val="single" w:sz="4" w:space="0" w:color="auto"/>
              <w:left w:val="single" w:sz="4" w:space="0" w:color="auto"/>
            </w:tcBorders>
            <w:shd w:val="clear" w:color="auto" w:fill="FFFFFF"/>
            <w:vAlign w:val="bottom"/>
          </w:tcPr>
          <w:p w14:paraId="37DB031D" w14:textId="77777777" w:rsidR="004F732F" w:rsidRDefault="00000000">
            <w:pPr>
              <w:pStyle w:val="Other0"/>
              <w:ind w:left="0" w:firstLine="240"/>
            </w:pPr>
            <w:r>
              <w:rPr>
                <w:b/>
                <w:bCs/>
              </w:rPr>
              <w:t>B. U]</w:t>
            </w:r>
          </w:p>
        </w:tc>
        <w:tc>
          <w:tcPr>
            <w:tcW w:w="7253" w:type="dxa"/>
            <w:gridSpan w:val="2"/>
            <w:tcBorders>
              <w:top w:val="single" w:sz="4" w:space="0" w:color="auto"/>
              <w:left w:val="single" w:sz="4" w:space="0" w:color="auto"/>
            </w:tcBorders>
            <w:shd w:val="clear" w:color="auto" w:fill="FFFFFF"/>
            <w:vAlign w:val="bottom"/>
          </w:tcPr>
          <w:p w14:paraId="681346F9" w14:textId="77777777" w:rsidR="004F732F" w:rsidRDefault="00000000">
            <w:pPr>
              <w:pStyle w:val="Other0"/>
              <w:ind w:left="0"/>
            </w:pPr>
            <w:r>
              <w:rPr>
                <w:b/>
                <w:bCs/>
              </w:rPr>
              <w:t>FOR INDUSTRIAL RAW MATERIALS</w:t>
            </w:r>
          </w:p>
        </w:tc>
        <w:tc>
          <w:tcPr>
            <w:tcW w:w="3158" w:type="dxa"/>
            <w:vMerge w:val="restart"/>
            <w:tcBorders>
              <w:top w:val="single" w:sz="4" w:space="0" w:color="auto"/>
              <w:left w:val="single" w:sz="4" w:space="0" w:color="auto"/>
            </w:tcBorders>
            <w:shd w:val="clear" w:color="auto" w:fill="FFFFFF"/>
            <w:vAlign w:val="bottom"/>
          </w:tcPr>
          <w:p w14:paraId="4696BDAF" w14:textId="77777777" w:rsidR="004F732F" w:rsidRDefault="00000000">
            <w:pPr>
              <w:pStyle w:val="Other0"/>
              <w:spacing w:after="240"/>
              <w:ind w:left="0"/>
            </w:pPr>
            <w:r>
              <w:rPr>
                <w:b/>
                <w:bCs/>
              </w:rPr>
              <w:t>NEW PI</w:t>
            </w:r>
          </w:p>
          <w:p w14:paraId="1FF7CCC0" w14:textId="77777777" w:rsidR="004F732F" w:rsidRDefault="00000000">
            <w:pPr>
              <w:pStyle w:val="Other0"/>
              <w:spacing w:after="240"/>
              <w:ind w:left="0"/>
            </w:pPr>
            <w:r>
              <w:rPr>
                <w:b/>
                <w:bCs/>
              </w:rPr>
              <w:t>Industrial Raw Material Corn PI (API-P):</w:t>
            </w:r>
          </w:p>
          <w:p w14:paraId="0076A3FE" w14:textId="77777777" w:rsidR="004F732F" w:rsidRDefault="00000000">
            <w:pPr>
              <w:pStyle w:val="Other0"/>
              <w:spacing w:after="240"/>
              <w:ind w:left="0"/>
            </w:pPr>
            <w:proofErr w:type="gramStart"/>
            <w:r>
              <w:t>In the event that</w:t>
            </w:r>
            <w:proofErr w:type="gramEnd"/>
            <w:r>
              <w:t xml:space="preserve"> a Commodity Balance has been established, the requirements are in the form of a Commodity Balance.</w:t>
            </w:r>
          </w:p>
          <w:p w14:paraId="627DEA43" w14:textId="77777777" w:rsidR="004F732F" w:rsidRDefault="00000000">
            <w:pPr>
              <w:pStyle w:val="Other0"/>
              <w:ind w:left="0"/>
            </w:pPr>
            <w:proofErr w:type="gramStart"/>
            <w:r>
              <w:t>In the event that</w:t>
            </w:r>
            <w:proofErr w:type="gramEnd"/>
            <w:r>
              <w:t xml:space="preserve"> the Commodity Balance has not been determined, the requirements are in the form of Available Data in the form of a statement letter stating the production capacity of the industry using imported raw materials, which is a statement letter signed by the company management containing at least the following information:</w:t>
            </w:r>
          </w:p>
          <w:p w14:paraId="139105E1" w14:textId="77777777" w:rsidR="004F732F" w:rsidRDefault="00000000">
            <w:pPr>
              <w:pStyle w:val="Other0"/>
              <w:numPr>
                <w:ilvl w:val="0"/>
                <w:numId w:val="98"/>
              </w:numPr>
              <w:tabs>
                <w:tab w:val="left" w:pos="331"/>
              </w:tabs>
              <w:ind w:left="0"/>
            </w:pPr>
            <w:r>
              <w:t>company name;</w:t>
            </w:r>
          </w:p>
          <w:p w14:paraId="3D9B3924" w14:textId="77777777" w:rsidR="004F732F" w:rsidRDefault="00000000">
            <w:pPr>
              <w:pStyle w:val="Other0"/>
              <w:numPr>
                <w:ilvl w:val="0"/>
                <w:numId w:val="98"/>
              </w:numPr>
              <w:tabs>
                <w:tab w:val="left" w:pos="360"/>
              </w:tabs>
              <w:ind w:left="0"/>
            </w:pPr>
            <w:r>
              <w:t>company's address;</w:t>
            </w:r>
          </w:p>
          <w:p w14:paraId="06EC00F5" w14:textId="77777777" w:rsidR="004F732F" w:rsidRDefault="00000000">
            <w:pPr>
              <w:pStyle w:val="Other0"/>
              <w:numPr>
                <w:ilvl w:val="0"/>
                <w:numId w:val="98"/>
              </w:numPr>
              <w:tabs>
                <w:tab w:val="left" w:pos="346"/>
              </w:tabs>
              <w:ind w:left="0"/>
            </w:pPr>
            <w:r>
              <w:t>submission volume</w:t>
            </w:r>
          </w:p>
          <w:p w14:paraId="26ED798B" w14:textId="77777777" w:rsidR="004F732F" w:rsidRDefault="00000000">
            <w:pPr>
              <w:pStyle w:val="Other0"/>
              <w:ind w:left="0" w:firstLine="480"/>
            </w:pPr>
            <w:r>
              <w:t>Import;</w:t>
            </w:r>
          </w:p>
          <w:p w14:paraId="7F5C885B" w14:textId="77777777" w:rsidR="004F732F" w:rsidRDefault="00000000">
            <w:pPr>
              <w:pStyle w:val="Other0"/>
              <w:numPr>
                <w:ilvl w:val="0"/>
                <w:numId w:val="98"/>
              </w:numPr>
              <w:tabs>
                <w:tab w:val="left" w:pos="326"/>
              </w:tabs>
              <w:spacing w:after="240"/>
              <w:ind w:left="480" w:hanging="480"/>
            </w:pPr>
            <w:r>
              <w:t>the type and amount of product resulting from use</w:t>
            </w:r>
          </w:p>
        </w:tc>
        <w:tc>
          <w:tcPr>
            <w:tcW w:w="3101" w:type="dxa"/>
            <w:vMerge w:val="restart"/>
            <w:tcBorders>
              <w:top w:val="single" w:sz="4" w:space="0" w:color="auto"/>
              <w:left w:val="single" w:sz="4" w:space="0" w:color="auto"/>
            </w:tcBorders>
            <w:shd w:val="clear" w:color="auto" w:fill="FFFFFF"/>
            <w:vAlign w:val="bottom"/>
          </w:tcPr>
          <w:p w14:paraId="1BE81A79" w14:textId="77777777" w:rsidR="004F732F" w:rsidRDefault="00000000">
            <w:pPr>
              <w:pStyle w:val="Other0"/>
              <w:spacing w:after="220"/>
              <w:ind w:left="0"/>
            </w:pPr>
            <w:r>
              <w:rPr>
                <w:b/>
                <w:bCs/>
              </w:rPr>
              <w:t>TERMS OF ISSUANCE OF PI</w:t>
            </w:r>
          </w:p>
          <w:p w14:paraId="324C60E9" w14:textId="77777777" w:rsidR="004F732F" w:rsidRDefault="00000000">
            <w:pPr>
              <w:pStyle w:val="Other0"/>
              <w:spacing w:after="220"/>
              <w:ind w:left="0"/>
            </w:pPr>
            <w:r>
              <w:t>Corn with Tariff Post/HS 1005.90.91 as an industrial raw material can only be imported by Business Actors who own API-P.</w:t>
            </w:r>
          </w:p>
          <w:p w14:paraId="372E9307" w14:textId="77777777" w:rsidR="004F732F" w:rsidRDefault="00000000">
            <w:pPr>
              <w:pStyle w:val="Other0"/>
              <w:spacing w:after="220"/>
              <w:ind w:left="0"/>
            </w:pPr>
            <w:r>
              <w:t xml:space="preserve">Corn can only be imported for industrial raw material needs, including </w:t>
            </w:r>
            <w:proofErr w:type="gramStart"/>
            <w:r>
              <w:t>to fulfill</w:t>
            </w:r>
            <w:proofErr w:type="gramEnd"/>
            <w:r>
              <w:t xml:space="preserve"> raw material needs for the integrated livestock food and beverage industry, in the form of corn with special specifications.</w:t>
            </w:r>
          </w:p>
          <w:p w14:paraId="10CB38DB" w14:textId="77777777" w:rsidR="004F732F" w:rsidRDefault="00000000">
            <w:pPr>
              <w:pStyle w:val="Other0"/>
              <w:spacing w:after="220"/>
              <w:ind w:left="0"/>
            </w:pPr>
            <w:r>
              <w:rPr>
                <w:b/>
                <w:bCs/>
              </w:rPr>
              <w:t>PI VALIDITY PERIOD</w:t>
            </w:r>
          </w:p>
          <w:p w14:paraId="5F50DDB5" w14:textId="77777777" w:rsidR="004F732F" w:rsidRDefault="00000000">
            <w:pPr>
              <w:pStyle w:val="Other0"/>
              <w:ind w:left="0"/>
            </w:pPr>
            <w:r>
              <w:t>Validity period of PI for Industrial Raw Material Corn (API-P): a. In the case of Balance Sheet</w:t>
            </w:r>
          </w:p>
          <w:p w14:paraId="3C5652C7" w14:textId="77777777" w:rsidR="004F732F" w:rsidRDefault="00000000">
            <w:pPr>
              <w:pStyle w:val="Other0"/>
              <w:spacing w:after="220"/>
              <w:ind w:left="480"/>
            </w:pPr>
            <w:r>
              <w:t xml:space="preserve">The commodity has been </w:t>
            </w:r>
            <w:proofErr w:type="gramStart"/>
            <w:r>
              <w:t>determined,</w:t>
            </w:r>
            <w:proofErr w:type="gramEnd"/>
            <w:r>
              <w:t xml:space="preserve"> the validity period of the Industrial Raw Material Corn PI (API-P) is in accordance with</w:t>
            </w:r>
          </w:p>
        </w:tc>
        <w:tc>
          <w:tcPr>
            <w:tcW w:w="586" w:type="dxa"/>
            <w:tcBorders>
              <w:top w:val="single" w:sz="4" w:space="0" w:color="auto"/>
              <w:left w:val="single" w:sz="4" w:space="0" w:color="auto"/>
            </w:tcBorders>
            <w:shd w:val="clear" w:color="auto" w:fill="FFFFFF"/>
          </w:tcPr>
          <w:p w14:paraId="56B276F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78A669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8EF45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418C7F" w14:textId="77777777" w:rsidR="004F732F" w:rsidRDefault="004F732F">
            <w:pPr>
              <w:rPr>
                <w:sz w:val="10"/>
                <w:szCs w:val="10"/>
              </w:rPr>
            </w:pPr>
          </w:p>
        </w:tc>
        <w:tc>
          <w:tcPr>
            <w:tcW w:w="998" w:type="dxa"/>
            <w:tcBorders>
              <w:top w:val="single" w:sz="4" w:space="0" w:color="auto"/>
              <w:left w:val="single" w:sz="4" w:space="0" w:color="auto"/>
              <w:right w:val="single" w:sz="4" w:space="0" w:color="auto"/>
            </w:tcBorders>
            <w:shd w:val="clear" w:color="auto" w:fill="FFFFFF"/>
          </w:tcPr>
          <w:p w14:paraId="03B7AF85" w14:textId="77777777" w:rsidR="004F732F" w:rsidRDefault="004F732F">
            <w:pPr>
              <w:rPr>
                <w:sz w:val="10"/>
                <w:szCs w:val="10"/>
              </w:rPr>
            </w:pPr>
          </w:p>
        </w:tc>
      </w:tr>
      <w:tr w:rsidR="004F732F" w14:paraId="44405747" w14:textId="77777777">
        <w:tblPrEx>
          <w:tblCellMar>
            <w:top w:w="0" w:type="dxa"/>
            <w:bottom w:w="0" w:type="dxa"/>
          </w:tblCellMar>
        </w:tblPrEx>
        <w:trPr>
          <w:trHeight w:hRule="exact" w:val="269"/>
          <w:jc w:val="center"/>
        </w:trPr>
        <w:tc>
          <w:tcPr>
            <w:tcW w:w="792" w:type="dxa"/>
            <w:tcBorders>
              <w:top w:val="single" w:sz="4" w:space="0" w:color="auto"/>
              <w:left w:val="single" w:sz="4" w:space="0" w:color="auto"/>
            </w:tcBorders>
            <w:shd w:val="clear" w:color="auto" w:fill="FFFFFF"/>
          </w:tcPr>
          <w:p w14:paraId="64CA7343" w14:textId="77777777" w:rsidR="004F732F" w:rsidRDefault="004F732F">
            <w:pPr>
              <w:rPr>
                <w:sz w:val="10"/>
                <w:szCs w:val="10"/>
              </w:rPr>
            </w:pPr>
          </w:p>
        </w:tc>
        <w:tc>
          <w:tcPr>
            <w:tcW w:w="1819" w:type="dxa"/>
            <w:tcBorders>
              <w:top w:val="single" w:sz="4" w:space="0" w:color="auto"/>
              <w:left w:val="single" w:sz="4" w:space="0" w:color="auto"/>
            </w:tcBorders>
            <w:shd w:val="clear" w:color="auto" w:fill="FFFFFF"/>
            <w:vAlign w:val="bottom"/>
          </w:tcPr>
          <w:p w14:paraId="45B4CA59" w14:textId="77777777" w:rsidR="004F732F" w:rsidRDefault="00000000">
            <w:pPr>
              <w:pStyle w:val="Other0"/>
              <w:ind w:left="0"/>
            </w:pPr>
            <w:r>
              <w:rPr>
                <w:b/>
                <w:bCs/>
              </w:rPr>
              <w:t>10.05</w:t>
            </w:r>
          </w:p>
        </w:tc>
        <w:tc>
          <w:tcPr>
            <w:tcW w:w="5434" w:type="dxa"/>
            <w:tcBorders>
              <w:top w:val="single" w:sz="4" w:space="0" w:color="auto"/>
              <w:left w:val="single" w:sz="4" w:space="0" w:color="auto"/>
            </w:tcBorders>
            <w:shd w:val="clear" w:color="auto" w:fill="FFFFFF"/>
            <w:vAlign w:val="bottom"/>
          </w:tcPr>
          <w:p w14:paraId="43C39F95" w14:textId="77777777" w:rsidR="004F732F" w:rsidRDefault="00000000">
            <w:pPr>
              <w:pStyle w:val="Other0"/>
              <w:ind w:left="0"/>
            </w:pPr>
            <w:r>
              <w:rPr>
                <w:b/>
                <w:bCs/>
              </w:rPr>
              <w:t>Corn.</w:t>
            </w:r>
          </w:p>
        </w:tc>
        <w:tc>
          <w:tcPr>
            <w:tcW w:w="3158" w:type="dxa"/>
            <w:vMerge/>
            <w:tcBorders>
              <w:left w:val="single" w:sz="4" w:space="0" w:color="auto"/>
            </w:tcBorders>
            <w:shd w:val="clear" w:color="auto" w:fill="FFFFFF"/>
            <w:vAlign w:val="bottom"/>
          </w:tcPr>
          <w:p w14:paraId="42CDFC82" w14:textId="77777777" w:rsidR="004F732F" w:rsidRDefault="004F732F"/>
        </w:tc>
        <w:tc>
          <w:tcPr>
            <w:tcW w:w="3101" w:type="dxa"/>
            <w:vMerge/>
            <w:tcBorders>
              <w:left w:val="single" w:sz="4" w:space="0" w:color="auto"/>
            </w:tcBorders>
            <w:shd w:val="clear" w:color="auto" w:fill="FFFFFF"/>
            <w:vAlign w:val="bottom"/>
          </w:tcPr>
          <w:p w14:paraId="735CD7D9" w14:textId="77777777" w:rsidR="004F732F" w:rsidRDefault="004F732F"/>
        </w:tc>
        <w:tc>
          <w:tcPr>
            <w:tcW w:w="586" w:type="dxa"/>
            <w:tcBorders>
              <w:top w:val="single" w:sz="4" w:space="0" w:color="auto"/>
              <w:left w:val="single" w:sz="4" w:space="0" w:color="auto"/>
            </w:tcBorders>
            <w:shd w:val="clear" w:color="auto" w:fill="FFFFFF"/>
          </w:tcPr>
          <w:p w14:paraId="4BD18AC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0C4EFB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2E3FD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F54D415" w14:textId="77777777" w:rsidR="004F732F" w:rsidRDefault="004F732F">
            <w:pPr>
              <w:rPr>
                <w:sz w:val="10"/>
                <w:szCs w:val="10"/>
              </w:rPr>
            </w:pPr>
          </w:p>
        </w:tc>
        <w:tc>
          <w:tcPr>
            <w:tcW w:w="998" w:type="dxa"/>
            <w:tcBorders>
              <w:top w:val="single" w:sz="4" w:space="0" w:color="auto"/>
              <w:left w:val="single" w:sz="4" w:space="0" w:color="auto"/>
              <w:right w:val="single" w:sz="4" w:space="0" w:color="auto"/>
            </w:tcBorders>
            <w:shd w:val="clear" w:color="auto" w:fill="FFFFFF"/>
          </w:tcPr>
          <w:p w14:paraId="6458F874" w14:textId="77777777" w:rsidR="004F732F" w:rsidRDefault="004F732F">
            <w:pPr>
              <w:rPr>
                <w:sz w:val="10"/>
                <w:szCs w:val="10"/>
              </w:rPr>
            </w:pPr>
          </w:p>
        </w:tc>
      </w:tr>
      <w:tr w:rsidR="004F732F" w14:paraId="58DF3476" w14:textId="77777777">
        <w:tblPrEx>
          <w:tblCellMar>
            <w:top w:w="0" w:type="dxa"/>
            <w:bottom w:w="0" w:type="dxa"/>
          </w:tblCellMar>
        </w:tblPrEx>
        <w:trPr>
          <w:trHeight w:hRule="exact" w:val="269"/>
          <w:jc w:val="center"/>
        </w:trPr>
        <w:tc>
          <w:tcPr>
            <w:tcW w:w="792" w:type="dxa"/>
            <w:tcBorders>
              <w:top w:val="single" w:sz="4" w:space="0" w:color="auto"/>
              <w:left w:val="single" w:sz="4" w:space="0" w:color="auto"/>
            </w:tcBorders>
            <w:shd w:val="clear" w:color="auto" w:fill="FFFFFF"/>
          </w:tcPr>
          <w:p w14:paraId="7361102A" w14:textId="77777777" w:rsidR="004F732F" w:rsidRDefault="004F732F">
            <w:pPr>
              <w:rPr>
                <w:sz w:val="10"/>
                <w:szCs w:val="10"/>
              </w:rPr>
            </w:pPr>
          </w:p>
        </w:tc>
        <w:tc>
          <w:tcPr>
            <w:tcW w:w="1819" w:type="dxa"/>
            <w:tcBorders>
              <w:top w:val="single" w:sz="4" w:space="0" w:color="auto"/>
              <w:left w:val="single" w:sz="4" w:space="0" w:color="auto"/>
            </w:tcBorders>
            <w:shd w:val="clear" w:color="auto" w:fill="FFFFFF"/>
            <w:vAlign w:val="bottom"/>
          </w:tcPr>
          <w:p w14:paraId="6DB5FF23" w14:textId="77777777" w:rsidR="004F732F" w:rsidRDefault="00000000">
            <w:pPr>
              <w:pStyle w:val="Other0"/>
              <w:ind w:left="0"/>
            </w:pPr>
            <w:r>
              <w:t>1005.90</w:t>
            </w:r>
          </w:p>
        </w:tc>
        <w:tc>
          <w:tcPr>
            <w:tcW w:w="5434" w:type="dxa"/>
            <w:tcBorders>
              <w:top w:val="single" w:sz="4" w:space="0" w:color="auto"/>
              <w:left w:val="single" w:sz="4" w:space="0" w:color="auto"/>
            </w:tcBorders>
            <w:shd w:val="clear" w:color="auto" w:fill="FFFFFF"/>
            <w:vAlign w:val="bottom"/>
          </w:tcPr>
          <w:p w14:paraId="7A09C07F" w14:textId="77777777" w:rsidR="004F732F" w:rsidRDefault="00000000">
            <w:pPr>
              <w:pStyle w:val="Other0"/>
              <w:ind w:left="0"/>
            </w:pPr>
            <w:r>
              <w:t xml:space="preserve">- </w:t>
            </w:r>
            <w:proofErr w:type="spellStart"/>
            <w:r>
              <w:t>Etc</w:t>
            </w:r>
            <w:proofErr w:type="spellEnd"/>
            <w:r>
              <w:t>:</w:t>
            </w:r>
          </w:p>
        </w:tc>
        <w:tc>
          <w:tcPr>
            <w:tcW w:w="3158" w:type="dxa"/>
            <w:vMerge/>
            <w:tcBorders>
              <w:left w:val="single" w:sz="4" w:space="0" w:color="auto"/>
            </w:tcBorders>
            <w:shd w:val="clear" w:color="auto" w:fill="FFFFFF"/>
            <w:vAlign w:val="bottom"/>
          </w:tcPr>
          <w:p w14:paraId="632ABFCC" w14:textId="77777777" w:rsidR="004F732F" w:rsidRDefault="004F732F"/>
        </w:tc>
        <w:tc>
          <w:tcPr>
            <w:tcW w:w="3101" w:type="dxa"/>
            <w:vMerge/>
            <w:tcBorders>
              <w:left w:val="single" w:sz="4" w:space="0" w:color="auto"/>
            </w:tcBorders>
            <w:shd w:val="clear" w:color="auto" w:fill="FFFFFF"/>
            <w:vAlign w:val="bottom"/>
          </w:tcPr>
          <w:p w14:paraId="7A0CD218" w14:textId="77777777" w:rsidR="004F732F" w:rsidRDefault="004F732F"/>
        </w:tc>
        <w:tc>
          <w:tcPr>
            <w:tcW w:w="586" w:type="dxa"/>
            <w:tcBorders>
              <w:top w:val="single" w:sz="4" w:space="0" w:color="auto"/>
              <w:left w:val="single" w:sz="4" w:space="0" w:color="auto"/>
            </w:tcBorders>
            <w:shd w:val="clear" w:color="auto" w:fill="FFFFFF"/>
          </w:tcPr>
          <w:p w14:paraId="58E4CC8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C86D01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E946D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505D96" w14:textId="77777777" w:rsidR="004F732F" w:rsidRDefault="004F732F">
            <w:pPr>
              <w:rPr>
                <w:sz w:val="10"/>
                <w:szCs w:val="10"/>
              </w:rPr>
            </w:pPr>
          </w:p>
        </w:tc>
        <w:tc>
          <w:tcPr>
            <w:tcW w:w="998" w:type="dxa"/>
            <w:tcBorders>
              <w:top w:val="single" w:sz="4" w:space="0" w:color="auto"/>
              <w:left w:val="single" w:sz="4" w:space="0" w:color="auto"/>
              <w:right w:val="single" w:sz="4" w:space="0" w:color="auto"/>
            </w:tcBorders>
            <w:shd w:val="clear" w:color="auto" w:fill="FFFFFF"/>
          </w:tcPr>
          <w:p w14:paraId="0022FA0B" w14:textId="77777777" w:rsidR="004F732F" w:rsidRDefault="004F732F">
            <w:pPr>
              <w:rPr>
                <w:sz w:val="10"/>
                <w:szCs w:val="10"/>
              </w:rPr>
            </w:pPr>
          </w:p>
        </w:tc>
      </w:tr>
      <w:tr w:rsidR="004F732F" w14:paraId="4D2AC058" w14:textId="77777777">
        <w:tblPrEx>
          <w:tblCellMar>
            <w:top w:w="0" w:type="dxa"/>
            <w:bottom w:w="0" w:type="dxa"/>
          </w:tblCellMar>
        </w:tblPrEx>
        <w:trPr>
          <w:trHeight w:hRule="exact" w:val="269"/>
          <w:jc w:val="center"/>
        </w:trPr>
        <w:tc>
          <w:tcPr>
            <w:tcW w:w="792" w:type="dxa"/>
            <w:tcBorders>
              <w:top w:val="single" w:sz="4" w:space="0" w:color="auto"/>
              <w:left w:val="single" w:sz="4" w:space="0" w:color="auto"/>
            </w:tcBorders>
            <w:shd w:val="clear" w:color="auto" w:fill="FFFFFF"/>
          </w:tcPr>
          <w:p w14:paraId="05EC831D" w14:textId="77777777" w:rsidR="004F732F" w:rsidRDefault="004F732F">
            <w:pPr>
              <w:rPr>
                <w:sz w:val="10"/>
                <w:szCs w:val="10"/>
              </w:rPr>
            </w:pPr>
          </w:p>
        </w:tc>
        <w:tc>
          <w:tcPr>
            <w:tcW w:w="1819" w:type="dxa"/>
            <w:tcBorders>
              <w:top w:val="single" w:sz="4" w:space="0" w:color="auto"/>
              <w:left w:val="single" w:sz="4" w:space="0" w:color="auto"/>
            </w:tcBorders>
            <w:shd w:val="clear" w:color="auto" w:fill="FFFFFF"/>
          </w:tcPr>
          <w:p w14:paraId="5D6EB524" w14:textId="77777777" w:rsidR="004F732F" w:rsidRDefault="004F732F">
            <w:pPr>
              <w:rPr>
                <w:sz w:val="10"/>
                <w:szCs w:val="10"/>
              </w:rPr>
            </w:pPr>
          </w:p>
        </w:tc>
        <w:tc>
          <w:tcPr>
            <w:tcW w:w="5434" w:type="dxa"/>
            <w:tcBorders>
              <w:top w:val="single" w:sz="4" w:space="0" w:color="auto"/>
              <w:left w:val="single" w:sz="4" w:space="0" w:color="auto"/>
            </w:tcBorders>
            <w:shd w:val="clear" w:color="auto" w:fill="FFFFFF"/>
            <w:vAlign w:val="bottom"/>
          </w:tcPr>
          <w:p w14:paraId="7B281C76" w14:textId="77777777" w:rsidR="004F732F" w:rsidRDefault="00000000">
            <w:pPr>
              <w:pStyle w:val="Other0"/>
              <w:ind w:left="0"/>
            </w:pPr>
            <w:r>
              <w:t xml:space="preserve">-- </w:t>
            </w:r>
            <w:proofErr w:type="spellStart"/>
            <w:r>
              <w:t>Etc</w:t>
            </w:r>
            <w:proofErr w:type="spellEnd"/>
            <w:r>
              <w:t>:</w:t>
            </w:r>
          </w:p>
        </w:tc>
        <w:tc>
          <w:tcPr>
            <w:tcW w:w="3158" w:type="dxa"/>
            <w:vMerge/>
            <w:tcBorders>
              <w:left w:val="single" w:sz="4" w:space="0" w:color="auto"/>
            </w:tcBorders>
            <w:shd w:val="clear" w:color="auto" w:fill="FFFFFF"/>
            <w:vAlign w:val="bottom"/>
          </w:tcPr>
          <w:p w14:paraId="4CD8DAC5" w14:textId="77777777" w:rsidR="004F732F" w:rsidRDefault="004F732F"/>
        </w:tc>
        <w:tc>
          <w:tcPr>
            <w:tcW w:w="3101" w:type="dxa"/>
            <w:vMerge/>
            <w:tcBorders>
              <w:left w:val="single" w:sz="4" w:space="0" w:color="auto"/>
            </w:tcBorders>
            <w:shd w:val="clear" w:color="auto" w:fill="FFFFFF"/>
            <w:vAlign w:val="bottom"/>
          </w:tcPr>
          <w:p w14:paraId="364D93CE" w14:textId="77777777" w:rsidR="004F732F" w:rsidRDefault="004F732F"/>
        </w:tc>
        <w:tc>
          <w:tcPr>
            <w:tcW w:w="586" w:type="dxa"/>
            <w:tcBorders>
              <w:top w:val="single" w:sz="4" w:space="0" w:color="auto"/>
              <w:left w:val="single" w:sz="4" w:space="0" w:color="auto"/>
            </w:tcBorders>
            <w:shd w:val="clear" w:color="auto" w:fill="FFFFFF"/>
          </w:tcPr>
          <w:p w14:paraId="592C105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A7ABC0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18C591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43C86A" w14:textId="77777777" w:rsidR="004F732F" w:rsidRDefault="004F732F">
            <w:pPr>
              <w:rPr>
                <w:sz w:val="10"/>
                <w:szCs w:val="10"/>
              </w:rPr>
            </w:pPr>
          </w:p>
        </w:tc>
        <w:tc>
          <w:tcPr>
            <w:tcW w:w="998" w:type="dxa"/>
            <w:tcBorders>
              <w:top w:val="single" w:sz="4" w:space="0" w:color="auto"/>
              <w:left w:val="single" w:sz="4" w:space="0" w:color="auto"/>
              <w:right w:val="single" w:sz="4" w:space="0" w:color="auto"/>
            </w:tcBorders>
            <w:shd w:val="clear" w:color="auto" w:fill="FFFFFF"/>
          </w:tcPr>
          <w:p w14:paraId="636C4F4A" w14:textId="77777777" w:rsidR="004F732F" w:rsidRDefault="004F732F">
            <w:pPr>
              <w:rPr>
                <w:sz w:val="10"/>
                <w:szCs w:val="10"/>
              </w:rPr>
            </w:pPr>
          </w:p>
        </w:tc>
      </w:tr>
      <w:tr w:rsidR="004F732F" w14:paraId="4642AE5B" w14:textId="77777777">
        <w:tblPrEx>
          <w:tblCellMar>
            <w:top w:w="0" w:type="dxa"/>
            <w:bottom w:w="0" w:type="dxa"/>
          </w:tblCellMar>
        </w:tblPrEx>
        <w:trPr>
          <w:trHeight w:hRule="exact" w:val="7210"/>
          <w:jc w:val="center"/>
        </w:trPr>
        <w:tc>
          <w:tcPr>
            <w:tcW w:w="792" w:type="dxa"/>
            <w:tcBorders>
              <w:top w:val="single" w:sz="4" w:space="0" w:color="auto"/>
              <w:left w:val="single" w:sz="4" w:space="0" w:color="auto"/>
              <w:bottom w:val="single" w:sz="4" w:space="0" w:color="auto"/>
            </w:tcBorders>
            <w:shd w:val="clear" w:color="auto" w:fill="FFFFFF"/>
          </w:tcPr>
          <w:p w14:paraId="7C21D079" w14:textId="77777777" w:rsidR="004F732F" w:rsidRDefault="00000000">
            <w:pPr>
              <w:pStyle w:val="Other0"/>
              <w:ind w:left="0"/>
              <w:jc w:val="center"/>
            </w:pPr>
            <w:r>
              <w:t>206.</w:t>
            </w:r>
          </w:p>
        </w:tc>
        <w:tc>
          <w:tcPr>
            <w:tcW w:w="1819" w:type="dxa"/>
            <w:tcBorders>
              <w:top w:val="single" w:sz="4" w:space="0" w:color="auto"/>
              <w:left w:val="single" w:sz="4" w:space="0" w:color="auto"/>
              <w:bottom w:val="single" w:sz="4" w:space="0" w:color="auto"/>
            </w:tcBorders>
            <w:shd w:val="clear" w:color="auto" w:fill="FFFFFF"/>
          </w:tcPr>
          <w:p w14:paraId="3847B05D" w14:textId="77777777" w:rsidR="004F732F" w:rsidRDefault="00000000">
            <w:pPr>
              <w:pStyle w:val="Other0"/>
              <w:ind w:left="0"/>
            </w:pPr>
            <w:r>
              <w:t>1005.90.91</w:t>
            </w:r>
          </w:p>
        </w:tc>
        <w:tc>
          <w:tcPr>
            <w:tcW w:w="5434" w:type="dxa"/>
            <w:tcBorders>
              <w:top w:val="single" w:sz="4" w:space="0" w:color="auto"/>
              <w:left w:val="single" w:sz="4" w:space="0" w:color="auto"/>
              <w:bottom w:val="single" w:sz="4" w:space="0" w:color="auto"/>
            </w:tcBorders>
            <w:shd w:val="clear" w:color="auto" w:fill="FFFFFF"/>
          </w:tcPr>
          <w:p w14:paraId="3145A3BF" w14:textId="77777777" w:rsidR="004F732F" w:rsidRDefault="00000000">
            <w:pPr>
              <w:pStyle w:val="Other0"/>
              <w:ind w:left="0"/>
            </w:pPr>
            <w:r>
              <w:t>--- Suitable for human consumption</w:t>
            </w:r>
          </w:p>
        </w:tc>
        <w:tc>
          <w:tcPr>
            <w:tcW w:w="3158" w:type="dxa"/>
            <w:vMerge/>
            <w:tcBorders>
              <w:left w:val="single" w:sz="4" w:space="0" w:color="auto"/>
              <w:bottom w:val="single" w:sz="4" w:space="0" w:color="auto"/>
            </w:tcBorders>
            <w:shd w:val="clear" w:color="auto" w:fill="FFFFFF"/>
            <w:vAlign w:val="bottom"/>
          </w:tcPr>
          <w:p w14:paraId="57A7A68F" w14:textId="77777777" w:rsidR="004F732F" w:rsidRDefault="004F732F"/>
        </w:tc>
        <w:tc>
          <w:tcPr>
            <w:tcW w:w="3101" w:type="dxa"/>
            <w:vMerge/>
            <w:tcBorders>
              <w:left w:val="single" w:sz="4" w:space="0" w:color="auto"/>
              <w:bottom w:val="single" w:sz="4" w:space="0" w:color="auto"/>
            </w:tcBorders>
            <w:shd w:val="clear" w:color="auto" w:fill="FFFFFF"/>
            <w:vAlign w:val="bottom"/>
          </w:tcPr>
          <w:p w14:paraId="55ADA36D" w14:textId="77777777" w:rsidR="004F732F" w:rsidRDefault="004F732F"/>
        </w:tc>
        <w:tc>
          <w:tcPr>
            <w:tcW w:w="586" w:type="dxa"/>
            <w:tcBorders>
              <w:top w:val="single" w:sz="4" w:space="0" w:color="auto"/>
              <w:left w:val="single" w:sz="4" w:space="0" w:color="auto"/>
              <w:bottom w:val="single" w:sz="4" w:space="0" w:color="auto"/>
            </w:tcBorders>
            <w:shd w:val="clear" w:color="auto" w:fill="FFFFFF"/>
          </w:tcPr>
          <w:p w14:paraId="0163608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C7A929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555FD7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EE9073C" w14:textId="77777777" w:rsidR="004F732F" w:rsidRDefault="004F732F">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3CC75633" w14:textId="77777777" w:rsidR="004F732F" w:rsidRDefault="004F732F">
            <w:pPr>
              <w:rPr>
                <w:sz w:val="10"/>
                <w:szCs w:val="10"/>
              </w:rPr>
            </w:pPr>
          </w:p>
        </w:tc>
      </w:tr>
    </w:tbl>
    <w:p w14:paraId="0727AC0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1810"/>
        <w:gridCol w:w="5434"/>
        <w:gridCol w:w="3158"/>
        <w:gridCol w:w="3101"/>
        <w:gridCol w:w="586"/>
        <w:gridCol w:w="566"/>
        <w:gridCol w:w="566"/>
        <w:gridCol w:w="566"/>
        <w:gridCol w:w="998"/>
      </w:tblGrid>
      <w:tr w:rsidR="004F732F" w14:paraId="26AF171C" w14:textId="77777777">
        <w:tblPrEx>
          <w:tblCellMar>
            <w:top w:w="0" w:type="dxa"/>
            <w:bottom w:w="0" w:type="dxa"/>
          </w:tblCellMar>
        </w:tblPrEx>
        <w:trPr>
          <w:trHeight w:hRule="exact" w:val="533"/>
          <w:jc w:val="center"/>
        </w:trPr>
        <w:tc>
          <w:tcPr>
            <w:tcW w:w="802" w:type="dxa"/>
            <w:tcBorders>
              <w:top w:val="single" w:sz="4" w:space="0" w:color="auto"/>
              <w:left w:val="single" w:sz="4" w:space="0" w:color="auto"/>
            </w:tcBorders>
            <w:shd w:val="clear" w:color="auto" w:fill="FFFFFF"/>
            <w:vAlign w:val="center"/>
          </w:tcPr>
          <w:p w14:paraId="17FE7F21" w14:textId="77777777" w:rsidR="004F732F" w:rsidRDefault="00000000">
            <w:pPr>
              <w:pStyle w:val="Other0"/>
              <w:ind w:left="0"/>
              <w:jc w:val="center"/>
            </w:pPr>
            <w:r>
              <w:rPr>
                <w:b/>
                <w:bCs/>
              </w:rPr>
              <w:lastRenderedPageBreak/>
              <w:t>No</w:t>
            </w:r>
          </w:p>
        </w:tc>
        <w:tc>
          <w:tcPr>
            <w:tcW w:w="1810" w:type="dxa"/>
            <w:tcBorders>
              <w:top w:val="single" w:sz="4" w:space="0" w:color="auto"/>
              <w:left w:val="single" w:sz="4" w:space="0" w:color="auto"/>
            </w:tcBorders>
            <w:shd w:val="clear" w:color="auto" w:fill="FFFFFF"/>
            <w:vAlign w:val="center"/>
          </w:tcPr>
          <w:p w14:paraId="195FC385" w14:textId="77777777" w:rsidR="004F732F" w:rsidRDefault="00000000">
            <w:pPr>
              <w:pStyle w:val="Other0"/>
              <w:ind w:left="0"/>
              <w:jc w:val="center"/>
            </w:pPr>
            <w:r>
              <w:rPr>
                <w:b/>
                <w:bCs/>
              </w:rPr>
              <w:t>Tariff Post/HS</w:t>
            </w:r>
          </w:p>
        </w:tc>
        <w:tc>
          <w:tcPr>
            <w:tcW w:w="5434" w:type="dxa"/>
            <w:tcBorders>
              <w:top w:val="single" w:sz="4" w:space="0" w:color="auto"/>
              <w:left w:val="single" w:sz="4" w:space="0" w:color="auto"/>
            </w:tcBorders>
            <w:shd w:val="clear" w:color="auto" w:fill="FFFFFF"/>
            <w:vAlign w:val="center"/>
          </w:tcPr>
          <w:p w14:paraId="09DC9771" w14:textId="77777777" w:rsidR="004F732F" w:rsidRDefault="00000000">
            <w:pPr>
              <w:pStyle w:val="Other0"/>
              <w:ind w:left="0"/>
              <w:jc w:val="center"/>
            </w:pPr>
            <w:r>
              <w:rPr>
                <w:b/>
                <w:bCs/>
              </w:rPr>
              <w:t>Item Description</w:t>
            </w:r>
          </w:p>
        </w:tc>
        <w:tc>
          <w:tcPr>
            <w:tcW w:w="3158" w:type="dxa"/>
            <w:tcBorders>
              <w:top w:val="single" w:sz="4" w:space="0" w:color="auto"/>
              <w:left w:val="single" w:sz="4" w:space="0" w:color="auto"/>
            </w:tcBorders>
            <w:shd w:val="clear" w:color="auto" w:fill="FFFFFF"/>
            <w:vAlign w:val="center"/>
          </w:tcPr>
          <w:p w14:paraId="6EAA8085" w14:textId="77777777" w:rsidR="004F732F" w:rsidRDefault="00000000">
            <w:pPr>
              <w:pStyle w:val="Other0"/>
              <w:ind w:left="0"/>
              <w:jc w:val="center"/>
            </w:pPr>
            <w:r>
              <w:rPr>
                <w:b/>
                <w:bCs/>
              </w:rPr>
              <w:t>Condition</w:t>
            </w:r>
          </w:p>
        </w:tc>
        <w:tc>
          <w:tcPr>
            <w:tcW w:w="3101" w:type="dxa"/>
            <w:tcBorders>
              <w:top w:val="single" w:sz="4" w:space="0" w:color="auto"/>
              <w:left w:val="single" w:sz="4" w:space="0" w:color="auto"/>
            </w:tcBorders>
            <w:shd w:val="clear" w:color="auto" w:fill="FFFFFF"/>
            <w:vAlign w:val="center"/>
          </w:tcPr>
          <w:p w14:paraId="1E11708B" w14:textId="77777777" w:rsidR="004F732F" w:rsidRDefault="00000000">
            <w:pPr>
              <w:pStyle w:val="Other0"/>
              <w:ind w:left="0"/>
              <w:jc w:val="center"/>
            </w:pPr>
            <w:r>
              <w:rPr>
                <w:b/>
                <w:bCs/>
              </w:rPr>
              <w:t>Information</w:t>
            </w:r>
          </w:p>
        </w:tc>
        <w:tc>
          <w:tcPr>
            <w:tcW w:w="586" w:type="dxa"/>
            <w:tcBorders>
              <w:top w:val="single" w:sz="4" w:space="0" w:color="auto"/>
              <w:left w:val="single" w:sz="4" w:space="0" w:color="auto"/>
            </w:tcBorders>
            <w:shd w:val="clear" w:color="auto" w:fill="FFFFFF"/>
            <w:vAlign w:val="center"/>
          </w:tcPr>
          <w:p w14:paraId="1E1752A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FCA6F16"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4149575"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4B663B8" w14:textId="77777777" w:rsidR="004F732F" w:rsidRDefault="00000000">
            <w:pPr>
              <w:pStyle w:val="Other0"/>
              <w:ind w:left="0"/>
              <w:jc w:val="center"/>
            </w:pPr>
            <w:r>
              <w:rPr>
                <w:b/>
                <w:bCs/>
              </w:rPr>
              <w:t>LS</w:t>
            </w:r>
          </w:p>
        </w:tc>
        <w:tc>
          <w:tcPr>
            <w:tcW w:w="998" w:type="dxa"/>
            <w:tcBorders>
              <w:top w:val="single" w:sz="4" w:space="0" w:color="auto"/>
              <w:left w:val="single" w:sz="4" w:space="0" w:color="auto"/>
              <w:right w:val="single" w:sz="4" w:space="0" w:color="auto"/>
            </w:tcBorders>
            <w:shd w:val="clear" w:color="auto" w:fill="FFFFFF"/>
            <w:vAlign w:val="bottom"/>
          </w:tcPr>
          <w:p w14:paraId="141C8F38" w14:textId="77777777" w:rsidR="004F732F" w:rsidRDefault="00000000">
            <w:pPr>
              <w:pStyle w:val="Other0"/>
              <w:ind w:left="0"/>
              <w:jc w:val="center"/>
            </w:pPr>
            <w:r>
              <w:rPr>
                <w:b/>
                <w:bCs/>
                <w:i/>
                <w:iCs/>
              </w:rPr>
              <w:t>Post Border</w:t>
            </w:r>
          </w:p>
        </w:tc>
      </w:tr>
      <w:tr w:rsidR="004F732F" w14:paraId="27006B69" w14:textId="77777777">
        <w:tblPrEx>
          <w:tblCellMar>
            <w:top w:w="0" w:type="dxa"/>
            <w:bottom w:w="0" w:type="dxa"/>
          </w:tblCellMar>
        </w:tblPrEx>
        <w:trPr>
          <w:trHeight w:hRule="exact" w:val="8544"/>
          <w:jc w:val="center"/>
        </w:trPr>
        <w:tc>
          <w:tcPr>
            <w:tcW w:w="802" w:type="dxa"/>
            <w:tcBorders>
              <w:top w:val="single" w:sz="4" w:space="0" w:color="auto"/>
              <w:left w:val="single" w:sz="4" w:space="0" w:color="auto"/>
              <w:bottom w:val="single" w:sz="4" w:space="0" w:color="auto"/>
            </w:tcBorders>
            <w:shd w:val="clear" w:color="auto" w:fill="FFFFFF"/>
          </w:tcPr>
          <w:p w14:paraId="261656C1" w14:textId="77777777" w:rsidR="004F732F" w:rsidRDefault="004F732F">
            <w:pPr>
              <w:rPr>
                <w:sz w:val="10"/>
                <w:szCs w:val="10"/>
              </w:rPr>
            </w:pPr>
          </w:p>
        </w:tc>
        <w:tc>
          <w:tcPr>
            <w:tcW w:w="1810" w:type="dxa"/>
            <w:tcBorders>
              <w:top w:val="single" w:sz="4" w:space="0" w:color="auto"/>
              <w:left w:val="single" w:sz="4" w:space="0" w:color="auto"/>
              <w:bottom w:val="single" w:sz="4" w:space="0" w:color="auto"/>
            </w:tcBorders>
            <w:shd w:val="clear" w:color="auto" w:fill="FFFFFF"/>
          </w:tcPr>
          <w:p w14:paraId="420AEBD3" w14:textId="77777777" w:rsidR="004F732F" w:rsidRDefault="004F732F">
            <w:pPr>
              <w:rPr>
                <w:sz w:val="10"/>
                <w:szCs w:val="10"/>
              </w:rPr>
            </w:pPr>
          </w:p>
        </w:tc>
        <w:tc>
          <w:tcPr>
            <w:tcW w:w="5434" w:type="dxa"/>
            <w:tcBorders>
              <w:top w:val="single" w:sz="4" w:space="0" w:color="auto"/>
              <w:left w:val="single" w:sz="4" w:space="0" w:color="auto"/>
              <w:bottom w:val="single" w:sz="4" w:space="0" w:color="auto"/>
            </w:tcBorders>
            <w:shd w:val="clear" w:color="auto" w:fill="FFFFFF"/>
          </w:tcPr>
          <w:p w14:paraId="3805E2F5" w14:textId="77777777" w:rsidR="004F732F" w:rsidRDefault="004F732F">
            <w:pPr>
              <w:rPr>
                <w:sz w:val="10"/>
                <w:szCs w:val="10"/>
              </w:rPr>
            </w:pPr>
          </w:p>
        </w:tc>
        <w:tc>
          <w:tcPr>
            <w:tcW w:w="3158" w:type="dxa"/>
            <w:tcBorders>
              <w:top w:val="single" w:sz="4" w:space="0" w:color="auto"/>
              <w:left w:val="single" w:sz="4" w:space="0" w:color="auto"/>
              <w:bottom w:val="single" w:sz="4" w:space="0" w:color="auto"/>
            </w:tcBorders>
            <w:shd w:val="clear" w:color="auto" w:fill="FFFFFF"/>
          </w:tcPr>
          <w:p w14:paraId="54E09AA8" w14:textId="77777777" w:rsidR="004F732F" w:rsidRDefault="00000000">
            <w:pPr>
              <w:pStyle w:val="Other0"/>
              <w:ind w:left="460"/>
            </w:pPr>
            <w:r>
              <w:t>corn raw materials to be imported;</w:t>
            </w:r>
          </w:p>
          <w:p w14:paraId="479A0E13" w14:textId="77777777" w:rsidR="004F732F" w:rsidRDefault="00000000">
            <w:pPr>
              <w:pStyle w:val="Other0"/>
              <w:numPr>
                <w:ilvl w:val="0"/>
                <w:numId w:val="99"/>
              </w:numPr>
              <w:tabs>
                <w:tab w:val="left" w:pos="350"/>
              </w:tabs>
              <w:ind w:left="460" w:hanging="460"/>
            </w:pPr>
            <w:r>
              <w:t>production capacity using imported raw materials;</w:t>
            </w:r>
          </w:p>
          <w:p w14:paraId="7C1AD015" w14:textId="77777777" w:rsidR="004F732F" w:rsidRDefault="00000000">
            <w:pPr>
              <w:pStyle w:val="Other0"/>
              <w:numPr>
                <w:ilvl w:val="0"/>
                <w:numId w:val="99"/>
              </w:numPr>
              <w:tabs>
                <w:tab w:val="left" w:pos="360"/>
              </w:tabs>
              <w:ind w:left="460" w:hanging="460"/>
            </w:pPr>
            <w:r>
              <w:t>storage warehouse address; and</w:t>
            </w:r>
          </w:p>
          <w:p w14:paraId="2BADA606" w14:textId="77777777" w:rsidR="004F732F" w:rsidRDefault="00000000">
            <w:pPr>
              <w:pStyle w:val="Other0"/>
              <w:numPr>
                <w:ilvl w:val="0"/>
                <w:numId w:val="99"/>
              </w:numPr>
              <w:tabs>
                <w:tab w:val="left" w:pos="355"/>
              </w:tabs>
              <w:spacing w:after="220"/>
              <w:ind w:left="460" w:hanging="460"/>
            </w:pPr>
            <w:r>
              <w:t>storage warehouse capacity.</w:t>
            </w:r>
          </w:p>
          <w:p w14:paraId="3FC6F957" w14:textId="77777777" w:rsidR="004F732F" w:rsidRDefault="00000000">
            <w:pPr>
              <w:pStyle w:val="Other0"/>
              <w:spacing w:after="220"/>
              <w:ind w:left="0"/>
            </w:pPr>
            <w:r>
              <w:rPr>
                <w:b/>
                <w:bCs/>
              </w:rPr>
              <w:t>PI CHANGES</w:t>
            </w:r>
          </w:p>
          <w:p w14:paraId="4F584B2E" w14:textId="77777777" w:rsidR="004F732F" w:rsidRDefault="00000000">
            <w:pPr>
              <w:pStyle w:val="Other0"/>
              <w:spacing w:after="220"/>
              <w:ind w:left="0"/>
            </w:pPr>
            <w:r>
              <w:rPr>
                <w:b/>
                <w:bCs/>
              </w:rPr>
              <w:t>Changes to the PI for Industrial Raw Material Corn (API-P):</w:t>
            </w:r>
          </w:p>
          <w:p w14:paraId="094915FB" w14:textId="77777777" w:rsidR="004F732F" w:rsidRDefault="00000000">
            <w:pPr>
              <w:pStyle w:val="Other0"/>
              <w:spacing w:after="220"/>
              <w:ind w:left="0"/>
            </w:pPr>
            <w:r>
              <w:t>Changes to the PI for Corn for Industrial Raw Materials (API-P) can be made in the event of changes to the Importer's identity, description of goods, tariff heading/HS, quantity, units, country of origin, port of loading, port of destination, and/or specifications/description:</w:t>
            </w:r>
          </w:p>
          <w:p w14:paraId="53DCF1BC" w14:textId="77777777" w:rsidR="004F732F" w:rsidRDefault="00000000">
            <w:pPr>
              <w:pStyle w:val="Other0"/>
              <w:spacing w:after="220"/>
              <w:ind w:left="0"/>
            </w:pPr>
            <w:r>
              <w:t>In case the Commodity Balance has been determined:</w:t>
            </w:r>
          </w:p>
        </w:tc>
        <w:tc>
          <w:tcPr>
            <w:tcW w:w="3101" w:type="dxa"/>
            <w:tcBorders>
              <w:top w:val="single" w:sz="4" w:space="0" w:color="auto"/>
              <w:left w:val="single" w:sz="4" w:space="0" w:color="auto"/>
              <w:bottom w:val="single" w:sz="4" w:space="0" w:color="auto"/>
            </w:tcBorders>
            <w:shd w:val="clear" w:color="auto" w:fill="FFFFFF"/>
            <w:vAlign w:val="bottom"/>
          </w:tcPr>
          <w:p w14:paraId="5E3291EF" w14:textId="77777777" w:rsidR="004F732F" w:rsidRDefault="00000000">
            <w:pPr>
              <w:pStyle w:val="Other0"/>
              <w:ind w:left="480"/>
            </w:pPr>
            <w:r>
              <w:t>Commodity Balance validity period.</w:t>
            </w:r>
          </w:p>
          <w:p w14:paraId="55157974" w14:textId="77777777" w:rsidR="004F732F" w:rsidRDefault="00000000">
            <w:pPr>
              <w:pStyle w:val="Other0"/>
              <w:spacing w:after="220"/>
              <w:ind w:left="480" w:hanging="480"/>
            </w:pPr>
            <w:r>
              <w:t xml:space="preserve">b. </w:t>
            </w:r>
            <w:proofErr w:type="gramStart"/>
            <w:r>
              <w:t>In the event that</w:t>
            </w:r>
            <w:proofErr w:type="gramEnd"/>
            <w:r>
              <w:t xml:space="preserve"> the Commodity Balance Sheet has not been determined, the validity period of PI for Industrial Raw Material Corn (API-P) is a maximum of 1 (one) calendar year.</w:t>
            </w:r>
          </w:p>
          <w:p w14:paraId="33E14C1B" w14:textId="77777777" w:rsidR="004F732F" w:rsidRDefault="00000000">
            <w:pPr>
              <w:pStyle w:val="Other0"/>
              <w:ind w:left="0"/>
            </w:pPr>
            <w:r>
              <w:t>In the case of a Commodity Balance having been established or a Balance</w:t>
            </w:r>
          </w:p>
          <w:p w14:paraId="6531700A" w14:textId="77777777" w:rsidR="004F732F" w:rsidRDefault="00000000">
            <w:pPr>
              <w:pStyle w:val="Other0"/>
              <w:spacing w:after="220"/>
              <w:ind w:left="0"/>
            </w:pPr>
            <w:r>
              <w:t>The commodity has not been determined, the validity period of the change to the PI for Industrial Raw Material Corn (API-P) is for the remaining validity period of the parent PI.</w:t>
            </w:r>
          </w:p>
          <w:p w14:paraId="34A40D5E" w14:textId="77777777" w:rsidR="004F732F" w:rsidRDefault="00000000">
            <w:pPr>
              <w:pStyle w:val="Other0"/>
              <w:spacing w:after="220"/>
              <w:ind w:left="0"/>
            </w:pPr>
            <w:r>
              <w:rPr>
                <w:b/>
                <w:bCs/>
              </w:rPr>
              <w:t>PROVISIONS FOR PI EXTENSION</w:t>
            </w:r>
          </w:p>
          <w:p w14:paraId="14A1B1E8"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extension of the Industrial Raw Material Corn PI (API-P) can only be done 1 (one) time with a validity period of the PI extension of at most</w:t>
            </w:r>
          </w:p>
        </w:tc>
        <w:tc>
          <w:tcPr>
            <w:tcW w:w="586" w:type="dxa"/>
            <w:tcBorders>
              <w:top w:val="single" w:sz="4" w:space="0" w:color="auto"/>
              <w:left w:val="single" w:sz="4" w:space="0" w:color="auto"/>
              <w:bottom w:val="single" w:sz="4" w:space="0" w:color="auto"/>
            </w:tcBorders>
            <w:shd w:val="clear" w:color="auto" w:fill="FFFFFF"/>
          </w:tcPr>
          <w:p w14:paraId="1A32D43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B033D8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65B78A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E312D28" w14:textId="77777777" w:rsidR="004F732F" w:rsidRDefault="004F732F">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6F9E4D17" w14:textId="77777777" w:rsidR="004F732F" w:rsidRDefault="004F732F">
            <w:pPr>
              <w:rPr>
                <w:sz w:val="10"/>
                <w:szCs w:val="10"/>
              </w:rPr>
            </w:pPr>
          </w:p>
        </w:tc>
      </w:tr>
    </w:tbl>
    <w:p w14:paraId="56255EF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1810"/>
        <w:gridCol w:w="5434"/>
        <w:gridCol w:w="3158"/>
        <w:gridCol w:w="3101"/>
        <w:gridCol w:w="586"/>
        <w:gridCol w:w="566"/>
        <w:gridCol w:w="566"/>
        <w:gridCol w:w="566"/>
        <w:gridCol w:w="998"/>
      </w:tblGrid>
      <w:tr w:rsidR="004F732F" w14:paraId="1463B24C" w14:textId="77777777">
        <w:tblPrEx>
          <w:tblCellMar>
            <w:top w:w="0" w:type="dxa"/>
            <w:bottom w:w="0" w:type="dxa"/>
          </w:tblCellMar>
        </w:tblPrEx>
        <w:trPr>
          <w:trHeight w:hRule="exact" w:val="533"/>
          <w:jc w:val="center"/>
        </w:trPr>
        <w:tc>
          <w:tcPr>
            <w:tcW w:w="802" w:type="dxa"/>
            <w:tcBorders>
              <w:top w:val="single" w:sz="4" w:space="0" w:color="auto"/>
              <w:left w:val="single" w:sz="4" w:space="0" w:color="auto"/>
            </w:tcBorders>
            <w:shd w:val="clear" w:color="auto" w:fill="FFFFFF"/>
            <w:vAlign w:val="center"/>
          </w:tcPr>
          <w:p w14:paraId="72B89F3D" w14:textId="77777777" w:rsidR="004F732F" w:rsidRDefault="00000000">
            <w:pPr>
              <w:pStyle w:val="Other0"/>
              <w:ind w:left="0"/>
              <w:jc w:val="center"/>
            </w:pPr>
            <w:r>
              <w:rPr>
                <w:b/>
                <w:bCs/>
              </w:rPr>
              <w:lastRenderedPageBreak/>
              <w:t>No</w:t>
            </w:r>
          </w:p>
        </w:tc>
        <w:tc>
          <w:tcPr>
            <w:tcW w:w="1810" w:type="dxa"/>
            <w:tcBorders>
              <w:top w:val="single" w:sz="4" w:space="0" w:color="auto"/>
              <w:left w:val="single" w:sz="4" w:space="0" w:color="auto"/>
            </w:tcBorders>
            <w:shd w:val="clear" w:color="auto" w:fill="FFFFFF"/>
            <w:vAlign w:val="center"/>
          </w:tcPr>
          <w:p w14:paraId="2FC1D6E1" w14:textId="77777777" w:rsidR="004F732F" w:rsidRDefault="00000000">
            <w:pPr>
              <w:pStyle w:val="Other0"/>
              <w:ind w:left="0"/>
              <w:jc w:val="center"/>
            </w:pPr>
            <w:r>
              <w:rPr>
                <w:b/>
                <w:bCs/>
              </w:rPr>
              <w:t>Tariff Post/HS</w:t>
            </w:r>
          </w:p>
        </w:tc>
        <w:tc>
          <w:tcPr>
            <w:tcW w:w="5434" w:type="dxa"/>
            <w:tcBorders>
              <w:top w:val="single" w:sz="4" w:space="0" w:color="auto"/>
              <w:left w:val="single" w:sz="4" w:space="0" w:color="auto"/>
            </w:tcBorders>
            <w:shd w:val="clear" w:color="auto" w:fill="FFFFFF"/>
            <w:vAlign w:val="center"/>
          </w:tcPr>
          <w:p w14:paraId="3A5D48FC" w14:textId="77777777" w:rsidR="004F732F" w:rsidRDefault="00000000">
            <w:pPr>
              <w:pStyle w:val="Other0"/>
              <w:ind w:left="0"/>
              <w:jc w:val="center"/>
            </w:pPr>
            <w:r>
              <w:rPr>
                <w:b/>
                <w:bCs/>
              </w:rPr>
              <w:t>Item Description</w:t>
            </w:r>
          </w:p>
        </w:tc>
        <w:tc>
          <w:tcPr>
            <w:tcW w:w="3158" w:type="dxa"/>
            <w:tcBorders>
              <w:top w:val="single" w:sz="4" w:space="0" w:color="auto"/>
              <w:left w:val="single" w:sz="4" w:space="0" w:color="auto"/>
            </w:tcBorders>
            <w:shd w:val="clear" w:color="auto" w:fill="FFFFFF"/>
            <w:vAlign w:val="center"/>
          </w:tcPr>
          <w:p w14:paraId="27C5BDD2" w14:textId="77777777" w:rsidR="004F732F" w:rsidRDefault="00000000">
            <w:pPr>
              <w:pStyle w:val="Other0"/>
              <w:ind w:left="0"/>
              <w:jc w:val="center"/>
            </w:pPr>
            <w:r>
              <w:rPr>
                <w:b/>
                <w:bCs/>
              </w:rPr>
              <w:t>Condition</w:t>
            </w:r>
          </w:p>
        </w:tc>
        <w:tc>
          <w:tcPr>
            <w:tcW w:w="3101" w:type="dxa"/>
            <w:tcBorders>
              <w:top w:val="single" w:sz="4" w:space="0" w:color="auto"/>
              <w:left w:val="single" w:sz="4" w:space="0" w:color="auto"/>
            </w:tcBorders>
            <w:shd w:val="clear" w:color="auto" w:fill="FFFFFF"/>
            <w:vAlign w:val="center"/>
          </w:tcPr>
          <w:p w14:paraId="680FE5B2" w14:textId="77777777" w:rsidR="004F732F" w:rsidRDefault="00000000">
            <w:pPr>
              <w:pStyle w:val="Other0"/>
              <w:ind w:left="0"/>
              <w:jc w:val="center"/>
            </w:pPr>
            <w:r>
              <w:rPr>
                <w:b/>
                <w:bCs/>
              </w:rPr>
              <w:t>Information</w:t>
            </w:r>
          </w:p>
        </w:tc>
        <w:tc>
          <w:tcPr>
            <w:tcW w:w="586" w:type="dxa"/>
            <w:tcBorders>
              <w:top w:val="single" w:sz="4" w:space="0" w:color="auto"/>
              <w:left w:val="single" w:sz="4" w:space="0" w:color="auto"/>
            </w:tcBorders>
            <w:shd w:val="clear" w:color="auto" w:fill="FFFFFF"/>
            <w:vAlign w:val="center"/>
          </w:tcPr>
          <w:p w14:paraId="44EBD7A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6BCCA0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3A05141"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85A001C" w14:textId="77777777" w:rsidR="004F732F" w:rsidRDefault="00000000">
            <w:pPr>
              <w:pStyle w:val="Other0"/>
              <w:ind w:left="0"/>
              <w:jc w:val="center"/>
            </w:pPr>
            <w:r>
              <w:rPr>
                <w:b/>
                <w:bCs/>
              </w:rPr>
              <w:t>LS</w:t>
            </w:r>
          </w:p>
        </w:tc>
        <w:tc>
          <w:tcPr>
            <w:tcW w:w="998" w:type="dxa"/>
            <w:tcBorders>
              <w:top w:val="single" w:sz="4" w:space="0" w:color="auto"/>
              <w:left w:val="single" w:sz="4" w:space="0" w:color="auto"/>
              <w:right w:val="single" w:sz="4" w:space="0" w:color="auto"/>
            </w:tcBorders>
            <w:shd w:val="clear" w:color="auto" w:fill="FFFFFF"/>
            <w:vAlign w:val="bottom"/>
          </w:tcPr>
          <w:p w14:paraId="1FC2EF51" w14:textId="77777777" w:rsidR="004F732F" w:rsidRDefault="00000000">
            <w:pPr>
              <w:pStyle w:val="Other0"/>
              <w:ind w:left="0"/>
              <w:jc w:val="center"/>
            </w:pPr>
            <w:r>
              <w:rPr>
                <w:b/>
                <w:bCs/>
                <w:i/>
                <w:iCs/>
              </w:rPr>
              <w:t>Post Border</w:t>
            </w:r>
          </w:p>
        </w:tc>
      </w:tr>
      <w:tr w:rsidR="004F732F" w14:paraId="20220FA2" w14:textId="77777777">
        <w:tblPrEx>
          <w:tblCellMar>
            <w:top w:w="0" w:type="dxa"/>
            <w:bottom w:w="0" w:type="dxa"/>
          </w:tblCellMar>
        </w:tblPrEx>
        <w:trPr>
          <w:trHeight w:hRule="exact" w:val="8544"/>
          <w:jc w:val="center"/>
        </w:trPr>
        <w:tc>
          <w:tcPr>
            <w:tcW w:w="802" w:type="dxa"/>
            <w:tcBorders>
              <w:top w:val="single" w:sz="4" w:space="0" w:color="auto"/>
              <w:left w:val="single" w:sz="4" w:space="0" w:color="auto"/>
              <w:bottom w:val="single" w:sz="4" w:space="0" w:color="auto"/>
            </w:tcBorders>
            <w:shd w:val="clear" w:color="auto" w:fill="FFFFFF"/>
          </w:tcPr>
          <w:p w14:paraId="4FBBC61B" w14:textId="77777777" w:rsidR="004F732F" w:rsidRDefault="004F732F">
            <w:pPr>
              <w:rPr>
                <w:sz w:val="10"/>
                <w:szCs w:val="10"/>
              </w:rPr>
            </w:pPr>
          </w:p>
        </w:tc>
        <w:tc>
          <w:tcPr>
            <w:tcW w:w="1810" w:type="dxa"/>
            <w:tcBorders>
              <w:top w:val="single" w:sz="4" w:space="0" w:color="auto"/>
              <w:left w:val="single" w:sz="4" w:space="0" w:color="auto"/>
              <w:bottom w:val="single" w:sz="4" w:space="0" w:color="auto"/>
            </w:tcBorders>
            <w:shd w:val="clear" w:color="auto" w:fill="FFFFFF"/>
          </w:tcPr>
          <w:p w14:paraId="71ABD1FF" w14:textId="77777777" w:rsidR="004F732F" w:rsidRDefault="004F732F">
            <w:pPr>
              <w:rPr>
                <w:sz w:val="10"/>
                <w:szCs w:val="10"/>
              </w:rPr>
            </w:pPr>
          </w:p>
        </w:tc>
        <w:tc>
          <w:tcPr>
            <w:tcW w:w="5434" w:type="dxa"/>
            <w:tcBorders>
              <w:top w:val="single" w:sz="4" w:space="0" w:color="auto"/>
              <w:left w:val="single" w:sz="4" w:space="0" w:color="auto"/>
              <w:bottom w:val="single" w:sz="4" w:space="0" w:color="auto"/>
            </w:tcBorders>
            <w:shd w:val="clear" w:color="auto" w:fill="FFFFFF"/>
          </w:tcPr>
          <w:p w14:paraId="67A41BD2" w14:textId="77777777" w:rsidR="004F732F" w:rsidRDefault="004F732F">
            <w:pPr>
              <w:rPr>
                <w:sz w:val="10"/>
                <w:szCs w:val="10"/>
              </w:rPr>
            </w:pPr>
          </w:p>
        </w:tc>
        <w:tc>
          <w:tcPr>
            <w:tcW w:w="3158" w:type="dxa"/>
            <w:tcBorders>
              <w:top w:val="single" w:sz="4" w:space="0" w:color="auto"/>
              <w:left w:val="single" w:sz="4" w:space="0" w:color="auto"/>
              <w:bottom w:val="single" w:sz="4" w:space="0" w:color="auto"/>
            </w:tcBorders>
            <w:shd w:val="clear" w:color="auto" w:fill="FFFFFF"/>
          </w:tcPr>
          <w:p w14:paraId="1DCC2E9E" w14:textId="77777777" w:rsidR="004F732F" w:rsidRDefault="00000000">
            <w:pPr>
              <w:pStyle w:val="Other0"/>
              <w:numPr>
                <w:ilvl w:val="0"/>
                <w:numId w:val="100"/>
              </w:numPr>
              <w:tabs>
                <w:tab w:val="left" w:pos="336"/>
              </w:tabs>
              <w:ind w:left="480" w:hanging="480"/>
            </w:pPr>
            <w:r>
              <w:t>PI for Industrial Raw Material Corn (API-P) which is still valid; And</w:t>
            </w:r>
          </w:p>
          <w:p w14:paraId="3D252962" w14:textId="77777777" w:rsidR="004F732F" w:rsidRDefault="00000000">
            <w:pPr>
              <w:pStyle w:val="Other0"/>
              <w:numPr>
                <w:ilvl w:val="0"/>
                <w:numId w:val="100"/>
              </w:numPr>
              <w:tabs>
                <w:tab w:val="left" w:pos="360"/>
              </w:tabs>
              <w:spacing w:after="240"/>
              <w:ind w:left="480" w:hanging="480"/>
            </w:pPr>
            <w:r>
              <w:t>Changes in Commodity Balance.</w:t>
            </w:r>
          </w:p>
          <w:p w14:paraId="55B1611A" w14:textId="77777777" w:rsidR="004F732F" w:rsidRDefault="00000000">
            <w:pPr>
              <w:pStyle w:val="Other0"/>
              <w:spacing w:after="240"/>
              <w:ind w:left="0"/>
            </w:pPr>
            <w:r>
              <w:t>In case the Commodity Balance has not been determined:</w:t>
            </w:r>
          </w:p>
          <w:p w14:paraId="10E70DBF" w14:textId="77777777" w:rsidR="004F732F" w:rsidRDefault="00000000">
            <w:pPr>
              <w:pStyle w:val="Other0"/>
              <w:ind w:left="0"/>
            </w:pPr>
            <w:r>
              <w:t>In case of change of Importer identity:</w:t>
            </w:r>
          </w:p>
          <w:p w14:paraId="0B071010" w14:textId="77777777" w:rsidR="004F732F" w:rsidRDefault="00000000">
            <w:pPr>
              <w:pStyle w:val="Other0"/>
              <w:numPr>
                <w:ilvl w:val="0"/>
                <w:numId w:val="101"/>
              </w:numPr>
              <w:tabs>
                <w:tab w:val="left" w:pos="336"/>
              </w:tabs>
              <w:ind w:left="480" w:hanging="480"/>
            </w:pPr>
            <w:r>
              <w:t>PI for Industrial Raw Material Corn (API-P) which is still valid; And</w:t>
            </w:r>
          </w:p>
          <w:p w14:paraId="28FFE7B7" w14:textId="77777777" w:rsidR="004F732F" w:rsidRDefault="00000000">
            <w:pPr>
              <w:pStyle w:val="Other0"/>
              <w:numPr>
                <w:ilvl w:val="0"/>
                <w:numId w:val="101"/>
              </w:numPr>
              <w:tabs>
                <w:tab w:val="left" w:pos="360"/>
              </w:tabs>
              <w:spacing w:after="240"/>
              <w:ind w:left="480" w:hanging="480"/>
            </w:pPr>
            <w:r>
              <w:t>Electronic data in NIB, related to the Importer's identity.</w:t>
            </w:r>
          </w:p>
          <w:p w14:paraId="7C693044"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6A6DAA45" w14:textId="77777777" w:rsidR="004F732F" w:rsidRDefault="00000000">
            <w:pPr>
              <w:pStyle w:val="Other0"/>
              <w:numPr>
                <w:ilvl w:val="0"/>
                <w:numId w:val="102"/>
              </w:numPr>
              <w:tabs>
                <w:tab w:val="left" w:pos="336"/>
              </w:tabs>
              <w:ind w:left="0"/>
            </w:pPr>
            <w:r>
              <w:t>PI Corn Raw Material</w:t>
            </w:r>
          </w:p>
          <w:p w14:paraId="0C2A05CA" w14:textId="77777777" w:rsidR="004F732F" w:rsidRDefault="00000000">
            <w:pPr>
              <w:pStyle w:val="Other0"/>
              <w:ind w:left="480"/>
            </w:pPr>
            <w:r>
              <w:t>Industry (API-P) which is still valid;</w:t>
            </w:r>
          </w:p>
          <w:p w14:paraId="432CDF5D" w14:textId="77777777" w:rsidR="004F732F" w:rsidRDefault="00000000">
            <w:pPr>
              <w:pStyle w:val="Other0"/>
              <w:numPr>
                <w:ilvl w:val="0"/>
                <w:numId w:val="102"/>
              </w:numPr>
              <w:tabs>
                <w:tab w:val="left" w:pos="360"/>
              </w:tabs>
              <w:spacing w:after="240"/>
              <w:ind w:left="480" w:hanging="480"/>
            </w:pPr>
            <w:r>
              <w:t>A statement explaining the reasons for the change; and</w:t>
            </w:r>
          </w:p>
        </w:tc>
        <w:tc>
          <w:tcPr>
            <w:tcW w:w="3101" w:type="dxa"/>
            <w:tcBorders>
              <w:top w:val="single" w:sz="4" w:space="0" w:color="auto"/>
              <w:left w:val="single" w:sz="4" w:space="0" w:color="auto"/>
              <w:bottom w:val="single" w:sz="4" w:space="0" w:color="auto"/>
            </w:tcBorders>
            <w:shd w:val="clear" w:color="auto" w:fill="FFFFFF"/>
            <w:vAlign w:val="bottom"/>
          </w:tcPr>
          <w:p w14:paraId="2B81C97B" w14:textId="77777777" w:rsidR="004F732F" w:rsidRDefault="00000000">
            <w:pPr>
              <w:pStyle w:val="Other0"/>
              <w:spacing w:after="220"/>
              <w:ind w:left="0"/>
            </w:pPr>
            <w:r>
              <w:t>30 (thirty) calendar days, starting from the end of the PI validity period.</w:t>
            </w:r>
          </w:p>
          <w:p w14:paraId="2D1B2D3B" w14:textId="77777777" w:rsidR="004F732F" w:rsidRDefault="00000000">
            <w:pPr>
              <w:pStyle w:val="Other0"/>
              <w:ind w:left="0"/>
            </w:pPr>
            <w:r>
              <w:t>Extension of PI for Industrial Raw Material Corn (API-P) can only be submitted in the following cases:</w:t>
            </w:r>
          </w:p>
          <w:p w14:paraId="06A2F718" w14:textId="77777777" w:rsidR="004F732F" w:rsidRDefault="00000000">
            <w:pPr>
              <w:pStyle w:val="Other0"/>
              <w:numPr>
                <w:ilvl w:val="0"/>
                <w:numId w:val="103"/>
              </w:numPr>
              <w:tabs>
                <w:tab w:val="left" w:pos="360"/>
              </w:tabs>
              <w:ind w:left="460" w:hanging="460"/>
            </w:pPr>
            <w:r>
              <w:t>The goods have been loaded on the conveyance; And</w:t>
            </w:r>
          </w:p>
          <w:p w14:paraId="34EE1236" w14:textId="77777777" w:rsidR="004F732F" w:rsidRDefault="00000000">
            <w:pPr>
              <w:pStyle w:val="Other0"/>
              <w:numPr>
                <w:ilvl w:val="0"/>
                <w:numId w:val="103"/>
              </w:numPr>
              <w:tabs>
                <w:tab w:val="left" w:pos="350"/>
              </w:tabs>
              <w:spacing w:after="220"/>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p w14:paraId="2C3D67D4" w14:textId="77777777" w:rsidR="004F732F" w:rsidRDefault="00000000">
            <w:pPr>
              <w:pStyle w:val="Other0"/>
              <w:spacing w:after="220"/>
              <w:ind w:left="0"/>
            </w:pPr>
            <w:r>
              <w:rPr>
                <w:b/>
                <w:bCs/>
              </w:rPr>
              <w:t>OTHER PROVISIONS</w:t>
            </w:r>
          </w:p>
          <w:p w14:paraId="4AC4EB0F" w14:textId="77777777" w:rsidR="004F732F" w:rsidRDefault="00000000">
            <w:pPr>
              <w:pStyle w:val="Other0"/>
              <w:spacing w:after="220"/>
              <w:ind w:left="0"/>
            </w:pPr>
            <w:r>
              <w:t>In the case of a Commodity Balance being determined, the Importer may have 1 (one) or more PIs for Corn Raw Materials.</w:t>
            </w:r>
          </w:p>
        </w:tc>
        <w:tc>
          <w:tcPr>
            <w:tcW w:w="586" w:type="dxa"/>
            <w:tcBorders>
              <w:top w:val="single" w:sz="4" w:space="0" w:color="auto"/>
              <w:left w:val="single" w:sz="4" w:space="0" w:color="auto"/>
              <w:bottom w:val="single" w:sz="4" w:space="0" w:color="auto"/>
            </w:tcBorders>
            <w:shd w:val="clear" w:color="auto" w:fill="FFFFFF"/>
          </w:tcPr>
          <w:p w14:paraId="7F7A7D6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928F7C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3B5C1B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ED47292" w14:textId="77777777" w:rsidR="004F732F" w:rsidRDefault="004F732F">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373C51FC" w14:textId="77777777" w:rsidR="004F732F" w:rsidRDefault="004F732F">
            <w:pPr>
              <w:rPr>
                <w:sz w:val="10"/>
                <w:szCs w:val="10"/>
              </w:rPr>
            </w:pPr>
          </w:p>
        </w:tc>
      </w:tr>
    </w:tbl>
    <w:p w14:paraId="55BE8095"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1810"/>
        <w:gridCol w:w="5434"/>
        <w:gridCol w:w="3158"/>
        <w:gridCol w:w="3101"/>
        <w:gridCol w:w="586"/>
        <w:gridCol w:w="566"/>
        <w:gridCol w:w="566"/>
        <w:gridCol w:w="566"/>
        <w:gridCol w:w="998"/>
      </w:tblGrid>
      <w:tr w:rsidR="004F732F" w14:paraId="561F7F08" w14:textId="77777777">
        <w:tblPrEx>
          <w:tblCellMar>
            <w:top w:w="0" w:type="dxa"/>
            <w:bottom w:w="0" w:type="dxa"/>
          </w:tblCellMar>
        </w:tblPrEx>
        <w:trPr>
          <w:trHeight w:hRule="exact" w:val="533"/>
          <w:jc w:val="center"/>
        </w:trPr>
        <w:tc>
          <w:tcPr>
            <w:tcW w:w="802" w:type="dxa"/>
            <w:tcBorders>
              <w:top w:val="single" w:sz="4" w:space="0" w:color="auto"/>
              <w:left w:val="single" w:sz="4" w:space="0" w:color="auto"/>
            </w:tcBorders>
            <w:shd w:val="clear" w:color="auto" w:fill="FFFFFF"/>
            <w:vAlign w:val="center"/>
          </w:tcPr>
          <w:p w14:paraId="0857BFF4" w14:textId="77777777" w:rsidR="004F732F" w:rsidRDefault="00000000">
            <w:pPr>
              <w:pStyle w:val="Other0"/>
              <w:ind w:left="0"/>
              <w:jc w:val="center"/>
            </w:pPr>
            <w:r>
              <w:rPr>
                <w:b/>
                <w:bCs/>
              </w:rPr>
              <w:lastRenderedPageBreak/>
              <w:t>No</w:t>
            </w:r>
          </w:p>
        </w:tc>
        <w:tc>
          <w:tcPr>
            <w:tcW w:w="1810" w:type="dxa"/>
            <w:tcBorders>
              <w:top w:val="single" w:sz="4" w:space="0" w:color="auto"/>
              <w:left w:val="single" w:sz="4" w:space="0" w:color="auto"/>
            </w:tcBorders>
            <w:shd w:val="clear" w:color="auto" w:fill="FFFFFF"/>
            <w:vAlign w:val="center"/>
          </w:tcPr>
          <w:p w14:paraId="296BB5BB" w14:textId="77777777" w:rsidR="004F732F" w:rsidRDefault="00000000">
            <w:pPr>
              <w:pStyle w:val="Other0"/>
              <w:ind w:left="0"/>
              <w:jc w:val="center"/>
            </w:pPr>
            <w:r>
              <w:rPr>
                <w:b/>
                <w:bCs/>
              </w:rPr>
              <w:t>Tariff Post/HS</w:t>
            </w:r>
          </w:p>
        </w:tc>
        <w:tc>
          <w:tcPr>
            <w:tcW w:w="5434" w:type="dxa"/>
            <w:tcBorders>
              <w:top w:val="single" w:sz="4" w:space="0" w:color="auto"/>
              <w:left w:val="single" w:sz="4" w:space="0" w:color="auto"/>
            </w:tcBorders>
            <w:shd w:val="clear" w:color="auto" w:fill="FFFFFF"/>
            <w:vAlign w:val="center"/>
          </w:tcPr>
          <w:p w14:paraId="2427825B" w14:textId="77777777" w:rsidR="004F732F" w:rsidRDefault="00000000">
            <w:pPr>
              <w:pStyle w:val="Other0"/>
              <w:ind w:left="0"/>
              <w:jc w:val="center"/>
            </w:pPr>
            <w:r>
              <w:rPr>
                <w:b/>
                <w:bCs/>
              </w:rPr>
              <w:t>Item Description</w:t>
            </w:r>
          </w:p>
        </w:tc>
        <w:tc>
          <w:tcPr>
            <w:tcW w:w="3158" w:type="dxa"/>
            <w:tcBorders>
              <w:top w:val="single" w:sz="4" w:space="0" w:color="auto"/>
              <w:left w:val="single" w:sz="4" w:space="0" w:color="auto"/>
            </w:tcBorders>
            <w:shd w:val="clear" w:color="auto" w:fill="FFFFFF"/>
            <w:vAlign w:val="center"/>
          </w:tcPr>
          <w:p w14:paraId="1AC0921C" w14:textId="77777777" w:rsidR="004F732F" w:rsidRDefault="00000000">
            <w:pPr>
              <w:pStyle w:val="Other0"/>
              <w:ind w:left="0"/>
              <w:jc w:val="center"/>
            </w:pPr>
            <w:r>
              <w:rPr>
                <w:b/>
                <w:bCs/>
              </w:rPr>
              <w:t>Condition</w:t>
            </w:r>
          </w:p>
        </w:tc>
        <w:tc>
          <w:tcPr>
            <w:tcW w:w="3101" w:type="dxa"/>
            <w:tcBorders>
              <w:top w:val="single" w:sz="4" w:space="0" w:color="auto"/>
              <w:left w:val="single" w:sz="4" w:space="0" w:color="auto"/>
            </w:tcBorders>
            <w:shd w:val="clear" w:color="auto" w:fill="FFFFFF"/>
            <w:vAlign w:val="center"/>
          </w:tcPr>
          <w:p w14:paraId="68B206B9" w14:textId="77777777" w:rsidR="004F732F" w:rsidRDefault="00000000">
            <w:pPr>
              <w:pStyle w:val="Other0"/>
              <w:ind w:left="0"/>
              <w:jc w:val="center"/>
            </w:pPr>
            <w:r>
              <w:rPr>
                <w:b/>
                <w:bCs/>
              </w:rPr>
              <w:t>Information</w:t>
            </w:r>
          </w:p>
        </w:tc>
        <w:tc>
          <w:tcPr>
            <w:tcW w:w="586" w:type="dxa"/>
            <w:tcBorders>
              <w:top w:val="single" w:sz="4" w:space="0" w:color="auto"/>
              <w:left w:val="single" w:sz="4" w:space="0" w:color="auto"/>
            </w:tcBorders>
            <w:shd w:val="clear" w:color="auto" w:fill="FFFFFF"/>
            <w:vAlign w:val="center"/>
          </w:tcPr>
          <w:p w14:paraId="10B8DD2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F08AA89"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A83184C"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247DCE0" w14:textId="77777777" w:rsidR="004F732F" w:rsidRDefault="00000000">
            <w:pPr>
              <w:pStyle w:val="Other0"/>
              <w:ind w:left="0"/>
              <w:jc w:val="center"/>
            </w:pPr>
            <w:r>
              <w:rPr>
                <w:b/>
                <w:bCs/>
              </w:rPr>
              <w:t>LS</w:t>
            </w:r>
          </w:p>
        </w:tc>
        <w:tc>
          <w:tcPr>
            <w:tcW w:w="998" w:type="dxa"/>
            <w:tcBorders>
              <w:top w:val="single" w:sz="4" w:space="0" w:color="auto"/>
              <w:left w:val="single" w:sz="4" w:space="0" w:color="auto"/>
              <w:right w:val="single" w:sz="4" w:space="0" w:color="auto"/>
            </w:tcBorders>
            <w:shd w:val="clear" w:color="auto" w:fill="FFFFFF"/>
            <w:vAlign w:val="bottom"/>
          </w:tcPr>
          <w:p w14:paraId="19F138DF" w14:textId="77777777" w:rsidR="004F732F" w:rsidRDefault="00000000">
            <w:pPr>
              <w:pStyle w:val="Other0"/>
              <w:ind w:left="0"/>
              <w:jc w:val="center"/>
            </w:pPr>
            <w:r>
              <w:rPr>
                <w:b/>
                <w:bCs/>
                <w:i/>
                <w:iCs/>
              </w:rPr>
              <w:t>Post Border</w:t>
            </w:r>
          </w:p>
        </w:tc>
      </w:tr>
      <w:tr w:rsidR="004F732F" w14:paraId="020F0291" w14:textId="77777777">
        <w:tblPrEx>
          <w:tblCellMar>
            <w:top w:w="0" w:type="dxa"/>
            <w:bottom w:w="0" w:type="dxa"/>
          </w:tblCellMar>
        </w:tblPrEx>
        <w:trPr>
          <w:trHeight w:hRule="exact" w:val="8544"/>
          <w:jc w:val="center"/>
        </w:trPr>
        <w:tc>
          <w:tcPr>
            <w:tcW w:w="802" w:type="dxa"/>
            <w:tcBorders>
              <w:top w:val="single" w:sz="4" w:space="0" w:color="auto"/>
              <w:left w:val="single" w:sz="4" w:space="0" w:color="auto"/>
              <w:bottom w:val="single" w:sz="4" w:space="0" w:color="auto"/>
            </w:tcBorders>
            <w:shd w:val="clear" w:color="auto" w:fill="FFFFFF"/>
          </w:tcPr>
          <w:p w14:paraId="11593358" w14:textId="77777777" w:rsidR="004F732F" w:rsidRDefault="004F732F">
            <w:pPr>
              <w:rPr>
                <w:sz w:val="10"/>
                <w:szCs w:val="10"/>
              </w:rPr>
            </w:pPr>
          </w:p>
        </w:tc>
        <w:tc>
          <w:tcPr>
            <w:tcW w:w="1810" w:type="dxa"/>
            <w:tcBorders>
              <w:top w:val="single" w:sz="4" w:space="0" w:color="auto"/>
              <w:left w:val="single" w:sz="4" w:space="0" w:color="auto"/>
              <w:bottom w:val="single" w:sz="4" w:space="0" w:color="auto"/>
            </w:tcBorders>
            <w:shd w:val="clear" w:color="auto" w:fill="FFFFFF"/>
          </w:tcPr>
          <w:p w14:paraId="26137DDA" w14:textId="77777777" w:rsidR="004F732F" w:rsidRDefault="004F732F">
            <w:pPr>
              <w:rPr>
                <w:sz w:val="10"/>
                <w:szCs w:val="10"/>
              </w:rPr>
            </w:pPr>
          </w:p>
        </w:tc>
        <w:tc>
          <w:tcPr>
            <w:tcW w:w="5434" w:type="dxa"/>
            <w:tcBorders>
              <w:top w:val="single" w:sz="4" w:space="0" w:color="auto"/>
              <w:left w:val="single" w:sz="4" w:space="0" w:color="auto"/>
              <w:bottom w:val="single" w:sz="4" w:space="0" w:color="auto"/>
            </w:tcBorders>
            <w:shd w:val="clear" w:color="auto" w:fill="FFFFFF"/>
          </w:tcPr>
          <w:p w14:paraId="54CFE797" w14:textId="77777777" w:rsidR="004F732F" w:rsidRDefault="004F732F">
            <w:pPr>
              <w:rPr>
                <w:sz w:val="10"/>
                <w:szCs w:val="10"/>
              </w:rPr>
            </w:pPr>
          </w:p>
        </w:tc>
        <w:tc>
          <w:tcPr>
            <w:tcW w:w="3158" w:type="dxa"/>
            <w:tcBorders>
              <w:top w:val="single" w:sz="4" w:space="0" w:color="auto"/>
              <w:left w:val="single" w:sz="4" w:space="0" w:color="auto"/>
              <w:bottom w:val="single" w:sz="4" w:space="0" w:color="auto"/>
            </w:tcBorders>
            <w:shd w:val="clear" w:color="auto" w:fill="FFFFFF"/>
          </w:tcPr>
          <w:p w14:paraId="46F46C10" w14:textId="77777777" w:rsidR="004F732F" w:rsidRDefault="00000000">
            <w:pPr>
              <w:pStyle w:val="Other0"/>
              <w:numPr>
                <w:ilvl w:val="0"/>
                <w:numId w:val="104"/>
              </w:numPr>
              <w:tabs>
                <w:tab w:val="left" w:pos="360"/>
              </w:tabs>
              <w:ind w:left="460" w:hanging="460"/>
            </w:pPr>
            <w:r>
              <w:t>A statement stating the production capacity of an industry using imported raw materials is a statement signed by the company management which contains at least the following information:</w:t>
            </w:r>
          </w:p>
          <w:p w14:paraId="29E28458" w14:textId="77777777" w:rsidR="004F732F" w:rsidRDefault="00000000">
            <w:pPr>
              <w:pStyle w:val="Other0"/>
              <w:numPr>
                <w:ilvl w:val="0"/>
                <w:numId w:val="104"/>
              </w:numPr>
              <w:tabs>
                <w:tab w:val="left" w:pos="355"/>
              </w:tabs>
              <w:ind w:left="0"/>
            </w:pPr>
            <w:r>
              <w:t>company name;</w:t>
            </w:r>
          </w:p>
          <w:p w14:paraId="71FBF856" w14:textId="77777777" w:rsidR="004F732F" w:rsidRDefault="00000000">
            <w:pPr>
              <w:pStyle w:val="Other0"/>
              <w:numPr>
                <w:ilvl w:val="0"/>
                <w:numId w:val="104"/>
              </w:numPr>
              <w:tabs>
                <w:tab w:val="left" w:pos="355"/>
              </w:tabs>
              <w:ind w:left="0"/>
            </w:pPr>
            <w:r>
              <w:t>company's address;</w:t>
            </w:r>
          </w:p>
          <w:p w14:paraId="6A72E94F" w14:textId="77777777" w:rsidR="004F732F" w:rsidRDefault="00000000">
            <w:pPr>
              <w:pStyle w:val="Other0"/>
              <w:numPr>
                <w:ilvl w:val="0"/>
                <w:numId w:val="104"/>
              </w:numPr>
              <w:tabs>
                <w:tab w:val="left" w:pos="346"/>
              </w:tabs>
              <w:ind w:left="460" w:hanging="460"/>
            </w:pPr>
            <w:r>
              <w:t>Import submission volume;</w:t>
            </w:r>
          </w:p>
          <w:p w14:paraId="556D7575" w14:textId="77777777" w:rsidR="004F732F" w:rsidRDefault="00000000">
            <w:pPr>
              <w:pStyle w:val="Other0"/>
              <w:numPr>
                <w:ilvl w:val="0"/>
                <w:numId w:val="104"/>
              </w:numPr>
              <w:tabs>
                <w:tab w:val="left" w:pos="326"/>
              </w:tabs>
              <w:ind w:left="460" w:hanging="460"/>
            </w:pPr>
            <w:r>
              <w:t>the type and quantity of products produced from the use of corn as raw material to be imported;</w:t>
            </w:r>
          </w:p>
          <w:p w14:paraId="633FE9B6" w14:textId="77777777" w:rsidR="004F732F" w:rsidRDefault="00000000">
            <w:pPr>
              <w:pStyle w:val="Other0"/>
              <w:numPr>
                <w:ilvl w:val="0"/>
                <w:numId w:val="104"/>
              </w:numPr>
              <w:tabs>
                <w:tab w:val="left" w:pos="355"/>
              </w:tabs>
              <w:ind w:left="460" w:hanging="460"/>
            </w:pPr>
            <w:r>
              <w:t>production capacity using imported raw materials;</w:t>
            </w:r>
          </w:p>
          <w:p w14:paraId="25F5CDA6" w14:textId="77777777" w:rsidR="004F732F" w:rsidRDefault="00000000">
            <w:pPr>
              <w:pStyle w:val="Other0"/>
              <w:numPr>
                <w:ilvl w:val="0"/>
                <w:numId w:val="104"/>
              </w:numPr>
              <w:tabs>
                <w:tab w:val="left" w:pos="360"/>
              </w:tabs>
              <w:ind w:left="460" w:hanging="460"/>
            </w:pPr>
            <w:r>
              <w:t>storage warehouse address; and</w:t>
            </w:r>
          </w:p>
          <w:p w14:paraId="61DF2DAC" w14:textId="77777777" w:rsidR="004F732F" w:rsidRDefault="00000000">
            <w:pPr>
              <w:pStyle w:val="Other0"/>
              <w:numPr>
                <w:ilvl w:val="0"/>
                <w:numId w:val="104"/>
              </w:numPr>
              <w:tabs>
                <w:tab w:val="left" w:pos="331"/>
              </w:tabs>
              <w:ind w:left="460" w:hanging="460"/>
              <w:jc w:val="both"/>
            </w:pPr>
            <w:r>
              <w:t>storage warehouse capacity. in case of changes in quantity.</w:t>
            </w:r>
          </w:p>
        </w:tc>
        <w:tc>
          <w:tcPr>
            <w:tcW w:w="3101" w:type="dxa"/>
            <w:tcBorders>
              <w:top w:val="single" w:sz="4" w:space="0" w:color="auto"/>
              <w:left w:val="single" w:sz="4" w:space="0" w:color="auto"/>
              <w:bottom w:val="single" w:sz="4" w:space="0" w:color="auto"/>
            </w:tcBorders>
            <w:shd w:val="clear" w:color="auto" w:fill="FFFFFF"/>
          </w:tcPr>
          <w:p w14:paraId="49E80D8E" w14:textId="77777777" w:rsidR="004F732F" w:rsidRDefault="00000000">
            <w:pPr>
              <w:pStyle w:val="Other0"/>
              <w:spacing w:after="240"/>
              <w:ind w:left="0"/>
            </w:pPr>
            <w:r>
              <w:t>The Industrial Standard (API-P) which is still valid, in 1 (one) period according to the Commodity Balance.</w:t>
            </w:r>
          </w:p>
          <w:p w14:paraId="665CD3E7"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for each type of PI for Industrial Raw Material Corn (API-P) that is still valid, in 1 (one) period.</w:t>
            </w:r>
          </w:p>
          <w:p w14:paraId="123A4486" w14:textId="77777777" w:rsidR="004F732F" w:rsidRDefault="00000000">
            <w:pPr>
              <w:pStyle w:val="Other0"/>
              <w:spacing w:after="240"/>
              <w:ind w:left="0"/>
            </w:pPr>
            <w:r>
              <w:t>PI Corn for Industrial Raw Materials (API-P) applies to 1 (one) or more submissions of Import Customs Notifications.</w:t>
            </w:r>
          </w:p>
          <w:p w14:paraId="606388F7" w14:textId="77777777" w:rsidR="004F732F" w:rsidRDefault="00000000">
            <w:pPr>
              <w:pStyle w:val="Other0"/>
              <w:spacing w:after="240"/>
              <w:ind w:left="0"/>
            </w:pPr>
            <w:r>
              <w:t xml:space="preserve">Changes to the unit of goods and/or Tariff Post/HS for a serial number of Goods in the PI for Corn for Industrial Raw Materials (API-P) can only be made </w:t>
            </w:r>
            <w:proofErr w:type="gramStart"/>
            <w:r>
              <w:t>as long as</w:t>
            </w:r>
            <w:proofErr w:type="gramEnd"/>
            <w:r>
              <w:t xml:space="preserve"> the Import has not been realized or is not being realized.</w:t>
            </w:r>
          </w:p>
        </w:tc>
        <w:tc>
          <w:tcPr>
            <w:tcW w:w="586" w:type="dxa"/>
            <w:tcBorders>
              <w:top w:val="single" w:sz="4" w:space="0" w:color="auto"/>
              <w:left w:val="single" w:sz="4" w:space="0" w:color="auto"/>
              <w:bottom w:val="single" w:sz="4" w:space="0" w:color="auto"/>
            </w:tcBorders>
            <w:shd w:val="clear" w:color="auto" w:fill="FFFFFF"/>
          </w:tcPr>
          <w:p w14:paraId="658A661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97B4B9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A0F7B0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EF09F74" w14:textId="77777777" w:rsidR="004F732F" w:rsidRDefault="004F732F">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1021F70A" w14:textId="77777777" w:rsidR="004F732F" w:rsidRDefault="004F732F">
            <w:pPr>
              <w:rPr>
                <w:sz w:val="10"/>
                <w:szCs w:val="10"/>
              </w:rPr>
            </w:pPr>
          </w:p>
        </w:tc>
      </w:tr>
    </w:tbl>
    <w:p w14:paraId="14E2368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2"/>
        <w:gridCol w:w="1810"/>
        <w:gridCol w:w="5434"/>
        <w:gridCol w:w="3158"/>
        <w:gridCol w:w="3101"/>
        <w:gridCol w:w="586"/>
        <w:gridCol w:w="566"/>
        <w:gridCol w:w="566"/>
        <w:gridCol w:w="566"/>
        <w:gridCol w:w="998"/>
      </w:tblGrid>
      <w:tr w:rsidR="004F732F" w14:paraId="468728B9" w14:textId="77777777">
        <w:tblPrEx>
          <w:tblCellMar>
            <w:top w:w="0" w:type="dxa"/>
            <w:bottom w:w="0" w:type="dxa"/>
          </w:tblCellMar>
        </w:tblPrEx>
        <w:trPr>
          <w:trHeight w:hRule="exact" w:val="533"/>
          <w:jc w:val="center"/>
        </w:trPr>
        <w:tc>
          <w:tcPr>
            <w:tcW w:w="802" w:type="dxa"/>
            <w:tcBorders>
              <w:top w:val="single" w:sz="4" w:space="0" w:color="auto"/>
              <w:left w:val="single" w:sz="4" w:space="0" w:color="auto"/>
            </w:tcBorders>
            <w:shd w:val="clear" w:color="auto" w:fill="FFFFFF"/>
            <w:vAlign w:val="center"/>
          </w:tcPr>
          <w:p w14:paraId="45531903" w14:textId="77777777" w:rsidR="004F732F" w:rsidRDefault="00000000">
            <w:pPr>
              <w:pStyle w:val="Other0"/>
              <w:ind w:left="0"/>
              <w:jc w:val="center"/>
            </w:pPr>
            <w:r>
              <w:rPr>
                <w:b/>
                <w:bCs/>
              </w:rPr>
              <w:lastRenderedPageBreak/>
              <w:t>No</w:t>
            </w:r>
          </w:p>
        </w:tc>
        <w:tc>
          <w:tcPr>
            <w:tcW w:w="1810" w:type="dxa"/>
            <w:tcBorders>
              <w:top w:val="single" w:sz="4" w:space="0" w:color="auto"/>
              <w:left w:val="single" w:sz="4" w:space="0" w:color="auto"/>
            </w:tcBorders>
            <w:shd w:val="clear" w:color="auto" w:fill="FFFFFF"/>
            <w:vAlign w:val="center"/>
          </w:tcPr>
          <w:p w14:paraId="1FF36082" w14:textId="77777777" w:rsidR="004F732F" w:rsidRDefault="00000000">
            <w:pPr>
              <w:pStyle w:val="Other0"/>
              <w:ind w:left="0"/>
              <w:jc w:val="center"/>
            </w:pPr>
            <w:r>
              <w:rPr>
                <w:b/>
                <w:bCs/>
              </w:rPr>
              <w:t>Tariff Post/HS</w:t>
            </w:r>
          </w:p>
        </w:tc>
        <w:tc>
          <w:tcPr>
            <w:tcW w:w="5434" w:type="dxa"/>
            <w:tcBorders>
              <w:top w:val="single" w:sz="4" w:space="0" w:color="auto"/>
              <w:left w:val="single" w:sz="4" w:space="0" w:color="auto"/>
            </w:tcBorders>
            <w:shd w:val="clear" w:color="auto" w:fill="FFFFFF"/>
            <w:vAlign w:val="center"/>
          </w:tcPr>
          <w:p w14:paraId="56CA1B97" w14:textId="77777777" w:rsidR="004F732F" w:rsidRDefault="00000000">
            <w:pPr>
              <w:pStyle w:val="Other0"/>
              <w:ind w:left="0"/>
              <w:jc w:val="center"/>
            </w:pPr>
            <w:r>
              <w:rPr>
                <w:b/>
                <w:bCs/>
              </w:rPr>
              <w:t>Item Description</w:t>
            </w:r>
          </w:p>
        </w:tc>
        <w:tc>
          <w:tcPr>
            <w:tcW w:w="3158" w:type="dxa"/>
            <w:tcBorders>
              <w:top w:val="single" w:sz="4" w:space="0" w:color="auto"/>
              <w:left w:val="single" w:sz="4" w:space="0" w:color="auto"/>
            </w:tcBorders>
            <w:shd w:val="clear" w:color="auto" w:fill="FFFFFF"/>
            <w:vAlign w:val="center"/>
          </w:tcPr>
          <w:p w14:paraId="22914AD2" w14:textId="77777777" w:rsidR="004F732F" w:rsidRDefault="00000000">
            <w:pPr>
              <w:pStyle w:val="Other0"/>
              <w:ind w:left="0"/>
              <w:jc w:val="center"/>
            </w:pPr>
            <w:r>
              <w:rPr>
                <w:b/>
                <w:bCs/>
              </w:rPr>
              <w:t>Condition</w:t>
            </w:r>
          </w:p>
        </w:tc>
        <w:tc>
          <w:tcPr>
            <w:tcW w:w="3101" w:type="dxa"/>
            <w:tcBorders>
              <w:top w:val="single" w:sz="4" w:space="0" w:color="auto"/>
              <w:left w:val="single" w:sz="4" w:space="0" w:color="auto"/>
            </w:tcBorders>
            <w:shd w:val="clear" w:color="auto" w:fill="FFFFFF"/>
            <w:vAlign w:val="center"/>
          </w:tcPr>
          <w:p w14:paraId="3AF02166" w14:textId="77777777" w:rsidR="004F732F" w:rsidRDefault="00000000">
            <w:pPr>
              <w:pStyle w:val="Other0"/>
              <w:ind w:left="0"/>
              <w:jc w:val="center"/>
            </w:pPr>
            <w:r>
              <w:rPr>
                <w:b/>
                <w:bCs/>
              </w:rPr>
              <w:t>Information</w:t>
            </w:r>
          </w:p>
        </w:tc>
        <w:tc>
          <w:tcPr>
            <w:tcW w:w="586" w:type="dxa"/>
            <w:tcBorders>
              <w:top w:val="single" w:sz="4" w:space="0" w:color="auto"/>
              <w:left w:val="single" w:sz="4" w:space="0" w:color="auto"/>
            </w:tcBorders>
            <w:shd w:val="clear" w:color="auto" w:fill="FFFFFF"/>
            <w:vAlign w:val="center"/>
          </w:tcPr>
          <w:p w14:paraId="293E07FE"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BC56F1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044B58D"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6F5D265" w14:textId="77777777" w:rsidR="004F732F" w:rsidRDefault="00000000">
            <w:pPr>
              <w:pStyle w:val="Other0"/>
              <w:ind w:left="0"/>
              <w:jc w:val="center"/>
            </w:pPr>
            <w:r>
              <w:rPr>
                <w:b/>
                <w:bCs/>
              </w:rPr>
              <w:t>LS</w:t>
            </w:r>
          </w:p>
        </w:tc>
        <w:tc>
          <w:tcPr>
            <w:tcW w:w="998" w:type="dxa"/>
            <w:tcBorders>
              <w:top w:val="single" w:sz="4" w:space="0" w:color="auto"/>
              <w:left w:val="single" w:sz="4" w:space="0" w:color="auto"/>
              <w:right w:val="single" w:sz="4" w:space="0" w:color="auto"/>
            </w:tcBorders>
            <w:shd w:val="clear" w:color="auto" w:fill="FFFFFF"/>
            <w:vAlign w:val="bottom"/>
          </w:tcPr>
          <w:p w14:paraId="6F951D05" w14:textId="77777777" w:rsidR="004F732F" w:rsidRDefault="00000000">
            <w:pPr>
              <w:pStyle w:val="Other0"/>
              <w:ind w:left="0"/>
              <w:jc w:val="center"/>
            </w:pPr>
            <w:r>
              <w:rPr>
                <w:b/>
                <w:bCs/>
                <w:i/>
                <w:iCs/>
              </w:rPr>
              <w:t>Post Border</w:t>
            </w:r>
          </w:p>
        </w:tc>
      </w:tr>
      <w:tr w:rsidR="004F732F" w14:paraId="55653844" w14:textId="77777777">
        <w:tblPrEx>
          <w:tblCellMar>
            <w:top w:w="0" w:type="dxa"/>
            <w:bottom w:w="0" w:type="dxa"/>
          </w:tblCellMar>
        </w:tblPrEx>
        <w:trPr>
          <w:trHeight w:hRule="exact" w:val="8026"/>
          <w:jc w:val="center"/>
        </w:trPr>
        <w:tc>
          <w:tcPr>
            <w:tcW w:w="802" w:type="dxa"/>
            <w:tcBorders>
              <w:top w:val="single" w:sz="4" w:space="0" w:color="auto"/>
              <w:left w:val="single" w:sz="4" w:space="0" w:color="auto"/>
              <w:bottom w:val="single" w:sz="4" w:space="0" w:color="auto"/>
            </w:tcBorders>
            <w:shd w:val="clear" w:color="auto" w:fill="FFFFFF"/>
          </w:tcPr>
          <w:p w14:paraId="4A322E3A" w14:textId="77777777" w:rsidR="004F732F" w:rsidRDefault="004F732F">
            <w:pPr>
              <w:rPr>
                <w:sz w:val="10"/>
                <w:szCs w:val="10"/>
              </w:rPr>
            </w:pPr>
          </w:p>
        </w:tc>
        <w:tc>
          <w:tcPr>
            <w:tcW w:w="1810" w:type="dxa"/>
            <w:tcBorders>
              <w:top w:val="single" w:sz="4" w:space="0" w:color="auto"/>
              <w:left w:val="single" w:sz="4" w:space="0" w:color="auto"/>
              <w:bottom w:val="single" w:sz="4" w:space="0" w:color="auto"/>
            </w:tcBorders>
            <w:shd w:val="clear" w:color="auto" w:fill="FFFFFF"/>
          </w:tcPr>
          <w:p w14:paraId="02244BEE" w14:textId="77777777" w:rsidR="004F732F" w:rsidRDefault="004F732F">
            <w:pPr>
              <w:rPr>
                <w:sz w:val="10"/>
                <w:szCs w:val="10"/>
              </w:rPr>
            </w:pPr>
          </w:p>
        </w:tc>
        <w:tc>
          <w:tcPr>
            <w:tcW w:w="5434" w:type="dxa"/>
            <w:tcBorders>
              <w:top w:val="single" w:sz="4" w:space="0" w:color="auto"/>
              <w:left w:val="single" w:sz="4" w:space="0" w:color="auto"/>
              <w:bottom w:val="single" w:sz="4" w:space="0" w:color="auto"/>
            </w:tcBorders>
            <w:shd w:val="clear" w:color="auto" w:fill="FFFFFF"/>
          </w:tcPr>
          <w:p w14:paraId="4581894E" w14:textId="77777777" w:rsidR="004F732F" w:rsidRDefault="004F732F">
            <w:pPr>
              <w:rPr>
                <w:sz w:val="10"/>
                <w:szCs w:val="10"/>
              </w:rPr>
            </w:pPr>
          </w:p>
        </w:tc>
        <w:tc>
          <w:tcPr>
            <w:tcW w:w="3158" w:type="dxa"/>
            <w:tcBorders>
              <w:top w:val="single" w:sz="4" w:space="0" w:color="auto"/>
              <w:left w:val="single" w:sz="4" w:space="0" w:color="auto"/>
              <w:bottom w:val="single" w:sz="4" w:space="0" w:color="auto"/>
            </w:tcBorders>
            <w:shd w:val="clear" w:color="auto" w:fill="FFFFFF"/>
            <w:vAlign w:val="bottom"/>
          </w:tcPr>
          <w:p w14:paraId="157D56BF" w14:textId="77777777" w:rsidR="004F732F" w:rsidRDefault="00000000">
            <w:pPr>
              <w:pStyle w:val="Other0"/>
              <w:spacing w:after="220"/>
              <w:ind w:left="0"/>
            </w:pPr>
            <w:r>
              <w:rPr>
                <w:b/>
                <w:bCs/>
              </w:rPr>
              <w:t>PI EXTENSION</w:t>
            </w:r>
          </w:p>
          <w:p w14:paraId="0475ACF7" w14:textId="77777777" w:rsidR="004F732F" w:rsidRDefault="00000000">
            <w:pPr>
              <w:pStyle w:val="Other0"/>
              <w:spacing w:after="220"/>
              <w:ind w:left="0"/>
            </w:pPr>
            <w:r>
              <w:rPr>
                <w:b/>
                <w:bCs/>
              </w:rPr>
              <w:t>Extension of PI for Industrial Raw Material Corn (API-P):</w:t>
            </w:r>
          </w:p>
          <w:p w14:paraId="31792F76"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111E9065" w14:textId="77777777" w:rsidR="004F732F" w:rsidRDefault="00000000">
            <w:pPr>
              <w:pStyle w:val="Other0"/>
              <w:numPr>
                <w:ilvl w:val="0"/>
                <w:numId w:val="105"/>
              </w:numPr>
              <w:tabs>
                <w:tab w:val="left" w:pos="336"/>
              </w:tabs>
              <w:ind w:left="480" w:hanging="480"/>
            </w:pPr>
            <w:r>
              <w:t>PI for Industrial Raw Material Corn (API-P) which is still valid;</w:t>
            </w:r>
          </w:p>
          <w:p w14:paraId="5C9633F4" w14:textId="77777777" w:rsidR="004F732F" w:rsidRDefault="00000000">
            <w:pPr>
              <w:pStyle w:val="Other0"/>
              <w:numPr>
                <w:ilvl w:val="0"/>
                <w:numId w:val="105"/>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0953F980" w14:textId="77777777" w:rsidR="004F732F" w:rsidRDefault="00000000">
            <w:pPr>
              <w:pStyle w:val="Other0"/>
              <w:numPr>
                <w:ilvl w:val="0"/>
                <w:numId w:val="105"/>
              </w:numPr>
              <w:tabs>
                <w:tab w:val="left" w:pos="360"/>
              </w:tabs>
              <w:spacing w:after="220"/>
              <w:ind w:left="480" w:hanging="480"/>
            </w:pPr>
            <w:r>
              <w:rPr>
                <w:i/>
                <w:iCs/>
              </w:rPr>
              <w:t xml:space="preserve">Bill of Lading </w:t>
            </w:r>
            <w:r>
              <w:t xml:space="preserve">(B/L) or </w:t>
            </w:r>
            <w:r>
              <w:rPr>
                <w:i/>
                <w:iCs/>
              </w:rPr>
              <w:t xml:space="preserve">Airway Bill </w:t>
            </w:r>
            <w:r>
              <w:t>(AWB) for goods that have been loaded on the means of transportation.</w:t>
            </w:r>
          </w:p>
        </w:tc>
        <w:tc>
          <w:tcPr>
            <w:tcW w:w="3101" w:type="dxa"/>
            <w:tcBorders>
              <w:top w:val="single" w:sz="4" w:space="0" w:color="auto"/>
              <w:left w:val="single" w:sz="4" w:space="0" w:color="auto"/>
              <w:bottom w:val="single" w:sz="4" w:space="0" w:color="auto"/>
            </w:tcBorders>
            <w:shd w:val="clear" w:color="auto" w:fill="FFFFFF"/>
          </w:tcPr>
          <w:p w14:paraId="75975F84" w14:textId="77777777" w:rsidR="004F732F" w:rsidRDefault="004F732F">
            <w:pPr>
              <w:rPr>
                <w:sz w:val="10"/>
                <w:szCs w:val="10"/>
              </w:rPr>
            </w:pPr>
          </w:p>
        </w:tc>
        <w:tc>
          <w:tcPr>
            <w:tcW w:w="586" w:type="dxa"/>
            <w:tcBorders>
              <w:top w:val="single" w:sz="4" w:space="0" w:color="auto"/>
              <w:left w:val="single" w:sz="4" w:space="0" w:color="auto"/>
              <w:bottom w:val="single" w:sz="4" w:space="0" w:color="auto"/>
            </w:tcBorders>
            <w:shd w:val="clear" w:color="auto" w:fill="FFFFFF"/>
          </w:tcPr>
          <w:p w14:paraId="4B3837C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6BF90B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E1EF59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4C0CEDD" w14:textId="77777777" w:rsidR="004F732F" w:rsidRDefault="004F732F">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33CCDDC9" w14:textId="77777777" w:rsidR="004F732F" w:rsidRDefault="004F732F">
            <w:pPr>
              <w:rPr>
                <w:sz w:val="10"/>
                <w:szCs w:val="10"/>
              </w:rPr>
            </w:pPr>
          </w:p>
        </w:tc>
      </w:tr>
    </w:tbl>
    <w:p w14:paraId="272C7726" w14:textId="77777777" w:rsidR="004F732F" w:rsidRDefault="00000000">
      <w:pPr>
        <w:spacing w:line="1" w:lineRule="exact"/>
        <w:rPr>
          <w:sz w:val="2"/>
          <w:szCs w:val="2"/>
        </w:rPr>
      </w:pPr>
      <w:r>
        <w:br w:type="page"/>
      </w:r>
    </w:p>
    <w:p w14:paraId="6FE3BC9A" w14:textId="77777777" w:rsidR="004F732F" w:rsidRDefault="00000000">
      <w:pPr>
        <w:pStyle w:val="Tablecaption0"/>
      </w:pPr>
      <w:r>
        <w:lastRenderedPageBreak/>
        <w:t>IV. SUGAR</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5B2A34CB"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EC74AF2" w14:textId="77777777" w:rsidR="004F732F" w:rsidRDefault="00000000">
            <w:pPr>
              <w:pStyle w:val="Other0"/>
              <w:ind w:left="0"/>
              <w:jc w:val="center"/>
            </w:pPr>
            <w:r>
              <w:rPr>
                <w:b/>
                <w:bCs/>
              </w:rPr>
              <w:t>No</w:t>
            </w:r>
          </w:p>
        </w:tc>
        <w:tc>
          <w:tcPr>
            <w:tcW w:w="1843" w:type="dxa"/>
            <w:tcBorders>
              <w:top w:val="single" w:sz="4" w:space="0" w:color="auto"/>
              <w:left w:val="single" w:sz="4" w:space="0" w:color="auto"/>
            </w:tcBorders>
            <w:shd w:val="clear" w:color="auto" w:fill="FFFFFF"/>
            <w:vAlign w:val="center"/>
          </w:tcPr>
          <w:p w14:paraId="0E92E814" w14:textId="77777777" w:rsidR="004F732F" w:rsidRDefault="00000000">
            <w:pPr>
              <w:pStyle w:val="Other0"/>
              <w:ind w:left="0"/>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34DE09A7"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452522F6"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3CBB024C"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6D53E9A9" w14:textId="77777777" w:rsidR="004F732F" w:rsidRDefault="00000000">
            <w:pPr>
              <w:pStyle w:val="Other0"/>
              <w:ind w:left="0" w:firstLine="900"/>
            </w:pPr>
            <w:r>
              <w:rPr>
                <w:b/>
                <w:bCs/>
              </w:rPr>
              <w:t>Information</w:t>
            </w:r>
          </w:p>
        </w:tc>
        <w:tc>
          <w:tcPr>
            <w:tcW w:w="566" w:type="dxa"/>
            <w:tcBorders>
              <w:top w:val="single" w:sz="4" w:space="0" w:color="auto"/>
              <w:left w:val="single" w:sz="4" w:space="0" w:color="auto"/>
            </w:tcBorders>
            <w:shd w:val="clear" w:color="auto" w:fill="FFFFFF"/>
            <w:vAlign w:val="center"/>
          </w:tcPr>
          <w:p w14:paraId="4737E03F"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5A2A16F"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B180348"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3342A079"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1E130818" w14:textId="77777777" w:rsidR="004F732F" w:rsidRDefault="00000000">
            <w:pPr>
              <w:pStyle w:val="Other0"/>
              <w:ind w:left="0"/>
              <w:jc w:val="center"/>
            </w:pPr>
            <w:r>
              <w:rPr>
                <w:b/>
                <w:bCs/>
                <w:i/>
                <w:iCs/>
              </w:rPr>
              <w:t>Post Border</w:t>
            </w:r>
          </w:p>
        </w:tc>
      </w:tr>
      <w:tr w:rsidR="004F732F" w14:paraId="1D0F742A" w14:textId="77777777">
        <w:tblPrEx>
          <w:tblCellMar>
            <w:top w:w="0" w:type="dxa"/>
            <w:bottom w:w="0" w:type="dxa"/>
          </w:tblCellMar>
        </w:tblPrEx>
        <w:trPr>
          <w:trHeight w:hRule="exact" w:val="269"/>
          <w:jc w:val="center"/>
        </w:trPr>
        <w:tc>
          <w:tcPr>
            <w:tcW w:w="6810" w:type="dxa"/>
            <w:gridSpan w:val="4"/>
            <w:tcBorders>
              <w:top w:val="single" w:sz="4" w:space="0" w:color="auto"/>
              <w:left w:val="single" w:sz="4" w:space="0" w:color="auto"/>
            </w:tcBorders>
            <w:shd w:val="clear" w:color="auto" w:fill="FFFFFF"/>
            <w:vAlign w:val="bottom"/>
          </w:tcPr>
          <w:p w14:paraId="7D3832CC" w14:textId="77777777" w:rsidR="004F732F" w:rsidRDefault="00000000">
            <w:pPr>
              <w:pStyle w:val="Other0"/>
              <w:ind w:left="0" w:firstLine="200"/>
            </w:pPr>
            <w:r>
              <w:rPr>
                <w:b/>
                <w:bCs/>
              </w:rPr>
              <w:t xml:space="preserve">A. Raw Crystal Sugar/ </w:t>
            </w:r>
            <w:r>
              <w:rPr>
                <w:b/>
                <w:bCs/>
                <w:i/>
                <w:iCs/>
              </w:rPr>
              <w:t>Raw Sugar</w:t>
            </w:r>
          </w:p>
        </w:tc>
        <w:tc>
          <w:tcPr>
            <w:tcW w:w="1272" w:type="dxa"/>
            <w:tcBorders>
              <w:top w:val="single" w:sz="4" w:space="0" w:color="auto"/>
              <w:left w:val="single" w:sz="4" w:space="0" w:color="auto"/>
            </w:tcBorders>
            <w:shd w:val="clear" w:color="auto" w:fill="FFFFFF"/>
          </w:tcPr>
          <w:p w14:paraId="7001C141" w14:textId="77777777" w:rsidR="004F732F" w:rsidRDefault="004F732F">
            <w:pPr>
              <w:rPr>
                <w:sz w:val="10"/>
                <w:szCs w:val="10"/>
              </w:rPr>
            </w:pPr>
          </w:p>
        </w:tc>
        <w:tc>
          <w:tcPr>
            <w:tcW w:w="3120" w:type="dxa"/>
            <w:vMerge w:val="restart"/>
            <w:tcBorders>
              <w:top w:val="single" w:sz="4" w:space="0" w:color="auto"/>
              <w:left w:val="single" w:sz="4" w:space="0" w:color="auto"/>
            </w:tcBorders>
            <w:shd w:val="clear" w:color="auto" w:fill="FFFFFF"/>
            <w:vAlign w:val="bottom"/>
          </w:tcPr>
          <w:p w14:paraId="0E5FD247" w14:textId="77777777" w:rsidR="004F732F" w:rsidRDefault="00000000">
            <w:pPr>
              <w:pStyle w:val="Other0"/>
              <w:spacing w:after="220"/>
              <w:ind w:left="0"/>
            </w:pPr>
            <w:r>
              <w:rPr>
                <w:b/>
                <w:bCs/>
              </w:rPr>
              <w:t>NEW PI</w:t>
            </w:r>
          </w:p>
          <w:p w14:paraId="0D12A46B" w14:textId="77777777" w:rsidR="004F732F" w:rsidRDefault="00000000">
            <w:pPr>
              <w:pStyle w:val="Other0"/>
              <w:spacing w:after="220"/>
              <w:ind w:left="0"/>
            </w:pPr>
            <w:r>
              <w:rPr>
                <w:b/>
                <w:bCs/>
              </w:rPr>
              <w:t>PI Raw Crystal Sugar to be processed into Refined Crystal Sugar (API-P):</w:t>
            </w:r>
          </w:p>
          <w:p w14:paraId="1F3A604F"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1D8D7C76" w14:textId="77777777" w:rsidR="004F732F" w:rsidRDefault="00000000">
            <w:pPr>
              <w:pStyle w:val="Other0"/>
              <w:spacing w:after="220"/>
              <w:ind w:left="0"/>
            </w:pPr>
            <w:proofErr w:type="gramStart"/>
            <w:r>
              <w:t>In the event that</w:t>
            </w:r>
            <w:proofErr w:type="gramEnd"/>
            <w:r>
              <w:t xml:space="preserve"> the Commodity Balance has not been determined, the requirements are in the form of Available Data in the form of recommendations from the ministry that organizes government affairs in the industrial sector.</w:t>
            </w:r>
          </w:p>
          <w:p w14:paraId="57EC7276" w14:textId="77777777" w:rsidR="004F732F" w:rsidRDefault="00000000">
            <w:pPr>
              <w:pStyle w:val="Other0"/>
              <w:spacing w:after="220"/>
              <w:ind w:left="0"/>
            </w:pPr>
            <w:r>
              <w:rPr>
                <w:b/>
                <w:bCs/>
              </w:rPr>
              <w:t>PI CHANGES</w:t>
            </w:r>
          </w:p>
          <w:p w14:paraId="24F01088" w14:textId="77777777" w:rsidR="004F732F" w:rsidRDefault="00000000">
            <w:pPr>
              <w:pStyle w:val="Other0"/>
              <w:spacing w:after="220"/>
              <w:ind w:left="0"/>
            </w:pPr>
            <w:r>
              <w:rPr>
                <w:b/>
                <w:bCs/>
              </w:rPr>
              <w:t>Changes in PI of Raw Crystal Sugar to be processed into Refined Crystal Sugar (API-P):</w:t>
            </w:r>
          </w:p>
          <w:p w14:paraId="28B6E7F5" w14:textId="77777777" w:rsidR="004F732F" w:rsidRDefault="00000000">
            <w:pPr>
              <w:pStyle w:val="Other0"/>
              <w:spacing w:after="220"/>
              <w:ind w:left="0"/>
            </w:pPr>
            <w:r>
              <w:t>Changes in PI of Raw Crystal Sugar for processing</w:t>
            </w:r>
          </w:p>
        </w:tc>
        <w:tc>
          <w:tcPr>
            <w:tcW w:w="3120" w:type="dxa"/>
            <w:vMerge w:val="restart"/>
            <w:tcBorders>
              <w:top w:val="single" w:sz="4" w:space="0" w:color="auto"/>
              <w:left w:val="single" w:sz="4" w:space="0" w:color="auto"/>
            </w:tcBorders>
            <w:shd w:val="clear" w:color="auto" w:fill="FFFFFF"/>
          </w:tcPr>
          <w:p w14:paraId="0BED5E79" w14:textId="77777777" w:rsidR="004F732F" w:rsidRDefault="00000000">
            <w:pPr>
              <w:pStyle w:val="Other0"/>
              <w:spacing w:after="220"/>
              <w:ind w:left="0"/>
            </w:pPr>
            <w:r>
              <w:rPr>
                <w:b/>
                <w:bCs/>
              </w:rPr>
              <w:t>TERMS AND CONDITIONS FOR ISSUING RAW CRYSTAL SUGAR PI</w:t>
            </w:r>
          </w:p>
          <w:p w14:paraId="2C4E11D6" w14:textId="77777777" w:rsidR="004F732F" w:rsidRDefault="00000000">
            <w:pPr>
              <w:pStyle w:val="Other0"/>
              <w:spacing w:after="220"/>
              <w:ind w:left="0"/>
            </w:pPr>
            <w:r>
              <w:t>Raw Crystal Sugar can only be imported by business actors who own API-P.</w:t>
            </w:r>
          </w:p>
          <w:p w14:paraId="4A0F1C54" w14:textId="77777777" w:rsidR="004F732F" w:rsidRDefault="00000000">
            <w:pPr>
              <w:pStyle w:val="Other0"/>
              <w:ind w:left="0"/>
            </w:pPr>
            <w:r>
              <w:t>The following import policy and regulatory provisions apply to the import of raw crystal sugar:</w:t>
            </w:r>
          </w:p>
          <w:p w14:paraId="40BE9756" w14:textId="77777777" w:rsidR="004F732F" w:rsidRDefault="00000000">
            <w:pPr>
              <w:pStyle w:val="Other0"/>
              <w:numPr>
                <w:ilvl w:val="0"/>
                <w:numId w:val="106"/>
              </w:numPr>
              <w:tabs>
                <w:tab w:val="left" w:pos="336"/>
              </w:tabs>
              <w:ind w:left="480" w:hanging="480"/>
            </w:pPr>
            <w:r>
              <w:t>from outside the customs area to the Bonded Warehouse; and</w:t>
            </w:r>
          </w:p>
          <w:p w14:paraId="6AC08965" w14:textId="77777777" w:rsidR="004F732F" w:rsidRDefault="00000000">
            <w:pPr>
              <w:pStyle w:val="Other0"/>
              <w:numPr>
                <w:ilvl w:val="0"/>
                <w:numId w:val="106"/>
              </w:numPr>
              <w:tabs>
                <w:tab w:val="left" w:pos="360"/>
              </w:tabs>
              <w:spacing w:after="220"/>
              <w:ind w:left="480" w:hanging="480"/>
            </w:pPr>
            <w:r>
              <w:t xml:space="preserve">from outside the customs area with the aim of export </w:t>
            </w:r>
            <w:proofErr w:type="gramStart"/>
            <w:r>
              <w:t>in order to</w:t>
            </w:r>
            <w:proofErr w:type="gramEnd"/>
            <w:r>
              <w:t xml:space="preserve"> facilitate imports for export purposes, exemption</w:t>
            </w:r>
          </w:p>
          <w:p w14:paraId="7763C8A5" w14:textId="77777777" w:rsidR="004F732F" w:rsidRDefault="00000000">
            <w:pPr>
              <w:pStyle w:val="Other0"/>
              <w:spacing w:after="220"/>
              <w:ind w:left="0"/>
            </w:pPr>
            <w:r>
              <w:rPr>
                <w:b/>
                <w:bCs/>
              </w:rPr>
              <w:t>PI Raw Crystal Sugar to be processed into Refined Crystal Sugar (API-P):</w:t>
            </w:r>
          </w:p>
          <w:p w14:paraId="4A1563CB" w14:textId="77777777" w:rsidR="004F732F" w:rsidRDefault="00000000">
            <w:pPr>
              <w:pStyle w:val="Other0"/>
              <w:spacing w:after="220"/>
              <w:ind w:left="0"/>
            </w:pPr>
            <w:r>
              <w:rPr>
                <w:b/>
                <w:bCs/>
              </w:rPr>
              <w:t>TERMS OF ISSUANCE OF PI</w:t>
            </w:r>
          </w:p>
        </w:tc>
        <w:tc>
          <w:tcPr>
            <w:tcW w:w="566" w:type="dxa"/>
            <w:tcBorders>
              <w:top w:val="single" w:sz="4" w:space="0" w:color="auto"/>
              <w:left w:val="single" w:sz="4" w:space="0" w:color="auto"/>
            </w:tcBorders>
            <w:shd w:val="clear" w:color="auto" w:fill="FFFFFF"/>
          </w:tcPr>
          <w:p w14:paraId="31A2345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BEE66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995CA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A85243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0CB9493" w14:textId="77777777" w:rsidR="004F732F" w:rsidRDefault="004F732F">
            <w:pPr>
              <w:rPr>
                <w:sz w:val="10"/>
                <w:szCs w:val="10"/>
              </w:rPr>
            </w:pPr>
          </w:p>
        </w:tc>
      </w:tr>
      <w:tr w:rsidR="004F732F" w14:paraId="55B25F14"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74E841E7"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D352DAD" w14:textId="77777777" w:rsidR="004F732F" w:rsidRDefault="00000000">
            <w:pPr>
              <w:pStyle w:val="Other0"/>
              <w:ind w:left="0"/>
            </w:pPr>
            <w:r>
              <w:rPr>
                <w:b/>
                <w:bCs/>
              </w:rPr>
              <w:t>17.01</w:t>
            </w:r>
          </w:p>
        </w:tc>
        <w:tc>
          <w:tcPr>
            <w:tcW w:w="4113" w:type="dxa"/>
            <w:gridSpan w:val="2"/>
            <w:tcBorders>
              <w:top w:val="single" w:sz="4" w:space="0" w:color="auto"/>
              <w:left w:val="single" w:sz="4" w:space="0" w:color="auto"/>
            </w:tcBorders>
            <w:shd w:val="clear" w:color="auto" w:fill="FFFFFF"/>
            <w:vAlign w:val="bottom"/>
          </w:tcPr>
          <w:p w14:paraId="4C25ED2F" w14:textId="77777777" w:rsidR="004F732F" w:rsidRDefault="00000000">
            <w:pPr>
              <w:pStyle w:val="Other0"/>
              <w:ind w:left="0"/>
            </w:pPr>
            <w:r>
              <w:rPr>
                <w:b/>
                <w:bCs/>
              </w:rPr>
              <w:t>Cane sugar or beet sugar and chemically pure sucrose, in solid form.</w:t>
            </w:r>
          </w:p>
        </w:tc>
        <w:tc>
          <w:tcPr>
            <w:tcW w:w="1272" w:type="dxa"/>
            <w:tcBorders>
              <w:top w:val="single" w:sz="4" w:space="0" w:color="auto"/>
              <w:left w:val="single" w:sz="4" w:space="0" w:color="auto"/>
            </w:tcBorders>
            <w:shd w:val="clear" w:color="auto" w:fill="FFFFFF"/>
          </w:tcPr>
          <w:p w14:paraId="66090BC6" w14:textId="77777777" w:rsidR="004F732F" w:rsidRDefault="004F732F">
            <w:pPr>
              <w:rPr>
                <w:sz w:val="10"/>
                <w:szCs w:val="10"/>
              </w:rPr>
            </w:pPr>
          </w:p>
        </w:tc>
        <w:tc>
          <w:tcPr>
            <w:tcW w:w="3120" w:type="dxa"/>
            <w:vMerge/>
            <w:tcBorders>
              <w:left w:val="single" w:sz="4" w:space="0" w:color="auto"/>
            </w:tcBorders>
            <w:shd w:val="clear" w:color="auto" w:fill="FFFFFF"/>
            <w:vAlign w:val="bottom"/>
          </w:tcPr>
          <w:p w14:paraId="041593C2" w14:textId="77777777" w:rsidR="004F732F" w:rsidRDefault="004F732F"/>
        </w:tc>
        <w:tc>
          <w:tcPr>
            <w:tcW w:w="3120" w:type="dxa"/>
            <w:vMerge/>
            <w:tcBorders>
              <w:left w:val="single" w:sz="4" w:space="0" w:color="auto"/>
            </w:tcBorders>
            <w:shd w:val="clear" w:color="auto" w:fill="FFFFFF"/>
          </w:tcPr>
          <w:p w14:paraId="4AD2315F" w14:textId="77777777" w:rsidR="004F732F" w:rsidRDefault="004F732F"/>
        </w:tc>
        <w:tc>
          <w:tcPr>
            <w:tcW w:w="566" w:type="dxa"/>
            <w:tcBorders>
              <w:top w:val="single" w:sz="4" w:space="0" w:color="auto"/>
              <w:left w:val="single" w:sz="4" w:space="0" w:color="auto"/>
            </w:tcBorders>
            <w:shd w:val="clear" w:color="auto" w:fill="FFFFFF"/>
          </w:tcPr>
          <w:p w14:paraId="7CBCF6A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85063F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19385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92D0B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C5F0E3F" w14:textId="77777777" w:rsidR="004F732F" w:rsidRDefault="004F732F">
            <w:pPr>
              <w:rPr>
                <w:sz w:val="10"/>
                <w:szCs w:val="10"/>
              </w:rPr>
            </w:pPr>
          </w:p>
        </w:tc>
      </w:tr>
      <w:tr w:rsidR="004F732F" w14:paraId="18BAFA37" w14:textId="77777777">
        <w:tblPrEx>
          <w:tblCellMar>
            <w:top w:w="0" w:type="dxa"/>
            <w:bottom w:w="0" w:type="dxa"/>
          </w:tblCellMar>
        </w:tblPrEx>
        <w:trPr>
          <w:trHeight w:hRule="exact" w:val="787"/>
          <w:jc w:val="center"/>
        </w:trPr>
        <w:tc>
          <w:tcPr>
            <w:tcW w:w="854" w:type="dxa"/>
            <w:tcBorders>
              <w:top w:val="single" w:sz="4" w:space="0" w:color="auto"/>
              <w:left w:val="single" w:sz="4" w:space="0" w:color="auto"/>
            </w:tcBorders>
            <w:shd w:val="clear" w:color="auto" w:fill="FFFFFF"/>
          </w:tcPr>
          <w:p w14:paraId="36F65417"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304B752" w14:textId="77777777" w:rsidR="004F732F" w:rsidRDefault="004F732F">
            <w:pPr>
              <w:rPr>
                <w:sz w:val="10"/>
                <w:szCs w:val="10"/>
              </w:rPr>
            </w:pPr>
          </w:p>
        </w:tc>
        <w:tc>
          <w:tcPr>
            <w:tcW w:w="4113" w:type="dxa"/>
            <w:gridSpan w:val="2"/>
            <w:tcBorders>
              <w:top w:val="single" w:sz="4" w:space="0" w:color="auto"/>
              <w:left w:val="single" w:sz="4" w:space="0" w:color="auto"/>
            </w:tcBorders>
            <w:shd w:val="clear" w:color="auto" w:fill="FFFFFF"/>
            <w:vAlign w:val="bottom"/>
          </w:tcPr>
          <w:p w14:paraId="06F98AC7" w14:textId="77777777" w:rsidR="004F732F" w:rsidRDefault="00000000">
            <w:pPr>
              <w:pStyle w:val="Other0"/>
              <w:ind w:left="0"/>
            </w:pPr>
            <w:r>
              <w:t>- Coarse sugar does not contain added flavorings or coloring ingredients:</w:t>
            </w:r>
          </w:p>
        </w:tc>
        <w:tc>
          <w:tcPr>
            <w:tcW w:w="1272" w:type="dxa"/>
            <w:tcBorders>
              <w:top w:val="single" w:sz="4" w:space="0" w:color="auto"/>
              <w:left w:val="single" w:sz="4" w:space="0" w:color="auto"/>
            </w:tcBorders>
            <w:shd w:val="clear" w:color="auto" w:fill="FFFFFF"/>
          </w:tcPr>
          <w:p w14:paraId="2E4D9A6F" w14:textId="77777777" w:rsidR="004F732F" w:rsidRDefault="004F732F">
            <w:pPr>
              <w:rPr>
                <w:sz w:val="10"/>
                <w:szCs w:val="10"/>
              </w:rPr>
            </w:pPr>
          </w:p>
        </w:tc>
        <w:tc>
          <w:tcPr>
            <w:tcW w:w="3120" w:type="dxa"/>
            <w:vMerge/>
            <w:tcBorders>
              <w:left w:val="single" w:sz="4" w:space="0" w:color="auto"/>
            </w:tcBorders>
            <w:shd w:val="clear" w:color="auto" w:fill="FFFFFF"/>
            <w:vAlign w:val="bottom"/>
          </w:tcPr>
          <w:p w14:paraId="722A5941" w14:textId="77777777" w:rsidR="004F732F" w:rsidRDefault="004F732F"/>
        </w:tc>
        <w:tc>
          <w:tcPr>
            <w:tcW w:w="3120" w:type="dxa"/>
            <w:vMerge/>
            <w:tcBorders>
              <w:left w:val="single" w:sz="4" w:space="0" w:color="auto"/>
            </w:tcBorders>
            <w:shd w:val="clear" w:color="auto" w:fill="FFFFFF"/>
          </w:tcPr>
          <w:p w14:paraId="5DAF1703" w14:textId="77777777" w:rsidR="004F732F" w:rsidRDefault="004F732F"/>
        </w:tc>
        <w:tc>
          <w:tcPr>
            <w:tcW w:w="566" w:type="dxa"/>
            <w:tcBorders>
              <w:top w:val="single" w:sz="4" w:space="0" w:color="auto"/>
              <w:left w:val="single" w:sz="4" w:space="0" w:color="auto"/>
            </w:tcBorders>
            <w:shd w:val="clear" w:color="auto" w:fill="FFFFFF"/>
          </w:tcPr>
          <w:p w14:paraId="2112A66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387A9B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686D6E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DF02F3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24F569F" w14:textId="77777777" w:rsidR="004F732F" w:rsidRDefault="004F732F">
            <w:pPr>
              <w:rPr>
                <w:sz w:val="10"/>
                <w:szCs w:val="10"/>
              </w:rPr>
            </w:pPr>
          </w:p>
        </w:tc>
      </w:tr>
      <w:tr w:rsidR="004F732F" w14:paraId="2F285FAC"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vAlign w:val="bottom"/>
          </w:tcPr>
          <w:p w14:paraId="581DCB66" w14:textId="77777777" w:rsidR="004F732F" w:rsidRDefault="00000000">
            <w:pPr>
              <w:pStyle w:val="Other0"/>
              <w:ind w:left="0"/>
            </w:pPr>
            <w:r>
              <w:t>207.</w:t>
            </w:r>
          </w:p>
        </w:tc>
        <w:tc>
          <w:tcPr>
            <w:tcW w:w="1843" w:type="dxa"/>
            <w:tcBorders>
              <w:top w:val="single" w:sz="4" w:space="0" w:color="auto"/>
              <w:left w:val="single" w:sz="4" w:space="0" w:color="auto"/>
            </w:tcBorders>
            <w:shd w:val="clear" w:color="auto" w:fill="FFFFFF"/>
            <w:vAlign w:val="bottom"/>
          </w:tcPr>
          <w:p w14:paraId="0A10E379" w14:textId="77777777" w:rsidR="004F732F" w:rsidRDefault="00000000">
            <w:pPr>
              <w:pStyle w:val="Other0"/>
              <w:ind w:left="0"/>
            </w:pPr>
            <w:r>
              <w:t>ex 1701.12.00</w:t>
            </w:r>
          </w:p>
        </w:tc>
        <w:tc>
          <w:tcPr>
            <w:tcW w:w="2126" w:type="dxa"/>
            <w:tcBorders>
              <w:top w:val="single" w:sz="4" w:space="0" w:color="auto"/>
              <w:left w:val="single" w:sz="4" w:space="0" w:color="auto"/>
            </w:tcBorders>
            <w:shd w:val="clear" w:color="auto" w:fill="FFFFFF"/>
            <w:vAlign w:val="bottom"/>
          </w:tcPr>
          <w:p w14:paraId="44F33D26" w14:textId="77777777" w:rsidR="004F732F" w:rsidRDefault="00000000">
            <w:pPr>
              <w:pStyle w:val="Other0"/>
              <w:ind w:left="0"/>
            </w:pPr>
            <w:r>
              <w:t>-- Beet sugar</w:t>
            </w:r>
          </w:p>
        </w:tc>
        <w:tc>
          <w:tcPr>
            <w:tcW w:w="1987" w:type="dxa"/>
            <w:vMerge w:val="restart"/>
            <w:tcBorders>
              <w:top w:val="single" w:sz="4" w:space="0" w:color="auto"/>
              <w:left w:val="single" w:sz="4" w:space="0" w:color="auto"/>
            </w:tcBorders>
            <w:shd w:val="clear" w:color="auto" w:fill="FFFFFF"/>
          </w:tcPr>
          <w:p w14:paraId="427DAA61" w14:textId="77777777" w:rsidR="004F732F" w:rsidRDefault="00000000">
            <w:pPr>
              <w:pStyle w:val="Other0"/>
              <w:ind w:left="0"/>
            </w:pPr>
            <w:r>
              <w:t>With ICUMSA</w:t>
            </w:r>
          </w:p>
          <w:p w14:paraId="69FE2154" w14:textId="77777777" w:rsidR="004F732F" w:rsidRDefault="00000000">
            <w:pPr>
              <w:pStyle w:val="Other0"/>
              <w:ind w:left="0"/>
            </w:pPr>
            <w:r>
              <w:t>&gt; 600 IU</w:t>
            </w:r>
          </w:p>
        </w:tc>
        <w:tc>
          <w:tcPr>
            <w:tcW w:w="1272" w:type="dxa"/>
            <w:tcBorders>
              <w:top w:val="single" w:sz="4" w:space="0" w:color="auto"/>
              <w:left w:val="single" w:sz="4" w:space="0" w:color="auto"/>
            </w:tcBorders>
            <w:shd w:val="clear" w:color="auto" w:fill="FFFFFF"/>
            <w:vAlign w:val="bottom"/>
          </w:tcPr>
          <w:p w14:paraId="55518867" w14:textId="77777777" w:rsidR="004F732F" w:rsidRDefault="00000000">
            <w:pPr>
              <w:pStyle w:val="Other0"/>
              <w:ind w:left="0"/>
              <w:jc w:val="center"/>
            </w:pPr>
            <w:r>
              <w:t>TNE</w:t>
            </w:r>
          </w:p>
        </w:tc>
        <w:tc>
          <w:tcPr>
            <w:tcW w:w="3120" w:type="dxa"/>
            <w:vMerge/>
            <w:tcBorders>
              <w:left w:val="single" w:sz="4" w:space="0" w:color="auto"/>
            </w:tcBorders>
            <w:shd w:val="clear" w:color="auto" w:fill="FFFFFF"/>
            <w:vAlign w:val="bottom"/>
          </w:tcPr>
          <w:p w14:paraId="33EABF0B" w14:textId="77777777" w:rsidR="004F732F" w:rsidRDefault="004F732F"/>
        </w:tc>
        <w:tc>
          <w:tcPr>
            <w:tcW w:w="3120" w:type="dxa"/>
            <w:vMerge/>
            <w:tcBorders>
              <w:left w:val="single" w:sz="4" w:space="0" w:color="auto"/>
            </w:tcBorders>
            <w:shd w:val="clear" w:color="auto" w:fill="FFFFFF"/>
          </w:tcPr>
          <w:p w14:paraId="4FAFEADA" w14:textId="77777777" w:rsidR="004F732F" w:rsidRDefault="004F732F"/>
        </w:tc>
        <w:tc>
          <w:tcPr>
            <w:tcW w:w="566" w:type="dxa"/>
            <w:tcBorders>
              <w:top w:val="single" w:sz="4" w:space="0" w:color="auto"/>
              <w:left w:val="single" w:sz="4" w:space="0" w:color="auto"/>
            </w:tcBorders>
            <w:shd w:val="clear" w:color="auto" w:fill="FFFFFF"/>
          </w:tcPr>
          <w:p w14:paraId="2AD18F9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47DE73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1B5F7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2A9DE5"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3F8141D" w14:textId="77777777" w:rsidR="004F732F" w:rsidRDefault="004F732F">
            <w:pPr>
              <w:rPr>
                <w:sz w:val="10"/>
                <w:szCs w:val="10"/>
              </w:rPr>
            </w:pPr>
          </w:p>
        </w:tc>
      </w:tr>
      <w:tr w:rsidR="004F732F" w14:paraId="6D0F4CCA" w14:textId="77777777">
        <w:tblPrEx>
          <w:tblCellMar>
            <w:top w:w="0" w:type="dxa"/>
            <w:bottom w:w="0" w:type="dxa"/>
          </w:tblCellMar>
        </w:tblPrEx>
        <w:trPr>
          <w:trHeight w:hRule="exact" w:val="1042"/>
          <w:jc w:val="center"/>
        </w:trPr>
        <w:tc>
          <w:tcPr>
            <w:tcW w:w="854" w:type="dxa"/>
            <w:tcBorders>
              <w:top w:val="single" w:sz="4" w:space="0" w:color="auto"/>
              <w:left w:val="single" w:sz="4" w:space="0" w:color="auto"/>
            </w:tcBorders>
            <w:shd w:val="clear" w:color="auto" w:fill="FFFFFF"/>
            <w:vAlign w:val="center"/>
          </w:tcPr>
          <w:p w14:paraId="3AEB19BC" w14:textId="77777777" w:rsidR="004F732F" w:rsidRDefault="00000000">
            <w:pPr>
              <w:pStyle w:val="Other0"/>
              <w:ind w:left="0"/>
            </w:pPr>
            <w:r>
              <w:t>208.</w:t>
            </w:r>
          </w:p>
        </w:tc>
        <w:tc>
          <w:tcPr>
            <w:tcW w:w="1843" w:type="dxa"/>
            <w:tcBorders>
              <w:top w:val="single" w:sz="4" w:space="0" w:color="auto"/>
              <w:left w:val="single" w:sz="4" w:space="0" w:color="auto"/>
            </w:tcBorders>
            <w:shd w:val="clear" w:color="auto" w:fill="FFFFFF"/>
            <w:vAlign w:val="center"/>
          </w:tcPr>
          <w:p w14:paraId="68470960" w14:textId="77777777" w:rsidR="004F732F" w:rsidRDefault="00000000">
            <w:pPr>
              <w:pStyle w:val="Other0"/>
              <w:ind w:left="0"/>
            </w:pPr>
            <w:r>
              <w:t>ex 1701.13.00</w:t>
            </w:r>
          </w:p>
        </w:tc>
        <w:tc>
          <w:tcPr>
            <w:tcW w:w="2126" w:type="dxa"/>
            <w:tcBorders>
              <w:top w:val="single" w:sz="4" w:space="0" w:color="auto"/>
              <w:left w:val="single" w:sz="4" w:space="0" w:color="auto"/>
            </w:tcBorders>
            <w:shd w:val="clear" w:color="auto" w:fill="FFFFFF"/>
            <w:vAlign w:val="bottom"/>
          </w:tcPr>
          <w:p w14:paraId="083F9E0A" w14:textId="77777777" w:rsidR="004F732F" w:rsidRDefault="00000000">
            <w:pPr>
              <w:pStyle w:val="Other0"/>
              <w:ind w:left="0"/>
            </w:pPr>
            <w:r>
              <w:t>-- Cane sugar as specified in the Subheading Notes</w:t>
            </w:r>
          </w:p>
          <w:p w14:paraId="0B9EAA45" w14:textId="77777777" w:rsidR="004F732F" w:rsidRDefault="00000000">
            <w:pPr>
              <w:pStyle w:val="Other0"/>
              <w:ind w:left="0"/>
            </w:pPr>
            <w:r>
              <w:t>2 in this Chapter</w:t>
            </w:r>
          </w:p>
        </w:tc>
        <w:tc>
          <w:tcPr>
            <w:tcW w:w="1987" w:type="dxa"/>
            <w:vMerge/>
            <w:tcBorders>
              <w:left w:val="single" w:sz="4" w:space="0" w:color="auto"/>
            </w:tcBorders>
            <w:shd w:val="clear" w:color="auto" w:fill="FFFFFF"/>
          </w:tcPr>
          <w:p w14:paraId="60F6DB3A" w14:textId="77777777" w:rsidR="004F732F" w:rsidRDefault="004F732F"/>
        </w:tc>
        <w:tc>
          <w:tcPr>
            <w:tcW w:w="1272" w:type="dxa"/>
            <w:tcBorders>
              <w:top w:val="single" w:sz="4" w:space="0" w:color="auto"/>
              <w:left w:val="single" w:sz="4" w:space="0" w:color="auto"/>
            </w:tcBorders>
            <w:shd w:val="clear" w:color="auto" w:fill="FFFFFF"/>
          </w:tcPr>
          <w:p w14:paraId="794528D1" w14:textId="77777777" w:rsidR="004F732F" w:rsidRDefault="00000000">
            <w:pPr>
              <w:pStyle w:val="Other0"/>
              <w:ind w:left="0"/>
              <w:jc w:val="center"/>
            </w:pPr>
            <w:r>
              <w:t>TNE</w:t>
            </w:r>
          </w:p>
        </w:tc>
        <w:tc>
          <w:tcPr>
            <w:tcW w:w="3120" w:type="dxa"/>
            <w:vMerge/>
            <w:tcBorders>
              <w:left w:val="single" w:sz="4" w:space="0" w:color="auto"/>
            </w:tcBorders>
            <w:shd w:val="clear" w:color="auto" w:fill="FFFFFF"/>
            <w:vAlign w:val="bottom"/>
          </w:tcPr>
          <w:p w14:paraId="6D3BD794" w14:textId="77777777" w:rsidR="004F732F" w:rsidRDefault="004F732F"/>
        </w:tc>
        <w:tc>
          <w:tcPr>
            <w:tcW w:w="3120" w:type="dxa"/>
            <w:vMerge/>
            <w:tcBorders>
              <w:left w:val="single" w:sz="4" w:space="0" w:color="auto"/>
            </w:tcBorders>
            <w:shd w:val="clear" w:color="auto" w:fill="FFFFFF"/>
          </w:tcPr>
          <w:p w14:paraId="2BCA3A22" w14:textId="77777777" w:rsidR="004F732F" w:rsidRDefault="004F732F"/>
        </w:tc>
        <w:tc>
          <w:tcPr>
            <w:tcW w:w="566" w:type="dxa"/>
            <w:tcBorders>
              <w:top w:val="single" w:sz="4" w:space="0" w:color="auto"/>
              <w:left w:val="single" w:sz="4" w:space="0" w:color="auto"/>
            </w:tcBorders>
            <w:shd w:val="clear" w:color="auto" w:fill="FFFFFF"/>
          </w:tcPr>
          <w:p w14:paraId="0824FD7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1BE91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CACA2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BB6650"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D50BA7F" w14:textId="77777777" w:rsidR="004F732F" w:rsidRDefault="004F732F">
            <w:pPr>
              <w:rPr>
                <w:sz w:val="10"/>
                <w:szCs w:val="10"/>
              </w:rPr>
            </w:pPr>
          </w:p>
        </w:tc>
      </w:tr>
      <w:tr w:rsidR="004F732F" w14:paraId="52CDFA12" w14:textId="77777777">
        <w:tblPrEx>
          <w:tblCellMar>
            <w:top w:w="0" w:type="dxa"/>
            <w:bottom w:w="0" w:type="dxa"/>
          </w:tblCellMar>
        </w:tblPrEx>
        <w:trPr>
          <w:trHeight w:hRule="exact" w:val="5136"/>
          <w:jc w:val="center"/>
        </w:trPr>
        <w:tc>
          <w:tcPr>
            <w:tcW w:w="854" w:type="dxa"/>
            <w:tcBorders>
              <w:top w:val="single" w:sz="4" w:space="0" w:color="auto"/>
              <w:left w:val="single" w:sz="4" w:space="0" w:color="auto"/>
              <w:bottom w:val="single" w:sz="4" w:space="0" w:color="auto"/>
            </w:tcBorders>
            <w:shd w:val="clear" w:color="auto" w:fill="FFFFFF"/>
          </w:tcPr>
          <w:p w14:paraId="7F01CA1F" w14:textId="77777777" w:rsidR="004F732F" w:rsidRDefault="00000000">
            <w:pPr>
              <w:pStyle w:val="Other0"/>
              <w:ind w:left="0"/>
            </w:pPr>
            <w:r>
              <w:t>209.</w:t>
            </w:r>
          </w:p>
        </w:tc>
        <w:tc>
          <w:tcPr>
            <w:tcW w:w="1843" w:type="dxa"/>
            <w:tcBorders>
              <w:top w:val="single" w:sz="4" w:space="0" w:color="auto"/>
              <w:left w:val="single" w:sz="4" w:space="0" w:color="auto"/>
              <w:bottom w:val="single" w:sz="4" w:space="0" w:color="auto"/>
            </w:tcBorders>
            <w:shd w:val="clear" w:color="auto" w:fill="FFFFFF"/>
          </w:tcPr>
          <w:p w14:paraId="02B3F5C9" w14:textId="77777777" w:rsidR="004F732F" w:rsidRDefault="00000000">
            <w:pPr>
              <w:pStyle w:val="Other0"/>
              <w:ind w:left="0"/>
            </w:pPr>
            <w:r>
              <w:t>ex 1701.14.00</w:t>
            </w:r>
          </w:p>
        </w:tc>
        <w:tc>
          <w:tcPr>
            <w:tcW w:w="2126" w:type="dxa"/>
            <w:tcBorders>
              <w:top w:val="single" w:sz="4" w:space="0" w:color="auto"/>
              <w:left w:val="single" w:sz="4" w:space="0" w:color="auto"/>
              <w:bottom w:val="single" w:sz="4" w:space="0" w:color="auto"/>
            </w:tcBorders>
            <w:shd w:val="clear" w:color="auto" w:fill="FFFFFF"/>
          </w:tcPr>
          <w:p w14:paraId="4CE8D07F" w14:textId="77777777" w:rsidR="004F732F" w:rsidRDefault="00000000">
            <w:pPr>
              <w:pStyle w:val="Other0"/>
              <w:ind w:left="0"/>
            </w:pPr>
            <w:r>
              <w:t>-- Other cane sugar</w:t>
            </w:r>
          </w:p>
        </w:tc>
        <w:tc>
          <w:tcPr>
            <w:tcW w:w="1987" w:type="dxa"/>
            <w:vMerge/>
            <w:tcBorders>
              <w:left w:val="single" w:sz="4" w:space="0" w:color="auto"/>
              <w:bottom w:val="single" w:sz="4" w:space="0" w:color="auto"/>
            </w:tcBorders>
            <w:shd w:val="clear" w:color="auto" w:fill="FFFFFF"/>
          </w:tcPr>
          <w:p w14:paraId="1A9385FD" w14:textId="77777777" w:rsidR="004F732F" w:rsidRDefault="004F732F"/>
        </w:tc>
        <w:tc>
          <w:tcPr>
            <w:tcW w:w="1272" w:type="dxa"/>
            <w:tcBorders>
              <w:top w:val="single" w:sz="4" w:space="0" w:color="auto"/>
              <w:left w:val="single" w:sz="4" w:space="0" w:color="auto"/>
              <w:bottom w:val="single" w:sz="4" w:space="0" w:color="auto"/>
            </w:tcBorders>
            <w:shd w:val="clear" w:color="auto" w:fill="FFFFFF"/>
          </w:tcPr>
          <w:p w14:paraId="2887E9F8" w14:textId="77777777" w:rsidR="004F732F" w:rsidRDefault="00000000">
            <w:pPr>
              <w:pStyle w:val="Other0"/>
              <w:ind w:left="0"/>
              <w:jc w:val="center"/>
            </w:pPr>
            <w:r>
              <w:t>TNE</w:t>
            </w:r>
          </w:p>
        </w:tc>
        <w:tc>
          <w:tcPr>
            <w:tcW w:w="3120" w:type="dxa"/>
            <w:vMerge/>
            <w:tcBorders>
              <w:left w:val="single" w:sz="4" w:space="0" w:color="auto"/>
              <w:bottom w:val="single" w:sz="4" w:space="0" w:color="auto"/>
            </w:tcBorders>
            <w:shd w:val="clear" w:color="auto" w:fill="FFFFFF"/>
            <w:vAlign w:val="bottom"/>
          </w:tcPr>
          <w:p w14:paraId="01278545" w14:textId="77777777" w:rsidR="004F732F" w:rsidRDefault="004F732F"/>
        </w:tc>
        <w:tc>
          <w:tcPr>
            <w:tcW w:w="3120" w:type="dxa"/>
            <w:vMerge/>
            <w:tcBorders>
              <w:left w:val="single" w:sz="4" w:space="0" w:color="auto"/>
              <w:bottom w:val="single" w:sz="4" w:space="0" w:color="auto"/>
            </w:tcBorders>
            <w:shd w:val="clear" w:color="auto" w:fill="FFFFFF"/>
          </w:tcPr>
          <w:p w14:paraId="6430680E"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3014BF9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7062B3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2B4BB6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A85C012"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8265D16" w14:textId="77777777" w:rsidR="004F732F" w:rsidRDefault="004F732F">
            <w:pPr>
              <w:rPr>
                <w:sz w:val="10"/>
                <w:szCs w:val="10"/>
              </w:rPr>
            </w:pPr>
          </w:p>
        </w:tc>
      </w:tr>
    </w:tbl>
    <w:p w14:paraId="42FF5FA7"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4A4EAD1E"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A055EB6"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B0F4C2E"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34EA2EF1"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1717B02A"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02CE0238"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3437D25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C8D560E"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352B50FF"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59CF0E6B"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768F928"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112B6F04" w14:textId="77777777" w:rsidR="004F732F" w:rsidRDefault="00000000">
            <w:pPr>
              <w:pStyle w:val="Other0"/>
              <w:ind w:left="0"/>
              <w:jc w:val="center"/>
            </w:pPr>
            <w:r>
              <w:rPr>
                <w:b/>
                <w:bCs/>
                <w:i/>
                <w:iCs/>
              </w:rPr>
              <w:t>Post Border</w:t>
            </w:r>
          </w:p>
        </w:tc>
      </w:tr>
      <w:tr w:rsidR="004F732F" w14:paraId="4A6F4135"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4754285F"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29DA180"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4496EEF"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4031B2F3"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4DAAE2E0"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2FCE99F8" w14:textId="77777777" w:rsidR="004F732F" w:rsidRDefault="00000000">
            <w:pPr>
              <w:pStyle w:val="Other0"/>
              <w:spacing w:after="240"/>
              <w:ind w:left="0"/>
            </w:pPr>
            <w:r>
              <w:t>to become Refined Crystal Sugar (API-P) can be done in the case of changes to the Importer's identity, description of goods, tariff heading/HS, quantity, units, country of origin, port of loading, port of destination, and/or specifications/description:</w:t>
            </w:r>
          </w:p>
          <w:p w14:paraId="23F59CD5" w14:textId="77777777" w:rsidR="004F732F" w:rsidRDefault="00000000">
            <w:pPr>
              <w:pStyle w:val="Other0"/>
              <w:ind w:left="0"/>
            </w:pPr>
            <w:r>
              <w:t>In case the Commodity Balance has been determined:</w:t>
            </w:r>
          </w:p>
          <w:p w14:paraId="208E53C6" w14:textId="77777777" w:rsidR="004F732F" w:rsidRDefault="00000000">
            <w:pPr>
              <w:pStyle w:val="Other0"/>
              <w:numPr>
                <w:ilvl w:val="0"/>
                <w:numId w:val="107"/>
              </w:numPr>
              <w:tabs>
                <w:tab w:val="left" w:pos="336"/>
              </w:tabs>
              <w:ind w:left="480" w:hanging="480"/>
            </w:pPr>
            <w:r>
              <w:t>PI for Raw Crystal Sugar to be processed into Refined Crystal Sugar (API-P) which is still valid; and</w:t>
            </w:r>
          </w:p>
          <w:p w14:paraId="0F3095D8" w14:textId="77777777" w:rsidR="004F732F" w:rsidRDefault="00000000">
            <w:pPr>
              <w:pStyle w:val="Other0"/>
              <w:numPr>
                <w:ilvl w:val="0"/>
                <w:numId w:val="107"/>
              </w:numPr>
              <w:tabs>
                <w:tab w:val="left" w:pos="360"/>
              </w:tabs>
              <w:spacing w:after="240"/>
              <w:ind w:left="480" w:hanging="480"/>
            </w:pPr>
            <w:r>
              <w:t>Changes in Commodity Balance.</w:t>
            </w:r>
          </w:p>
          <w:p w14:paraId="55F13AD0" w14:textId="77777777" w:rsidR="004F732F" w:rsidRDefault="00000000">
            <w:pPr>
              <w:pStyle w:val="Other0"/>
              <w:spacing w:after="240"/>
              <w:ind w:left="0"/>
            </w:pPr>
            <w:r>
              <w:t>In case the Commodity Balance has not been determined:</w:t>
            </w:r>
          </w:p>
          <w:p w14:paraId="226A1202" w14:textId="77777777" w:rsidR="004F732F" w:rsidRDefault="00000000">
            <w:pPr>
              <w:pStyle w:val="Other0"/>
              <w:spacing w:after="240"/>
              <w:ind w:left="0"/>
            </w:pPr>
            <w:r>
              <w:t>In the case of a change in the Importer's identity: 1. PI for Raw Crystal Sugar to be processed into Refined Crystal Sugar</w:t>
            </w:r>
          </w:p>
        </w:tc>
        <w:tc>
          <w:tcPr>
            <w:tcW w:w="3120" w:type="dxa"/>
            <w:tcBorders>
              <w:top w:val="single" w:sz="4" w:space="0" w:color="auto"/>
              <w:left w:val="single" w:sz="4" w:space="0" w:color="auto"/>
              <w:bottom w:val="single" w:sz="4" w:space="0" w:color="auto"/>
            </w:tcBorders>
            <w:shd w:val="clear" w:color="auto" w:fill="FFFFFF"/>
          </w:tcPr>
          <w:p w14:paraId="5A41A566" w14:textId="77777777" w:rsidR="004F732F" w:rsidRDefault="00000000">
            <w:pPr>
              <w:pStyle w:val="Other0"/>
              <w:ind w:left="0"/>
            </w:pPr>
            <w:r>
              <w:t>Publishing:</w:t>
            </w:r>
          </w:p>
          <w:p w14:paraId="23732F9F" w14:textId="77777777" w:rsidR="004F732F" w:rsidRDefault="00000000">
            <w:pPr>
              <w:pStyle w:val="Other0"/>
              <w:numPr>
                <w:ilvl w:val="0"/>
                <w:numId w:val="108"/>
              </w:numPr>
              <w:tabs>
                <w:tab w:val="left" w:pos="336"/>
              </w:tabs>
              <w:ind w:left="480" w:hanging="480"/>
            </w:pPr>
            <w:r>
              <w:t>PI Raw Crystal Sugar to be processed into Refined Crystal Sugar (API-P); and</w:t>
            </w:r>
          </w:p>
          <w:p w14:paraId="14F69A04" w14:textId="77777777" w:rsidR="004F732F" w:rsidRDefault="00000000">
            <w:pPr>
              <w:pStyle w:val="Other0"/>
              <w:numPr>
                <w:ilvl w:val="0"/>
                <w:numId w:val="108"/>
              </w:numPr>
              <w:tabs>
                <w:tab w:val="left" w:pos="355"/>
              </w:tabs>
              <w:ind w:left="480" w:hanging="480"/>
            </w:pPr>
            <w:r>
              <w:t>changes in PI for Raw Crystal Sugar to be processed into Refined Crystal Sugar (API-P) related to the amount,</w:t>
            </w:r>
          </w:p>
          <w:p w14:paraId="537F4838" w14:textId="77777777" w:rsidR="004F732F" w:rsidRDefault="00000000">
            <w:pPr>
              <w:pStyle w:val="Other0"/>
              <w:spacing w:after="220"/>
              <w:ind w:left="0"/>
            </w:pPr>
            <w:r>
              <w:t>based on the results of the coordination meeting agreement held by the ministry that organizes coordination, synchronization and control of ministerial affairs in the implementation of government in the food sector.</w:t>
            </w:r>
          </w:p>
          <w:p w14:paraId="55027218" w14:textId="77777777" w:rsidR="004F732F" w:rsidRDefault="00000000">
            <w:pPr>
              <w:pStyle w:val="Other0"/>
              <w:spacing w:after="220"/>
              <w:ind w:left="0"/>
            </w:pPr>
            <w:r>
              <w:rPr>
                <w:b/>
                <w:bCs/>
              </w:rPr>
              <w:t>PI VALIDITY PERIOD</w:t>
            </w:r>
          </w:p>
          <w:p w14:paraId="59DFF62F" w14:textId="77777777" w:rsidR="004F732F" w:rsidRDefault="00000000">
            <w:pPr>
              <w:pStyle w:val="Other0"/>
              <w:ind w:left="0"/>
            </w:pPr>
            <w:r>
              <w:t>Validity period of PI for Raw Crystal Sugar to be processed into Refined Crystal Sugar (API-P): 1. In the case of Balance Sheet</w:t>
            </w:r>
          </w:p>
          <w:p w14:paraId="7FF43F63" w14:textId="77777777" w:rsidR="004F732F" w:rsidRDefault="00000000">
            <w:pPr>
              <w:pStyle w:val="Other0"/>
              <w:spacing w:after="220"/>
              <w:ind w:left="480"/>
            </w:pPr>
            <w:r>
              <w:t>The commodity has been determined, the validity period of the Crystal Sugar PI</w:t>
            </w:r>
          </w:p>
        </w:tc>
        <w:tc>
          <w:tcPr>
            <w:tcW w:w="566" w:type="dxa"/>
            <w:tcBorders>
              <w:top w:val="single" w:sz="4" w:space="0" w:color="auto"/>
              <w:left w:val="single" w:sz="4" w:space="0" w:color="auto"/>
              <w:bottom w:val="single" w:sz="4" w:space="0" w:color="auto"/>
            </w:tcBorders>
            <w:shd w:val="clear" w:color="auto" w:fill="FFFFFF"/>
          </w:tcPr>
          <w:p w14:paraId="5830C2C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1AC67D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E17808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6A9F549"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133C73D" w14:textId="77777777" w:rsidR="004F732F" w:rsidRDefault="004F732F">
            <w:pPr>
              <w:rPr>
                <w:sz w:val="10"/>
                <w:szCs w:val="10"/>
              </w:rPr>
            </w:pPr>
          </w:p>
        </w:tc>
      </w:tr>
    </w:tbl>
    <w:p w14:paraId="2925642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219E79E3"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A7ED93F"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0F611384"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1A366953"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34735BBC"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4893192F"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4E39EA67"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EE25274"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B81E83B"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1B71332"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768576F"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18EEF0F4" w14:textId="77777777" w:rsidR="004F732F" w:rsidRDefault="00000000">
            <w:pPr>
              <w:pStyle w:val="Other0"/>
              <w:ind w:left="0"/>
              <w:jc w:val="center"/>
            </w:pPr>
            <w:r>
              <w:rPr>
                <w:b/>
                <w:bCs/>
                <w:i/>
                <w:iCs/>
              </w:rPr>
              <w:t>Post Border</w:t>
            </w:r>
          </w:p>
        </w:tc>
      </w:tr>
      <w:tr w:rsidR="004F732F" w14:paraId="40B7DB62"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57B6CA9C"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1A87B803"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3AB0FCC"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3489F49B"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2B799C93"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3788B11" w14:textId="77777777" w:rsidR="004F732F" w:rsidRDefault="00000000">
            <w:pPr>
              <w:pStyle w:val="Other0"/>
              <w:ind w:left="480"/>
            </w:pPr>
            <w:r>
              <w:t>(API-P) which is still valid; And</w:t>
            </w:r>
          </w:p>
          <w:p w14:paraId="727BF8F1" w14:textId="77777777" w:rsidR="004F732F" w:rsidRDefault="00000000">
            <w:pPr>
              <w:pStyle w:val="Other0"/>
              <w:spacing w:after="240"/>
              <w:ind w:left="480" w:hanging="480"/>
            </w:pPr>
            <w:r>
              <w:t>2. Electronic data in the NIB, related to the Importer's identity.</w:t>
            </w:r>
          </w:p>
          <w:p w14:paraId="190A39CD"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385837E1" w14:textId="77777777" w:rsidR="004F732F" w:rsidRDefault="00000000">
            <w:pPr>
              <w:pStyle w:val="Other0"/>
              <w:numPr>
                <w:ilvl w:val="0"/>
                <w:numId w:val="109"/>
              </w:numPr>
              <w:tabs>
                <w:tab w:val="left" w:pos="336"/>
              </w:tabs>
              <w:ind w:left="480" w:hanging="480"/>
            </w:pPr>
            <w:r>
              <w:t>PI for Raw Crystal Sugar to be processed into Refined Crystal Sugar (API-P) which is still valid; and</w:t>
            </w:r>
          </w:p>
          <w:p w14:paraId="2B647461" w14:textId="77777777" w:rsidR="004F732F" w:rsidRDefault="00000000">
            <w:pPr>
              <w:pStyle w:val="Other0"/>
              <w:numPr>
                <w:ilvl w:val="0"/>
                <w:numId w:val="109"/>
              </w:numPr>
              <w:tabs>
                <w:tab w:val="left" w:pos="360"/>
              </w:tabs>
              <w:ind w:left="480" w:hanging="480"/>
              <w:jc w:val="both"/>
            </w:pPr>
            <w:r>
              <w:t xml:space="preserve">Changes to recommendations from the ministry that organizes government affairs in the industrial </w:t>
            </w:r>
            <w:proofErr w:type="gramStart"/>
            <w:r>
              <w:t>sector,</w:t>
            </w:r>
            <w:proofErr w:type="gramEnd"/>
            <w:r>
              <w:t xml:space="preserve"> for data and/or information that has undergone changes are listed in the recommendations from the ministry that organizes government affairs.</w:t>
            </w:r>
          </w:p>
        </w:tc>
        <w:tc>
          <w:tcPr>
            <w:tcW w:w="3120" w:type="dxa"/>
            <w:tcBorders>
              <w:top w:val="single" w:sz="4" w:space="0" w:color="auto"/>
              <w:left w:val="single" w:sz="4" w:space="0" w:color="auto"/>
              <w:bottom w:val="single" w:sz="4" w:space="0" w:color="auto"/>
            </w:tcBorders>
            <w:shd w:val="clear" w:color="auto" w:fill="FFFFFF"/>
          </w:tcPr>
          <w:p w14:paraId="47D16536" w14:textId="77777777" w:rsidR="004F732F" w:rsidRDefault="00000000">
            <w:pPr>
              <w:pStyle w:val="Other0"/>
              <w:ind w:left="480"/>
            </w:pPr>
            <w:r>
              <w:t>Raw to be processed into Refined Crystal Sugar (API-P) in accordance with the validity period of the Commodity Balance.</w:t>
            </w:r>
          </w:p>
          <w:p w14:paraId="47249665" w14:textId="77777777" w:rsidR="004F732F" w:rsidRDefault="00000000">
            <w:pPr>
              <w:pStyle w:val="Other0"/>
              <w:spacing w:after="240"/>
              <w:ind w:left="480" w:hanging="480"/>
            </w:pPr>
            <w:r>
              <w:t xml:space="preserve">2. </w:t>
            </w:r>
            <w:proofErr w:type="gramStart"/>
            <w:r>
              <w:t>In the event that</w:t>
            </w:r>
            <w:proofErr w:type="gramEnd"/>
            <w:r>
              <w:t xml:space="preserve"> the Commodity Balance has not been determined, the validity period of the PI for Raw Crystal Sugar to be processed into Refined Crystal Sugar (API-P) is in accordance with the validity period of the recommendation from the ministry that organizes government affairs in the industrial sector.</w:t>
            </w:r>
          </w:p>
          <w:p w14:paraId="61AA68FF" w14:textId="77777777" w:rsidR="004F732F" w:rsidRDefault="00000000">
            <w:pPr>
              <w:pStyle w:val="Other0"/>
              <w:ind w:left="0"/>
            </w:pPr>
            <w:proofErr w:type="gramStart"/>
            <w:r>
              <w:t>In the event that</w:t>
            </w:r>
            <w:proofErr w:type="gramEnd"/>
            <w:r>
              <w:t xml:space="preserve"> the Commodity Balance has been determined or the Commodity Balance has not been determined, the validity period for changes to the PI for Raw Crystal Sugar to be processed into Refined Crystal Sugar (API-P) is for the remaining validity period of the parent PI.</w:t>
            </w:r>
          </w:p>
        </w:tc>
        <w:tc>
          <w:tcPr>
            <w:tcW w:w="566" w:type="dxa"/>
            <w:tcBorders>
              <w:top w:val="single" w:sz="4" w:space="0" w:color="auto"/>
              <w:left w:val="single" w:sz="4" w:space="0" w:color="auto"/>
              <w:bottom w:val="single" w:sz="4" w:space="0" w:color="auto"/>
            </w:tcBorders>
            <w:shd w:val="clear" w:color="auto" w:fill="FFFFFF"/>
          </w:tcPr>
          <w:p w14:paraId="618AE35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8405F3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89290C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9CA3363"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D221CCE" w14:textId="77777777" w:rsidR="004F732F" w:rsidRDefault="004F732F">
            <w:pPr>
              <w:rPr>
                <w:sz w:val="10"/>
                <w:szCs w:val="10"/>
              </w:rPr>
            </w:pPr>
          </w:p>
        </w:tc>
      </w:tr>
    </w:tbl>
    <w:p w14:paraId="6868228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42B48B7A"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E028743"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20C01D6"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61AF492E"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1C974CC5"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7368D9FC"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87F9023" w14:textId="77777777" w:rsidR="004F732F" w:rsidRDefault="00000000">
            <w:pPr>
              <w:pStyle w:val="Other0"/>
              <w:ind w:left="0" w:firstLine="900"/>
            </w:pPr>
            <w:r>
              <w:rPr>
                <w:b/>
                <w:bCs/>
              </w:rPr>
              <w:t>Information</w:t>
            </w:r>
          </w:p>
        </w:tc>
        <w:tc>
          <w:tcPr>
            <w:tcW w:w="566" w:type="dxa"/>
            <w:tcBorders>
              <w:top w:val="single" w:sz="4" w:space="0" w:color="auto"/>
              <w:left w:val="single" w:sz="4" w:space="0" w:color="auto"/>
            </w:tcBorders>
            <w:shd w:val="clear" w:color="auto" w:fill="FFFFFF"/>
            <w:vAlign w:val="center"/>
          </w:tcPr>
          <w:p w14:paraId="70C93E4B"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367AA32"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AF9302E"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4BA43D4"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28C9043E" w14:textId="77777777" w:rsidR="004F732F" w:rsidRDefault="00000000">
            <w:pPr>
              <w:pStyle w:val="Other0"/>
              <w:ind w:left="0"/>
              <w:jc w:val="center"/>
            </w:pPr>
            <w:r>
              <w:rPr>
                <w:b/>
                <w:bCs/>
                <w:i/>
                <w:iCs/>
              </w:rPr>
              <w:t>Post Border</w:t>
            </w:r>
          </w:p>
        </w:tc>
      </w:tr>
      <w:tr w:rsidR="004F732F" w14:paraId="55715C6D"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3578FB4"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7130B1B2"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41DFA8A"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3D216A28"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45F25B45"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7DA43EA1" w14:textId="77777777" w:rsidR="004F732F" w:rsidRDefault="00000000">
            <w:pPr>
              <w:pStyle w:val="Other0"/>
              <w:spacing w:after="220"/>
              <w:ind w:left="480"/>
            </w:pPr>
            <w:r>
              <w:t>in the industrial sector.</w:t>
            </w:r>
          </w:p>
          <w:p w14:paraId="21039B27" w14:textId="77777777" w:rsidR="004F732F" w:rsidRDefault="00000000">
            <w:pPr>
              <w:pStyle w:val="Other0"/>
              <w:spacing w:after="220"/>
              <w:ind w:left="0"/>
            </w:pPr>
            <w:r>
              <w:rPr>
                <w:b/>
                <w:bCs/>
              </w:rPr>
              <w:t>PI EXTENSION</w:t>
            </w:r>
          </w:p>
          <w:p w14:paraId="2263F9F7" w14:textId="77777777" w:rsidR="004F732F" w:rsidRDefault="00000000">
            <w:pPr>
              <w:pStyle w:val="Other0"/>
              <w:spacing w:after="220"/>
              <w:ind w:left="0"/>
            </w:pPr>
            <w:r>
              <w:rPr>
                <w:b/>
                <w:bCs/>
              </w:rPr>
              <w:t>Extension of PI for Raw Crystal Sugar to be processed into Refined Crystal Sugar (API-P):</w:t>
            </w:r>
          </w:p>
          <w:p w14:paraId="7079478D"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77BAEFB8" w14:textId="77777777" w:rsidR="004F732F" w:rsidRDefault="00000000">
            <w:pPr>
              <w:pStyle w:val="Other0"/>
              <w:numPr>
                <w:ilvl w:val="0"/>
                <w:numId w:val="110"/>
              </w:numPr>
              <w:tabs>
                <w:tab w:val="left" w:pos="336"/>
              </w:tabs>
              <w:ind w:left="480" w:hanging="480"/>
            </w:pPr>
            <w:r>
              <w:t>PI for Raw Crystal Sugar to be processed into Refined Crystal Sugar (API-P) which is still valid;</w:t>
            </w:r>
          </w:p>
          <w:p w14:paraId="598B5DA7" w14:textId="77777777" w:rsidR="004F732F" w:rsidRDefault="00000000">
            <w:pPr>
              <w:pStyle w:val="Other0"/>
              <w:numPr>
                <w:ilvl w:val="0"/>
                <w:numId w:val="110"/>
              </w:numPr>
              <w:tabs>
                <w:tab w:val="left" w:pos="360"/>
              </w:tabs>
              <w:spacing w:after="220"/>
              <w:ind w:left="480" w:hanging="480"/>
            </w:pPr>
            <w:r>
              <w:t>A statement of absolute responsibility from the Importer explaining that the goods have been loaded onto the means of transport before the Import Approval expires and the reasons for the delay in the arrival of the goods; and</w:t>
            </w:r>
          </w:p>
        </w:tc>
        <w:tc>
          <w:tcPr>
            <w:tcW w:w="3120" w:type="dxa"/>
            <w:tcBorders>
              <w:top w:val="single" w:sz="4" w:space="0" w:color="auto"/>
              <w:left w:val="single" w:sz="4" w:space="0" w:color="auto"/>
              <w:bottom w:val="single" w:sz="4" w:space="0" w:color="auto"/>
            </w:tcBorders>
            <w:shd w:val="clear" w:color="auto" w:fill="FFFFFF"/>
            <w:vAlign w:val="bottom"/>
          </w:tcPr>
          <w:p w14:paraId="5294BA97" w14:textId="77777777" w:rsidR="004F732F" w:rsidRDefault="00000000">
            <w:pPr>
              <w:pStyle w:val="Other0"/>
              <w:spacing w:after="240"/>
              <w:ind w:left="0"/>
            </w:pPr>
            <w:r>
              <w:rPr>
                <w:b/>
                <w:bCs/>
              </w:rPr>
              <w:t>PROVISIONS FOR PI EXTENSION</w:t>
            </w:r>
          </w:p>
          <w:p w14:paraId="2EC7146A" w14:textId="77777777" w:rsidR="004F732F" w:rsidRDefault="00000000">
            <w:pPr>
              <w:pStyle w:val="Other0"/>
              <w:spacing w:after="240"/>
              <w:ind w:left="0"/>
            </w:pPr>
            <w:r>
              <w:t>In the event that the Commodity Balance has been determined or the Commodity Balance has not been determined, the extension of the PI for Raw Crystal Sugar to be processed into Refined Crystal Sugar (API-P) can only be done 1 (one) time, with a validity period of the PI extension of a maximum of 30 (thirty) calendar days, calculated after the end of the PI validity period.</w:t>
            </w:r>
          </w:p>
          <w:p w14:paraId="2666ED04" w14:textId="77777777" w:rsidR="004F732F" w:rsidRDefault="00000000">
            <w:pPr>
              <w:pStyle w:val="Other0"/>
              <w:ind w:left="0"/>
            </w:pPr>
            <w:r>
              <w:t>Extension of PI for Raw Crystal Sugar to be processed into Refined Crystal Sugar (API-P) can only be submitted in the following cases:</w:t>
            </w:r>
          </w:p>
          <w:p w14:paraId="559F895E" w14:textId="77777777" w:rsidR="004F732F" w:rsidRDefault="00000000">
            <w:pPr>
              <w:pStyle w:val="Other0"/>
              <w:numPr>
                <w:ilvl w:val="0"/>
                <w:numId w:val="111"/>
              </w:numPr>
              <w:tabs>
                <w:tab w:val="left" w:pos="336"/>
              </w:tabs>
              <w:ind w:left="460" w:hanging="460"/>
            </w:pPr>
            <w:r>
              <w:t>The goods have been loaded on the conveyance; And</w:t>
            </w:r>
          </w:p>
          <w:p w14:paraId="6465CFF6" w14:textId="77777777" w:rsidR="004F732F" w:rsidRDefault="00000000">
            <w:pPr>
              <w:pStyle w:val="Other0"/>
              <w:numPr>
                <w:ilvl w:val="0"/>
                <w:numId w:val="111"/>
              </w:numPr>
              <w:tabs>
                <w:tab w:val="left" w:pos="346"/>
              </w:tabs>
              <w:spacing w:after="240"/>
              <w:ind w:left="460" w:hanging="460"/>
            </w:pPr>
            <w:r>
              <w:t>There was a delay in the arrival of goods due to certain circumstances, namely: circumstances</w:t>
            </w:r>
          </w:p>
        </w:tc>
        <w:tc>
          <w:tcPr>
            <w:tcW w:w="566" w:type="dxa"/>
            <w:tcBorders>
              <w:top w:val="single" w:sz="4" w:space="0" w:color="auto"/>
              <w:left w:val="single" w:sz="4" w:space="0" w:color="auto"/>
              <w:bottom w:val="single" w:sz="4" w:space="0" w:color="auto"/>
            </w:tcBorders>
            <w:shd w:val="clear" w:color="auto" w:fill="FFFFFF"/>
          </w:tcPr>
          <w:p w14:paraId="30E7F10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D16592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D67358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B7DB917"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13265A0" w14:textId="77777777" w:rsidR="004F732F" w:rsidRDefault="004F732F">
            <w:pPr>
              <w:rPr>
                <w:sz w:val="10"/>
                <w:szCs w:val="10"/>
              </w:rPr>
            </w:pPr>
          </w:p>
        </w:tc>
      </w:tr>
    </w:tbl>
    <w:p w14:paraId="78F3AF5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7746CEBB"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79B86F6"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4954EBA"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4EFA1AB9"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6BE00D49"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0D6AA0CF"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4EA7DF45"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92D2B24"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4DCCC15"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558E30D2"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4AF3D768"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79B98EF" w14:textId="77777777" w:rsidR="004F732F" w:rsidRDefault="00000000">
            <w:pPr>
              <w:pStyle w:val="Other0"/>
              <w:ind w:left="0"/>
              <w:jc w:val="center"/>
            </w:pPr>
            <w:r>
              <w:rPr>
                <w:b/>
                <w:bCs/>
                <w:i/>
                <w:iCs/>
              </w:rPr>
              <w:t>Post Border</w:t>
            </w:r>
          </w:p>
        </w:tc>
      </w:tr>
      <w:tr w:rsidR="004F732F" w14:paraId="40E0882B"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275C7D4"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B7FFF70"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877230F"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3D88D935"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4601892A"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43F7F1F7" w14:textId="77777777" w:rsidR="004F732F" w:rsidRDefault="00000000">
            <w:pPr>
              <w:pStyle w:val="Other0"/>
              <w:ind w:left="480" w:hanging="480"/>
              <w:jc w:val="both"/>
            </w:pPr>
            <w:r>
              <w:t xml:space="preserve">3. </w:t>
            </w:r>
            <w:r>
              <w:rPr>
                <w:i/>
                <w:iCs/>
              </w:rPr>
              <w:t xml:space="preserve">Bill of Lading </w:t>
            </w:r>
            <w:r>
              <w:t xml:space="preserve">(B/L) or </w:t>
            </w:r>
            <w:r>
              <w:rPr>
                <w:i/>
                <w:iCs/>
              </w:rPr>
              <w:t xml:space="preserve">Airway Bill </w:t>
            </w:r>
            <w:r>
              <w:t>(AWB) for goods that have been loaded on the means of transportation.</w:t>
            </w:r>
          </w:p>
        </w:tc>
        <w:tc>
          <w:tcPr>
            <w:tcW w:w="3120" w:type="dxa"/>
            <w:tcBorders>
              <w:top w:val="single" w:sz="4" w:space="0" w:color="auto"/>
              <w:left w:val="single" w:sz="4" w:space="0" w:color="auto"/>
              <w:bottom w:val="single" w:sz="4" w:space="0" w:color="auto"/>
            </w:tcBorders>
            <w:shd w:val="clear" w:color="auto" w:fill="FFFFFF"/>
            <w:vAlign w:val="bottom"/>
          </w:tcPr>
          <w:p w14:paraId="1A0A652D" w14:textId="77777777" w:rsidR="004F732F" w:rsidRDefault="00000000">
            <w:pPr>
              <w:pStyle w:val="Other0"/>
              <w:spacing w:after="220"/>
              <w:ind w:left="480"/>
            </w:pPr>
            <w:r>
              <w:t>force majeure, humanitarian disaster, natural disaster, technical disruption of means of transport, and/or other circumstances that result in delays in arrival.</w:t>
            </w:r>
          </w:p>
          <w:p w14:paraId="1BD83E06" w14:textId="77777777" w:rsidR="004F732F" w:rsidRDefault="00000000">
            <w:pPr>
              <w:pStyle w:val="Other0"/>
              <w:spacing w:after="220"/>
              <w:ind w:left="0"/>
            </w:pPr>
            <w:r>
              <w:rPr>
                <w:b/>
                <w:bCs/>
              </w:rPr>
              <w:t>OTHER PROVISIONS</w:t>
            </w:r>
          </w:p>
          <w:p w14:paraId="51D03B61" w14:textId="77777777" w:rsidR="004F732F" w:rsidRDefault="00000000">
            <w:pPr>
              <w:pStyle w:val="Other0"/>
              <w:ind w:left="0"/>
            </w:pPr>
            <w:proofErr w:type="gramStart"/>
            <w:r>
              <w:t>In the event that</w:t>
            </w:r>
            <w:proofErr w:type="gramEnd"/>
            <w:r>
              <w:t xml:space="preserve"> the Commodity Balance has been determined, the Importer may have 1 (one) or more PIs for Raw Crystal Sugar to be processed into Refined Crystal Sugar (API-P) which are still valid, within 1 (one) period in accordance with the Commodity Balance.</w:t>
            </w:r>
          </w:p>
          <w:p w14:paraId="3C82D1DA" w14:textId="77777777" w:rsidR="004F732F" w:rsidRDefault="00000000">
            <w:pPr>
              <w:pStyle w:val="Other0"/>
              <w:spacing w:after="220"/>
              <w:ind w:left="0"/>
            </w:pPr>
            <w:proofErr w:type="gramStart"/>
            <w:r>
              <w:t>In the event that</w:t>
            </w:r>
            <w:proofErr w:type="gramEnd"/>
            <w:r>
              <w:t xml:space="preserve"> the Commodity Balance has not been determined, the Importer may have 1 (one) or more PIs for Raw Crystal Sugar to be processed into Refined Crystal Sugar (API-P) which are still valid, within 1 (one) period.</w:t>
            </w:r>
          </w:p>
        </w:tc>
        <w:tc>
          <w:tcPr>
            <w:tcW w:w="566" w:type="dxa"/>
            <w:tcBorders>
              <w:top w:val="single" w:sz="4" w:space="0" w:color="auto"/>
              <w:left w:val="single" w:sz="4" w:space="0" w:color="auto"/>
              <w:bottom w:val="single" w:sz="4" w:space="0" w:color="auto"/>
            </w:tcBorders>
            <w:shd w:val="clear" w:color="auto" w:fill="FFFFFF"/>
          </w:tcPr>
          <w:p w14:paraId="01B97B5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3BD04E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572056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2456DEC"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7C96D118" w14:textId="77777777" w:rsidR="004F732F" w:rsidRDefault="004F732F">
            <w:pPr>
              <w:rPr>
                <w:sz w:val="10"/>
                <w:szCs w:val="10"/>
              </w:rPr>
            </w:pPr>
          </w:p>
        </w:tc>
      </w:tr>
    </w:tbl>
    <w:p w14:paraId="00D4BC9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2CBA2A19"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C5437C2"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5EC092F"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0B293142"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46537B01"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0BA2C0E4"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7DCE910A"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789F1EE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B71378C"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16CAF2F"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1894FD4"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BC842DE" w14:textId="77777777" w:rsidR="004F732F" w:rsidRDefault="00000000">
            <w:pPr>
              <w:pStyle w:val="Other0"/>
              <w:ind w:left="0"/>
              <w:jc w:val="center"/>
            </w:pPr>
            <w:r>
              <w:rPr>
                <w:b/>
                <w:bCs/>
                <w:i/>
                <w:iCs/>
              </w:rPr>
              <w:t>Post Border</w:t>
            </w:r>
          </w:p>
        </w:tc>
      </w:tr>
      <w:tr w:rsidR="004F732F" w14:paraId="43B1F4C5"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CEDC6B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8EC4453"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B05FDB1"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1FE24B77"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4775D7BE"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0EE260C1"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1DA67F97" w14:textId="77777777" w:rsidR="004F732F" w:rsidRDefault="00000000">
            <w:pPr>
              <w:pStyle w:val="Other0"/>
              <w:spacing w:after="240"/>
              <w:ind w:left="0"/>
            </w:pPr>
            <w:r>
              <w:t>PI for Raw Crystal Sugar to be processed into Refined Crystal Sugar (API-P) is valid for 1 (one) or more submissions of Import Customs Notifications.</w:t>
            </w:r>
          </w:p>
          <w:p w14:paraId="17799588" w14:textId="77777777" w:rsidR="004F732F" w:rsidRDefault="00000000">
            <w:pPr>
              <w:pStyle w:val="Other0"/>
              <w:spacing w:after="240"/>
              <w:ind w:left="0"/>
            </w:pPr>
            <w:r>
              <w:t>Import Technical Verification or Tracing (VPTI) is carried out in the country of origin of goods abroad before they are shipped in addition to imports or entry into KEK and KPBPB.</w:t>
            </w:r>
          </w:p>
          <w:p w14:paraId="2E6A356F" w14:textId="77777777" w:rsidR="004F732F" w:rsidRDefault="00000000">
            <w:pPr>
              <w:pStyle w:val="Other0"/>
              <w:ind w:left="0"/>
            </w:pPr>
            <w:r>
              <w:t>Changes to the unit of goods and/or Tariff Post/HS for a serial number of Goods in the PI for Raw Crystal Sugar to be processed into Refined Crystal Sugar (API-P) can only be made during:</w:t>
            </w:r>
          </w:p>
          <w:p w14:paraId="3B90B18D" w14:textId="77777777" w:rsidR="004F732F" w:rsidRDefault="00000000">
            <w:pPr>
              <w:pStyle w:val="Other0"/>
              <w:numPr>
                <w:ilvl w:val="0"/>
                <w:numId w:val="112"/>
              </w:numPr>
              <w:tabs>
                <w:tab w:val="left" w:pos="331"/>
              </w:tabs>
              <w:ind w:left="480" w:hanging="480"/>
            </w:pPr>
            <w:r>
              <w:t>Import realization has not been carried out or is not currently being carried out; and/or</w:t>
            </w:r>
          </w:p>
          <w:p w14:paraId="38F839FA" w14:textId="77777777" w:rsidR="004F732F" w:rsidRDefault="00000000">
            <w:pPr>
              <w:pStyle w:val="Other0"/>
              <w:numPr>
                <w:ilvl w:val="0"/>
                <w:numId w:val="112"/>
              </w:numPr>
              <w:tabs>
                <w:tab w:val="left" w:pos="355"/>
              </w:tabs>
              <w:spacing w:after="240"/>
              <w:ind w:left="480" w:hanging="480"/>
            </w:pPr>
            <w:r>
              <w:t>Surveyor's Report not yet published.</w:t>
            </w:r>
          </w:p>
        </w:tc>
        <w:tc>
          <w:tcPr>
            <w:tcW w:w="566" w:type="dxa"/>
            <w:tcBorders>
              <w:top w:val="single" w:sz="4" w:space="0" w:color="auto"/>
              <w:left w:val="single" w:sz="4" w:space="0" w:color="auto"/>
              <w:bottom w:val="single" w:sz="4" w:space="0" w:color="auto"/>
            </w:tcBorders>
            <w:shd w:val="clear" w:color="auto" w:fill="FFFFFF"/>
          </w:tcPr>
          <w:p w14:paraId="25D4F7C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6332DF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4783DC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3E76A64"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FE94968" w14:textId="77777777" w:rsidR="004F732F" w:rsidRDefault="004F732F">
            <w:pPr>
              <w:rPr>
                <w:sz w:val="10"/>
                <w:szCs w:val="10"/>
              </w:rPr>
            </w:pPr>
          </w:p>
        </w:tc>
      </w:tr>
    </w:tbl>
    <w:p w14:paraId="1D08092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146542A4"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854D47E"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968DB1C"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56AAAC3E"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6C9EB604"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1FB99C16"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2EA5A95F"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45F6FE4"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C543127"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4EE8F44"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EFB0557"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F0881B8" w14:textId="77777777" w:rsidR="004F732F" w:rsidRDefault="00000000">
            <w:pPr>
              <w:pStyle w:val="Other0"/>
              <w:ind w:left="0"/>
              <w:jc w:val="center"/>
            </w:pPr>
            <w:r>
              <w:rPr>
                <w:b/>
                <w:bCs/>
                <w:i/>
                <w:iCs/>
              </w:rPr>
              <w:t>Post Border</w:t>
            </w:r>
          </w:p>
        </w:tc>
      </w:tr>
      <w:tr w:rsidR="004F732F" w14:paraId="3E06CE70"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0BBA5C6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777B88F"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6EFF0F6"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0DFBCAE3"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0FA31ED0"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FE1DBD0" w14:textId="77777777" w:rsidR="004F732F" w:rsidRDefault="00000000">
            <w:pPr>
              <w:pStyle w:val="Other0"/>
              <w:spacing w:after="220"/>
              <w:ind w:left="0"/>
            </w:pPr>
            <w:r>
              <w:rPr>
                <w:b/>
                <w:bCs/>
              </w:rPr>
              <w:t>NEW PI</w:t>
            </w:r>
          </w:p>
          <w:p w14:paraId="16BABAFE" w14:textId="77777777" w:rsidR="004F732F" w:rsidRDefault="00000000">
            <w:pPr>
              <w:pStyle w:val="Other0"/>
              <w:spacing w:after="160" w:line="257" w:lineRule="auto"/>
              <w:ind w:left="0"/>
            </w:pPr>
            <w:r>
              <w:rPr>
                <w:b/>
                <w:bCs/>
              </w:rPr>
              <w:t>PI Raw Crystal Sugar to be processed into White Crystal Sugar (API-P):</w:t>
            </w:r>
          </w:p>
          <w:p w14:paraId="14A462A4" w14:textId="77777777" w:rsidR="004F732F" w:rsidRDefault="00000000">
            <w:pPr>
              <w:pStyle w:val="Other0"/>
              <w:ind w:left="0"/>
            </w:pPr>
            <w:r>
              <w:t>In terms of Balance Sheet</w:t>
            </w:r>
          </w:p>
          <w:p w14:paraId="0168E22F" w14:textId="77777777" w:rsidR="004F732F" w:rsidRDefault="00000000">
            <w:pPr>
              <w:pStyle w:val="Other0"/>
              <w:spacing w:after="220"/>
              <w:ind w:left="0"/>
            </w:pPr>
            <w:r>
              <w:t xml:space="preserve">Commodities have been </w:t>
            </w:r>
            <w:proofErr w:type="gramStart"/>
            <w:r>
              <w:t>determined,</w:t>
            </w:r>
            <w:proofErr w:type="gramEnd"/>
            <w:r>
              <w:t xml:space="preserve"> the requirements are in the form of a Commodity Balance.</w:t>
            </w:r>
          </w:p>
          <w:p w14:paraId="2FB9C5D2" w14:textId="77777777" w:rsidR="004F732F" w:rsidRDefault="00000000">
            <w:pPr>
              <w:pStyle w:val="Other0"/>
              <w:ind w:left="0"/>
            </w:pPr>
            <w:r>
              <w:t>In terms of Balance Sheet</w:t>
            </w:r>
          </w:p>
          <w:p w14:paraId="04E6CB3B" w14:textId="77777777" w:rsidR="004F732F" w:rsidRDefault="00000000">
            <w:pPr>
              <w:pStyle w:val="Other0"/>
              <w:ind w:left="0"/>
            </w:pPr>
            <w:r>
              <w:t xml:space="preserve">The commodity has not been </w:t>
            </w:r>
            <w:proofErr w:type="gramStart"/>
            <w:r>
              <w:t>determined,</w:t>
            </w:r>
            <w:proofErr w:type="gramEnd"/>
            <w:r>
              <w:t xml:space="preserve"> the requirements are in the form of Available Data as follows:</w:t>
            </w:r>
          </w:p>
          <w:p w14:paraId="250F4F6B" w14:textId="77777777" w:rsidR="004F732F" w:rsidRDefault="00000000">
            <w:pPr>
              <w:pStyle w:val="Other0"/>
              <w:numPr>
                <w:ilvl w:val="0"/>
                <w:numId w:val="113"/>
              </w:numPr>
              <w:tabs>
                <w:tab w:val="left" w:pos="336"/>
              </w:tabs>
              <w:ind w:left="480" w:hanging="480"/>
            </w:pPr>
            <w:r>
              <w:t>Recommendations from the ministry that handles government affairs in the industrial sector;</w:t>
            </w:r>
          </w:p>
          <w:p w14:paraId="576687CF" w14:textId="77777777" w:rsidR="004F732F" w:rsidRDefault="00000000">
            <w:pPr>
              <w:pStyle w:val="Other0"/>
              <w:numPr>
                <w:ilvl w:val="0"/>
                <w:numId w:val="113"/>
              </w:numPr>
              <w:tabs>
                <w:tab w:val="left" w:pos="360"/>
              </w:tabs>
              <w:ind w:left="480" w:hanging="480"/>
            </w:pPr>
            <w:r>
              <w:t>Recommendations from the ministry that handles government affairs in the BUMN sector;</w:t>
            </w:r>
          </w:p>
          <w:p w14:paraId="137500C8" w14:textId="77777777" w:rsidR="004F732F" w:rsidRDefault="00000000">
            <w:pPr>
              <w:pStyle w:val="Other0"/>
              <w:numPr>
                <w:ilvl w:val="0"/>
                <w:numId w:val="113"/>
              </w:numPr>
              <w:tabs>
                <w:tab w:val="left" w:pos="360"/>
              </w:tabs>
              <w:spacing w:after="220"/>
              <w:ind w:left="480" w:hanging="480"/>
            </w:pPr>
            <w:r>
              <w:t>Recommendations from the ministry that handles government affairs in the agricultural sector;</w:t>
            </w:r>
          </w:p>
        </w:tc>
        <w:tc>
          <w:tcPr>
            <w:tcW w:w="3120" w:type="dxa"/>
            <w:tcBorders>
              <w:top w:val="single" w:sz="4" w:space="0" w:color="auto"/>
              <w:left w:val="single" w:sz="4" w:space="0" w:color="auto"/>
              <w:bottom w:val="single" w:sz="4" w:space="0" w:color="auto"/>
            </w:tcBorders>
            <w:shd w:val="clear" w:color="auto" w:fill="FFFFFF"/>
          </w:tcPr>
          <w:p w14:paraId="0AABBC18" w14:textId="77777777" w:rsidR="004F732F" w:rsidRDefault="00000000">
            <w:pPr>
              <w:pStyle w:val="Other0"/>
              <w:spacing w:after="160" w:line="254" w:lineRule="auto"/>
              <w:ind w:left="0"/>
            </w:pPr>
            <w:r>
              <w:rPr>
                <w:b/>
                <w:bCs/>
              </w:rPr>
              <w:t>PI Raw Crystal Sugar to be processed into White Crystal Sugar (API-P):</w:t>
            </w:r>
          </w:p>
          <w:p w14:paraId="795BAA79" w14:textId="77777777" w:rsidR="004F732F" w:rsidRDefault="00000000">
            <w:pPr>
              <w:pStyle w:val="Other0"/>
              <w:spacing w:after="240"/>
              <w:ind w:left="0"/>
            </w:pPr>
            <w:r>
              <w:rPr>
                <w:b/>
                <w:bCs/>
              </w:rPr>
              <w:t>TERMS OF ISSUANCE OF PI</w:t>
            </w:r>
          </w:p>
          <w:p w14:paraId="4CA7E848" w14:textId="77777777" w:rsidR="004F732F" w:rsidRDefault="00000000">
            <w:pPr>
              <w:pStyle w:val="Other0"/>
              <w:ind w:left="0"/>
            </w:pPr>
            <w:r>
              <w:t>Publishing:</w:t>
            </w:r>
          </w:p>
          <w:p w14:paraId="6086E39A" w14:textId="77777777" w:rsidR="004F732F" w:rsidRDefault="00000000">
            <w:pPr>
              <w:pStyle w:val="Other0"/>
              <w:numPr>
                <w:ilvl w:val="0"/>
                <w:numId w:val="114"/>
              </w:numPr>
              <w:tabs>
                <w:tab w:val="left" w:pos="336"/>
              </w:tabs>
              <w:ind w:left="480" w:hanging="480"/>
            </w:pPr>
            <w:r>
              <w:t>PI Raw Crystal Sugar to be processed into White Crystal Sugar (API-P); and</w:t>
            </w:r>
          </w:p>
          <w:p w14:paraId="31D675CB" w14:textId="77777777" w:rsidR="004F732F" w:rsidRDefault="00000000">
            <w:pPr>
              <w:pStyle w:val="Other0"/>
              <w:numPr>
                <w:ilvl w:val="0"/>
                <w:numId w:val="114"/>
              </w:numPr>
              <w:tabs>
                <w:tab w:val="left" w:pos="355"/>
              </w:tabs>
              <w:ind w:left="480" w:hanging="480"/>
            </w:pPr>
            <w:r>
              <w:t>changes in PI for Raw Crystal Sugar to be processed into White Crystal Sugar (API-P) related to the amount,</w:t>
            </w:r>
          </w:p>
          <w:p w14:paraId="0B71C757" w14:textId="77777777" w:rsidR="004F732F" w:rsidRDefault="00000000">
            <w:pPr>
              <w:pStyle w:val="Other0"/>
              <w:spacing w:after="200"/>
              <w:ind w:left="0"/>
            </w:pPr>
            <w:r>
              <w:t>based on the results of the coordination meeting agreement held by the ministry that organizes coordination, synchronization and control of ministerial affairs in the implementation of government in the food sector.</w:t>
            </w:r>
          </w:p>
        </w:tc>
        <w:tc>
          <w:tcPr>
            <w:tcW w:w="566" w:type="dxa"/>
            <w:tcBorders>
              <w:top w:val="single" w:sz="4" w:space="0" w:color="auto"/>
              <w:left w:val="single" w:sz="4" w:space="0" w:color="auto"/>
              <w:bottom w:val="single" w:sz="4" w:space="0" w:color="auto"/>
            </w:tcBorders>
            <w:shd w:val="clear" w:color="auto" w:fill="FFFFFF"/>
          </w:tcPr>
          <w:p w14:paraId="26F8F8D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870598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9286E8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F2632DA"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77992EF" w14:textId="77777777" w:rsidR="004F732F" w:rsidRDefault="004F732F">
            <w:pPr>
              <w:rPr>
                <w:sz w:val="10"/>
                <w:szCs w:val="10"/>
              </w:rPr>
            </w:pPr>
          </w:p>
        </w:tc>
      </w:tr>
    </w:tbl>
    <w:p w14:paraId="262A82F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61AD1AAB"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7EE32B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81D58AD"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38DF9A6C"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7533F633"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657901FA"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6E4DD2F9" w14:textId="77777777" w:rsidR="004F732F" w:rsidRDefault="00000000">
            <w:pPr>
              <w:pStyle w:val="Other0"/>
              <w:ind w:left="0" w:firstLine="900"/>
            </w:pPr>
            <w:r>
              <w:rPr>
                <w:b/>
                <w:bCs/>
              </w:rPr>
              <w:t>Information</w:t>
            </w:r>
          </w:p>
        </w:tc>
        <w:tc>
          <w:tcPr>
            <w:tcW w:w="566" w:type="dxa"/>
            <w:tcBorders>
              <w:top w:val="single" w:sz="4" w:space="0" w:color="auto"/>
              <w:left w:val="single" w:sz="4" w:space="0" w:color="auto"/>
            </w:tcBorders>
            <w:shd w:val="clear" w:color="auto" w:fill="FFFFFF"/>
            <w:vAlign w:val="center"/>
          </w:tcPr>
          <w:p w14:paraId="3AA37DAA"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D18A91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61CACE1"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35210A6E"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F99FDDE" w14:textId="77777777" w:rsidR="004F732F" w:rsidRDefault="00000000">
            <w:pPr>
              <w:pStyle w:val="Other0"/>
              <w:ind w:left="0"/>
              <w:jc w:val="center"/>
            </w:pPr>
            <w:r>
              <w:rPr>
                <w:b/>
                <w:bCs/>
                <w:i/>
                <w:iCs/>
              </w:rPr>
              <w:t>Post Border</w:t>
            </w:r>
          </w:p>
        </w:tc>
      </w:tr>
      <w:tr w:rsidR="004F732F" w14:paraId="013FE868"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48E4F6F9"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12E39B08"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40BF3CF3"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03921537"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164497C7"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607F7AFE" w14:textId="77777777" w:rsidR="004F732F" w:rsidRDefault="00000000">
            <w:pPr>
              <w:pStyle w:val="Other0"/>
              <w:numPr>
                <w:ilvl w:val="0"/>
                <w:numId w:val="115"/>
              </w:numPr>
              <w:tabs>
                <w:tab w:val="left" w:pos="360"/>
              </w:tabs>
              <w:ind w:left="480" w:hanging="480"/>
            </w:pPr>
            <w:r>
              <w:t>Recommendations from the head of a government agency that carries out government duties in the food sector; and/or</w:t>
            </w:r>
          </w:p>
          <w:p w14:paraId="159E49FA" w14:textId="77777777" w:rsidR="004F732F" w:rsidRDefault="00000000">
            <w:pPr>
              <w:pStyle w:val="Other0"/>
              <w:numPr>
                <w:ilvl w:val="0"/>
                <w:numId w:val="115"/>
              </w:numPr>
              <w:tabs>
                <w:tab w:val="left" w:pos="355"/>
              </w:tabs>
              <w:spacing w:after="220"/>
              <w:ind w:left="480" w:hanging="480"/>
            </w:pPr>
            <w:r>
              <w:t>Letter of assignment from the Minister.</w:t>
            </w:r>
          </w:p>
          <w:p w14:paraId="7488BE47" w14:textId="77777777" w:rsidR="004F732F" w:rsidRDefault="00000000">
            <w:pPr>
              <w:pStyle w:val="Other0"/>
              <w:spacing w:after="220"/>
              <w:ind w:left="0"/>
            </w:pPr>
            <w:r>
              <w:rPr>
                <w:b/>
                <w:bCs/>
              </w:rPr>
              <w:t>PI CHANGES</w:t>
            </w:r>
          </w:p>
          <w:p w14:paraId="3CF8AE6B" w14:textId="77777777" w:rsidR="004F732F" w:rsidRDefault="00000000">
            <w:pPr>
              <w:pStyle w:val="Other0"/>
              <w:spacing w:after="220"/>
              <w:ind w:left="0"/>
            </w:pPr>
            <w:r>
              <w:rPr>
                <w:b/>
                <w:bCs/>
              </w:rPr>
              <w:t>Changes in PI of Raw Crystal Sugar to be processed into White Crystal Sugar (API-P):</w:t>
            </w:r>
          </w:p>
          <w:p w14:paraId="2B4805D4" w14:textId="77777777" w:rsidR="004F732F" w:rsidRDefault="00000000">
            <w:pPr>
              <w:pStyle w:val="Other0"/>
              <w:spacing w:after="220"/>
              <w:ind w:left="0"/>
            </w:pPr>
            <w:r>
              <w:t>Changes to the PI for Raw Crystal Sugar to be processed into White Crystal Sugar (API-P) can be made in the event of changes to the Importer's identity, description of goods, tariff heading/HS, quantity, units, country of origin, port of loading, port of destination, and/or specifications/descriptions:</w:t>
            </w:r>
          </w:p>
          <w:p w14:paraId="05147062" w14:textId="77777777" w:rsidR="004F732F" w:rsidRDefault="00000000">
            <w:pPr>
              <w:pStyle w:val="Other0"/>
              <w:spacing w:after="220"/>
              <w:ind w:left="0"/>
            </w:pPr>
            <w:r>
              <w:t>In case the Commodity Balance has been determined:</w:t>
            </w:r>
          </w:p>
        </w:tc>
        <w:tc>
          <w:tcPr>
            <w:tcW w:w="3120" w:type="dxa"/>
            <w:tcBorders>
              <w:top w:val="single" w:sz="4" w:space="0" w:color="auto"/>
              <w:left w:val="single" w:sz="4" w:space="0" w:color="auto"/>
              <w:bottom w:val="single" w:sz="4" w:space="0" w:color="auto"/>
            </w:tcBorders>
            <w:shd w:val="clear" w:color="auto" w:fill="FFFFFF"/>
            <w:vAlign w:val="bottom"/>
          </w:tcPr>
          <w:p w14:paraId="7C281552" w14:textId="77777777" w:rsidR="004F732F" w:rsidRDefault="00000000">
            <w:pPr>
              <w:pStyle w:val="Other0"/>
              <w:spacing w:after="240"/>
              <w:ind w:left="0"/>
            </w:pPr>
            <w:r>
              <w:rPr>
                <w:b/>
                <w:bCs/>
              </w:rPr>
              <w:t>PI VALIDITY PERIOD</w:t>
            </w:r>
          </w:p>
          <w:p w14:paraId="28C6F40F" w14:textId="77777777" w:rsidR="004F732F" w:rsidRDefault="00000000">
            <w:pPr>
              <w:pStyle w:val="Other0"/>
              <w:ind w:left="0"/>
            </w:pPr>
            <w:r>
              <w:t>Validity period for Raw Crystal Sugar PI to be processed into White Crystal Sugar (API-P):</w:t>
            </w:r>
          </w:p>
          <w:p w14:paraId="738DB44B" w14:textId="77777777" w:rsidR="004F732F" w:rsidRDefault="00000000">
            <w:pPr>
              <w:pStyle w:val="Other0"/>
              <w:numPr>
                <w:ilvl w:val="0"/>
                <w:numId w:val="116"/>
              </w:numPr>
              <w:tabs>
                <w:tab w:val="left" w:pos="336"/>
              </w:tabs>
              <w:ind w:left="480" w:hanging="480"/>
            </w:pPr>
            <w:proofErr w:type="gramStart"/>
            <w:r>
              <w:t>In the event that</w:t>
            </w:r>
            <w:proofErr w:type="gramEnd"/>
            <w:r>
              <w:t xml:space="preserve"> the Commodity Balance has been determined, the validity period of the PI for Raw Crystal Sugar to be processed into White Crystal Sugar (API-P) is in accordance with the validity period of the Commodity Balance.</w:t>
            </w:r>
          </w:p>
          <w:p w14:paraId="1E4AA113" w14:textId="77777777" w:rsidR="004F732F" w:rsidRDefault="00000000">
            <w:pPr>
              <w:pStyle w:val="Other0"/>
              <w:numPr>
                <w:ilvl w:val="0"/>
                <w:numId w:val="116"/>
              </w:numPr>
              <w:tabs>
                <w:tab w:val="left" w:pos="360"/>
              </w:tabs>
              <w:spacing w:after="240"/>
              <w:ind w:left="480" w:hanging="480"/>
            </w:pPr>
            <w:proofErr w:type="gramStart"/>
            <w:r>
              <w:t>In the event that</w:t>
            </w:r>
            <w:proofErr w:type="gramEnd"/>
            <w:r>
              <w:t xml:space="preserve"> the Commodity Balance has not been determined, the validity period of the PI for Raw Crystal Sugar to be processed into White Crystal Sugar (API-P) is in accordance with the validity period of the recommendation from the ministry that organizes government affairs in the industrial sector.</w:t>
            </w:r>
          </w:p>
          <w:p w14:paraId="30122B3F" w14:textId="77777777" w:rsidR="004F732F" w:rsidRDefault="00000000">
            <w:pPr>
              <w:pStyle w:val="Other0"/>
              <w:spacing w:after="240"/>
              <w:ind w:left="0"/>
            </w:pPr>
            <w:r>
              <w:t>In the case of a Commodity Balance having been established or a Balance</w:t>
            </w:r>
          </w:p>
        </w:tc>
        <w:tc>
          <w:tcPr>
            <w:tcW w:w="566" w:type="dxa"/>
            <w:tcBorders>
              <w:top w:val="single" w:sz="4" w:space="0" w:color="auto"/>
              <w:left w:val="single" w:sz="4" w:space="0" w:color="auto"/>
              <w:bottom w:val="single" w:sz="4" w:space="0" w:color="auto"/>
            </w:tcBorders>
            <w:shd w:val="clear" w:color="auto" w:fill="FFFFFF"/>
          </w:tcPr>
          <w:p w14:paraId="4411E57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D9C7D9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78BCE2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97040AD"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726E0197" w14:textId="77777777" w:rsidR="004F732F" w:rsidRDefault="004F732F">
            <w:pPr>
              <w:rPr>
                <w:sz w:val="10"/>
                <w:szCs w:val="10"/>
              </w:rPr>
            </w:pPr>
          </w:p>
        </w:tc>
      </w:tr>
    </w:tbl>
    <w:p w14:paraId="0BC39CA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6CD7E3A6"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A5D4EF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8AC3E94"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22E97CE6"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726941D1"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4B0EECF4"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6A53A90"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BC46BB2"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9646D26"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CBC0A58"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4E5AD02"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A2AF3CD" w14:textId="77777777" w:rsidR="004F732F" w:rsidRDefault="00000000">
            <w:pPr>
              <w:pStyle w:val="Other0"/>
              <w:ind w:left="0"/>
              <w:jc w:val="center"/>
            </w:pPr>
            <w:r>
              <w:rPr>
                <w:b/>
                <w:bCs/>
                <w:i/>
                <w:iCs/>
              </w:rPr>
              <w:t>Post Border</w:t>
            </w:r>
          </w:p>
        </w:tc>
      </w:tr>
      <w:tr w:rsidR="004F732F" w14:paraId="650F8FAD"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314551E3"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B635199"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C3E3625"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39B001EF"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3046F528"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2D37D660" w14:textId="77777777" w:rsidR="004F732F" w:rsidRDefault="00000000">
            <w:pPr>
              <w:pStyle w:val="Other0"/>
              <w:numPr>
                <w:ilvl w:val="0"/>
                <w:numId w:val="117"/>
              </w:numPr>
              <w:tabs>
                <w:tab w:val="left" w:pos="336"/>
              </w:tabs>
              <w:ind w:left="480" w:hanging="480"/>
            </w:pPr>
            <w:r>
              <w:t>PI Raw Crystal Sugar to be processed into White Crystal Sugar (API-P) which is still valid; And</w:t>
            </w:r>
          </w:p>
          <w:p w14:paraId="5227E85B" w14:textId="77777777" w:rsidR="004F732F" w:rsidRDefault="00000000">
            <w:pPr>
              <w:pStyle w:val="Other0"/>
              <w:numPr>
                <w:ilvl w:val="0"/>
                <w:numId w:val="117"/>
              </w:numPr>
              <w:tabs>
                <w:tab w:val="left" w:pos="360"/>
              </w:tabs>
              <w:spacing w:after="240"/>
              <w:ind w:left="480" w:hanging="480"/>
            </w:pPr>
            <w:r>
              <w:t>Changes in Commodity Balance.</w:t>
            </w:r>
          </w:p>
          <w:p w14:paraId="6009CFD6" w14:textId="77777777" w:rsidR="004F732F" w:rsidRDefault="00000000">
            <w:pPr>
              <w:pStyle w:val="Other0"/>
              <w:spacing w:after="240"/>
              <w:ind w:left="0"/>
            </w:pPr>
            <w:r>
              <w:t>In case the Commodity Balance has not been determined:</w:t>
            </w:r>
          </w:p>
          <w:p w14:paraId="73772A58" w14:textId="77777777" w:rsidR="004F732F" w:rsidRDefault="00000000">
            <w:pPr>
              <w:pStyle w:val="Other0"/>
              <w:ind w:left="0"/>
            </w:pPr>
            <w:r>
              <w:t>In case of change of Importer identity:</w:t>
            </w:r>
          </w:p>
          <w:p w14:paraId="3DA0577F" w14:textId="77777777" w:rsidR="004F732F" w:rsidRDefault="00000000">
            <w:pPr>
              <w:pStyle w:val="Other0"/>
              <w:numPr>
                <w:ilvl w:val="0"/>
                <w:numId w:val="118"/>
              </w:numPr>
              <w:tabs>
                <w:tab w:val="left" w:pos="336"/>
              </w:tabs>
              <w:ind w:left="480" w:hanging="480"/>
            </w:pPr>
            <w:r>
              <w:t>PI Raw Crystal Sugar to be processed into White Crystal Sugar (API-P) which is still valid; And</w:t>
            </w:r>
          </w:p>
          <w:p w14:paraId="4B4981C5" w14:textId="77777777" w:rsidR="004F732F" w:rsidRDefault="00000000">
            <w:pPr>
              <w:pStyle w:val="Other0"/>
              <w:numPr>
                <w:ilvl w:val="0"/>
                <w:numId w:val="118"/>
              </w:numPr>
              <w:tabs>
                <w:tab w:val="left" w:pos="360"/>
              </w:tabs>
              <w:spacing w:after="240"/>
              <w:ind w:left="480" w:hanging="480"/>
            </w:pPr>
            <w:r>
              <w:t>Electronic data in NIB, related to the Importer's identity.</w:t>
            </w:r>
          </w:p>
          <w:p w14:paraId="5E044C37" w14:textId="77777777" w:rsidR="004F732F" w:rsidRDefault="00000000">
            <w:pPr>
              <w:pStyle w:val="Other0"/>
              <w:spacing w:after="240"/>
              <w:ind w:left="0"/>
              <w:jc w:val="both"/>
            </w:pPr>
            <w:r>
              <w:t>In the case of changes to the description of goods, tariff heading/HS, quantity, units, country of origin, port of loading, port of destination, and/or specifications/descriptions: 1. PI for Raw Crystal Sugar to be processed into White Crystal Sugar</w:t>
            </w:r>
          </w:p>
        </w:tc>
        <w:tc>
          <w:tcPr>
            <w:tcW w:w="3120" w:type="dxa"/>
            <w:tcBorders>
              <w:top w:val="single" w:sz="4" w:space="0" w:color="auto"/>
              <w:left w:val="single" w:sz="4" w:space="0" w:color="auto"/>
              <w:bottom w:val="single" w:sz="4" w:space="0" w:color="auto"/>
            </w:tcBorders>
            <w:shd w:val="clear" w:color="auto" w:fill="FFFFFF"/>
          </w:tcPr>
          <w:p w14:paraId="65ECB82A" w14:textId="77777777" w:rsidR="004F732F" w:rsidRDefault="00000000">
            <w:pPr>
              <w:pStyle w:val="Other0"/>
              <w:spacing w:after="220"/>
              <w:ind w:left="0"/>
            </w:pPr>
            <w:r>
              <w:t>The commodity has not been determined, the validity period for changes to the PI for Raw Crystal Sugar to be processed into White Crystal Sugar (API-P) is during the remaining validity period of the parent PI.</w:t>
            </w:r>
          </w:p>
          <w:p w14:paraId="45620976" w14:textId="77777777" w:rsidR="004F732F" w:rsidRDefault="00000000">
            <w:pPr>
              <w:pStyle w:val="Other0"/>
              <w:spacing w:after="220"/>
              <w:ind w:left="0"/>
            </w:pPr>
            <w:r>
              <w:rPr>
                <w:b/>
                <w:bCs/>
              </w:rPr>
              <w:t>PROVISIONS FOR PI EXTENSION</w:t>
            </w:r>
          </w:p>
          <w:p w14:paraId="5D11C46A" w14:textId="77777777" w:rsidR="004F732F" w:rsidRDefault="00000000">
            <w:pPr>
              <w:pStyle w:val="Other0"/>
              <w:spacing w:after="100"/>
              <w:ind w:left="0"/>
            </w:pPr>
            <w:r>
              <w:t>In the event that the Commodity Balance has been determined or the Commodity Balance has not been determined, the extension of the PI for Raw Crystal Sugar to be processed into White Crystal Sugar (API-P) can only be done 1 (one) time, with the validity period of the PI extension being a maximum of 30 (thirty) calendar days, calculated after the end of the PI validity period.</w:t>
            </w:r>
          </w:p>
          <w:p w14:paraId="0DA8FA77" w14:textId="77777777" w:rsidR="004F732F" w:rsidRDefault="00000000">
            <w:pPr>
              <w:pStyle w:val="Other0"/>
              <w:spacing w:after="220"/>
              <w:ind w:left="0"/>
            </w:pPr>
            <w:r>
              <w:t>Extension of PI for Raw Crystal Sugar to be processed into White Crystal Sugar (API-P) can only be submitted in the following cases:</w:t>
            </w:r>
          </w:p>
        </w:tc>
        <w:tc>
          <w:tcPr>
            <w:tcW w:w="566" w:type="dxa"/>
            <w:tcBorders>
              <w:top w:val="single" w:sz="4" w:space="0" w:color="auto"/>
              <w:left w:val="single" w:sz="4" w:space="0" w:color="auto"/>
              <w:bottom w:val="single" w:sz="4" w:space="0" w:color="auto"/>
            </w:tcBorders>
            <w:shd w:val="clear" w:color="auto" w:fill="FFFFFF"/>
          </w:tcPr>
          <w:p w14:paraId="269D668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F73CEF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8D8C0B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E65E93F"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6B1FBA4" w14:textId="77777777" w:rsidR="004F732F" w:rsidRDefault="004F732F">
            <w:pPr>
              <w:rPr>
                <w:sz w:val="10"/>
                <w:szCs w:val="10"/>
              </w:rPr>
            </w:pPr>
          </w:p>
        </w:tc>
      </w:tr>
    </w:tbl>
    <w:p w14:paraId="2107DC8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1AC1F9F1"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5A40A79"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1329F38"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4E130A53"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4B7FE9F8"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053FA471" w14:textId="77777777" w:rsidR="004F732F" w:rsidRDefault="00000000">
            <w:pPr>
              <w:pStyle w:val="Other0"/>
              <w:ind w:left="0" w:firstLine="880"/>
            </w:pPr>
            <w:r>
              <w:rPr>
                <w:b/>
                <w:bCs/>
              </w:rPr>
              <w:t>Condition</w:t>
            </w:r>
          </w:p>
        </w:tc>
        <w:tc>
          <w:tcPr>
            <w:tcW w:w="3120" w:type="dxa"/>
            <w:tcBorders>
              <w:top w:val="single" w:sz="4" w:space="0" w:color="auto"/>
              <w:left w:val="single" w:sz="4" w:space="0" w:color="auto"/>
            </w:tcBorders>
            <w:shd w:val="clear" w:color="auto" w:fill="FFFFFF"/>
            <w:vAlign w:val="center"/>
          </w:tcPr>
          <w:p w14:paraId="75943241"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158D21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780742D"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5F5C88C"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11B99C5"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AE6FE98" w14:textId="77777777" w:rsidR="004F732F" w:rsidRDefault="00000000">
            <w:pPr>
              <w:pStyle w:val="Other0"/>
              <w:ind w:left="0"/>
              <w:jc w:val="center"/>
            </w:pPr>
            <w:r>
              <w:rPr>
                <w:b/>
                <w:bCs/>
                <w:i/>
                <w:iCs/>
              </w:rPr>
              <w:t>Post Border</w:t>
            </w:r>
          </w:p>
        </w:tc>
      </w:tr>
      <w:tr w:rsidR="004F732F" w14:paraId="426D187C"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1E9E5B89"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C2A4719"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CF669FE"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544CFBEE"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2869BE51"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BB6EFA1" w14:textId="77777777" w:rsidR="004F732F" w:rsidRDefault="00000000">
            <w:pPr>
              <w:pStyle w:val="Other0"/>
              <w:ind w:left="480"/>
            </w:pPr>
            <w:r>
              <w:t>(API-P) which is still valid; And</w:t>
            </w:r>
          </w:p>
          <w:p w14:paraId="3413FB42" w14:textId="77777777" w:rsidR="004F732F" w:rsidRDefault="00000000">
            <w:pPr>
              <w:pStyle w:val="Other0"/>
              <w:spacing w:after="220"/>
              <w:ind w:left="480" w:hanging="480"/>
            </w:pPr>
            <w:r>
              <w:t>2. Changes to recommendations for Import Approvals issued based on recommendations and/or changes to assignment letters for Import Approvals issued based on assignment letters, for data and/or information that has undergone changes as stated in the recommendations and/or assignment letters.</w:t>
            </w:r>
          </w:p>
          <w:p w14:paraId="7D9AF1E8" w14:textId="77777777" w:rsidR="004F732F" w:rsidRDefault="00000000">
            <w:pPr>
              <w:pStyle w:val="Other0"/>
              <w:spacing w:after="220"/>
              <w:ind w:left="0"/>
            </w:pPr>
            <w:r>
              <w:rPr>
                <w:b/>
                <w:bCs/>
              </w:rPr>
              <w:t>PI EXTENSION</w:t>
            </w:r>
          </w:p>
          <w:p w14:paraId="3C3F56CE" w14:textId="77777777" w:rsidR="004F732F" w:rsidRDefault="00000000">
            <w:pPr>
              <w:pStyle w:val="Other0"/>
              <w:spacing w:after="220"/>
              <w:ind w:left="0"/>
            </w:pPr>
            <w:r>
              <w:rPr>
                <w:b/>
                <w:bCs/>
              </w:rPr>
              <w:t>Extension of PI for Raw Crystal Sugar to be processed into White Crystal Sugar (API-P):</w:t>
            </w:r>
          </w:p>
          <w:p w14:paraId="64F1EAAF" w14:textId="77777777" w:rsidR="004F732F" w:rsidRDefault="00000000">
            <w:pPr>
              <w:pStyle w:val="Other0"/>
              <w:spacing w:after="220"/>
              <w:ind w:left="0"/>
              <w:jc w:val="both"/>
            </w:pPr>
            <w:proofErr w:type="gramStart"/>
            <w:r>
              <w:t>In the event that</w:t>
            </w:r>
            <w:proofErr w:type="gramEnd"/>
            <w:r>
              <w:t xml:space="preserve"> the Commodity Balance has been established or the Commodity Balance has not been established:</w:t>
            </w:r>
          </w:p>
        </w:tc>
        <w:tc>
          <w:tcPr>
            <w:tcW w:w="3120" w:type="dxa"/>
            <w:tcBorders>
              <w:top w:val="single" w:sz="4" w:space="0" w:color="auto"/>
              <w:left w:val="single" w:sz="4" w:space="0" w:color="auto"/>
              <w:bottom w:val="single" w:sz="4" w:space="0" w:color="auto"/>
            </w:tcBorders>
            <w:shd w:val="clear" w:color="auto" w:fill="FFFFFF"/>
            <w:vAlign w:val="bottom"/>
          </w:tcPr>
          <w:p w14:paraId="2FC53137" w14:textId="77777777" w:rsidR="004F732F" w:rsidRDefault="00000000">
            <w:pPr>
              <w:pStyle w:val="Other0"/>
              <w:numPr>
                <w:ilvl w:val="0"/>
                <w:numId w:val="119"/>
              </w:numPr>
              <w:tabs>
                <w:tab w:val="left" w:pos="336"/>
              </w:tabs>
              <w:ind w:left="460" w:hanging="460"/>
            </w:pPr>
            <w:r>
              <w:t>The goods have been loaded on the conveyance; And</w:t>
            </w:r>
          </w:p>
          <w:p w14:paraId="3AFDC533" w14:textId="77777777" w:rsidR="004F732F" w:rsidRDefault="00000000">
            <w:pPr>
              <w:pStyle w:val="Other0"/>
              <w:numPr>
                <w:ilvl w:val="0"/>
                <w:numId w:val="119"/>
              </w:numPr>
              <w:tabs>
                <w:tab w:val="left" w:pos="346"/>
              </w:tabs>
              <w:spacing w:after="220"/>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p w14:paraId="3483148A" w14:textId="77777777" w:rsidR="004F732F" w:rsidRDefault="00000000">
            <w:pPr>
              <w:pStyle w:val="Other0"/>
              <w:spacing w:after="220"/>
              <w:ind w:left="0"/>
            </w:pPr>
            <w:r>
              <w:rPr>
                <w:b/>
                <w:bCs/>
              </w:rPr>
              <w:t>OTHER PROVISIONS</w:t>
            </w:r>
          </w:p>
          <w:p w14:paraId="23B7B1E6" w14:textId="77777777" w:rsidR="004F732F" w:rsidRDefault="00000000">
            <w:pPr>
              <w:pStyle w:val="Other0"/>
              <w:spacing w:after="220"/>
              <w:ind w:left="0"/>
            </w:pPr>
            <w:r>
              <w:t>Importers who own PI for Raw Crystal Sugar to be processed into White Crystal Sugar (API-P) are required to submit a report on the realization of the distribution of processed goods or the production results of imported goods.</w:t>
            </w:r>
          </w:p>
          <w:p w14:paraId="59308E22" w14:textId="77777777" w:rsidR="004F732F" w:rsidRDefault="00000000">
            <w:pPr>
              <w:pStyle w:val="Other0"/>
              <w:spacing w:after="220"/>
              <w:ind w:left="0"/>
            </w:pPr>
            <w:proofErr w:type="gramStart"/>
            <w:r>
              <w:t>In the event that</w:t>
            </w:r>
            <w:proofErr w:type="gramEnd"/>
            <w:r>
              <w:t xml:space="preserve"> the Commodity Balance has been determined, the Importer may have 1 (one) or more Crystal Sugar PIs.</w:t>
            </w:r>
          </w:p>
        </w:tc>
        <w:tc>
          <w:tcPr>
            <w:tcW w:w="566" w:type="dxa"/>
            <w:tcBorders>
              <w:top w:val="single" w:sz="4" w:space="0" w:color="auto"/>
              <w:left w:val="single" w:sz="4" w:space="0" w:color="auto"/>
              <w:bottom w:val="single" w:sz="4" w:space="0" w:color="auto"/>
            </w:tcBorders>
            <w:shd w:val="clear" w:color="auto" w:fill="FFFFFF"/>
          </w:tcPr>
          <w:p w14:paraId="36C9966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E9CB8E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D6E3F9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989B328"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2AAEDAF" w14:textId="77777777" w:rsidR="004F732F" w:rsidRDefault="004F732F">
            <w:pPr>
              <w:rPr>
                <w:sz w:val="10"/>
                <w:szCs w:val="10"/>
              </w:rPr>
            </w:pPr>
          </w:p>
        </w:tc>
      </w:tr>
    </w:tbl>
    <w:p w14:paraId="6E51129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640E6400"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742A72F"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31493D0"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17774EF5"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571CCFEA"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076125B8"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34F0B1ED"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0E69FC7"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A8C3E20"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138519A"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89F6414"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35CF12BB" w14:textId="77777777" w:rsidR="004F732F" w:rsidRDefault="00000000">
            <w:pPr>
              <w:pStyle w:val="Other0"/>
              <w:ind w:left="0"/>
              <w:jc w:val="center"/>
            </w:pPr>
            <w:r>
              <w:rPr>
                <w:b/>
                <w:bCs/>
                <w:i/>
                <w:iCs/>
              </w:rPr>
              <w:t>Post Border</w:t>
            </w:r>
          </w:p>
        </w:tc>
      </w:tr>
      <w:tr w:rsidR="004F732F" w14:paraId="504CE96D"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171F4C9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6C8EDC1"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555DCDC"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4A068BEF"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78332983"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5DCC70B0" w14:textId="77777777" w:rsidR="004F732F" w:rsidRDefault="00000000">
            <w:pPr>
              <w:pStyle w:val="Other0"/>
              <w:numPr>
                <w:ilvl w:val="0"/>
                <w:numId w:val="120"/>
              </w:numPr>
              <w:tabs>
                <w:tab w:val="left" w:pos="336"/>
              </w:tabs>
              <w:ind w:left="480" w:hanging="480"/>
            </w:pPr>
            <w:r>
              <w:t>PI Raw Crystal Sugar to be processed into White Crystal Sugar (API-P) which is still valid;</w:t>
            </w:r>
          </w:p>
          <w:p w14:paraId="070BF193" w14:textId="77777777" w:rsidR="004F732F" w:rsidRDefault="00000000">
            <w:pPr>
              <w:pStyle w:val="Other0"/>
              <w:numPr>
                <w:ilvl w:val="0"/>
                <w:numId w:val="120"/>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703F3B83" w14:textId="77777777" w:rsidR="004F732F" w:rsidRDefault="00000000">
            <w:pPr>
              <w:pStyle w:val="Other0"/>
              <w:numPr>
                <w:ilvl w:val="0"/>
                <w:numId w:val="120"/>
              </w:numPr>
              <w:tabs>
                <w:tab w:val="left" w:pos="360"/>
              </w:tabs>
              <w:spacing w:after="220"/>
              <w:ind w:left="480" w:hanging="480"/>
            </w:pPr>
            <w:r>
              <w:rPr>
                <w:i/>
                <w:iCs/>
              </w:rPr>
              <w:t xml:space="preserve">Bill of Lading </w:t>
            </w:r>
            <w:r>
              <w:t xml:space="preserve">(B/L) or </w:t>
            </w:r>
            <w:r>
              <w:rPr>
                <w:i/>
                <w:iCs/>
              </w:rPr>
              <w:t xml:space="preserve">Airway Bill </w:t>
            </w:r>
            <w:r>
              <w:t>(AWB) for goods that have been loaded on the means of transportation.</w:t>
            </w:r>
          </w:p>
          <w:p w14:paraId="44DB09C0" w14:textId="77777777" w:rsidR="004F732F" w:rsidRDefault="00000000">
            <w:pPr>
              <w:pStyle w:val="Other0"/>
              <w:spacing w:after="220"/>
              <w:ind w:left="0"/>
            </w:pPr>
            <w:r>
              <w:rPr>
                <w:b/>
                <w:bCs/>
              </w:rPr>
              <w:t>NEW PI</w:t>
            </w:r>
          </w:p>
          <w:p w14:paraId="2211D9A7" w14:textId="77777777" w:rsidR="004F732F" w:rsidRDefault="00000000">
            <w:pPr>
              <w:pStyle w:val="Other0"/>
              <w:spacing w:after="220"/>
              <w:ind w:left="0"/>
            </w:pPr>
            <w:r>
              <w:rPr>
                <w:b/>
                <w:bCs/>
              </w:rPr>
              <w:t>PI Raw Crystal Sugar other than for processing into White Crystal Sugar or Refined Crystal Sugar (API-P):</w:t>
            </w:r>
          </w:p>
          <w:p w14:paraId="21D79969" w14:textId="77777777" w:rsidR="004F732F" w:rsidRDefault="00000000">
            <w:pPr>
              <w:pStyle w:val="Other0"/>
              <w:spacing w:after="220"/>
              <w:ind w:left="0"/>
            </w:pPr>
            <w:r>
              <w:t>In terms of Commodity Balance has</w:t>
            </w:r>
          </w:p>
        </w:tc>
        <w:tc>
          <w:tcPr>
            <w:tcW w:w="3120" w:type="dxa"/>
            <w:tcBorders>
              <w:top w:val="single" w:sz="4" w:space="0" w:color="auto"/>
              <w:left w:val="single" w:sz="4" w:space="0" w:color="auto"/>
              <w:bottom w:val="single" w:sz="4" w:space="0" w:color="auto"/>
            </w:tcBorders>
            <w:shd w:val="clear" w:color="auto" w:fill="FFFFFF"/>
          </w:tcPr>
          <w:p w14:paraId="67251E65" w14:textId="77777777" w:rsidR="004F732F" w:rsidRDefault="00000000">
            <w:pPr>
              <w:pStyle w:val="Other0"/>
              <w:spacing w:after="240"/>
              <w:ind w:left="0"/>
            </w:pPr>
            <w:r>
              <w:t>Raw materials to be processed into White Crystal Sugar (API-P) which is still valid, within 1 (one) period in accordance with the Commodity Balance.</w:t>
            </w:r>
          </w:p>
          <w:p w14:paraId="160BECF3"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PIs for Raw Crystal Sugar to be processed into White Crystal Sugar (API-P) which are still valid, within 1 (one) period.</w:t>
            </w:r>
          </w:p>
          <w:p w14:paraId="628DDB1A" w14:textId="77777777" w:rsidR="004F732F" w:rsidRDefault="00000000">
            <w:pPr>
              <w:pStyle w:val="Other0"/>
              <w:ind w:left="0"/>
            </w:pPr>
            <w:r>
              <w:t>PI for Raw Crystal Sugar to be processed into White Crystal Sugar (API-P) is valid for 1 (one) or more submissions of Import Customs Notifications.</w:t>
            </w:r>
          </w:p>
          <w:p w14:paraId="771B5074" w14:textId="77777777" w:rsidR="004F732F" w:rsidRDefault="00000000">
            <w:pPr>
              <w:pStyle w:val="Other0"/>
              <w:spacing w:after="240"/>
              <w:ind w:left="0"/>
            </w:pPr>
            <w:r>
              <w:t>Import Technical Verification or Tracing (VPTI) must be carried out in the country of origin of goods abroad before being shipped in addition to imports or entry into KEK and KPBPB.</w:t>
            </w:r>
          </w:p>
        </w:tc>
        <w:tc>
          <w:tcPr>
            <w:tcW w:w="566" w:type="dxa"/>
            <w:tcBorders>
              <w:top w:val="single" w:sz="4" w:space="0" w:color="auto"/>
              <w:left w:val="single" w:sz="4" w:space="0" w:color="auto"/>
              <w:bottom w:val="single" w:sz="4" w:space="0" w:color="auto"/>
            </w:tcBorders>
            <w:shd w:val="clear" w:color="auto" w:fill="FFFFFF"/>
          </w:tcPr>
          <w:p w14:paraId="6DEA747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681E81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0B1C0D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E4046C2"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2E758F8" w14:textId="77777777" w:rsidR="004F732F" w:rsidRDefault="004F732F">
            <w:pPr>
              <w:rPr>
                <w:sz w:val="10"/>
                <w:szCs w:val="10"/>
              </w:rPr>
            </w:pPr>
          </w:p>
        </w:tc>
      </w:tr>
    </w:tbl>
    <w:p w14:paraId="31A3D17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641242CA"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4A6A388"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7DC7D30"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20BB59C1"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4E6F073F"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1475D654"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7AC1136"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F1CFD09"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62439DB"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6CC5C80"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9058174"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34408CD" w14:textId="77777777" w:rsidR="004F732F" w:rsidRDefault="00000000">
            <w:pPr>
              <w:pStyle w:val="Other0"/>
              <w:ind w:left="0"/>
              <w:jc w:val="center"/>
            </w:pPr>
            <w:r>
              <w:rPr>
                <w:b/>
                <w:bCs/>
                <w:i/>
                <w:iCs/>
              </w:rPr>
              <w:t>Post Border</w:t>
            </w:r>
          </w:p>
        </w:tc>
      </w:tr>
      <w:tr w:rsidR="004F732F" w14:paraId="78C94508"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B992092"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C833BB6"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41967136"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4381F205"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6B2E75A4"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0640DE2" w14:textId="77777777" w:rsidR="004F732F" w:rsidRDefault="00000000">
            <w:pPr>
              <w:pStyle w:val="Other0"/>
              <w:spacing w:after="220"/>
              <w:ind w:left="0"/>
            </w:pPr>
            <w:r>
              <w:t>stipulated, the requirements are in the form of a Commodity Balance.</w:t>
            </w:r>
          </w:p>
          <w:p w14:paraId="49759A4D" w14:textId="77777777" w:rsidR="004F732F" w:rsidRDefault="00000000">
            <w:pPr>
              <w:pStyle w:val="Other0"/>
              <w:ind w:left="0"/>
            </w:pPr>
            <w:proofErr w:type="gramStart"/>
            <w:r>
              <w:t>In the event that</w:t>
            </w:r>
            <w:proofErr w:type="gramEnd"/>
            <w:r>
              <w:t xml:space="preserve"> the Commodity Balance has not been determined, the requirements are in the form of Available Data in the form of recommendations from the ministry that organizes government affairs in the industrial sector.</w:t>
            </w:r>
          </w:p>
          <w:p w14:paraId="3FAD57E9" w14:textId="77777777" w:rsidR="004F732F" w:rsidRDefault="00000000">
            <w:pPr>
              <w:pStyle w:val="Other0"/>
              <w:spacing w:after="220"/>
              <w:ind w:left="0"/>
            </w:pPr>
            <w:r>
              <w:rPr>
                <w:b/>
                <w:bCs/>
              </w:rPr>
              <w:t>PI CHANGES</w:t>
            </w:r>
          </w:p>
          <w:p w14:paraId="78125A9C" w14:textId="77777777" w:rsidR="004F732F" w:rsidRDefault="00000000">
            <w:pPr>
              <w:pStyle w:val="Other0"/>
              <w:spacing w:after="220"/>
              <w:ind w:left="0"/>
            </w:pPr>
            <w:r>
              <w:rPr>
                <w:b/>
                <w:bCs/>
              </w:rPr>
              <w:t>Changes in PI for Raw Crystal Sugar other than for processing into White Crystal Sugar or Refined Crystal Sugar (API-P):</w:t>
            </w:r>
          </w:p>
          <w:p w14:paraId="732B121F" w14:textId="77777777" w:rsidR="004F732F" w:rsidRDefault="00000000">
            <w:pPr>
              <w:pStyle w:val="Other0"/>
              <w:spacing w:after="220"/>
              <w:ind w:left="0"/>
            </w:pPr>
            <w:r>
              <w:t>Changes to the PI for Raw Crystal Sugar other than for processing into White Crystal Sugar or Refined Crystal Sugar (API-P) can be made in the case of changes to the Importer's identity, description of goods, tariff heading/HS, quantity, units, country of origin, port of loading,</w:t>
            </w:r>
          </w:p>
        </w:tc>
        <w:tc>
          <w:tcPr>
            <w:tcW w:w="3120" w:type="dxa"/>
            <w:tcBorders>
              <w:top w:val="single" w:sz="4" w:space="0" w:color="auto"/>
              <w:left w:val="single" w:sz="4" w:space="0" w:color="auto"/>
              <w:bottom w:val="single" w:sz="4" w:space="0" w:color="auto"/>
            </w:tcBorders>
            <w:shd w:val="clear" w:color="auto" w:fill="FFFFFF"/>
            <w:vAlign w:val="bottom"/>
          </w:tcPr>
          <w:p w14:paraId="56632E6A" w14:textId="77777777" w:rsidR="004F732F" w:rsidRDefault="00000000">
            <w:pPr>
              <w:pStyle w:val="Other0"/>
              <w:ind w:left="0"/>
            </w:pPr>
            <w:r>
              <w:t>Changes to the unit of goods and/or Tariff Post/HS for a serial number of Goods in the PI for Raw Crystal Sugar to be processed into White Crystal Sugar (API-P) can only be made during:</w:t>
            </w:r>
          </w:p>
          <w:p w14:paraId="35F87BCA" w14:textId="77777777" w:rsidR="004F732F" w:rsidRDefault="00000000">
            <w:pPr>
              <w:pStyle w:val="Other0"/>
              <w:numPr>
                <w:ilvl w:val="0"/>
                <w:numId w:val="121"/>
              </w:numPr>
              <w:tabs>
                <w:tab w:val="left" w:pos="331"/>
              </w:tabs>
              <w:ind w:left="480" w:hanging="480"/>
            </w:pPr>
            <w:r>
              <w:t>Import realization has not been carried out or is not currently being carried out; and/or</w:t>
            </w:r>
          </w:p>
          <w:p w14:paraId="18B1C1B6" w14:textId="77777777" w:rsidR="004F732F" w:rsidRDefault="00000000">
            <w:pPr>
              <w:pStyle w:val="Other0"/>
              <w:numPr>
                <w:ilvl w:val="0"/>
                <w:numId w:val="121"/>
              </w:numPr>
              <w:tabs>
                <w:tab w:val="left" w:pos="355"/>
              </w:tabs>
              <w:spacing w:after="220"/>
              <w:ind w:left="480" w:hanging="480"/>
            </w:pPr>
            <w:r>
              <w:t xml:space="preserve">Surveyor's Report </w:t>
            </w:r>
            <w:proofErr w:type="gramStart"/>
            <w:r>
              <w:t>not</w:t>
            </w:r>
            <w:proofErr w:type="gramEnd"/>
            <w:r>
              <w:t xml:space="preserve"> yet </w:t>
            </w:r>
            <w:proofErr w:type="gramStart"/>
            <w:r>
              <w:t>published</w:t>
            </w:r>
            <w:proofErr w:type="gramEnd"/>
            <w:r>
              <w:t>.</w:t>
            </w:r>
          </w:p>
          <w:p w14:paraId="766127F9" w14:textId="77777777" w:rsidR="004F732F" w:rsidRDefault="00000000">
            <w:pPr>
              <w:pStyle w:val="Other0"/>
              <w:spacing w:after="220"/>
              <w:ind w:left="0"/>
            </w:pPr>
            <w:r>
              <w:rPr>
                <w:b/>
                <w:bCs/>
              </w:rPr>
              <w:t>PI Raw Crystal Sugar other than for processing into White Crystal Sugar or Refined Crystal Sugar (API-P):</w:t>
            </w:r>
          </w:p>
          <w:p w14:paraId="084778E4" w14:textId="77777777" w:rsidR="004F732F" w:rsidRDefault="00000000">
            <w:pPr>
              <w:pStyle w:val="Other0"/>
              <w:spacing w:after="220"/>
              <w:ind w:left="0"/>
            </w:pPr>
            <w:r>
              <w:rPr>
                <w:b/>
                <w:bCs/>
              </w:rPr>
              <w:t>PI VALIDITY PERIOD</w:t>
            </w:r>
          </w:p>
          <w:p w14:paraId="38F57901" w14:textId="77777777" w:rsidR="004F732F" w:rsidRDefault="00000000">
            <w:pPr>
              <w:pStyle w:val="Other0"/>
              <w:ind w:left="0"/>
            </w:pPr>
            <w:r>
              <w:t>Validity period of PI for Raw Crystal Sugar other than for processing into White Crystal Sugar or Refined Crystal Sugar (API-P):</w:t>
            </w:r>
          </w:p>
          <w:p w14:paraId="3C2FDB5A" w14:textId="77777777" w:rsidR="004F732F" w:rsidRDefault="00000000">
            <w:pPr>
              <w:pStyle w:val="Other0"/>
              <w:spacing w:after="220"/>
              <w:ind w:left="480" w:hanging="480"/>
            </w:pPr>
            <w:r>
              <w:t xml:space="preserve">1. </w:t>
            </w:r>
            <w:proofErr w:type="gramStart"/>
            <w:r>
              <w:t>In the event that</w:t>
            </w:r>
            <w:proofErr w:type="gramEnd"/>
            <w:r>
              <w:t xml:space="preserve"> the Commodity Balance has been determined, the period</w:t>
            </w:r>
          </w:p>
        </w:tc>
        <w:tc>
          <w:tcPr>
            <w:tcW w:w="566" w:type="dxa"/>
            <w:tcBorders>
              <w:top w:val="single" w:sz="4" w:space="0" w:color="auto"/>
              <w:left w:val="single" w:sz="4" w:space="0" w:color="auto"/>
              <w:bottom w:val="single" w:sz="4" w:space="0" w:color="auto"/>
            </w:tcBorders>
            <w:shd w:val="clear" w:color="auto" w:fill="FFFFFF"/>
          </w:tcPr>
          <w:p w14:paraId="12FEEA2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86AC26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2B18FA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0E12BD9"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95BFB6D" w14:textId="77777777" w:rsidR="004F732F" w:rsidRDefault="004F732F">
            <w:pPr>
              <w:rPr>
                <w:sz w:val="10"/>
                <w:szCs w:val="10"/>
              </w:rPr>
            </w:pPr>
          </w:p>
        </w:tc>
      </w:tr>
    </w:tbl>
    <w:p w14:paraId="5C6A4C3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77C99917"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4FA29F3"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C283EEC"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6F02B015"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552A195A"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4B1B781F"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77DC22B6"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32C9E12"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1B8FF6A"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12B6E68"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5A377102"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1BF742C7" w14:textId="77777777" w:rsidR="004F732F" w:rsidRDefault="00000000">
            <w:pPr>
              <w:pStyle w:val="Other0"/>
              <w:ind w:left="0"/>
              <w:jc w:val="center"/>
            </w:pPr>
            <w:r>
              <w:rPr>
                <w:b/>
                <w:bCs/>
                <w:i/>
                <w:iCs/>
              </w:rPr>
              <w:t>Post Border</w:t>
            </w:r>
          </w:p>
        </w:tc>
      </w:tr>
      <w:tr w:rsidR="004F732F" w14:paraId="0B40A7A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0C030E8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C511E97"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F0F86FB"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11BA3C67"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30AC0094"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519EFA57" w14:textId="77777777" w:rsidR="004F732F" w:rsidRDefault="00000000">
            <w:pPr>
              <w:pStyle w:val="Other0"/>
              <w:spacing w:after="240"/>
              <w:ind w:left="0"/>
            </w:pPr>
            <w:r>
              <w:t>port of destination, and/or specifications/descriptions:</w:t>
            </w:r>
          </w:p>
          <w:p w14:paraId="5AF6CDDF" w14:textId="77777777" w:rsidR="004F732F" w:rsidRDefault="00000000">
            <w:pPr>
              <w:pStyle w:val="Other0"/>
              <w:ind w:left="0"/>
            </w:pPr>
            <w:r>
              <w:t>In case the Commodity Balance has been determined:</w:t>
            </w:r>
          </w:p>
          <w:p w14:paraId="4944BDED" w14:textId="77777777" w:rsidR="004F732F" w:rsidRDefault="00000000">
            <w:pPr>
              <w:pStyle w:val="Other0"/>
              <w:numPr>
                <w:ilvl w:val="0"/>
                <w:numId w:val="122"/>
              </w:numPr>
              <w:tabs>
                <w:tab w:val="left" w:pos="336"/>
              </w:tabs>
              <w:ind w:left="480" w:hanging="480"/>
            </w:pPr>
            <w:r>
              <w:t>PI Raw Crystal Sugar other than for processing into White Crystal Sugar or Refined Crystal Sugar (API-P) which is still valid; and</w:t>
            </w:r>
          </w:p>
          <w:p w14:paraId="6D3705BC" w14:textId="77777777" w:rsidR="004F732F" w:rsidRDefault="00000000">
            <w:pPr>
              <w:pStyle w:val="Other0"/>
              <w:numPr>
                <w:ilvl w:val="0"/>
                <w:numId w:val="122"/>
              </w:numPr>
              <w:tabs>
                <w:tab w:val="left" w:pos="360"/>
              </w:tabs>
              <w:spacing w:after="240"/>
              <w:ind w:left="480" w:hanging="480"/>
            </w:pPr>
            <w:r>
              <w:t>Changes in Commodity Balance.</w:t>
            </w:r>
          </w:p>
          <w:p w14:paraId="72E3F8ED" w14:textId="77777777" w:rsidR="004F732F" w:rsidRDefault="00000000">
            <w:pPr>
              <w:pStyle w:val="Other0"/>
              <w:spacing w:after="240"/>
              <w:ind w:left="0"/>
            </w:pPr>
            <w:r>
              <w:t>In case the Commodity Balance has not been determined:</w:t>
            </w:r>
          </w:p>
          <w:p w14:paraId="2ED19136" w14:textId="77777777" w:rsidR="004F732F" w:rsidRDefault="00000000">
            <w:pPr>
              <w:pStyle w:val="Other0"/>
              <w:ind w:left="0"/>
            </w:pPr>
            <w:r>
              <w:t>In case of change of Importer identity:</w:t>
            </w:r>
          </w:p>
          <w:p w14:paraId="38BC9ADC" w14:textId="77777777" w:rsidR="004F732F" w:rsidRDefault="00000000">
            <w:pPr>
              <w:pStyle w:val="Other0"/>
              <w:numPr>
                <w:ilvl w:val="0"/>
                <w:numId w:val="123"/>
              </w:numPr>
              <w:tabs>
                <w:tab w:val="left" w:pos="336"/>
              </w:tabs>
              <w:ind w:left="480" w:hanging="480"/>
            </w:pPr>
            <w:r>
              <w:t>PI Raw Crystal Sugar other than for processing into White Crystal Sugar or Refined Crystal Sugar (API-P) which is still valid; and</w:t>
            </w:r>
          </w:p>
          <w:p w14:paraId="368DC662" w14:textId="77777777" w:rsidR="004F732F" w:rsidRDefault="00000000">
            <w:pPr>
              <w:pStyle w:val="Other0"/>
              <w:numPr>
                <w:ilvl w:val="0"/>
                <w:numId w:val="123"/>
              </w:numPr>
              <w:tabs>
                <w:tab w:val="left" w:pos="360"/>
              </w:tabs>
              <w:spacing w:after="240"/>
              <w:ind w:left="480" w:hanging="480"/>
            </w:pPr>
            <w:r>
              <w:t>Electronic data in NIB, related to the Importer's identity.</w:t>
            </w:r>
          </w:p>
        </w:tc>
        <w:tc>
          <w:tcPr>
            <w:tcW w:w="3120" w:type="dxa"/>
            <w:tcBorders>
              <w:top w:val="single" w:sz="4" w:space="0" w:color="auto"/>
              <w:left w:val="single" w:sz="4" w:space="0" w:color="auto"/>
              <w:bottom w:val="single" w:sz="4" w:space="0" w:color="auto"/>
            </w:tcBorders>
            <w:shd w:val="clear" w:color="auto" w:fill="FFFFFF"/>
          </w:tcPr>
          <w:p w14:paraId="78007CFB" w14:textId="77777777" w:rsidR="004F732F" w:rsidRDefault="00000000">
            <w:pPr>
              <w:pStyle w:val="Other0"/>
              <w:ind w:left="480"/>
            </w:pPr>
            <w:r>
              <w:t>PI for Raw Crystal Sugar applies other than for processing into White Crystal Sugar or Refined Crystal Sugar (API-P) in accordance with the validity period of the Commodity Balance.</w:t>
            </w:r>
          </w:p>
          <w:p w14:paraId="45C7B227" w14:textId="77777777" w:rsidR="004F732F" w:rsidRDefault="00000000">
            <w:pPr>
              <w:pStyle w:val="Other0"/>
              <w:spacing w:after="240"/>
              <w:ind w:left="480" w:hanging="480"/>
            </w:pPr>
            <w:r>
              <w:t>2. In the event that the Commodity Balance has not been determined, the validity period of PI for Raw Crystal Sugar other than for processing into White Crystal Sugar or Refined Crystal Sugar (API-P) is in accordance with the validity period of the recommendation from the ministry that organizes government affairs in the industrial sector.</w:t>
            </w:r>
          </w:p>
          <w:p w14:paraId="190A5D82" w14:textId="77777777" w:rsidR="004F732F" w:rsidRDefault="00000000">
            <w:pPr>
              <w:pStyle w:val="Other0"/>
              <w:ind w:left="0"/>
            </w:pPr>
            <w:proofErr w:type="gramStart"/>
            <w:r>
              <w:t>In the event that</w:t>
            </w:r>
            <w:proofErr w:type="gramEnd"/>
            <w:r>
              <w:t xml:space="preserve"> the Commodity Balance has been determined or the Commodity Balance has not been determined, the validity period for changes to the PI for Raw Crystal Sugar other than for processing into White Crystal Sugar or Sugar</w:t>
            </w:r>
          </w:p>
        </w:tc>
        <w:tc>
          <w:tcPr>
            <w:tcW w:w="566" w:type="dxa"/>
            <w:tcBorders>
              <w:top w:val="single" w:sz="4" w:space="0" w:color="auto"/>
              <w:left w:val="single" w:sz="4" w:space="0" w:color="auto"/>
              <w:bottom w:val="single" w:sz="4" w:space="0" w:color="auto"/>
            </w:tcBorders>
            <w:shd w:val="clear" w:color="auto" w:fill="FFFFFF"/>
          </w:tcPr>
          <w:p w14:paraId="3DB207D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1E28A4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ADEDBB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29F0DB5"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ADDD4FC" w14:textId="77777777" w:rsidR="004F732F" w:rsidRDefault="004F732F">
            <w:pPr>
              <w:rPr>
                <w:sz w:val="10"/>
                <w:szCs w:val="10"/>
              </w:rPr>
            </w:pPr>
          </w:p>
        </w:tc>
      </w:tr>
    </w:tbl>
    <w:p w14:paraId="4A6D99C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6CC9C91D"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9B1196B"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A290B91"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23AD9085"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548E05CC"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678147E3"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65AFB511"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0C232B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52001F3"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7F7A9F5"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33FFE50"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90C0287" w14:textId="77777777" w:rsidR="004F732F" w:rsidRDefault="00000000">
            <w:pPr>
              <w:pStyle w:val="Other0"/>
              <w:ind w:left="0"/>
              <w:jc w:val="center"/>
            </w:pPr>
            <w:r>
              <w:rPr>
                <w:b/>
                <w:bCs/>
                <w:i/>
                <w:iCs/>
              </w:rPr>
              <w:t>Post Border</w:t>
            </w:r>
          </w:p>
        </w:tc>
      </w:tr>
      <w:tr w:rsidR="004F732F" w14:paraId="77A69DEC"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143546BD"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AE77509"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C81B2D5"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16B68A0C"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73DA9ACA"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24712C93"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24C7BA2D" w14:textId="77777777" w:rsidR="004F732F" w:rsidRDefault="00000000">
            <w:pPr>
              <w:pStyle w:val="Other0"/>
              <w:numPr>
                <w:ilvl w:val="0"/>
                <w:numId w:val="124"/>
              </w:numPr>
              <w:tabs>
                <w:tab w:val="left" w:pos="336"/>
              </w:tabs>
              <w:ind w:left="480" w:hanging="480"/>
              <w:jc w:val="both"/>
            </w:pPr>
            <w:r>
              <w:t>PI Raw Crystal Sugar other than for processing into White Crystal Sugar or Refined Crystal Sugar (API-P) which is still valid; and</w:t>
            </w:r>
          </w:p>
          <w:p w14:paraId="1D3E21B9" w14:textId="77777777" w:rsidR="004F732F" w:rsidRDefault="00000000">
            <w:pPr>
              <w:pStyle w:val="Other0"/>
              <w:numPr>
                <w:ilvl w:val="0"/>
                <w:numId w:val="124"/>
              </w:numPr>
              <w:tabs>
                <w:tab w:val="left" w:pos="360"/>
              </w:tabs>
              <w:ind w:left="480" w:hanging="480"/>
              <w:jc w:val="both"/>
            </w:pPr>
            <w:r>
              <w:t>Changes to recommendations from the ministry that organizes government affairs in the industrial sector, for data and/or information that has undergone changes are listed in the recommendations from the ministry that organizes government affairs in the industrial sector.</w:t>
            </w:r>
          </w:p>
        </w:tc>
        <w:tc>
          <w:tcPr>
            <w:tcW w:w="3120" w:type="dxa"/>
            <w:tcBorders>
              <w:top w:val="single" w:sz="4" w:space="0" w:color="auto"/>
              <w:left w:val="single" w:sz="4" w:space="0" w:color="auto"/>
              <w:bottom w:val="single" w:sz="4" w:space="0" w:color="auto"/>
            </w:tcBorders>
            <w:shd w:val="clear" w:color="auto" w:fill="FFFFFF"/>
          </w:tcPr>
          <w:p w14:paraId="73A073B8" w14:textId="77777777" w:rsidR="004F732F" w:rsidRDefault="00000000">
            <w:pPr>
              <w:pStyle w:val="Other0"/>
              <w:spacing w:after="220"/>
              <w:ind w:left="0"/>
            </w:pPr>
            <w:r>
              <w:t>Refined Crystals (API-P) for the remaining period of validity of the parent PI.</w:t>
            </w:r>
          </w:p>
          <w:p w14:paraId="6D845EEA" w14:textId="77777777" w:rsidR="004F732F" w:rsidRDefault="00000000">
            <w:pPr>
              <w:pStyle w:val="Other0"/>
              <w:spacing w:after="220"/>
              <w:ind w:left="0"/>
            </w:pPr>
            <w:r>
              <w:rPr>
                <w:b/>
                <w:bCs/>
              </w:rPr>
              <w:t>PROVISIONS FOR PI EXTENSION</w:t>
            </w:r>
          </w:p>
          <w:p w14:paraId="0A3A27A1" w14:textId="77777777" w:rsidR="004F732F" w:rsidRDefault="00000000">
            <w:pPr>
              <w:pStyle w:val="Other0"/>
              <w:spacing w:after="100"/>
              <w:ind w:left="0"/>
            </w:pPr>
            <w:r>
              <w:t>In the event that the Commodity Balance has been determined or the Commodity Balance has not been determined, the extension of the PI for Raw Crystal Sugar other than for processing into White Crystal Sugar or Refined Crystal Sugar (API-P) can only be done 1 (one) time, with a validity period of the PI extension of a maximum of 30 (thirty) calendar days, calculated after the end of the PI validity period.</w:t>
            </w:r>
          </w:p>
          <w:p w14:paraId="740EFF43" w14:textId="77777777" w:rsidR="004F732F" w:rsidRDefault="00000000">
            <w:pPr>
              <w:pStyle w:val="Other0"/>
              <w:spacing w:after="220"/>
              <w:ind w:left="0"/>
            </w:pPr>
            <w:r>
              <w:t>Extension of PI for Raw Crystal Sugar other than for processing into White Crystal Sugar or Refined Crystal Sugar (API-P) can only be submitted in the following cases:</w:t>
            </w:r>
          </w:p>
        </w:tc>
        <w:tc>
          <w:tcPr>
            <w:tcW w:w="566" w:type="dxa"/>
            <w:tcBorders>
              <w:top w:val="single" w:sz="4" w:space="0" w:color="auto"/>
              <w:left w:val="single" w:sz="4" w:space="0" w:color="auto"/>
              <w:bottom w:val="single" w:sz="4" w:space="0" w:color="auto"/>
            </w:tcBorders>
            <w:shd w:val="clear" w:color="auto" w:fill="FFFFFF"/>
          </w:tcPr>
          <w:p w14:paraId="7E639AE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E39BF8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8752F0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29AE87A"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BD57998" w14:textId="77777777" w:rsidR="004F732F" w:rsidRDefault="004F732F">
            <w:pPr>
              <w:rPr>
                <w:sz w:val="10"/>
                <w:szCs w:val="10"/>
              </w:rPr>
            </w:pPr>
          </w:p>
        </w:tc>
      </w:tr>
    </w:tbl>
    <w:p w14:paraId="4E05618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50EE95FA"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F7BE03F"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0E56A70F"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2D539995"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7B37A644"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20F2874D"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33D4D8C"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1D4ACA8"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6F076BB"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207CBA3"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501BEEAD"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AA0411B" w14:textId="77777777" w:rsidR="004F732F" w:rsidRDefault="00000000">
            <w:pPr>
              <w:pStyle w:val="Other0"/>
              <w:ind w:left="0"/>
              <w:jc w:val="center"/>
            </w:pPr>
            <w:r>
              <w:rPr>
                <w:b/>
                <w:bCs/>
                <w:i/>
                <w:iCs/>
              </w:rPr>
              <w:t>Post Border</w:t>
            </w:r>
          </w:p>
        </w:tc>
      </w:tr>
      <w:tr w:rsidR="004F732F" w14:paraId="6A1342D3"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6BFC8A9C"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25E6700"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AA24D3C"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0F79AF4C"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4A46A870"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13B8A283" w14:textId="77777777" w:rsidR="004F732F" w:rsidRDefault="00000000">
            <w:pPr>
              <w:pStyle w:val="Other0"/>
              <w:spacing w:after="220"/>
              <w:ind w:left="0"/>
            </w:pPr>
            <w:r>
              <w:rPr>
                <w:b/>
                <w:bCs/>
              </w:rPr>
              <w:t>PI EXTENSION</w:t>
            </w:r>
          </w:p>
          <w:p w14:paraId="2D3F3C8E" w14:textId="77777777" w:rsidR="004F732F" w:rsidRDefault="00000000">
            <w:pPr>
              <w:pStyle w:val="Other0"/>
              <w:spacing w:after="220"/>
              <w:ind w:left="0"/>
            </w:pPr>
            <w:r>
              <w:rPr>
                <w:b/>
                <w:bCs/>
              </w:rPr>
              <w:t>Extension of PI for Raw Crystal Sugar other than for processing into White Crystal Sugar or Refined Crystal Sugar (API-P):</w:t>
            </w:r>
          </w:p>
          <w:p w14:paraId="6E02D991"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7E61828A" w14:textId="77777777" w:rsidR="004F732F" w:rsidRDefault="00000000">
            <w:pPr>
              <w:pStyle w:val="Other0"/>
              <w:numPr>
                <w:ilvl w:val="0"/>
                <w:numId w:val="125"/>
              </w:numPr>
              <w:tabs>
                <w:tab w:val="left" w:pos="336"/>
              </w:tabs>
              <w:ind w:left="480" w:hanging="480"/>
            </w:pPr>
            <w:r>
              <w:t>PI for Raw Crystal Sugar other than for processing into White Crystal Sugar or Refined Crystal Sugar (API-P) which is still valid;</w:t>
            </w:r>
          </w:p>
          <w:p w14:paraId="7DD9D380" w14:textId="77777777" w:rsidR="004F732F" w:rsidRDefault="00000000">
            <w:pPr>
              <w:pStyle w:val="Other0"/>
              <w:numPr>
                <w:ilvl w:val="0"/>
                <w:numId w:val="125"/>
              </w:numPr>
              <w:tabs>
                <w:tab w:val="left" w:pos="360"/>
              </w:tabs>
              <w:spacing w:after="220"/>
              <w:ind w:left="480" w:hanging="480"/>
            </w:pPr>
            <w:r>
              <w:t>A statement of absolute responsibility from the Importer explaining that the goods have been loaded onto the means of transport before the Import Approval expires and the reasons for the delay in the arrival of the goods; and</w:t>
            </w:r>
          </w:p>
        </w:tc>
        <w:tc>
          <w:tcPr>
            <w:tcW w:w="3120" w:type="dxa"/>
            <w:tcBorders>
              <w:top w:val="single" w:sz="4" w:space="0" w:color="auto"/>
              <w:left w:val="single" w:sz="4" w:space="0" w:color="auto"/>
              <w:bottom w:val="single" w:sz="4" w:space="0" w:color="auto"/>
            </w:tcBorders>
            <w:shd w:val="clear" w:color="auto" w:fill="FFFFFF"/>
          </w:tcPr>
          <w:p w14:paraId="2893E0F1" w14:textId="77777777" w:rsidR="004F732F" w:rsidRDefault="00000000">
            <w:pPr>
              <w:pStyle w:val="Other0"/>
              <w:numPr>
                <w:ilvl w:val="0"/>
                <w:numId w:val="126"/>
              </w:numPr>
              <w:tabs>
                <w:tab w:val="left" w:pos="336"/>
              </w:tabs>
              <w:ind w:left="460" w:hanging="460"/>
            </w:pPr>
            <w:r>
              <w:t>The goods have been loaded on the conveyance; And</w:t>
            </w:r>
          </w:p>
          <w:p w14:paraId="4C2958BD" w14:textId="77777777" w:rsidR="004F732F" w:rsidRDefault="00000000">
            <w:pPr>
              <w:pStyle w:val="Other0"/>
              <w:numPr>
                <w:ilvl w:val="0"/>
                <w:numId w:val="126"/>
              </w:numPr>
              <w:tabs>
                <w:tab w:val="left" w:pos="346"/>
              </w:tabs>
              <w:spacing w:after="220"/>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p w14:paraId="693E26AB" w14:textId="77777777" w:rsidR="004F732F" w:rsidRDefault="00000000">
            <w:pPr>
              <w:pStyle w:val="Other0"/>
              <w:spacing w:after="220"/>
              <w:ind w:left="0"/>
            </w:pPr>
            <w:r>
              <w:rPr>
                <w:b/>
                <w:bCs/>
              </w:rPr>
              <w:t>OTHER PROVISIONS</w:t>
            </w:r>
          </w:p>
          <w:p w14:paraId="105E706D" w14:textId="77777777" w:rsidR="004F732F" w:rsidRDefault="00000000">
            <w:pPr>
              <w:pStyle w:val="Other0"/>
              <w:spacing w:after="220"/>
              <w:ind w:left="0"/>
            </w:pPr>
            <w:r>
              <w:t>In the event that the Commodity Balance has been determined, the Importer may have 1 (one) or more PI for Raw Crystal Sugar in addition to being processed into White Crystal Sugar or Refined Crystal Sugar (API-P) which is still valid, in 1 (one) period in accordance with the Commodity Balance.</w:t>
            </w:r>
          </w:p>
        </w:tc>
        <w:tc>
          <w:tcPr>
            <w:tcW w:w="566" w:type="dxa"/>
            <w:tcBorders>
              <w:top w:val="single" w:sz="4" w:space="0" w:color="auto"/>
              <w:left w:val="single" w:sz="4" w:space="0" w:color="auto"/>
              <w:bottom w:val="single" w:sz="4" w:space="0" w:color="auto"/>
            </w:tcBorders>
            <w:shd w:val="clear" w:color="auto" w:fill="FFFFFF"/>
          </w:tcPr>
          <w:p w14:paraId="120BB43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60D07F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CF800E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14753CA"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8665D39" w14:textId="77777777" w:rsidR="004F732F" w:rsidRDefault="004F732F">
            <w:pPr>
              <w:rPr>
                <w:sz w:val="10"/>
                <w:szCs w:val="10"/>
              </w:rPr>
            </w:pPr>
          </w:p>
        </w:tc>
      </w:tr>
    </w:tbl>
    <w:p w14:paraId="7FF780C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0DCC75EA"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51524BE"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72F78FF"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63419EA9"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677092EF"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64C1B6FC"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7695CB6B"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BA9BAF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9764934"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9E347FF"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F4E085C"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FA37BAE" w14:textId="77777777" w:rsidR="004F732F" w:rsidRDefault="00000000">
            <w:pPr>
              <w:pStyle w:val="Other0"/>
              <w:ind w:left="0"/>
              <w:jc w:val="center"/>
            </w:pPr>
            <w:r>
              <w:rPr>
                <w:b/>
                <w:bCs/>
                <w:i/>
                <w:iCs/>
              </w:rPr>
              <w:t>Post Border</w:t>
            </w:r>
          </w:p>
        </w:tc>
      </w:tr>
      <w:tr w:rsidR="004F732F" w14:paraId="4B0B43EB"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7D4523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76321BC"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111F8A6"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497CB97E"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50E4F1A9"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A17C6E5" w14:textId="77777777" w:rsidR="004F732F" w:rsidRDefault="00000000">
            <w:pPr>
              <w:pStyle w:val="Other0"/>
              <w:spacing w:after="220"/>
              <w:ind w:left="480" w:hanging="480"/>
            </w:pPr>
            <w:r>
              <w:t xml:space="preserve">3. </w:t>
            </w:r>
            <w:r>
              <w:rPr>
                <w:i/>
                <w:iCs/>
              </w:rPr>
              <w:t xml:space="preserve">Bill of Lading </w:t>
            </w:r>
            <w:r>
              <w:t xml:space="preserve">(B/L) or </w:t>
            </w:r>
            <w:r>
              <w:rPr>
                <w:i/>
                <w:iCs/>
              </w:rPr>
              <w:t xml:space="preserve">Airway Bill </w:t>
            </w:r>
            <w:r>
              <w:t>(AWB) for goods that have been loaded on the means of transportation.</w:t>
            </w:r>
          </w:p>
          <w:p w14:paraId="7D362B9C" w14:textId="77777777" w:rsidR="004F732F" w:rsidRDefault="00000000">
            <w:pPr>
              <w:pStyle w:val="Other0"/>
              <w:spacing w:after="220"/>
              <w:ind w:left="0"/>
              <w:jc w:val="both"/>
            </w:pPr>
            <w:r>
              <w:rPr>
                <w:b/>
                <w:bCs/>
              </w:rPr>
              <w:t>NEW PI</w:t>
            </w:r>
          </w:p>
          <w:p w14:paraId="2233F995" w14:textId="77777777" w:rsidR="004F732F" w:rsidRDefault="00000000">
            <w:pPr>
              <w:pStyle w:val="Other0"/>
              <w:spacing w:after="220"/>
              <w:ind w:left="0"/>
            </w:pPr>
            <w:r>
              <w:rPr>
                <w:b/>
                <w:bCs/>
              </w:rPr>
              <w:t>PI Raw Crystal Sugar (API-P with KITE facilities or API-P in Bonded Zones):</w:t>
            </w:r>
          </w:p>
          <w:p w14:paraId="3EFA90FC"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2D98F4CE" w14:textId="77777777" w:rsidR="004F732F" w:rsidRDefault="00000000">
            <w:pPr>
              <w:pStyle w:val="Other0"/>
              <w:ind w:left="0"/>
            </w:pPr>
            <w:proofErr w:type="gramStart"/>
            <w:r>
              <w:t>In the event that</w:t>
            </w:r>
            <w:proofErr w:type="gramEnd"/>
            <w:r>
              <w:t xml:space="preserve"> the Commodity Balance has not been determined, the requirements in the form of Available Data are as follows:</w:t>
            </w:r>
          </w:p>
          <w:p w14:paraId="5FF453D5" w14:textId="77777777" w:rsidR="004F732F" w:rsidRDefault="00000000">
            <w:pPr>
              <w:pStyle w:val="Other0"/>
              <w:numPr>
                <w:ilvl w:val="0"/>
                <w:numId w:val="127"/>
              </w:numPr>
              <w:tabs>
                <w:tab w:val="left" w:pos="336"/>
              </w:tabs>
              <w:ind w:left="480" w:hanging="480"/>
            </w:pPr>
            <w:r>
              <w:t>Decree from the ministry that handles government affairs in the financial sector regarding the Provision of KITE Facilities or Determination of KB; and</w:t>
            </w:r>
          </w:p>
          <w:p w14:paraId="3B40F9C8" w14:textId="77777777" w:rsidR="004F732F" w:rsidRDefault="00000000">
            <w:pPr>
              <w:pStyle w:val="Other0"/>
              <w:numPr>
                <w:ilvl w:val="0"/>
                <w:numId w:val="127"/>
              </w:numPr>
              <w:tabs>
                <w:tab w:val="left" w:pos="360"/>
              </w:tabs>
              <w:spacing w:after="220"/>
              <w:ind w:left="480" w:hanging="480"/>
            </w:pPr>
            <w:r>
              <w:t>Statement stating no</w:t>
            </w:r>
          </w:p>
        </w:tc>
        <w:tc>
          <w:tcPr>
            <w:tcW w:w="3120" w:type="dxa"/>
            <w:tcBorders>
              <w:top w:val="single" w:sz="4" w:space="0" w:color="auto"/>
              <w:left w:val="single" w:sz="4" w:space="0" w:color="auto"/>
              <w:bottom w:val="single" w:sz="4" w:space="0" w:color="auto"/>
            </w:tcBorders>
            <w:shd w:val="clear" w:color="auto" w:fill="FFFFFF"/>
            <w:vAlign w:val="bottom"/>
          </w:tcPr>
          <w:p w14:paraId="46BB3A9C"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PIs for Raw Crystal Sugar in addition to being processed into White Crystal Sugar or Refined Crystal Sugar (API-P) which is still valid, in 1 (one) period.</w:t>
            </w:r>
          </w:p>
          <w:p w14:paraId="17C43B0E" w14:textId="77777777" w:rsidR="004F732F" w:rsidRDefault="00000000">
            <w:pPr>
              <w:pStyle w:val="Other0"/>
              <w:spacing w:after="240"/>
              <w:ind w:left="0"/>
            </w:pPr>
            <w:r>
              <w:t>PI for Raw Crystal Sugar other than for processing into White Crystal Sugar or Refined Crystal Sugar (API-P) is valid for 1 (one) or more submissions of Import Customs Notifications.</w:t>
            </w:r>
          </w:p>
          <w:p w14:paraId="5E1A4D65" w14:textId="77777777" w:rsidR="004F732F" w:rsidRDefault="00000000">
            <w:pPr>
              <w:pStyle w:val="Other0"/>
              <w:spacing w:after="240"/>
              <w:ind w:left="0"/>
            </w:pPr>
            <w:r>
              <w:t>Import Technical Verification or Tracing (VPTI) must be carried out in the country of origin of goods abroad before being shipped in addition to imports or entry into KEK and KPBPB.</w:t>
            </w:r>
          </w:p>
          <w:p w14:paraId="3217F635" w14:textId="77777777" w:rsidR="004F732F" w:rsidRDefault="00000000">
            <w:pPr>
              <w:pStyle w:val="Other0"/>
              <w:spacing w:after="240"/>
              <w:ind w:left="0"/>
            </w:pPr>
            <w:r>
              <w:t>Changes to the unit of goods and/or Tariff Post/HS</w:t>
            </w:r>
          </w:p>
        </w:tc>
        <w:tc>
          <w:tcPr>
            <w:tcW w:w="566" w:type="dxa"/>
            <w:tcBorders>
              <w:top w:val="single" w:sz="4" w:space="0" w:color="auto"/>
              <w:left w:val="single" w:sz="4" w:space="0" w:color="auto"/>
              <w:bottom w:val="single" w:sz="4" w:space="0" w:color="auto"/>
            </w:tcBorders>
            <w:shd w:val="clear" w:color="auto" w:fill="FFFFFF"/>
          </w:tcPr>
          <w:p w14:paraId="5C4D12E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3DB75A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53E191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A550D0D"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BE27E12" w14:textId="77777777" w:rsidR="004F732F" w:rsidRDefault="004F732F">
            <w:pPr>
              <w:rPr>
                <w:sz w:val="10"/>
                <w:szCs w:val="10"/>
              </w:rPr>
            </w:pPr>
          </w:p>
        </w:tc>
      </w:tr>
    </w:tbl>
    <w:p w14:paraId="0A395DE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2E898D94"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5D30323"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B2C285D"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081538AD"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312C03DD"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009D05EA"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22F88035"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25B2C73"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EC509C9"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8154996"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3B4CE65"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A5EB66F" w14:textId="77777777" w:rsidR="004F732F" w:rsidRDefault="00000000">
            <w:pPr>
              <w:pStyle w:val="Other0"/>
              <w:ind w:left="0"/>
              <w:jc w:val="center"/>
            </w:pPr>
            <w:r>
              <w:rPr>
                <w:b/>
                <w:bCs/>
                <w:i/>
                <w:iCs/>
              </w:rPr>
              <w:t>Post Border</w:t>
            </w:r>
          </w:p>
        </w:tc>
      </w:tr>
      <w:tr w:rsidR="004F732F" w14:paraId="10436592"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6E0924A7"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FD01C37"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DD76C6F"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6C679AF0"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5DAFE75E"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404BD67E" w14:textId="77777777" w:rsidR="004F732F" w:rsidRDefault="00000000">
            <w:pPr>
              <w:pStyle w:val="Other0"/>
              <w:spacing w:after="220"/>
              <w:ind w:left="480"/>
            </w:pPr>
            <w:r>
              <w:t>importing imported Raw Crystal Sugar into the domestic market and will use it as raw material for its own production.</w:t>
            </w:r>
          </w:p>
          <w:p w14:paraId="38707558" w14:textId="77777777" w:rsidR="004F732F" w:rsidRDefault="00000000">
            <w:pPr>
              <w:pStyle w:val="Other0"/>
              <w:spacing w:after="220"/>
              <w:ind w:left="0"/>
            </w:pPr>
            <w:r>
              <w:rPr>
                <w:b/>
                <w:bCs/>
              </w:rPr>
              <w:t>PI CHANGES</w:t>
            </w:r>
          </w:p>
          <w:p w14:paraId="4D527514" w14:textId="77777777" w:rsidR="004F732F" w:rsidRDefault="00000000">
            <w:pPr>
              <w:pStyle w:val="Other0"/>
              <w:spacing w:after="220"/>
              <w:ind w:left="0"/>
            </w:pPr>
            <w:r>
              <w:rPr>
                <w:b/>
                <w:bCs/>
              </w:rPr>
              <w:t>Changes to PI for Raw Crystal Sugar (API-P with KITE facilities or API-P in Bonded Zones):</w:t>
            </w:r>
          </w:p>
          <w:p w14:paraId="6F625E5F" w14:textId="77777777" w:rsidR="004F732F" w:rsidRDefault="00000000">
            <w:pPr>
              <w:pStyle w:val="Other0"/>
              <w:spacing w:after="220"/>
              <w:ind w:left="0"/>
            </w:pPr>
            <w:r>
              <w:t>Changes to the PI for Raw Crystal Sugar (API-P with KITE facilities or API-P in Bonded Zones) can be made in the event of changes to the Importer's identity, description of goods, tariff heading/HS, quantity, units, country of origin, port of loading, port of destination, and/or specifications/descriptions:</w:t>
            </w:r>
          </w:p>
          <w:p w14:paraId="2BCB681C" w14:textId="77777777" w:rsidR="004F732F" w:rsidRDefault="00000000">
            <w:pPr>
              <w:pStyle w:val="Other0"/>
              <w:spacing w:after="220"/>
              <w:ind w:left="0"/>
            </w:pPr>
            <w:r>
              <w:t>In case the Commodity Balance has been determined:</w:t>
            </w:r>
          </w:p>
        </w:tc>
        <w:tc>
          <w:tcPr>
            <w:tcW w:w="3120" w:type="dxa"/>
            <w:tcBorders>
              <w:top w:val="single" w:sz="4" w:space="0" w:color="auto"/>
              <w:left w:val="single" w:sz="4" w:space="0" w:color="auto"/>
              <w:bottom w:val="single" w:sz="4" w:space="0" w:color="auto"/>
            </w:tcBorders>
            <w:shd w:val="clear" w:color="auto" w:fill="FFFFFF"/>
            <w:vAlign w:val="bottom"/>
          </w:tcPr>
          <w:p w14:paraId="3565CEEB" w14:textId="77777777" w:rsidR="004F732F" w:rsidRDefault="00000000">
            <w:pPr>
              <w:pStyle w:val="Other0"/>
              <w:ind w:left="0"/>
            </w:pPr>
            <w:r>
              <w:t>for a serial number of Goods in PI Raw Crystal Sugar other than for processing into White Crystal Sugar or Refined Crystal Sugar (API-P) can only be done as long as:</w:t>
            </w:r>
          </w:p>
          <w:p w14:paraId="1DBFD18F" w14:textId="77777777" w:rsidR="004F732F" w:rsidRDefault="00000000">
            <w:pPr>
              <w:pStyle w:val="Other0"/>
              <w:numPr>
                <w:ilvl w:val="0"/>
                <w:numId w:val="128"/>
              </w:numPr>
              <w:tabs>
                <w:tab w:val="left" w:pos="331"/>
              </w:tabs>
              <w:ind w:left="480" w:hanging="480"/>
            </w:pPr>
            <w:r>
              <w:t>Import realization has not been carried out or is not currently being carried out; and/or</w:t>
            </w:r>
          </w:p>
          <w:p w14:paraId="62D719AA" w14:textId="77777777" w:rsidR="004F732F" w:rsidRDefault="00000000">
            <w:pPr>
              <w:pStyle w:val="Other0"/>
              <w:numPr>
                <w:ilvl w:val="0"/>
                <w:numId w:val="128"/>
              </w:numPr>
              <w:tabs>
                <w:tab w:val="left" w:pos="355"/>
              </w:tabs>
              <w:spacing w:after="220"/>
              <w:ind w:left="480" w:hanging="480"/>
            </w:pPr>
            <w:r>
              <w:t xml:space="preserve">Surveyor's Report </w:t>
            </w:r>
            <w:proofErr w:type="gramStart"/>
            <w:r>
              <w:t>not</w:t>
            </w:r>
            <w:proofErr w:type="gramEnd"/>
            <w:r>
              <w:t xml:space="preserve"> yet </w:t>
            </w:r>
            <w:proofErr w:type="gramStart"/>
            <w:r>
              <w:t>published</w:t>
            </w:r>
            <w:proofErr w:type="gramEnd"/>
            <w:r>
              <w:t>.</w:t>
            </w:r>
          </w:p>
          <w:p w14:paraId="710069DE" w14:textId="77777777" w:rsidR="004F732F" w:rsidRDefault="00000000">
            <w:pPr>
              <w:pStyle w:val="Other0"/>
              <w:spacing w:after="220"/>
              <w:ind w:left="0"/>
            </w:pPr>
            <w:r>
              <w:rPr>
                <w:b/>
                <w:bCs/>
              </w:rPr>
              <w:t>PI Raw Crystal Sugar (API-P with KITE facilities or API-P in Bonded Zones):</w:t>
            </w:r>
          </w:p>
          <w:p w14:paraId="37EA650E" w14:textId="77777777" w:rsidR="004F732F" w:rsidRDefault="00000000">
            <w:pPr>
              <w:pStyle w:val="Other0"/>
              <w:spacing w:after="220"/>
              <w:ind w:left="0"/>
            </w:pPr>
            <w:r>
              <w:rPr>
                <w:b/>
                <w:bCs/>
              </w:rPr>
              <w:t>PI VALIDITY PERIOD</w:t>
            </w:r>
          </w:p>
          <w:p w14:paraId="3633AA38" w14:textId="77777777" w:rsidR="004F732F" w:rsidRDefault="00000000">
            <w:pPr>
              <w:pStyle w:val="Other0"/>
              <w:ind w:left="0"/>
            </w:pPr>
            <w:r>
              <w:t>Validity period for Raw Crystal Sugar PI (API-P with KITE or API-P facilities in the area</w:t>
            </w:r>
          </w:p>
          <w:p w14:paraId="771601E7" w14:textId="77777777" w:rsidR="004F732F" w:rsidRDefault="00000000">
            <w:pPr>
              <w:pStyle w:val="Other0"/>
              <w:ind w:left="0"/>
            </w:pPr>
            <w:r>
              <w:t>Bonded):</w:t>
            </w:r>
          </w:p>
          <w:p w14:paraId="2253F9C6" w14:textId="77777777" w:rsidR="004F732F" w:rsidRDefault="00000000">
            <w:pPr>
              <w:pStyle w:val="Other0"/>
              <w:spacing w:after="220"/>
              <w:ind w:left="480" w:hanging="480"/>
            </w:pPr>
            <w:r>
              <w:t xml:space="preserve">1. </w:t>
            </w:r>
            <w:proofErr w:type="gramStart"/>
            <w:r>
              <w:t>In the event that</w:t>
            </w:r>
            <w:proofErr w:type="gramEnd"/>
            <w:r>
              <w:t xml:space="preserve"> the Commodity Balance has been determined, the validity period of the Raw Crystal Sugar PI (API-P with</w:t>
            </w:r>
          </w:p>
        </w:tc>
        <w:tc>
          <w:tcPr>
            <w:tcW w:w="566" w:type="dxa"/>
            <w:tcBorders>
              <w:top w:val="single" w:sz="4" w:space="0" w:color="auto"/>
              <w:left w:val="single" w:sz="4" w:space="0" w:color="auto"/>
              <w:bottom w:val="single" w:sz="4" w:space="0" w:color="auto"/>
            </w:tcBorders>
            <w:shd w:val="clear" w:color="auto" w:fill="FFFFFF"/>
          </w:tcPr>
          <w:p w14:paraId="0AA1E85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05B090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F77217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84AF791"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F086624" w14:textId="77777777" w:rsidR="004F732F" w:rsidRDefault="004F732F">
            <w:pPr>
              <w:rPr>
                <w:sz w:val="10"/>
                <w:szCs w:val="10"/>
              </w:rPr>
            </w:pPr>
          </w:p>
        </w:tc>
      </w:tr>
    </w:tbl>
    <w:p w14:paraId="049C5A8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6FC1F246"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D488669"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25966E6"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1ACD7008"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564F9AA7"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46ECD7E7"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7238D97"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79FB9712"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3DF76BD"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EDB0B65"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6451209E"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175D4237" w14:textId="77777777" w:rsidR="004F732F" w:rsidRDefault="00000000">
            <w:pPr>
              <w:pStyle w:val="Other0"/>
              <w:ind w:left="0"/>
              <w:jc w:val="center"/>
            </w:pPr>
            <w:r>
              <w:rPr>
                <w:b/>
                <w:bCs/>
                <w:i/>
                <w:iCs/>
              </w:rPr>
              <w:t>Post Border</w:t>
            </w:r>
          </w:p>
        </w:tc>
      </w:tr>
      <w:tr w:rsidR="004F732F" w14:paraId="65E3217C"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E784D67"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83E70DC"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E7C9F48"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4DF7748F"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293F5EE7"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F288C4C" w14:textId="77777777" w:rsidR="004F732F" w:rsidRDefault="00000000">
            <w:pPr>
              <w:pStyle w:val="Other0"/>
              <w:numPr>
                <w:ilvl w:val="0"/>
                <w:numId w:val="129"/>
              </w:numPr>
              <w:tabs>
                <w:tab w:val="left" w:pos="336"/>
              </w:tabs>
              <w:ind w:left="480" w:hanging="480"/>
            </w:pPr>
            <w:r>
              <w:t>Raw Crystal Sugar PI (API-P with KITE or API-P facilities in Bonded Zones) which is still valid; And</w:t>
            </w:r>
          </w:p>
          <w:p w14:paraId="519B2B48" w14:textId="77777777" w:rsidR="004F732F" w:rsidRDefault="00000000">
            <w:pPr>
              <w:pStyle w:val="Other0"/>
              <w:numPr>
                <w:ilvl w:val="0"/>
                <w:numId w:val="129"/>
              </w:numPr>
              <w:tabs>
                <w:tab w:val="left" w:pos="360"/>
              </w:tabs>
              <w:spacing w:after="240"/>
              <w:ind w:left="480" w:hanging="480"/>
            </w:pPr>
            <w:r>
              <w:t>Changes in Commodity Balance.</w:t>
            </w:r>
          </w:p>
          <w:p w14:paraId="48D843BF" w14:textId="77777777" w:rsidR="004F732F" w:rsidRDefault="00000000">
            <w:pPr>
              <w:pStyle w:val="Other0"/>
              <w:spacing w:after="240"/>
              <w:ind w:left="0"/>
            </w:pPr>
            <w:r>
              <w:t>In case the Commodity Balance has not been determined:</w:t>
            </w:r>
          </w:p>
          <w:p w14:paraId="2BABC104" w14:textId="77777777" w:rsidR="004F732F" w:rsidRDefault="00000000">
            <w:pPr>
              <w:pStyle w:val="Other0"/>
              <w:ind w:left="0"/>
              <w:jc w:val="both"/>
            </w:pPr>
            <w:r>
              <w:t>In case of change of Importer identity:</w:t>
            </w:r>
          </w:p>
          <w:p w14:paraId="77188CFE" w14:textId="77777777" w:rsidR="004F732F" w:rsidRDefault="00000000">
            <w:pPr>
              <w:pStyle w:val="Other0"/>
              <w:numPr>
                <w:ilvl w:val="0"/>
                <w:numId w:val="130"/>
              </w:numPr>
              <w:tabs>
                <w:tab w:val="left" w:pos="336"/>
              </w:tabs>
              <w:ind w:left="480" w:hanging="480"/>
            </w:pPr>
            <w:r>
              <w:t>Raw Crystal Sugar PI (API-P with KITE or API-P facilities in Bonded Zones) which is still valid; And</w:t>
            </w:r>
          </w:p>
          <w:p w14:paraId="03E5E49D" w14:textId="77777777" w:rsidR="004F732F" w:rsidRDefault="00000000">
            <w:pPr>
              <w:pStyle w:val="Other0"/>
              <w:numPr>
                <w:ilvl w:val="0"/>
                <w:numId w:val="130"/>
              </w:numPr>
              <w:tabs>
                <w:tab w:val="left" w:pos="360"/>
              </w:tabs>
              <w:spacing w:after="240"/>
              <w:ind w:left="480" w:hanging="480"/>
            </w:pPr>
            <w:r>
              <w:t>Electronic data in NIB, related to the Importer's identity.</w:t>
            </w:r>
          </w:p>
          <w:p w14:paraId="258003B9" w14:textId="77777777" w:rsidR="004F732F" w:rsidRDefault="00000000">
            <w:pPr>
              <w:pStyle w:val="Other0"/>
              <w:spacing w:after="240"/>
              <w:ind w:left="0"/>
              <w:jc w:val="both"/>
            </w:pPr>
            <w:r>
              <w:t>In the case of changes to the description of goods, tariff heading/HS, quantity, units, country of origin, port of loading, port of destination, and/or specifications/descriptions: 1. PI Raw Crystal Sugar (API-P with KITE or API-P facilities in</w:t>
            </w:r>
          </w:p>
        </w:tc>
        <w:tc>
          <w:tcPr>
            <w:tcW w:w="3120" w:type="dxa"/>
            <w:tcBorders>
              <w:top w:val="single" w:sz="4" w:space="0" w:color="auto"/>
              <w:left w:val="single" w:sz="4" w:space="0" w:color="auto"/>
              <w:bottom w:val="single" w:sz="4" w:space="0" w:color="auto"/>
            </w:tcBorders>
            <w:shd w:val="clear" w:color="auto" w:fill="FFFFFF"/>
            <w:vAlign w:val="bottom"/>
          </w:tcPr>
          <w:p w14:paraId="3B1B9BE3" w14:textId="77777777" w:rsidR="004F732F" w:rsidRDefault="00000000">
            <w:pPr>
              <w:pStyle w:val="Other0"/>
              <w:ind w:left="480"/>
            </w:pPr>
            <w:r>
              <w:t>KITE or API-P facilities in Bonded Zones) in accordance with the validity period of the Commodity Balance.</w:t>
            </w:r>
          </w:p>
          <w:p w14:paraId="2D38187A" w14:textId="77777777" w:rsidR="004F732F" w:rsidRDefault="00000000">
            <w:pPr>
              <w:pStyle w:val="Other0"/>
              <w:spacing w:after="240"/>
              <w:ind w:left="480" w:hanging="480"/>
            </w:pPr>
            <w:r>
              <w:t xml:space="preserve">2. </w:t>
            </w:r>
            <w:proofErr w:type="gramStart"/>
            <w:r>
              <w:t>In the event that</w:t>
            </w:r>
            <w:proofErr w:type="gramEnd"/>
            <w:r>
              <w:t xml:space="preserve"> the Commodity Balance Sheet has not been determined, the validity period of PI for Raw Crystal Sugar (API-P with KITE facilities or API-P in Bonded Zones) is a maximum of 1 (one) calendar year.</w:t>
            </w:r>
          </w:p>
          <w:p w14:paraId="5C0FBEF5" w14:textId="77777777" w:rsidR="004F732F" w:rsidRDefault="00000000">
            <w:pPr>
              <w:pStyle w:val="Other0"/>
              <w:spacing w:after="240"/>
              <w:ind w:left="0"/>
            </w:pPr>
            <w:proofErr w:type="gramStart"/>
            <w:r>
              <w:t>In the event that</w:t>
            </w:r>
            <w:proofErr w:type="gramEnd"/>
            <w:r>
              <w:t xml:space="preserve"> the Commodity Balance has been determined or the Commodity Balance has not been determined, the validity period of the change in PI for Raw Crystal Sugar (API-P with KITE facilities or API-P in Bonded Zones) is for the remaining validity period of the parent PI.</w:t>
            </w:r>
          </w:p>
          <w:p w14:paraId="631DB783" w14:textId="77777777" w:rsidR="004F732F" w:rsidRDefault="00000000">
            <w:pPr>
              <w:pStyle w:val="Other0"/>
              <w:spacing w:after="240"/>
              <w:ind w:left="0"/>
            </w:pPr>
            <w:r>
              <w:rPr>
                <w:b/>
                <w:bCs/>
              </w:rPr>
              <w:t>PROVISIONS FOR PI EXTENSION</w:t>
            </w:r>
          </w:p>
          <w:p w14:paraId="0615F5C2" w14:textId="77777777" w:rsidR="004F732F" w:rsidRDefault="00000000">
            <w:pPr>
              <w:pStyle w:val="Other0"/>
              <w:spacing w:after="240"/>
              <w:ind w:left="0"/>
            </w:pPr>
            <w:r>
              <w:t>In the case of a Commodity Balance having been established or a Balance</w:t>
            </w:r>
          </w:p>
        </w:tc>
        <w:tc>
          <w:tcPr>
            <w:tcW w:w="566" w:type="dxa"/>
            <w:tcBorders>
              <w:top w:val="single" w:sz="4" w:space="0" w:color="auto"/>
              <w:left w:val="single" w:sz="4" w:space="0" w:color="auto"/>
              <w:bottom w:val="single" w:sz="4" w:space="0" w:color="auto"/>
            </w:tcBorders>
            <w:shd w:val="clear" w:color="auto" w:fill="FFFFFF"/>
          </w:tcPr>
          <w:p w14:paraId="1381CCC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59A863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41C29E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7812E43"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1D8668F" w14:textId="77777777" w:rsidR="004F732F" w:rsidRDefault="004F732F">
            <w:pPr>
              <w:rPr>
                <w:sz w:val="10"/>
                <w:szCs w:val="10"/>
              </w:rPr>
            </w:pPr>
          </w:p>
        </w:tc>
      </w:tr>
    </w:tbl>
    <w:p w14:paraId="5588925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3167C47F"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36269CB"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1818350"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00976391"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4AD35A70"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29414D56"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4940A89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090AC94"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939900B"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057CD84"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373FA6D"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635AE749" w14:textId="77777777" w:rsidR="004F732F" w:rsidRDefault="00000000">
            <w:pPr>
              <w:pStyle w:val="Other0"/>
              <w:ind w:left="0"/>
              <w:jc w:val="center"/>
            </w:pPr>
            <w:r>
              <w:rPr>
                <w:b/>
                <w:bCs/>
                <w:i/>
                <w:iCs/>
              </w:rPr>
              <w:t>Post Border</w:t>
            </w:r>
          </w:p>
        </w:tc>
      </w:tr>
      <w:tr w:rsidR="004F732F" w14:paraId="3FAB3083"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4EA01F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05A6C06"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7EEEF6E"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64643337"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730DA02A"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6CC66DA1" w14:textId="77777777" w:rsidR="004F732F" w:rsidRDefault="00000000">
            <w:pPr>
              <w:pStyle w:val="Other0"/>
              <w:ind w:left="480"/>
            </w:pPr>
            <w:r>
              <w:t>Bonded Zone) which is still valid; And</w:t>
            </w:r>
          </w:p>
          <w:p w14:paraId="1368BBCB" w14:textId="77777777" w:rsidR="004F732F" w:rsidRDefault="00000000">
            <w:pPr>
              <w:pStyle w:val="Other0"/>
              <w:spacing w:after="220"/>
              <w:ind w:left="480" w:hanging="480"/>
            </w:pPr>
            <w:r>
              <w:t>2. A statement explaining the reasons for the change.</w:t>
            </w:r>
          </w:p>
          <w:p w14:paraId="33F9096D" w14:textId="77777777" w:rsidR="004F732F" w:rsidRDefault="00000000">
            <w:pPr>
              <w:pStyle w:val="Other0"/>
              <w:spacing w:after="220"/>
              <w:ind w:left="0"/>
            </w:pPr>
            <w:r>
              <w:rPr>
                <w:b/>
                <w:bCs/>
              </w:rPr>
              <w:t>PI EXTENSION</w:t>
            </w:r>
          </w:p>
          <w:p w14:paraId="73EB7AA7" w14:textId="77777777" w:rsidR="004F732F" w:rsidRDefault="00000000">
            <w:pPr>
              <w:pStyle w:val="Other0"/>
              <w:spacing w:after="220"/>
              <w:ind w:left="0"/>
            </w:pPr>
            <w:r>
              <w:rPr>
                <w:b/>
                <w:bCs/>
              </w:rPr>
              <w:t>Extension of PI for Raw Crystal Sugar (API-P with KITE facilities or API-P in Bonded Zones):</w:t>
            </w:r>
          </w:p>
          <w:p w14:paraId="2BCD53A0"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7F0DFDCF" w14:textId="77777777" w:rsidR="004F732F" w:rsidRDefault="00000000">
            <w:pPr>
              <w:pStyle w:val="Other0"/>
              <w:numPr>
                <w:ilvl w:val="0"/>
                <w:numId w:val="131"/>
              </w:numPr>
              <w:tabs>
                <w:tab w:val="left" w:pos="336"/>
              </w:tabs>
              <w:ind w:left="480" w:hanging="480"/>
            </w:pPr>
            <w:r>
              <w:t>Raw Crystal Sugar PI (API-P with KITE or API-P facilities in Bonded Zones) which is still valid;</w:t>
            </w:r>
          </w:p>
          <w:p w14:paraId="56CEE27D" w14:textId="77777777" w:rsidR="004F732F" w:rsidRDefault="00000000">
            <w:pPr>
              <w:pStyle w:val="Other0"/>
              <w:numPr>
                <w:ilvl w:val="0"/>
                <w:numId w:val="131"/>
              </w:numPr>
              <w:tabs>
                <w:tab w:val="left" w:pos="360"/>
              </w:tabs>
              <w:spacing w:after="220"/>
              <w:ind w:left="480" w:hanging="480"/>
            </w:pPr>
            <w:r>
              <w:t>A statement of absolute responsibility from the Importer explaining that the goods have been loaded onto the means of transport before the Import Approval expires and</w:t>
            </w:r>
          </w:p>
        </w:tc>
        <w:tc>
          <w:tcPr>
            <w:tcW w:w="3120" w:type="dxa"/>
            <w:tcBorders>
              <w:top w:val="single" w:sz="4" w:space="0" w:color="auto"/>
              <w:left w:val="single" w:sz="4" w:space="0" w:color="auto"/>
              <w:bottom w:val="single" w:sz="4" w:space="0" w:color="auto"/>
            </w:tcBorders>
            <w:shd w:val="clear" w:color="auto" w:fill="FFFFFF"/>
            <w:vAlign w:val="bottom"/>
          </w:tcPr>
          <w:p w14:paraId="59D3ABA7" w14:textId="77777777" w:rsidR="004F732F" w:rsidRDefault="00000000">
            <w:pPr>
              <w:pStyle w:val="Other0"/>
              <w:spacing w:after="240"/>
              <w:ind w:left="0"/>
            </w:pPr>
            <w:r>
              <w:t>The commodity has not been determined, the extension of the PI for Raw Crystal Sugar (API-P with KITE facilities or API-P in Bonded Zones) can only be done 1 (one) time, with a PI extension validity period of no more than 30 (thirty) calendar days, calculated after the end of the PI validity period.</w:t>
            </w:r>
          </w:p>
          <w:p w14:paraId="286D0222" w14:textId="77777777" w:rsidR="004F732F" w:rsidRDefault="00000000">
            <w:pPr>
              <w:pStyle w:val="Other0"/>
              <w:ind w:left="0"/>
            </w:pPr>
            <w:r>
              <w:t>Extension of PI for Raw Crystal Sugar (API-P with KITE facilities or API-P in Bonded Zones) can only be submitted in the following cases:</w:t>
            </w:r>
          </w:p>
          <w:p w14:paraId="78F78B5E" w14:textId="77777777" w:rsidR="004F732F" w:rsidRDefault="00000000">
            <w:pPr>
              <w:pStyle w:val="Other0"/>
              <w:numPr>
                <w:ilvl w:val="0"/>
                <w:numId w:val="132"/>
              </w:numPr>
              <w:tabs>
                <w:tab w:val="left" w:pos="336"/>
              </w:tabs>
              <w:ind w:left="460" w:hanging="460"/>
            </w:pPr>
            <w:r>
              <w:t>The goods have been loaded on the conveyance; And</w:t>
            </w:r>
          </w:p>
          <w:p w14:paraId="4BAA9E1E" w14:textId="77777777" w:rsidR="004F732F" w:rsidRDefault="00000000">
            <w:pPr>
              <w:pStyle w:val="Other0"/>
              <w:numPr>
                <w:ilvl w:val="0"/>
                <w:numId w:val="132"/>
              </w:numPr>
              <w:tabs>
                <w:tab w:val="left" w:pos="346"/>
              </w:tabs>
              <w:ind w:left="460" w:hanging="460"/>
            </w:pPr>
            <w:r>
              <w:t>There is a delay in the arrival of goods due to certain circumstances such as: force majeure, humanitarian disaster, natural disaster, technical disruption of the means of transport, and/or other circumstances which result in</w:t>
            </w:r>
          </w:p>
        </w:tc>
        <w:tc>
          <w:tcPr>
            <w:tcW w:w="566" w:type="dxa"/>
            <w:tcBorders>
              <w:top w:val="single" w:sz="4" w:space="0" w:color="auto"/>
              <w:left w:val="single" w:sz="4" w:space="0" w:color="auto"/>
              <w:bottom w:val="single" w:sz="4" w:space="0" w:color="auto"/>
            </w:tcBorders>
            <w:shd w:val="clear" w:color="auto" w:fill="FFFFFF"/>
          </w:tcPr>
          <w:p w14:paraId="6B80C03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55BA7B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83F1E3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877A116"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06BB92A" w14:textId="77777777" w:rsidR="004F732F" w:rsidRDefault="004F732F">
            <w:pPr>
              <w:rPr>
                <w:sz w:val="10"/>
                <w:szCs w:val="10"/>
              </w:rPr>
            </w:pPr>
          </w:p>
        </w:tc>
      </w:tr>
    </w:tbl>
    <w:p w14:paraId="2570EA8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07DFC42F"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7E239A5"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CCA71C4"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3D7B4BBD"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3E155BD7"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54711A33"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207013A"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1C6DAB9"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34C1BE14"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7A5DB10"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0D1A778"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61251FB" w14:textId="77777777" w:rsidR="004F732F" w:rsidRDefault="00000000">
            <w:pPr>
              <w:pStyle w:val="Other0"/>
              <w:ind w:left="0"/>
              <w:jc w:val="center"/>
            </w:pPr>
            <w:r>
              <w:rPr>
                <w:b/>
                <w:bCs/>
                <w:i/>
                <w:iCs/>
              </w:rPr>
              <w:t>Post Border</w:t>
            </w:r>
          </w:p>
        </w:tc>
      </w:tr>
      <w:tr w:rsidR="004F732F" w14:paraId="335AC832"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E75EE5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7D444636"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F467F27"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0E88C6A0"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3038983B"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0634DA71" w14:textId="77777777" w:rsidR="004F732F" w:rsidRDefault="00000000">
            <w:pPr>
              <w:pStyle w:val="Other0"/>
              <w:ind w:left="480"/>
            </w:pPr>
            <w:r>
              <w:t>reasons for late arrival of goods; and</w:t>
            </w:r>
          </w:p>
          <w:p w14:paraId="34ACCDB6" w14:textId="77777777" w:rsidR="004F732F" w:rsidRDefault="00000000">
            <w:pPr>
              <w:pStyle w:val="Other0"/>
              <w:ind w:left="480" w:hanging="480"/>
            </w:pPr>
            <w:r>
              <w:t xml:space="preserve">3. </w:t>
            </w:r>
            <w:r>
              <w:rPr>
                <w:i/>
                <w:iCs/>
              </w:rPr>
              <w:t xml:space="preserve">Bill of Lading </w:t>
            </w:r>
            <w:r>
              <w:t xml:space="preserve">(B/L) or </w:t>
            </w:r>
            <w:r>
              <w:rPr>
                <w:i/>
                <w:iCs/>
              </w:rPr>
              <w:t xml:space="preserve">Airway Bill </w:t>
            </w:r>
            <w:r>
              <w:t>(AWB) for goods that have been loaded on the means of transportation.</w:t>
            </w:r>
          </w:p>
        </w:tc>
        <w:tc>
          <w:tcPr>
            <w:tcW w:w="3120" w:type="dxa"/>
            <w:tcBorders>
              <w:top w:val="single" w:sz="4" w:space="0" w:color="auto"/>
              <w:left w:val="single" w:sz="4" w:space="0" w:color="auto"/>
              <w:bottom w:val="single" w:sz="4" w:space="0" w:color="auto"/>
            </w:tcBorders>
            <w:shd w:val="clear" w:color="auto" w:fill="FFFFFF"/>
            <w:vAlign w:val="bottom"/>
          </w:tcPr>
          <w:p w14:paraId="645C7C7B" w14:textId="77777777" w:rsidR="004F732F" w:rsidRDefault="00000000">
            <w:pPr>
              <w:pStyle w:val="Other0"/>
              <w:spacing w:after="220"/>
              <w:ind w:left="480"/>
            </w:pPr>
            <w:r>
              <w:t>late arrival.</w:t>
            </w:r>
          </w:p>
          <w:p w14:paraId="4B2071D2" w14:textId="77777777" w:rsidR="004F732F" w:rsidRDefault="00000000">
            <w:pPr>
              <w:pStyle w:val="Other0"/>
              <w:spacing w:after="220"/>
              <w:ind w:left="0"/>
            </w:pPr>
            <w:r>
              <w:rPr>
                <w:b/>
                <w:bCs/>
              </w:rPr>
              <w:t>OTHER PROVISIONS</w:t>
            </w:r>
          </w:p>
          <w:p w14:paraId="36BB57C9" w14:textId="77777777" w:rsidR="004F732F" w:rsidRDefault="00000000">
            <w:pPr>
              <w:pStyle w:val="Other0"/>
              <w:spacing w:after="220"/>
              <w:ind w:left="0"/>
            </w:pPr>
            <w:proofErr w:type="gramStart"/>
            <w:r>
              <w:t>In the event that</w:t>
            </w:r>
            <w:proofErr w:type="gramEnd"/>
            <w:r>
              <w:t xml:space="preserve"> the Commodity Balance has been determined, the Importer may have 1 (one) or more Raw Crystal Sugar PIs (API-P with KITE facilities or API-P in Bonded Zones) that are still valid, within 1 (one) period in accordance with the Commodity Balance.</w:t>
            </w:r>
          </w:p>
          <w:p w14:paraId="4C239355" w14:textId="77777777" w:rsidR="004F732F" w:rsidRDefault="00000000">
            <w:pPr>
              <w:pStyle w:val="Other0"/>
              <w:spacing w:after="220"/>
              <w:ind w:left="0"/>
            </w:pPr>
            <w:proofErr w:type="gramStart"/>
            <w:r>
              <w:t>In the event that</w:t>
            </w:r>
            <w:proofErr w:type="gramEnd"/>
            <w:r>
              <w:t xml:space="preserve"> the Commodity Balance has not been determined, the Importer may have 1 (one) or more Raw Crystal Sugar PIs (API-P with KITE facilities or API-P in Bonded Zones) that are still valid, within 1 (one) period.</w:t>
            </w:r>
          </w:p>
          <w:p w14:paraId="0BD81181" w14:textId="77777777" w:rsidR="004F732F" w:rsidRDefault="00000000">
            <w:pPr>
              <w:pStyle w:val="Other0"/>
              <w:spacing w:after="220"/>
              <w:ind w:left="0"/>
            </w:pPr>
            <w:r>
              <w:t>PI for Raw Crystal Sugar (API-P with KITE facilities or API-P in Bonded Zones) applies</w:t>
            </w:r>
          </w:p>
        </w:tc>
        <w:tc>
          <w:tcPr>
            <w:tcW w:w="566" w:type="dxa"/>
            <w:tcBorders>
              <w:top w:val="single" w:sz="4" w:space="0" w:color="auto"/>
              <w:left w:val="single" w:sz="4" w:space="0" w:color="auto"/>
              <w:bottom w:val="single" w:sz="4" w:space="0" w:color="auto"/>
            </w:tcBorders>
            <w:shd w:val="clear" w:color="auto" w:fill="FFFFFF"/>
          </w:tcPr>
          <w:p w14:paraId="7B242B5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5A0CD7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4F7A5C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BA07333"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570618A" w14:textId="77777777" w:rsidR="004F732F" w:rsidRDefault="004F732F">
            <w:pPr>
              <w:rPr>
                <w:sz w:val="10"/>
                <w:szCs w:val="10"/>
              </w:rPr>
            </w:pPr>
          </w:p>
        </w:tc>
      </w:tr>
    </w:tbl>
    <w:p w14:paraId="3CBEF09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42BC0F65"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41FD2AE"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3E2152E"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235379DA"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54766880"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5D93DB34"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C4D3887"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97E565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EC2B2B3"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E4E633B"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40419EFB"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307CE724" w14:textId="77777777" w:rsidR="004F732F" w:rsidRDefault="00000000">
            <w:pPr>
              <w:pStyle w:val="Other0"/>
              <w:ind w:left="0"/>
              <w:jc w:val="center"/>
            </w:pPr>
            <w:r>
              <w:rPr>
                <w:b/>
                <w:bCs/>
                <w:i/>
                <w:iCs/>
              </w:rPr>
              <w:t>Post Border</w:t>
            </w:r>
          </w:p>
        </w:tc>
      </w:tr>
      <w:tr w:rsidR="004F732F" w14:paraId="3E5075C6"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43A75BD3"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67A8818"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5C3BD6A"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614643ED"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5FA8D2AE"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6AA75984"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312203E8" w14:textId="77777777" w:rsidR="004F732F" w:rsidRDefault="00000000">
            <w:pPr>
              <w:pStyle w:val="Other0"/>
              <w:spacing w:after="240"/>
              <w:ind w:left="0"/>
            </w:pPr>
            <w:r>
              <w:t>for 1 (one) or more submissions of Import Customs Notifications.</w:t>
            </w:r>
          </w:p>
          <w:p w14:paraId="00FCA4CA" w14:textId="77777777" w:rsidR="004F732F" w:rsidRDefault="00000000">
            <w:pPr>
              <w:pStyle w:val="Other0"/>
              <w:ind w:left="0"/>
            </w:pPr>
            <w:r>
              <w:t>Verification or</w:t>
            </w:r>
          </w:p>
          <w:p w14:paraId="774A9420" w14:textId="77777777" w:rsidR="004F732F" w:rsidRDefault="00000000">
            <w:pPr>
              <w:pStyle w:val="Other0"/>
              <w:spacing w:after="240"/>
              <w:ind w:left="0"/>
            </w:pPr>
            <w:r>
              <w:t>Technical Import Tracing (VPTI) must be carried out in the country of origin of goods abroad before being shipped in addition to imports or entry into KEK and KPBPB.</w:t>
            </w:r>
          </w:p>
          <w:p w14:paraId="0321790E" w14:textId="77777777" w:rsidR="004F732F" w:rsidRDefault="00000000">
            <w:pPr>
              <w:pStyle w:val="Other0"/>
              <w:ind w:left="0"/>
            </w:pPr>
            <w:r>
              <w:t>Changes to the unit of goods and/or Tariff Post/HS for a serial number of Goods in the PI for Raw Crystal Sugar (API-P with KITE facilities or API-P in Bonded Zones) can only be made during:</w:t>
            </w:r>
          </w:p>
          <w:p w14:paraId="362DBC9E" w14:textId="77777777" w:rsidR="004F732F" w:rsidRDefault="00000000">
            <w:pPr>
              <w:pStyle w:val="Other0"/>
              <w:numPr>
                <w:ilvl w:val="0"/>
                <w:numId w:val="133"/>
              </w:numPr>
              <w:tabs>
                <w:tab w:val="left" w:pos="331"/>
              </w:tabs>
              <w:ind w:left="480" w:hanging="480"/>
            </w:pPr>
            <w:r>
              <w:t>Import realization has not been carried out or is not currently being carried out, and/or</w:t>
            </w:r>
          </w:p>
          <w:p w14:paraId="13A9CB86" w14:textId="77777777" w:rsidR="004F732F" w:rsidRDefault="00000000">
            <w:pPr>
              <w:pStyle w:val="Other0"/>
              <w:numPr>
                <w:ilvl w:val="0"/>
                <w:numId w:val="133"/>
              </w:numPr>
              <w:tabs>
                <w:tab w:val="left" w:pos="355"/>
              </w:tabs>
              <w:spacing w:after="240"/>
              <w:ind w:left="480" w:hanging="480"/>
            </w:pPr>
            <w:r>
              <w:t>Surveyor's Report not yet published.</w:t>
            </w:r>
          </w:p>
        </w:tc>
        <w:tc>
          <w:tcPr>
            <w:tcW w:w="566" w:type="dxa"/>
            <w:tcBorders>
              <w:top w:val="single" w:sz="4" w:space="0" w:color="auto"/>
              <w:left w:val="single" w:sz="4" w:space="0" w:color="auto"/>
              <w:bottom w:val="single" w:sz="4" w:space="0" w:color="auto"/>
            </w:tcBorders>
            <w:shd w:val="clear" w:color="auto" w:fill="FFFFFF"/>
          </w:tcPr>
          <w:p w14:paraId="73F1A12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7C04E5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789BB6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9E7B59E"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92F154A" w14:textId="77777777" w:rsidR="004F732F" w:rsidRDefault="004F732F">
            <w:pPr>
              <w:rPr>
                <w:sz w:val="10"/>
                <w:szCs w:val="10"/>
              </w:rPr>
            </w:pPr>
          </w:p>
        </w:tc>
      </w:tr>
    </w:tbl>
    <w:p w14:paraId="2FC3081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8"/>
        <w:gridCol w:w="2122"/>
        <w:gridCol w:w="1987"/>
        <w:gridCol w:w="1272"/>
        <w:gridCol w:w="3120"/>
        <w:gridCol w:w="3120"/>
        <w:gridCol w:w="566"/>
        <w:gridCol w:w="566"/>
        <w:gridCol w:w="566"/>
        <w:gridCol w:w="566"/>
        <w:gridCol w:w="1003"/>
      </w:tblGrid>
      <w:tr w:rsidR="004F732F" w14:paraId="40F77B3F"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81B42E9" w14:textId="77777777" w:rsidR="004F732F" w:rsidRDefault="00000000">
            <w:pPr>
              <w:pStyle w:val="Other0"/>
              <w:ind w:left="0"/>
              <w:jc w:val="center"/>
            </w:pPr>
            <w:r>
              <w:rPr>
                <w:b/>
                <w:bCs/>
              </w:rPr>
              <w:lastRenderedPageBreak/>
              <w:t>No</w:t>
            </w:r>
          </w:p>
        </w:tc>
        <w:tc>
          <w:tcPr>
            <w:tcW w:w="1848" w:type="dxa"/>
            <w:tcBorders>
              <w:top w:val="single" w:sz="4" w:space="0" w:color="auto"/>
              <w:left w:val="single" w:sz="4" w:space="0" w:color="auto"/>
            </w:tcBorders>
            <w:shd w:val="clear" w:color="auto" w:fill="FFFFFF"/>
            <w:vAlign w:val="center"/>
          </w:tcPr>
          <w:p w14:paraId="78E2C094" w14:textId="77777777" w:rsidR="004F732F" w:rsidRDefault="00000000">
            <w:pPr>
              <w:pStyle w:val="Other0"/>
              <w:ind w:left="0"/>
            </w:pPr>
            <w:r>
              <w:rPr>
                <w:b/>
                <w:bCs/>
              </w:rPr>
              <w:t>Tariff Post/HS</w:t>
            </w:r>
          </w:p>
        </w:tc>
        <w:tc>
          <w:tcPr>
            <w:tcW w:w="4109" w:type="dxa"/>
            <w:gridSpan w:val="2"/>
            <w:tcBorders>
              <w:top w:val="single" w:sz="4" w:space="0" w:color="auto"/>
              <w:left w:val="single" w:sz="4" w:space="0" w:color="auto"/>
            </w:tcBorders>
            <w:shd w:val="clear" w:color="auto" w:fill="FFFFFF"/>
            <w:vAlign w:val="center"/>
          </w:tcPr>
          <w:p w14:paraId="2E02E919"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40B53D52"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03FE5972"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4FBA180B"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1394F97"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EAF156A"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DD5813D"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2CBD335"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0726E20" w14:textId="77777777" w:rsidR="004F732F" w:rsidRDefault="00000000">
            <w:pPr>
              <w:pStyle w:val="Other0"/>
              <w:ind w:left="0"/>
              <w:jc w:val="center"/>
            </w:pPr>
            <w:r>
              <w:rPr>
                <w:b/>
                <w:bCs/>
                <w:i/>
                <w:iCs/>
              </w:rPr>
              <w:t>Post Border</w:t>
            </w:r>
          </w:p>
        </w:tc>
      </w:tr>
      <w:tr w:rsidR="004F732F" w14:paraId="3F07CEDD" w14:textId="77777777">
        <w:tblPrEx>
          <w:tblCellMar>
            <w:top w:w="0" w:type="dxa"/>
            <w:bottom w:w="0" w:type="dxa"/>
          </w:tblCellMar>
        </w:tblPrEx>
        <w:trPr>
          <w:trHeight w:hRule="exact" w:val="269"/>
          <w:jc w:val="center"/>
        </w:trPr>
        <w:tc>
          <w:tcPr>
            <w:tcW w:w="2702" w:type="dxa"/>
            <w:gridSpan w:val="2"/>
            <w:tcBorders>
              <w:top w:val="single" w:sz="4" w:space="0" w:color="auto"/>
              <w:left w:val="single" w:sz="4" w:space="0" w:color="auto"/>
            </w:tcBorders>
            <w:shd w:val="clear" w:color="auto" w:fill="FFFFFF"/>
            <w:vAlign w:val="bottom"/>
          </w:tcPr>
          <w:p w14:paraId="713FED83" w14:textId="77777777" w:rsidR="004F732F" w:rsidRDefault="00000000">
            <w:pPr>
              <w:pStyle w:val="Other0"/>
              <w:ind w:left="0" w:firstLine="180"/>
            </w:pPr>
            <w:r>
              <w:rPr>
                <w:b/>
                <w:bCs/>
              </w:rPr>
              <w:t>B. Raf Crystal Sugar</w:t>
            </w:r>
          </w:p>
        </w:tc>
        <w:tc>
          <w:tcPr>
            <w:tcW w:w="4109" w:type="dxa"/>
            <w:gridSpan w:val="2"/>
            <w:tcBorders>
              <w:top w:val="single" w:sz="4" w:space="0" w:color="auto"/>
              <w:left w:val="single" w:sz="4" w:space="0" w:color="auto"/>
            </w:tcBorders>
            <w:shd w:val="clear" w:color="auto" w:fill="FFFFFF"/>
            <w:vAlign w:val="bottom"/>
          </w:tcPr>
          <w:p w14:paraId="3C87A6C9" w14:textId="77777777" w:rsidR="004F732F" w:rsidRDefault="00000000">
            <w:pPr>
              <w:pStyle w:val="Other0"/>
              <w:ind w:left="0"/>
            </w:pPr>
            <w:r>
              <w:rPr>
                <w:b/>
                <w:bCs/>
              </w:rPr>
              <w:t xml:space="preserve">refined </w:t>
            </w:r>
            <w:r>
              <w:rPr>
                <w:b/>
                <w:bCs/>
                <w:i/>
                <w:iCs/>
              </w:rPr>
              <w:t>sugar</w:t>
            </w:r>
          </w:p>
        </w:tc>
        <w:tc>
          <w:tcPr>
            <w:tcW w:w="1272" w:type="dxa"/>
            <w:tcBorders>
              <w:top w:val="single" w:sz="4" w:space="0" w:color="auto"/>
              <w:left w:val="single" w:sz="4" w:space="0" w:color="auto"/>
            </w:tcBorders>
            <w:shd w:val="clear" w:color="auto" w:fill="FFFFFF"/>
          </w:tcPr>
          <w:p w14:paraId="3B1651F3"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6252A474"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177BD36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6ADBE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832EE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DABCCD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DDCA9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1B1DA13" w14:textId="77777777" w:rsidR="004F732F" w:rsidRDefault="004F732F">
            <w:pPr>
              <w:rPr>
                <w:sz w:val="10"/>
                <w:szCs w:val="10"/>
              </w:rPr>
            </w:pPr>
          </w:p>
        </w:tc>
      </w:tr>
      <w:tr w:rsidR="004F732F" w14:paraId="1C536715" w14:textId="77777777">
        <w:tblPrEx>
          <w:tblCellMar>
            <w:top w:w="0" w:type="dxa"/>
            <w:bottom w:w="0" w:type="dxa"/>
          </w:tblCellMar>
        </w:tblPrEx>
        <w:trPr>
          <w:trHeight w:hRule="exact" w:val="782"/>
          <w:jc w:val="center"/>
        </w:trPr>
        <w:tc>
          <w:tcPr>
            <w:tcW w:w="854" w:type="dxa"/>
            <w:tcBorders>
              <w:top w:val="single" w:sz="4" w:space="0" w:color="auto"/>
              <w:left w:val="single" w:sz="4" w:space="0" w:color="auto"/>
            </w:tcBorders>
            <w:shd w:val="clear" w:color="auto" w:fill="FFFFFF"/>
          </w:tcPr>
          <w:p w14:paraId="2997C476" w14:textId="77777777" w:rsidR="004F732F" w:rsidRDefault="004F732F">
            <w:pPr>
              <w:rPr>
                <w:sz w:val="10"/>
                <w:szCs w:val="10"/>
              </w:rPr>
            </w:pPr>
          </w:p>
        </w:tc>
        <w:tc>
          <w:tcPr>
            <w:tcW w:w="1848" w:type="dxa"/>
            <w:tcBorders>
              <w:top w:val="single" w:sz="4" w:space="0" w:color="auto"/>
              <w:left w:val="single" w:sz="4" w:space="0" w:color="auto"/>
            </w:tcBorders>
            <w:shd w:val="clear" w:color="auto" w:fill="FFFFFF"/>
            <w:vAlign w:val="center"/>
          </w:tcPr>
          <w:p w14:paraId="3E58A3FB" w14:textId="77777777" w:rsidR="004F732F" w:rsidRDefault="00000000">
            <w:pPr>
              <w:pStyle w:val="Other0"/>
              <w:ind w:left="0"/>
            </w:pPr>
            <w:r>
              <w:rPr>
                <w:b/>
                <w:bCs/>
              </w:rPr>
              <w:t>17.01</w:t>
            </w:r>
          </w:p>
        </w:tc>
        <w:tc>
          <w:tcPr>
            <w:tcW w:w="4109" w:type="dxa"/>
            <w:gridSpan w:val="2"/>
            <w:tcBorders>
              <w:top w:val="single" w:sz="4" w:space="0" w:color="auto"/>
              <w:left w:val="single" w:sz="4" w:space="0" w:color="auto"/>
            </w:tcBorders>
            <w:shd w:val="clear" w:color="auto" w:fill="FFFFFF"/>
            <w:vAlign w:val="bottom"/>
          </w:tcPr>
          <w:p w14:paraId="6997A81A" w14:textId="77777777" w:rsidR="004F732F" w:rsidRDefault="00000000">
            <w:pPr>
              <w:pStyle w:val="Other0"/>
              <w:ind w:left="0"/>
            </w:pPr>
            <w:r>
              <w:rPr>
                <w:b/>
                <w:bCs/>
              </w:rPr>
              <w:t>Cane sugar or beet sugar and chemically pure sucrose, in solid form.</w:t>
            </w:r>
          </w:p>
        </w:tc>
        <w:tc>
          <w:tcPr>
            <w:tcW w:w="1272" w:type="dxa"/>
            <w:tcBorders>
              <w:top w:val="single" w:sz="4" w:space="0" w:color="auto"/>
              <w:left w:val="single" w:sz="4" w:space="0" w:color="auto"/>
            </w:tcBorders>
            <w:shd w:val="clear" w:color="auto" w:fill="FFFFFF"/>
          </w:tcPr>
          <w:p w14:paraId="7A18D811" w14:textId="77777777" w:rsidR="004F732F" w:rsidRDefault="004F732F">
            <w:pPr>
              <w:rPr>
                <w:sz w:val="10"/>
                <w:szCs w:val="10"/>
              </w:rPr>
            </w:pPr>
          </w:p>
        </w:tc>
        <w:tc>
          <w:tcPr>
            <w:tcW w:w="3120" w:type="dxa"/>
            <w:vMerge w:val="restart"/>
            <w:tcBorders>
              <w:top w:val="single" w:sz="4" w:space="0" w:color="auto"/>
              <w:left w:val="single" w:sz="4" w:space="0" w:color="auto"/>
            </w:tcBorders>
            <w:shd w:val="clear" w:color="auto" w:fill="FFFFFF"/>
            <w:vAlign w:val="bottom"/>
          </w:tcPr>
          <w:p w14:paraId="2625F039" w14:textId="77777777" w:rsidR="004F732F" w:rsidRDefault="00000000">
            <w:pPr>
              <w:pStyle w:val="Other0"/>
              <w:spacing w:after="220"/>
              <w:ind w:left="0"/>
            </w:pPr>
            <w:r>
              <w:rPr>
                <w:b/>
                <w:bCs/>
              </w:rPr>
              <w:t>NEW PI</w:t>
            </w:r>
          </w:p>
          <w:p w14:paraId="187D91DA" w14:textId="77777777" w:rsidR="004F732F" w:rsidRDefault="00000000">
            <w:pPr>
              <w:pStyle w:val="Other0"/>
              <w:spacing w:after="220"/>
              <w:ind w:left="0"/>
            </w:pPr>
            <w:r>
              <w:rPr>
                <w:b/>
                <w:bCs/>
              </w:rPr>
              <w:t>Refined Crystal Sugar PI (API-P):</w:t>
            </w:r>
          </w:p>
          <w:p w14:paraId="24511530"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55A6A6BB" w14:textId="77777777" w:rsidR="004F732F" w:rsidRDefault="00000000">
            <w:pPr>
              <w:pStyle w:val="Other0"/>
              <w:spacing w:after="220"/>
              <w:ind w:left="0"/>
            </w:pPr>
            <w:proofErr w:type="gramStart"/>
            <w:r>
              <w:t>In the event that</w:t>
            </w:r>
            <w:proofErr w:type="gramEnd"/>
            <w:r>
              <w:t xml:space="preserve"> the Commodity Balance has not been determined, the requirements are in the form of Available Data in the form of recommendations from the ministry that organizes government affairs in the industrial sector.</w:t>
            </w:r>
          </w:p>
          <w:p w14:paraId="75573B08" w14:textId="77777777" w:rsidR="004F732F" w:rsidRDefault="00000000">
            <w:pPr>
              <w:pStyle w:val="Other0"/>
              <w:spacing w:after="220"/>
              <w:ind w:left="0"/>
            </w:pPr>
            <w:r>
              <w:rPr>
                <w:b/>
                <w:bCs/>
              </w:rPr>
              <w:t>PI CHANGES</w:t>
            </w:r>
          </w:p>
          <w:p w14:paraId="2E809FB6" w14:textId="77777777" w:rsidR="004F732F" w:rsidRDefault="00000000">
            <w:pPr>
              <w:pStyle w:val="Other0"/>
              <w:spacing w:after="220"/>
              <w:ind w:left="0"/>
            </w:pPr>
            <w:r>
              <w:rPr>
                <w:b/>
                <w:bCs/>
              </w:rPr>
              <w:t>Changes in PI of Refined Crystal Sugar (API-P):</w:t>
            </w:r>
          </w:p>
          <w:p w14:paraId="177BE20F" w14:textId="77777777" w:rsidR="004F732F" w:rsidRDefault="00000000">
            <w:pPr>
              <w:pStyle w:val="Other0"/>
              <w:spacing w:after="220"/>
              <w:ind w:left="0"/>
            </w:pPr>
            <w:r>
              <w:t>Changes to the PI for Refined Crystal Sugar (API-P) can be made in the event of changes to the Importer's identity, description of goods, tariff/HS items, quantity,</w:t>
            </w:r>
          </w:p>
        </w:tc>
        <w:tc>
          <w:tcPr>
            <w:tcW w:w="3120" w:type="dxa"/>
            <w:vMerge w:val="restart"/>
            <w:tcBorders>
              <w:top w:val="single" w:sz="4" w:space="0" w:color="auto"/>
              <w:left w:val="single" w:sz="4" w:space="0" w:color="auto"/>
            </w:tcBorders>
            <w:shd w:val="clear" w:color="auto" w:fill="FFFFFF"/>
            <w:vAlign w:val="bottom"/>
          </w:tcPr>
          <w:p w14:paraId="069C243B" w14:textId="77777777" w:rsidR="004F732F" w:rsidRDefault="00000000">
            <w:pPr>
              <w:pStyle w:val="Other0"/>
              <w:spacing w:after="240"/>
              <w:ind w:left="0"/>
            </w:pPr>
            <w:r>
              <w:rPr>
                <w:b/>
                <w:bCs/>
              </w:rPr>
              <w:t>TERMS AND CONDITIONS FOR ISSUANCE OF REFINED CRYSTAL SUGAR PI</w:t>
            </w:r>
          </w:p>
          <w:p w14:paraId="2F26A98D" w14:textId="77777777" w:rsidR="004F732F" w:rsidRDefault="00000000">
            <w:pPr>
              <w:pStyle w:val="Other0"/>
              <w:spacing w:after="240"/>
              <w:ind w:left="0"/>
            </w:pPr>
            <w:r>
              <w:t>Refined Crystal Sugar can only be imported by business actors who own API-P.</w:t>
            </w:r>
          </w:p>
          <w:p w14:paraId="79434FF3" w14:textId="77777777" w:rsidR="004F732F" w:rsidRDefault="00000000">
            <w:pPr>
              <w:pStyle w:val="Other0"/>
              <w:ind w:left="0"/>
            </w:pPr>
            <w:r>
              <w:t>The following import policy and regulatory provisions apply to the import of refined crystal sugar:</w:t>
            </w:r>
          </w:p>
          <w:p w14:paraId="265F134B" w14:textId="77777777" w:rsidR="004F732F" w:rsidRDefault="00000000">
            <w:pPr>
              <w:pStyle w:val="Other0"/>
              <w:numPr>
                <w:ilvl w:val="0"/>
                <w:numId w:val="134"/>
              </w:numPr>
              <w:tabs>
                <w:tab w:val="left" w:pos="336"/>
              </w:tabs>
              <w:ind w:left="480" w:hanging="480"/>
            </w:pPr>
            <w:r>
              <w:t>from outside the customs area to the Bonded Warehouse; and</w:t>
            </w:r>
          </w:p>
          <w:p w14:paraId="2873DB05" w14:textId="77777777" w:rsidR="004F732F" w:rsidRDefault="00000000">
            <w:pPr>
              <w:pStyle w:val="Other0"/>
              <w:numPr>
                <w:ilvl w:val="0"/>
                <w:numId w:val="134"/>
              </w:numPr>
              <w:tabs>
                <w:tab w:val="left" w:pos="360"/>
              </w:tabs>
              <w:spacing w:after="240"/>
              <w:ind w:left="480" w:hanging="480"/>
            </w:pPr>
            <w:r>
              <w:t xml:space="preserve">from outside the customs area with the aim of export </w:t>
            </w:r>
            <w:proofErr w:type="gramStart"/>
            <w:r>
              <w:t>in order to</w:t>
            </w:r>
            <w:proofErr w:type="gramEnd"/>
            <w:r>
              <w:t xml:space="preserve"> facilitate imports for export purposes, exemption</w:t>
            </w:r>
          </w:p>
          <w:p w14:paraId="7FA6202F" w14:textId="77777777" w:rsidR="004F732F" w:rsidRDefault="00000000">
            <w:pPr>
              <w:pStyle w:val="Other0"/>
              <w:spacing w:after="240"/>
              <w:ind w:left="0"/>
            </w:pPr>
            <w:r>
              <w:rPr>
                <w:b/>
                <w:bCs/>
              </w:rPr>
              <w:t>PI VALIDITY PERIOD</w:t>
            </w:r>
          </w:p>
          <w:p w14:paraId="232DB552" w14:textId="77777777" w:rsidR="004F732F" w:rsidRDefault="00000000">
            <w:pPr>
              <w:pStyle w:val="Other0"/>
              <w:ind w:left="0"/>
            </w:pPr>
            <w:r>
              <w:t>Validity period of Refined Crystal Sugar PI (API-P): a. In the case of Balance Sheet</w:t>
            </w:r>
          </w:p>
          <w:p w14:paraId="2B91C336" w14:textId="77777777" w:rsidR="004F732F" w:rsidRDefault="00000000">
            <w:pPr>
              <w:pStyle w:val="Other0"/>
              <w:spacing w:after="240"/>
              <w:ind w:left="480"/>
            </w:pPr>
            <w:r>
              <w:t>The commodity has been determined, the validity period of the Crystal Sugar PI</w:t>
            </w:r>
          </w:p>
        </w:tc>
        <w:tc>
          <w:tcPr>
            <w:tcW w:w="566" w:type="dxa"/>
            <w:tcBorders>
              <w:top w:val="single" w:sz="4" w:space="0" w:color="auto"/>
              <w:left w:val="single" w:sz="4" w:space="0" w:color="auto"/>
            </w:tcBorders>
            <w:shd w:val="clear" w:color="auto" w:fill="FFFFFF"/>
          </w:tcPr>
          <w:p w14:paraId="11FABFD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9E710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863C04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5D5869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B9849C8" w14:textId="77777777" w:rsidR="004F732F" w:rsidRDefault="004F732F">
            <w:pPr>
              <w:rPr>
                <w:sz w:val="10"/>
                <w:szCs w:val="10"/>
              </w:rPr>
            </w:pPr>
          </w:p>
        </w:tc>
      </w:tr>
      <w:tr w:rsidR="004F732F" w14:paraId="3BBE5CCA" w14:textId="77777777">
        <w:tblPrEx>
          <w:tblCellMar>
            <w:top w:w="0" w:type="dxa"/>
            <w:bottom w:w="0" w:type="dxa"/>
          </w:tblCellMar>
        </w:tblPrEx>
        <w:trPr>
          <w:trHeight w:hRule="exact" w:val="350"/>
          <w:jc w:val="center"/>
        </w:trPr>
        <w:tc>
          <w:tcPr>
            <w:tcW w:w="854" w:type="dxa"/>
            <w:tcBorders>
              <w:top w:val="single" w:sz="4" w:space="0" w:color="auto"/>
              <w:left w:val="single" w:sz="4" w:space="0" w:color="auto"/>
            </w:tcBorders>
            <w:shd w:val="clear" w:color="auto" w:fill="FFFFFF"/>
          </w:tcPr>
          <w:p w14:paraId="46A659FC" w14:textId="77777777" w:rsidR="004F732F" w:rsidRDefault="004F732F">
            <w:pPr>
              <w:rPr>
                <w:sz w:val="10"/>
                <w:szCs w:val="10"/>
              </w:rPr>
            </w:pPr>
          </w:p>
        </w:tc>
        <w:tc>
          <w:tcPr>
            <w:tcW w:w="1848" w:type="dxa"/>
            <w:tcBorders>
              <w:top w:val="single" w:sz="4" w:space="0" w:color="auto"/>
              <w:left w:val="single" w:sz="4" w:space="0" w:color="auto"/>
            </w:tcBorders>
            <w:shd w:val="clear" w:color="auto" w:fill="FFFFFF"/>
          </w:tcPr>
          <w:p w14:paraId="76D6EBB7" w14:textId="77777777" w:rsidR="004F732F" w:rsidRDefault="004F732F">
            <w:pPr>
              <w:rPr>
                <w:sz w:val="10"/>
                <w:szCs w:val="10"/>
              </w:rPr>
            </w:pPr>
          </w:p>
        </w:tc>
        <w:tc>
          <w:tcPr>
            <w:tcW w:w="4109" w:type="dxa"/>
            <w:gridSpan w:val="2"/>
            <w:tcBorders>
              <w:top w:val="single" w:sz="4" w:space="0" w:color="auto"/>
              <w:left w:val="single" w:sz="4" w:space="0" w:color="auto"/>
            </w:tcBorders>
            <w:shd w:val="clear" w:color="auto" w:fill="FFFFFF"/>
            <w:vAlign w:val="bottom"/>
          </w:tcPr>
          <w:p w14:paraId="2E1DBD26" w14:textId="77777777" w:rsidR="004F732F" w:rsidRDefault="00000000">
            <w:pPr>
              <w:pStyle w:val="Other0"/>
              <w:ind w:left="0"/>
            </w:pPr>
            <w:r>
              <w:t xml:space="preserve">- </w:t>
            </w:r>
            <w:proofErr w:type="spellStart"/>
            <w:r>
              <w:t>Etc</w:t>
            </w:r>
            <w:proofErr w:type="spellEnd"/>
            <w:r>
              <w:t>:</w:t>
            </w:r>
          </w:p>
        </w:tc>
        <w:tc>
          <w:tcPr>
            <w:tcW w:w="1272" w:type="dxa"/>
            <w:tcBorders>
              <w:top w:val="single" w:sz="4" w:space="0" w:color="auto"/>
              <w:left w:val="single" w:sz="4" w:space="0" w:color="auto"/>
            </w:tcBorders>
            <w:shd w:val="clear" w:color="auto" w:fill="FFFFFF"/>
          </w:tcPr>
          <w:p w14:paraId="45EE2369" w14:textId="77777777" w:rsidR="004F732F" w:rsidRDefault="004F732F">
            <w:pPr>
              <w:rPr>
                <w:sz w:val="10"/>
                <w:szCs w:val="10"/>
              </w:rPr>
            </w:pPr>
          </w:p>
        </w:tc>
        <w:tc>
          <w:tcPr>
            <w:tcW w:w="3120" w:type="dxa"/>
            <w:vMerge/>
            <w:tcBorders>
              <w:left w:val="single" w:sz="4" w:space="0" w:color="auto"/>
            </w:tcBorders>
            <w:shd w:val="clear" w:color="auto" w:fill="FFFFFF"/>
            <w:vAlign w:val="bottom"/>
          </w:tcPr>
          <w:p w14:paraId="5BD14D5B" w14:textId="77777777" w:rsidR="004F732F" w:rsidRDefault="004F732F"/>
        </w:tc>
        <w:tc>
          <w:tcPr>
            <w:tcW w:w="3120" w:type="dxa"/>
            <w:vMerge/>
            <w:tcBorders>
              <w:left w:val="single" w:sz="4" w:space="0" w:color="auto"/>
            </w:tcBorders>
            <w:shd w:val="clear" w:color="auto" w:fill="FFFFFF"/>
            <w:vAlign w:val="bottom"/>
          </w:tcPr>
          <w:p w14:paraId="07919093" w14:textId="77777777" w:rsidR="004F732F" w:rsidRDefault="004F732F"/>
        </w:tc>
        <w:tc>
          <w:tcPr>
            <w:tcW w:w="566" w:type="dxa"/>
            <w:tcBorders>
              <w:top w:val="single" w:sz="4" w:space="0" w:color="auto"/>
              <w:left w:val="single" w:sz="4" w:space="0" w:color="auto"/>
            </w:tcBorders>
            <w:shd w:val="clear" w:color="auto" w:fill="FFFFFF"/>
          </w:tcPr>
          <w:p w14:paraId="76641C2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99A2D8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D1C15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F378C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66D5763" w14:textId="77777777" w:rsidR="004F732F" w:rsidRDefault="004F732F">
            <w:pPr>
              <w:rPr>
                <w:sz w:val="10"/>
                <w:szCs w:val="10"/>
              </w:rPr>
            </w:pPr>
          </w:p>
        </w:tc>
      </w:tr>
      <w:tr w:rsidR="004F732F" w14:paraId="30FDEEFF" w14:textId="77777777">
        <w:tblPrEx>
          <w:tblCellMar>
            <w:top w:w="0" w:type="dxa"/>
            <w:bottom w:w="0" w:type="dxa"/>
          </w:tblCellMar>
        </w:tblPrEx>
        <w:trPr>
          <w:trHeight w:hRule="exact" w:val="350"/>
          <w:jc w:val="center"/>
        </w:trPr>
        <w:tc>
          <w:tcPr>
            <w:tcW w:w="854" w:type="dxa"/>
            <w:tcBorders>
              <w:top w:val="single" w:sz="4" w:space="0" w:color="auto"/>
              <w:left w:val="single" w:sz="4" w:space="0" w:color="auto"/>
            </w:tcBorders>
            <w:shd w:val="clear" w:color="auto" w:fill="FFFFFF"/>
          </w:tcPr>
          <w:p w14:paraId="10FA7379" w14:textId="77777777" w:rsidR="004F732F" w:rsidRDefault="004F732F">
            <w:pPr>
              <w:rPr>
                <w:sz w:val="10"/>
                <w:szCs w:val="10"/>
              </w:rPr>
            </w:pPr>
          </w:p>
        </w:tc>
        <w:tc>
          <w:tcPr>
            <w:tcW w:w="1848" w:type="dxa"/>
            <w:tcBorders>
              <w:top w:val="single" w:sz="4" w:space="0" w:color="auto"/>
              <w:left w:val="single" w:sz="4" w:space="0" w:color="auto"/>
            </w:tcBorders>
            <w:shd w:val="clear" w:color="auto" w:fill="FFFFFF"/>
            <w:vAlign w:val="bottom"/>
          </w:tcPr>
          <w:p w14:paraId="732CA45F" w14:textId="77777777" w:rsidR="004F732F" w:rsidRDefault="00000000">
            <w:pPr>
              <w:pStyle w:val="Other0"/>
              <w:ind w:left="0"/>
            </w:pPr>
            <w:r>
              <w:t>1701.99</w:t>
            </w:r>
          </w:p>
        </w:tc>
        <w:tc>
          <w:tcPr>
            <w:tcW w:w="4109" w:type="dxa"/>
            <w:gridSpan w:val="2"/>
            <w:tcBorders>
              <w:top w:val="single" w:sz="4" w:space="0" w:color="auto"/>
              <w:left w:val="single" w:sz="4" w:space="0" w:color="auto"/>
            </w:tcBorders>
            <w:shd w:val="clear" w:color="auto" w:fill="FFFFFF"/>
            <w:vAlign w:val="bottom"/>
          </w:tcPr>
          <w:p w14:paraId="12AAD24A" w14:textId="77777777" w:rsidR="004F732F" w:rsidRDefault="00000000">
            <w:pPr>
              <w:pStyle w:val="Other0"/>
              <w:ind w:left="0"/>
            </w:pPr>
            <w:r>
              <w:t xml:space="preserve">-- </w:t>
            </w:r>
            <w:proofErr w:type="spellStart"/>
            <w:r>
              <w:t>Etc</w:t>
            </w:r>
            <w:proofErr w:type="spellEnd"/>
            <w:r>
              <w:t>:</w:t>
            </w:r>
          </w:p>
        </w:tc>
        <w:tc>
          <w:tcPr>
            <w:tcW w:w="1272" w:type="dxa"/>
            <w:tcBorders>
              <w:top w:val="single" w:sz="4" w:space="0" w:color="auto"/>
              <w:left w:val="single" w:sz="4" w:space="0" w:color="auto"/>
            </w:tcBorders>
            <w:shd w:val="clear" w:color="auto" w:fill="FFFFFF"/>
          </w:tcPr>
          <w:p w14:paraId="3E522B70" w14:textId="77777777" w:rsidR="004F732F" w:rsidRDefault="004F732F">
            <w:pPr>
              <w:rPr>
                <w:sz w:val="10"/>
                <w:szCs w:val="10"/>
              </w:rPr>
            </w:pPr>
          </w:p>
        </w:tc>
        <w:tc>
          <w:tcPr>
            <w:tcW w:w="3120" w:type="dxa"/>
            <w:vMerge/>
            <w:tcBorders>
              <w:left w:val="single" w:sz="4" w:space="0" w:color="auto"/>
            </w:tcBorders>
            <w:shd w:val="clear" w:color="auto" w:fill="FFFFFF"/>
            <w:vAlign w:val="bottom"/>
          </w:tcPr>
          <w:p w14:paraId="71593742" w14:textId="77777777" w:rsidR="004F732F" w:rsidRDefault="004F732F"/>
        </w:tc>
        <w:tc>
          <w:tcPr>
            <w:tcW w:w="3120" w:type="dxa"/>
            <w:vMerge/>
            <w:tcBorders>
              <w:left w:val="single" w:sz="4" w:space="0" w:color="auto"/>
            </w:tcBorders>
            <w:shd w:val="clear" w:color="auto" w:fill="FFFFFF"/>
            <w:vAlign w:val="bottom"/>
          </w:tcPr>
          <w:p w14:paraId="06A9DB70" w14:textId="77777777" w:rsidR="004F732F" w:rsidRDefault="004F732F"/>
        </w:tc>
        <w:tc>
          <w:tcPr>
            <w:tcW w:w="566" w:type="dxa"/>
            <w:tcBorders>
              <w:top w:val="single" w:sz="4" w:space="0" w:color="auto"/>
              <w:left w:val="single" w:sz="4" w:space="0" w:color="auto"/>
            </w:tcBorders>
            <w:shd w:val="clear" w:color="auto" w:fill="FFFFFF"/>
          </w:tcPr>
          <w:p w14:paraId="3D53FFE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A8DEF5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23474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E714501"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0A7120A4" w14:textId="77777777" w:rsidR="004F732F" w:rsidRDefault="004F732F">
            <w:pPr>
              <w:rPr>
                <w:sz w:val="10"/>
                <w:szCs w:val="10"/>
              </w:rPr>
            </w:pPr>
          </w:p>
        </w:tc>
      </w:tr>
      <w:tr w:rsidR="004F732F" w14:paraId="6E62724C" w14:textId="77777777">
        <w:tblPrEx>
          <w:tblCellMar>
            <w:top w:w="0" w:type="dxa"/>
            <w:bottom w:w="0" w:type="dxa"/>
          </w:tblCellMar>
        </w:tblPrEx>
        <w:trPr>
          <w:trHeight w:hRule="exact" w:val="6802"/>
          <w:jc w:val="center"/>
        </w:trPr>
        <w:tc>
          <w:tcPr>
            <w:tcW w:w="854" w:type="dxa"/>
            <w:tcBorders>
              <w:top w:val="single" w:sz="4" w:space="0" w:color="auto"/>
              <w:left w:val="single" w:sz="4" w:space="0" w:color="auto"/>
              <w:bottom w:val="single" w:sz="4" w:space="0" w:color="auto"/>
            </w:tcBorders>
            <w:shd w:val="clear" w:color="auto" w:fill="FFFFFF"/>
          </w:tcPr>
          <w:p w14:paraId="18C6880D" w14:textId="77777777" w:rsidR="004F732F" w:rsidRDefault="00000000">
            <w:pPr>
              <w:pStyle w:val="Other0"/>
              <w:ind w:left="0"/>
            </w:pPr>
            <w:r>
              <w:t>210.</w:t>
            </w:r>
          </w:p>
        </w:tc>
        <w:tc>
          <w:tcPr>
            <w:tcW w:w="1848" w:type="dxa"/>
            <w:tcBorders>
              <w:top w:val="single" w:sz="4" w:space="0" w:color="auto"/>
              <w:left w:val="single" w:sz="4" w:space="0" w:color="auto"/>
              <w:bottom w:val="single" w:sz="4" w:space="0" w:color="auto"/>
            </w:tcBorders>
            <w:shd w:val="clear" w:color="auto" w:fill="FFFFFF"/>
          </w:tcPr>
          <w:p w14:paraId="135E2548" w14:textId="77777777" w:rsidR="004F732F" w:rsidRDefault="00000000">
            <w:pPr>
              <w:pStyle w:val="Other0"/>
              <w:ind w:left="0"/>
            </w:pPr>
            <w:r>
              <w:t>ex 1701.99.10</w:t>
            </w:r>
          </w:p>
        </w:tc>
        <w:tc>
          <w:tcPr>
            <w:tcW w:w="2122" w:type="dxa"/>
            <w:tcBorders>
              <w:top w:val="single" w:sz="4" w:space="0" w:color="auto"/>
              <w:left w:val="single" w:sz="4" w:space="0" w:color="auto"/>
              <w:bottom w:val="single" w:sz="4" w:space="0" w:color="auto"/>
            </w:tcBorders>
            <w:shd w:val="clear" w:color="auto" w:fill="FFFFFF"/>
          </w:tcPr>
          <w:p w14:paraId="1DC8E45F" w14:textId="77777777" w:rsidR="004F732F" w:rsidRDefault="00000000">
            <w:pPr>
              <w:pStyle w:val="Other0"/>
              <w:ind w:left="0"/>
            </w:pPr>
            <w:r>
              <w:t>--- Refined sugar</w:t>
            </w:r>
          </w:p>
        </w:tc>
        <w:tc>
          <w:tcPr>
            <w:tcW w:w="1987" w:type="dxa"/>
            <w:tcBorders>
              <w:top w:val="single" w:sz="4" w:space="0" w:color="auto"/>
              <w:left w:val="single" w:sz="4" w:space="0" w:color="auto"/>
              <w:bottom w:val="single" w:sz="4" w:space="0" w:color="auto"/>
            </w:tcBorders>
            <w:shd w:val="clear" w:color="auto" w:fill="FFFFFF"/>
          </w:tcPr>
          <w:p w14:paraId="3EEDC03E" w14:textId="77777777" w:rsidR="004F732F" w:rsidRDefault="00000000">
            <w:pPr>
              <w:pStyle w:val="Other0"/>
              <w:ind w:left="0"/>
            </w:pPr>
            <w:r>
              <w:t>With ICUMSA</w:t>
            </w:r>
          </w:p>
          <w:p w14:paraId="41F4D90C" w14:textId="77777777" w:rsidR="004F732F" w:rsidRDefault="00000000">
            <w:pPr>
              <w:pStyle w:val="Other0"/>
              <w:ind w:left="0"/>
            </w:pPr>
            <w:r>
              <w:t>&lt; 75 IU</w:t>
            </w:r>
          </w:p>
        </w:tc>
        <w:tc>
          <w:tcPr>
            <w:tcW w:w="1272" w:type="dxa"/>
            <w:tcBorders>
              <w:top w:val="single" w:sz="4" w:space="0" w:color="auto"/>
              <w:left w:val="single" w:sz="4" w:space="0" w:color="auto"/>
              <w:bottom w:val="single" w:sz="4" w:space="0" w:color="auto"/>
            </w:tcBorders>
            <w:shd w:val="clear" w:color="auto" w:fill="FFFFFF"/>
          </w:tcPr>
          <w:p w14:paraId="693788FC" w14:textId="77777777" w:rsidR="004F732F" w:rsidRDefault="00000000">
            <w:pPr>
              <w:pStyle w:val="Other0"/>
              <w:ind w:left="0"/>
              <w:jc w:val="center"/>
            </w:pPr>
            <w:r>
              <w:t>TNE</w:t>
            </w:r>
          </w:p>
        </w:tc>
        <w:tc>
          <w:tcPr>
            <w:tcW w:w="3120" w:type="dxa"/>
            <w:vMerge/>
            <w:tcBorders>
              <w:left w:val="single" w:sz="4" w:space="0" w:color="auto"/>
              <w:bottom w:val="single" w:sz="4" w:space="0" w:color="auto"/>
            </w:tcBorders>
            <w:shd w:val="clear" w:color="auto" w:fill="FFFFFF"/>
            <w:vAlign w:val="bottom"/>
          </w:tcPr>
          <w:p w14:paraId="128F0D68" w14:textId="77777777" w:rsidR="004F732F" w:rsidRDefault="004F732F"/>
        </w:tc>
        <w:tc>
          <w:tcPr>
            <w:tcW w:w="3120" w:type="dxa"/>
            <w:vMerge/>
            <w:tcBorders>
              <w:left w:val="single" w:sz="4" w:space="0" w:color="auto"/>
              <w:bottom w:val="single" w:sz="4" w:space="0" w:color="auto"/>
            </w:tcBorders>
            <w:shd w:val="clear" w:color="auto" w:fill="FFFFFF"/>
            <w:vAlign w:val="bottom"/>
          </w:tcPr>
          <w:p w14:paraId="15020ACD"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0A6520E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4AC343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D5C8E0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2C09CA6"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2464F71" w14:textId="77777777" w:rsidR="004F732F" w:rsidRDefault="004F732F">
            <w:pPr>
              <w:rPr>
                <w:sz w:val="10"/>
                <w:szCs w:val="10"/>
              </w:rPr>
            </w:pPr>
          </w:p>
        </w:tc>
      </w:tr>
    </w:tbl>
    <w:p w14:paraId="51C7BC0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4E79FE15"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6863508"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5AD6CD8"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3935548A"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4DF90334"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64FCD042"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51CE632B"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75BF57BD"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895D5CF"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738529F"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6C6713C"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5F2CB9D" w14:textId="77777777" w:rsidR="004F732F" w:rsidRDefault="00000000">
            <w:pPr>
              <w:pStyle w:val="Other0"/>
              <w:ind w:left="0"/>
              <w:jc w:val="center"/>
            </w:pPr>
            <w:r>
              <w:rPr>
                <w:b/>
                <w:bCs/>
                <w:i/>
                <w:iCs/>
              </w:rPr>
              <w:t>Post Border</w:t>
            </w:r>
          </w:p>
        </w:tc>
      </w:tr>
      <w:tr w:rsidR="004F732F" w14:paraId="211698A3"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3915406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7F53670E"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DA58F87"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1380093C"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31EEF872"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37BE095A" w14:textId="77777777" w:rsidR="004F732F" w:rsidRDefault="00000000">
            <w:pPr>
              <w:pStyle w:val="Other0"/>
              <w:spacing w:after="240"/>
              <w:ind w:left="0"/>
            </w:pPr>
            <w:r>
              <w:t>unit, country of origin, port of loading, port of destination, and/or specifications/description:</w:t>
            </w:r>
          </w:p>
          <w:p w14:paraId="107996AB" w14:textId="77777777" w:rsidR="004F732F" w:rsidRDefault="00000000">
            <w:pPr>
              <w:pStyle w:val="Other0"/>
              <w:ind w:left="0"/>
            </w:pPr>
            <w:r>
              <w:t>In case the Commodity Balance has been determined:</w:t>
            </w:r>
          </w:p>
          <w:p w14:paraId="2395D0DA" w14:textId="77777777" w:rsidR="004F732F" w:rsidRDefault="00000000">
            <w:pPr>
              <w:pStyle w:val="Other0"/>
              <w:numPr>
                <w:ilvl w:val="0"/>
                <w:numId w:val="135"/>
              </w:numPr>
              <w:tabs>
                <w:tab w:val="left" w:pos="336"/>
              </w:tabs>
              <w:ind w:left="480" w:hanging="480"/>
            </w:pPr>
            <w:r>
              <w:t>Refined Crystal Sugar PI (API-P) which is still valid; and</w:t>
            </w:r>
          </w:p>
          <w:p w14:paraId="4579ED8C" w14:textId="77777777" w:rsidR="004F732F" w:rsidRDefault="00000000">
            <w:pPr>
              <w:pStyle w:val="Other0"/>
              <w:numPr>
                <w:ilvl w:val="0"/>
                <w:numId w:val="135"/>
              </w:numPr>
              <w:tabs>
                <w:tab w:val="left" w:pos="360"/>
              </w:tabs>
              <w:spacing w:after="240"/>
              <w:ind w:left="480" w:hanging="480"/>
            </w:pPr>
            <w:r>
              <w:t>Changes in Commodity Balance.</w:t>
            </w:r>
          </w:p>
          <w:p w14:paraId="719AF018" w14:textId="77777777" w:rsidR="004F732F" w:rsidRDefault="00000000">
            <w:pPr>
              <w:pStyle w:val="Other0"/>
              <w:spacing w:after="240"/>
              <w:ind w:left="0"/>
            </w:pPr>
            <w:r>
              <w:t>In case the Commodity Balance has not been determined:</w:t>
            </w:r>
          </w:p>
          <w:p w14:paraId="5FF9B98F" w14:textId="77777777" w:rsidR="004F732F" w:rsidRDefault="00000000">
            <w:pPr>
              <w:pStyle w:val="Other0"/>
              <w:ind w:left="0"/>
            </w:pPr>
            <w:r>
              <w:t>In case of change of Importer identity:</w:t>
            </w:r>
          </w:p>
          <w:p w14:paraId="0A509212" w14:textId="77777777" w:rsidR="004F732F" w:rsidRDefault="00000000">
            <w:pPr>
              <w:pStyle w:val="Other0"/>
              <w:numPr>
                <w:ilvl w:val="0"/>
                <w:numId w:val="136"/>
              </w:numPr>
              <w:tabs>
                <w:tab w:val="left" w:pos="336"/>
              </w:tabs>
              <w:ind w:left="0"/>
            </w:pPr>
            <w:r>
              <w:t>PI Crystal Sugar</w:t>
            </w:r>
          </w:p>
          <w:p w14:paraId="50007E53" w14:textId="77777777" w:rsidR="004F732F" w:rsidRDefault="00000000">
            <w:pPr>
              <w:pStyle w:val="Other0"/>
              <w:ind w:left="480"/>
            </w:pPr>
            <w:r>
              <w:t>Refinery (API-P) which is still valid; and</w:t>
            </w:r>
          </w:p>
          <w:p w14:paraId="3DFB226D" w14:textId="77777777" w:rsidR="004F732F" w:rsidRDefault="00000000">
            <w:pPr>
              <w:pStyle w:val="Other0"/>
              <w:numPr>
                <w:ilvl w:val="0"/>
                <w:numId w:val="136"/>
              </w:numPr>
              <w:tabs>
                <w:tab w:val="left" w:pos="360"/>
              </w:tabs>
              <w:spacing w:after="240"/>
              <w:ind w:left="480" w:hanging="480"/>
            </w:pPr>
            <w:r>
              <w:t>Electronic data in NIB, related to the Importer's identity.</w:t>
            </w:r>
          </w:p>
          <w:p w14:paraId="66647521" w14:textId="77777777" w:rsidR="004F732F" w:rsidRDefault="00000000">
            <w:pPr>
              <w:pStyle w:val="Other0"/>
              <w:spacing w:after="240"/>
              <w:ind w:left="0"/>
            </w:pPr>
            <w:r>
              <w:t>In the case of changes to the description of goods, tariff line/HS, quantity, units, country of origin, port of loading, port of destination,</w:t>
            </w:r>
          </w:p>
        </w:tc>
        <w:tc>
          <w:tcPr>
            <w:tcW w:w="3120" w:type="dxa"/>
            <w:tcBorders>
              <w:top w:val="single" w:sz="4" w:space="0" w:color="auto"/>
              <w:left w:val="single" w:sz="4" w:space="0" w:color="auto"/>
              <w:bottom w:val="single" w:sz="4" w:space="0" w:color="auto"/>
            </w:tcBorders>
            <w:shd w:val="clear" w:color="auto" w:fill="FFFFFF"/>
            <w:vAlign w:val="bottom"/>
          </w:tcPr>
          <w:p w14:paraId="36EE6268" w14:textId="77777777" w:rsidR="004F732F" w:rsidRDefault="00000000">
            <w:pPr>
              <w:pStyle w:val="Other0"/>
              <w:ind w:left="480"/>
            </w:pPr>
            <w:r>
              <w:t>Refined (API-P) in accordance with the validity period of the Commodity Balance.</w:t>
            </w:r>
          </w:p>
          <w:p w14:paraId="72420D70" w14:textId="77777777" w:rsidR="004F732F" w:rsidRDefault="00000000">
            <w:pPr>
              <w:pStyle w:val="Other0"/>
              <w:spacing w:after="220"/>
              <w:ind w:left="480" w:hanging="480"/>
            </w:pPr>
            <w:r>
              <w:t xml:space="preserve">b. </w:t>
            </w:r>
            <w:proofErr w:type="gramStart"/>
            <w:r>
              <w:t>In the event that</w:t>
            </w:r>
            <w:proofErr w:type="gramEnd"/>
            <w:r>
              <w:t xml:space="preserve"> the Commodity Balance has not been determined, the validity period of the Refined Crystal Sugar PI (API-P) is in accordance with the validity period of the recommendation from the ministry that organizes government affairs in the industrial sector.</w:t>
            </w:r>
          </w:p>
          <w:p w14:paraId="6B0A83D6"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validity period of the change in the Refined Crystal Sugar PI (API-P) is for the remaining validity period of the parent PI.</w:t>
            </w:r>
          </w:p>
          <w:p w14:paraId="0D709637" w14:textId="77777777" w:rsidR="004F732F" w:rsidRDefault="00000000">
            <w:pPr>
              <w:pStyle w:val="Other0"/>
              <w:spacing w:after="220"/>
              <w:ind w:left="0"/>
            </w:pPr>
            <w:r>
              <w:rPr>
                <w:b/>
                <w:bCs/>
              </w:rPr>
              <w:t>PROVISIONS FOR PI EXTENSION</w:t>
            </w:r>
          </w:p>
          <w:p w14:paraId="333F7DFE"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w:t>
            </w:r>
          </w:p>
        </w:tc>
        <w:tc>
          <w:tcPr>
            <w:tcW w:w="566" w:type="dxa"/>
            <w:tcBorders>
              <w:top w:val="single" w:sz="4" w:space="0" w:color="auto"/>
              <w:left w:val="single" w:sz="4" w:space="0" w:color="auto"/>
              <w:bottom w:val="single" w:sz="4" w:space="0" w:color="auto"/>
            </w:tcBorders>
            <w:shd w:val="clear" w:color="auto" w:fill="FFFFFF"/>
          </w:tcPr>
          <w:p w14:paraId="25D1541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A93AF8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EC1983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3F995CE"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8F4C42C" w14:textId="77777777" w:rsidR="004F732F" w:rsidRDefault="004F732F">
            <w:pPr>
              <w:rPr>
                <w:sz w:val="10"/>
                <w:szCs w:val="10"/>
              </w:rPr>
            </w:pPr>
          </w:p>
        </w:tc>
      </w:tr>
    </w:tbl>
    <w:p w14:paraId="7AEA7815"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2FAD76A9"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00DB9CA"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799D2D1B"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1DD863E4"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117CD7B4"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7D6BDEDE"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2E51D99E"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5165CB1"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5EEA10F"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EA57D1C"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DBD9202"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C9733DC" w14:textId="77777777" w:rsidR="004F732F" w:rsidRDefault="00000000">
            <w:pPr>
              <w:pStyle w:val="Other0"/>
              <w:ind w:left="0"/>
              <w:jc w:val="center"/>
            </w:pPr>
            <w:r>
              <w:rPr>
                <w:b/>
                <w:bCs/>
                <w:i/>
                <w:iCs/>
              </w:rPr>
              <w:t>Post Border</w:t>
            </w:r>
          </w:p>
        </w:tc>
      </w:tr>
      <w:tr w:rsidR="004F732F" w14:paraId="24171CDC"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CADEEEA"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7B33F5B"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2925051"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621FE720"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7CF29D33"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0285A0EC" w14:textId="77777777" w:rsidR="004F732F" w:rsidRDefault="00000000">
            <w:pPr>
              <w:pStyle w:val="Other0"/>
              <w:ind w:left="0"/>
            </w:pPr>
            <w:r>
              <w:t>and/or specifications/descriptions:</w:t>
            </w:r>
          </w:p>
          <w:p w14:paraId="5B7B26B8" w14:textId="77777777" w:rsidR="004F732F" w:rsidRDefault="00000000">
            <w:pPr>
              <w:pStyle w:val="Other0"/>
              <w:numPr>
                <w:ilvl w:val="0"/>
                <w:numId w:val="137"/>
              </w:numPr>
              <w:tabs>
                <w:tab w:val="left" w:pos="336"/>
              </w:tabs>
              <w:ind w:left="0"/>
            </w:pPr>
            <w:r>
              <w:t>PI Crystal Sugar</w:t>
            </w:r>
          </w:p>
          <w:p w14:paraId="1E894866" w14:textId="77777777" w:rsidR="004F732F" w:rsidRDefault="00000000">
            <w:pPr>
              <w:pStyle w:val="Other0"/>
              <w:ind w:left="480"/>
            </w:pPr>
            <w:r>
              <w:t>Refinery (API-P) which is still valid; and</w:t>
            </w:r>
          </w:p>
          <w:p w14:paraId="13AB3C96" w14:textId="77777777" w:rsidR="004F732F" w:rsidRDefault="00000000">
            <w:pPr>
              <w:pStyle w:val="Other0"/>
              <w:numPr>
                <w:ilvl w:val="0"/>
                <w:numId w:val="137"/>
              </w:numPr>
              <w:tabs>
                <w:tab w:val="left" w:pos="360"/>
              </w:tabs>
              <w:ind w:left="0"/>
            </w:pPr>
            <w:r>
              <w:t>Change</w:t>
            </w:r>
          </w:p>
          <w:p w14:paraId="2B3FFD91" w14:textId="77777777" w:rsidR="004F732F" w:rsidRDefault="00000000">
            <w:pPr>
              <w:pStyle w:val="Other0"/>
              <w:spacing w:after="220"/>
              <w:ind w:left="480"/>
            </w:pPr>
            <w:r>
              <w:t>recommendations from the ministry that organizes government affairs in the industrial sector, for data and/or information that has undergone changes are listed in the recommendations from the ministry that organizes government affairs in the industrial sector.</w:t>
            </w:r>
          </w:p>
          <w:p w14:paraId="50EF6A8F" w14:textId="77777777" w:rsidR="004F732F" w:rsidRDefault="00000000">
            <w:pPr>
              <w:pStyle w:val="Other0"/>
              <w:spacing w:after="220"/>
              <w:ind w:left="0"/>
            </w:pPr>
            <w:r>
              <w:rPr>
                <w:b/>
                <w:bCs/>
              </w:rPr>
              <w:t>PI EXTENSION</w:t>
            </w:r>
          </w:p>
          <w:p w14:paraId="0BD7C359" w14:textId="77777777" w:rsidR="004F732F" w:rsidRDefault="00000000">
            <w:pPr>
              <w:pStyle w:val="Other0"/>
              <w:spacing w:after="220"/>
              <w:ind w:left="0"/>
            </w:pPr>
            <w:r>
              <w:rPr>
                <w:b/>
                <w:bCs/>
              </w:rPr>
              <w:t>Extension of PI for Refined Crystal Sugar (API-P):</w:t>
            </w:r>
          </w:p>
          <w:p w14:paraId="6F6DE72D" w14:textId="77777777" w:rsidR="004F732F" w:rsidRDefault="00000000">
            <w:pPr>
              <w:pStyle w:val="Other0"/>
              <w:spacing w:after="220"/>
              <w:ind w:left="0"/>
              <w:jc w:val="both"/>
            </w:pPr>
            <w:proofErr w:type="gramStart"/>
            <w:r>
              <w:t>In the event that</w:t>
            </w:r>
            <w:proofErr w:type="gramEnd"/>
            <w:r>
              <w:t xml:space="preserve"> the Commodity Balance has been established or the Commodity Balance has not been established:</w:t>
            </w:r>
          </w:p>
        </w:tc>
        <w:tc>
          <w:tcPr>
            <w:tcW w:w="3120" w:type="dxa"/>
            <w:tcBorders>
              <w:top w:val="single" w:sz="4" w:space="0" w:color="auto"/>
              <w:left w:val="single" w:sz="4" w:space="0" w:color="auto"/>
              <w:bottom w:val="single" w:sz="4" w:space="0" w:color="auto"/>
            </w:tcBorders>
            <w:shd w:val="clear" w:color="auto" w:fill="FFFFFF"/>
          </w:tcPr>
          <w:p w14:paraId="664A8BE0" w14:textId="77777777" w:rsidR="004F732F" w:rsidRDefault="00000000">
            <w:pPr>
              <w:pStyle w:val="Other0"/>
              <w:spacing w:after="100"/>
              <w:ind w:left="0"/>
            </w:pPr>
            <w:r>
              <w:t>stipulated, the extension of the PI for Refined Crystal Sugar (API-P) can only be done 1 (one) time, with a maximum validity period of PI extension of 30 (thirty) calendar days, calculated after the end of the PI validity period.</w:t>
            </w:r>
          </w:p>
          <w:p w14:paraId="54E50B2E" w14:textId="77777777" w:rsidR="004F732F" w:rsidRDefault="00000000">
            <w:pPr>
              <w:pStyle w:val="Other0"/>
              <w:ind w:left="0"/>
            </w:pPr>
            <w:r>
              <w:t>Extension of PI for Refined Crystal Sugar (API-P) can only be submitted in the following cases:</w:t>
            </w:r>
          </w:p>
          <w:p w14:paraId="71EAD8BF" w14:textId="77777777" w:rsidR="004F732F" w:rsidRDefault="00000000">
            <w:pPr>
              <w:pStyle w:val="Other0"/>
              <w:numPr>
                <w:ilvl w:val="0"/>
                <w:numId w:val="138"/>
              </w:numPr>
              <w:tabs>
                <w:tab w:val="left" w:pos="336"/>
              </w:tabs>
              <w:ind w:left="460" w:hanging="460"/>
            </w:pPr>
            <w:r>
              <w:t>The goods have been loaded on the conveyance; And</w:t>
            </w:r>
          </w:p>
          <w:p w14:paraId="598A0CF3" w14:textId="77777777" w:rsidR="004F732F" w:rsidRDefault="00000000">
            <w:pPr>
              <w:pStyle w:val="Other0"/>
              <w:numPr>
                <w:ilvl w:val="0"/>
                <w:numId w:val="138"/>
              </w:numPr>
              <w:tabs>
                <w:tab w:val="left" w:pos="346"/>
              </w:tabs>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tc>
        <w:tc>
          <w:tcPr>
            <w:tcW w:w="566" w:type="dxa"/>
            <w:tcBorders>
              <w:top w:val="single" w:sz="4" w:space="0" w:color="auto"/>
              <w:left w:val="single" w:sz="4" w:space="0" w:color="auto"/>
              <w:bottom w:val="single" w:sz="4" w:space="0" w:color="auto"/>
            </w:tcBorders>
            <w:shd w:val="clear" w:color="auto" w:fill="FFFFFF"/>
          </w:tcPr>
          <w:p w14:paraId="201F9FF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848B0D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7B496A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6042BDC"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9134A52" w14:textId="77777777" w:rsidR="004F732F" w:rsidRDefault="004F732F">
            <w:pPr>
              <w:rPr>
                <w:sz w:val="10"/>
                <w:szCs w:val="10"/>
              </w:rPr>
            </w:pPr>
          </w:p>
        </w:tc>
      </w:tr>
    </w:tbl>
    <w:p w14:paraId="25BADB1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08DAF4EB"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C730F65"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5223E9A"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7DC87A86"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0F116C0E"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2A6B14DA"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690BB8C6"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1BC6C02"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348847AB"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B3234C7"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01F95FB"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6C97003" w14:textId="77777777" w:rsidR="004F732F" w:rsidRDefault="00000000">
            <w:pPr>
              <w:pStyle w:val="Other0"/>
              <w:ind w:left="0"/>
              <w:jc w:val="center"/>
            </w:pPr>
            <w:r>
              <w:rPr>
                <w:b/>
                <w:bCs/>
                <w:i/>
                <w:iCs/>
              </w:rPr>
              <w:t>Post Border</w:t>
            </w:r>
          </w:p>
        </w:tc>
      </w:tr>
      <w:tr w:rsidR="004F732F" w14:paraId="41430E3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52F2845B"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CCC7E9C"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C220190"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0FA2B174"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6F7E7532"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6162F8FF" w14:textId="77777777" w:rsidR="004F732F" w:rsidRDefault="00000000">
            <w:pPr>
              <w:pStyle w:val="Other0"/>
              <w:numPr>
                <w:ilvl w:val="0"/>
                <w:numId w:val="139"/>
              </w:numPr>
              <w:tabs>
                <w:tab w:val="left" w:pos="336"/>
              </w:tabs>
              <w:ind w:left="480" w:hanging="480"/>
            </w:pPr>
            <w:r>
              <w:t>Refined Crystal Sugar PI (API-P) which is still valid;</w:t>
            </w:r>
          </w:p>
          <w:p w14:paraId="2CF735F7" w14:textId="77777777" w:rsidR="004F732F" w:rsidRDefault="00000000">
            <w:pPr>
              <w:pStyle w:val="Other0"/>
              <w:numPr>
                <w:ilvl w:val="0"/>
                <w:numId w:val="139"/>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22DE0AB7" w14:textId="77777777" w:rsidR="004F732F" w:rsidRDefault="00000000">
            <w:pPr>
              <w:pStyle w:val="Other0"/>
              <w:numPr>
                <w:ilvl w:val="0"/>
                <w:numId w:val="139"/>
              </w:numPr>
              <w:tabs>
                <w:tab w:val="left" w:pos="360"/>
              </w:tabs>
              <w:spacing w:after="220"/>
              <w:ind w:left="480" w:hanging="480"/>
            </w:pPr>
            <w:r>
              <w:rPr>
                <w:i/>
                <w:iCs/>
              </w:rPr>
              <w:t xml:space="preserve">Bill of Lading </w:t>
            </w:r>
            <w:r>
              <w:t xml:space="preserve">(B/L) or </w:t>
            </w:r>
            <w:r>
              <w:rPr>
                <w:i/>
                <w:iCs/>
              </w:rPr>
              <w:t xml:space="preserve">Airway Bill </w:t>
            </w:r>
            <w:r>
              <w:t>(AWB) for goods that have been loaded on the means of transportation.</w:t>
            </w:r>
          </w:p>
          <w:p w14:paraId="3B4DDAFC" w14:textId="77777777" w:rsidR="004F732F" w:rsidRDefault="00000000">
            <w:pPr>
              <w:pStyle w:val="Other0"/>
              <w:spacing w:after="220"/>
              <w:ind w:left="0"/>
            </w:pPr>
            <w:r>
              <w:rPr>
                <w:b/>
                <w:bCs/>
              </w:rPr>
              <w:t>NEW PI</w:t>
            </w:r>
          </w:p>
          <w:p w14:paraId="34D6BA7B" w14:textId="77777777" w:rsidR="004F732F" w:rsidRDefault="00000000">
            <w:pPr>
              <w:pStyle w:val="Other0"/>
              <w:spacing w:after="220"/>
              <w:ind w:left="0"/>
            </w:pPr>
            <w:r>
              <w:rPr>
                <w:b/>
                <w:bCs/>
              </w:rPr>
              <w:t>PI for Refined Crystal Sugar (API-P with KITE facilities or API-P in Bonded Zones):</w:t>
            </w:r>
          </w:p>
          <w:p w14:paraId="2CBCDEB8" w14:textId="77777777" w:rsidR="004F732F" w:rsidRDefault="00000000">
            <w:pPr>
              <w:pStyle w:val="Other0"/>
              <w:spacing w:after="220"/>
              <w:ind w:left="0"/>
            </w:pPr>
            <w:proofErr w:type="gramStart"/>
            <w:r>
              <w:t>In the event that</w:t>
            </w:r>
            <w:proofErr w:type="gramEnd"/>
            <w:r>
              <w:t xml:space="preserve"> the Commodity Balance has been established, the requirements are in the form of a Commodity Balance</w:t>
            </w:r>
          </w:p>
        </w:tc>
        <w:tc>
          <w:tcPr>
            <w:tcW w:w="3120" w:type="dxa"/>
            <w:tcBorders>
              <w:top w:val="single" w:sz="4" w:space="0" w:color="auto"/>
              <w:left w:val="single" w:sz="4" w:space="0" w:color="auto"/>
              <w:bottom w:val="single" w:sz="4" w:space="0" w:color="auto"/>
            </w:tcBorders>
            <w:shd w:val="clear" w:color="auto" w:fill="FFFFFF"/>
            <w:vAlign w:val="bottom"/>
          </w:tcPr>
          <w:p w14:paraId="64B9111B" w14:textId="77777777" w:rsidR="004F732F" w:rsidRDefault="00000000">
            <w:pPr>
              <w:pStyle w:val="Other0"/>
              <w:spacing w:after="240"/>
              <w:ind w:left="0"/>
            </w:pPr>
            <w:r>
              <w:rPr>
                <w:b/>
                <w:bCs/>
              </w:rPr>
              <w:t>OTHER PROVISIONS</w:t>
            </w:r>
          </w:p>
          <w:p w14:paraId="2AD237F7" w14:textId="77777777" w:rsidR="004F732F" w:rsidRDefault="00000000">
            <w:pPr>
              <w:pStyle w:val="Other0"/>
              <w:spacing w:after="240"/>
              <w:ind w:left="0"/>
            </w:pPr>
            <w:proofErr w:type="gramStart"/>
            <w:r>
              <w:t>In the event that</w:t>
            </w:r>
            <w:proofErr w:type="gramEnd"/>
            <w:r>
              <w:t xml:space="preserve"> the Commodity Balance has been determined, the Importer may have 1 (one) or more valid Refined Crystal Sugar PI (API-P), within 1 (one) period in accordance with the Commodity Balance.</w:t>
            </w:r>
          </w:p>
          <w:p w14:paraId="5DB9BB92"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valid Refined Crystal Sugar PI (API-P) within 1 (one) period.</w:t>
            </w:r>
          </w:p>
          <w:p w14:paraId="395DBCC3" w14:textId="77777777" w:rsidR="004F732F" w:rsidRDefault="00000000">
            <w:pPr>
              <w:pStyle w:val="Other0"/>
              <w:spacing w:after="240"/>
              <w:ind w:left="0"/>
            </w:pPr>
            <w:r>
              <w:t>PI for Refined Crystal Sugar (API-P) is valid for 1 (one) or more submissions of Import Customs Notifications.</w:t>
            </w:r>
          </w:p>
          <w:p w14:paraId="5C1F4DD2" w14:textId="77777777" w:rsidR="004F732F" w:rsidRDefault="00000000">
            <w:pPr>
              <w:pStyle w:val="Other0"/>
              <w:spacing w:after="240"/>
              <w:ind w:left="0"/>
            </w:pPr>
            <w:r>
              <w:t>Changes to the unit of goods and/or Tariff Post/HS for a serial number of Goods in the Sugar PI</w:t>
            </w:r>
          </w:p>
        </w:tc>
        <w:tc>
          <w:tcPr>
            <w:tcW w:w="566" w:type="dxa"/>
            <w:tcBorders>
              <w:top w:val="single" w:sz="4" w:space="0" w:color="auto"/>
              <w:left w:val="single" w:sz="4" w:space="0" w:color="auto"/>
              <w:bottom w:val="single" w:sz="4" w:space="0" w:color="auto"/>
            </w:tcBorders>
            <w:shd w:val="clear" w:color="auto" w:fill="FFFFFF"/>
          </w:tcPr>
          <w:p w14:paraId="37F947F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14B481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019876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E6B52CE"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6547617" w14:textId="77777777" w:rsidR="004F732F" w:rsidRDefault="004F732F">
            <w:pPr>
              <w:rPr>
                <w:sz w:val="10"/>
                <w:szCs w:val="10"/>
              </w:rPr>
            </w:pPr>
          </w:p>
        </w:tc>
      </w:tr>
    </w:tbl>
    <w:p w14:paraId="4486621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3C02B450"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26D4EE9"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67942F1"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550A12F5"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7E86210F"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7AAF3767"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2EED6D7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58D6298"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C0C3E6D"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CC3DA4C"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09A9BCF"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65813F7" w14:textId="77777777" w:rsidR="004F732F" w:rsidRDefault="00000000">
            <w:pPr>
              <w:pStyle w:val="Other0"/>
              <w:ind w:left="0"/>
              <w:jc w:val="center"/>
            </w:pPr>
            <w:r>
              <w:rPr>
                <w:b/>
                <w:bCs/>
                <w:i/>
                <w:iCs/>
              </w:rPr>
              <w:t>Post Border</w:t>
            </w:r>
          </w:p>
        </w:tc>
      </w:tr>
      <w:tr w:rsidR="004F732F" w14:paraId="3AC9FB84"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4ECC2E3D"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A16B773"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4886FBA"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2132E7D9"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38F528EE"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302FF5AC" w14:textId="77777777" w:rsidR="004F732F" w:rsidRDefault="00000000">
            <w:pPr>
              <w:pStyle w:val="Other0"/>
              <w:ind w:left="0"/>
            </w:pPr>
            <w:proofErr w:type="gramStart"/>
            <w:r>
              <w:t>In the event that</w:t>
            </w:r>
            <w:proofErr w:type="gramEnd"/>
            <w:r>
              <w:t xml:space="preserve"> the Commodity Balance has not been determined, the requirements in the form of Available Data are as follows:</w:t>
            </w:r>
          </w:p>
          <w:p w14:paraId="3AF09EB4" w14:textId="77777777" w:rsidR="004F732F" w:rsidRDefault="00000000">
            <w:pPr>
              <w:pStyle w:val="Other0"/>
              <w:numPr>
                <w:ilvl w:val="0"/>
                <w:numId w:val="140"/>
              </w:numPr>
              <w:tabs>
                <w:tab w:val="left" w:pos="336"/>
              </w:tabs>
              <w:ind w:left="480" w:hanging="480"/>
            </w:pPr>
            <w:r>
              <w:t>Decree from the ministry that handles government affairs in the financial sector regarding the Provision of KITE Facilities or Determination of KB; and</w:t>
            </w:r>
          </w:p>
          <w:p w14:paraId="3C05235A" w14:textId="77777777" w:rsidR="004F732F" w:rsidRDefault="00000000">
            <w:pPr>
              <w:pStyle w:val="Other0"/>
              <w:numPr>
                <w:ilvl w:val="0"/>
                <w:numId w:val="140"/>
              </w:numPr>
              <w:tabs>
                <w:tab w:val="left" w:pos="360"/>
              </w:tabs>
              <w:spacing w:after="220"/>
              <w:ind w:left="480" w:hanging="480"/>
            </w:pPr>
            <w:r>
              <w:t>A statement stating that the company will not import Refined Crystal Sugar into the domestic market and will use it as raw material for its own production.</w:t>
            </w:r>
          </w:p>
          <w:p w14:paraId="2C2A03DF" w14:textId="77777777" w:rsidR="004F732F" w:rsidRDefault="00000000">
            <w:pPr>
              <w:pStyle w:val="Other0"/>
              <w:spacing w:after="220"/>
              <w:ind w:left="0"/>
            </w:pPr>
            <w:r>
              <w:rPr>
                <w:b/>
                <w:bCs/>
              </w:rPr>
              <w:t>PI CHANGES</w:t>
            </w:r>
          </w:p>
          <w:p w14:paraId="62E3431F" w14:textId="77777777" w:rsidR="004F732F" w:rsidRDefault="00000000">
            <w:pPr>
              <w:pStyle w:val="Other0"/>
              <w:spacing w:after="220"/>
              <w:ind w:left="0"/>
            </w:pPr>
            <w:r>
              <w:rPr>
                <w:b/>
                <w:bCs/>
              </w:rPr>
              <w:t>Changes in PI for Refined Crystal Sugar (API-P with KITE facilities or API-P in Bonded Zones):</w:t>
            </w:r>
          </w:p>
          <w:p w14:paraId="4392F68B" w14:textId="77777777" w:rsidR="004F732F" w:rsidRDefault="00000000">
            <w:pPr>
              <w:pStyle w:val="Other0"/>
              <w:spacing w:after="220"/>
              <w:ind w:left="0"/>
            </w:pPr>
            <w:r>
              <w:t>Changes in PI of Refined Crystal Sugar (API-P with</w:t>
            </w:r>
          </w:p>
        </w:tc>
        <w:tc>
          <w:tcPr>
            <w:tcW w:w="3120" w:type="dxa"/>
            <w:tcBorders>
              <w:top w:val="single" w:sz="4" w:space="0" w:color="auto"/>
              <w:left w:val="single" w:sz="4" w:space="0" w:color="auto"/>
              <w:bottom w:val="single" w:sz="4" w:space="0" w:color="auto"/>
            </w:tcBorders>
            <w:shd w:val="clear" w:color="auto" w:fill="FFFFFF"/>
            <w:vAlign w:val="bottom"/>
          </w:tcPr>
          <w:p w14:paraId="78091D1E" w14:textId="77777777" w:rsidR="004F732F" w:rsidRDefault="00000000">
            <w:pPr>
              <w:pStyle w:val="Other0"/>
              <w:spacing w:after="220"/>
              <w:ind w:left="0"/>
            </w:pPr>
            <w:r>
              <w:t xml:space="preserve">Refined Crystals (API-P) can only be done </w:t>
            </w:r>
            <w:proofErr w:type="gramStart"/>
            <w:r>
              <w:t>as long as</w:t>
            </w:r>
            <w:proofErr w:type="gramEnd"/>
            <w:r>
              <w:t xml:space="preserve"> the Import has not been realized or is not being realized.</w:t>
            </w:r>
          </w:p>
          <w:p w14:paraId="10AEF3F3" w14:textId="77777777" w:rsidR="004F732F" w:rsidRDefault="00000000">
            <w:pPr>
              <w:pStyle w:val="Other0"/>
              <w:spacing w:after="220"/>
              <w:ind w:left="0"/>
            </w:pPr>
            <w:r>
              <w:rPr>
                <w:b/>
                <w:bCs/>
              </w:rPr>
              <w:t>PI for Refined Crystal Sugar (API-P with KITE facilities or API-P in Bonded Zones):</w:t>
            </w:r>
          </w:p>
          <w:p w14:paraId="22D1620F" w14:textId="77777777" w:rsidR="004F732F" w:rsidRDefault="00000000">
            <w:pPr>
              <w:pStyle w:val="Other0"/>
              <w:spacing w:after="220"/>
              <w:ind w:left="0"/>
            </w:pPr>
            <w:r>
              <w:rPr>
                <w:b/>
                <w:bCs/>
              </w:rPr>
              <w:t>PI VALIDITY PERIOD</w:t>
            </w:r>
          </w:p>
          <w:p w14:paraId="55AB9671" w14:textId="77777777" w:rsidR="004F732F" w:rsidRDefault="00000000">
            <w:pPr>
              <w:pStyle w:val="Other0"/>
              <w:ind w:left="0"/>
            </w:pPr>
            <w:r>
              <w:t>Validity period of PI for Refined Crystal Sugar (API-P with KITE or API-P facilities in the Area</w:t>
            </w:r>
          </w:p>
          <w:p w14:paraId="32B74159" w14:textId="77777777" w:rsidR="004F732F" w:rsidRDefault="00000000">
            <w:pPr>
              <w:pStyle w:val="Other0"/>
              <w:ind w:left="0"/>
            </w:pPr>
            <w:r>
              <w:t>Bonded):</w:t>
            </w:r>
          </w:p>
          <w:p w14:paraId="3B52B412" w14:textId="77777777" w:rsidR="004F732F" w:rsidRDefault="00000000">
            <w:pPr>
              <w:pStyle w:val="Other0"/>
              <w:numPr>
                <w:ilvl w:val="0"/>
                <w:numId w:val="141"/>
              </w:numPr>
              <w:tabs>
                <w:tab w:val="left" w:pos="360"/>
              </w:tabs>
              <w:ind w:left="480" w:hanging="480"/>
            </w:pPr>
            <w:proofErr w:type="gramStart"/>
            <w:r>
              <w:t>In the event that</w:t>
            </w:r>
            <w:proofErr w:type="gramEnd"/>
            <w:r>
              <w:t xml:space="preserve"> the Commodity Balance has been determined, the validity period of the PI for Refined Crystal Sugar (API-P with KITE facilities or API-P in Bonded Zones) is in accordance with the validity period of the Commodity Balance.</w:t>
            </w:r>
          </w:p>
          <w:p w14:paraId="6ED2EDFA" w14:textId="77777777" w:rsidR="004F732F" w:rsidRDefault="00000000">
            <w:pPr>
              <w:pStyle w:val="Other0"/>
              <w:numPr>
                <w:ilvl w:val="0"/>
                <w:numId w:val="141"/>
              </w:numPr>
              <w:tabs>
                <w:tab w:val="left" w:pos="365"/>
              </w:tabs>
              <w:spacing w:after="220"/>
              <w:ind w:left="480" w:hanging="480"/>
            </w:pPr>
            <w:proofErr w:type="gramStart"/>
            <w:r>
              <w:t>In the event that</w:t>
            </w:r>
            <w:proofErr w:type="gramEnd"/>
            <w:r>
              <w:t xml:space="preserve"> the Commodity Balance has not been determined, the validity period of the Crystal Sugar PI</w:t>
            </w:r>
          </w:p>
        </w:tc>
        <w:tc>
          <w:tcPr>
            <w:tcW w:w="566" w:type="dxa"/>
            <w:tcBorders>
              <w:top w:val="single" w:sz="4" w:space="0" w:color="auto"/>
              <w:left w:val="single" w:sz="4" w:space="0" w:color="auto"/>
              <w:bottom w:val="single" w:sz="4" w:space="0" w:color="auto"/>
            </w:tcBorders>
            <w:shd w:val="clear" w:color="auto" w:fill="FFFFFF"/>
          </w:tcPr>
          <w:p w14:paraId="2D008F0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97CA9B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E866EC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6537CDD"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BE9FE34" w14:textId="77777777" w:rsidR="004F732F" w:rsidRDefault="004F732F">
            <w:pPr>
              <w:rPr>
                <w:sz w:val="10"/>
                <w:szCs w:val="10"/>
              </w:rPr>
            </w:pPr>
          </w:p>
        </w:tc>
      </w:tr>
    </w:tbl>
    <w:p w14:paraId="71C2BCA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22CAE795"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6CB9035"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A6816BF"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663D80E4"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60868D0F"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24DE574F"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0C849E5"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EC781A7"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6C5A4A1"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749AC56"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0653A5A"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767C8A19" w14:textId="77777777" w:rsidR="004F732F" w:rsidRDefault="00000000">
            <w:pPr>
              <w:pStyle w:val="Other0"/>
              <w:ind w:left="0"/>
              <w:jc w:val="center"/>
            </w:pPr>
            <w:r>
              <w:rPr>
                <w:b/>
                <w:bCs/>
                <w:i/>
                <w:iCs/>
              </w:rPr>
              <w:t>Post Border</w:t>
            </w:r>
          </w:p>
        </w:tc>
      </w:tr>
      <w:tr w:rsidR="004F732F" w14:paraId="1E421601"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5D22F467"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106F2E1"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2A064F3"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7E4D957E"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016CED1A"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4AD0A854" w14:textId="77777777" w:rsidR="004F732F" w:rsidRDefault="00000000">
            <w:pPr>
              <w:pStyle w:val="Other0"/>
              <w:spacing w:after="240"/>
              <w:ind w:left="0"/>
            </w:pPr>
            <w:r>
              <w:t>KITE or API-P facilities in Bonded Zones) can be carried out in the case of changes to the Importer's identity, description of goods, tariff heading/HS, quantity, units, country of origin, port of loading, port of destination, and/or specifications/descriptions:</w:t>
            </w:r>
          </w:p>
          <w:p w14:paraId="41D68CF6" w14:textId="77777777" w:rsidR="004F732F" w:rsidRDefault="00000000">
            <w:pPr>
              <w:pStyle w:val="Other0"/>
              <w:ind w:left="0"/>
            </w:pPr>
            <w:r>
              <w:t>In case the Commodity Balance has been determined:</w:t>
            </w:r>
          </w:p>
          <w:p w14:paraId="5EEA94A1" w14:textId="77777777" w:rsidR="004F732F" w:rsidRDefault="00000000">
            <w:pPr>
              <w:pStyle w:val="Other0"/>
              <w:numPr>
                <w:ilvl w:val="0"/>
                <w:numId w:val="142"/>
              </w:numPr>
              <w:tabs>
                <w:tab w:val="left" w:pos="336"/>
              </w:tabs>
              <w:ind w:left="480" w:hanging="480"/>
            </w:pPr>
            <w:r>
              <w:t>PI for Refined Crystal Sugar (API-P with KITE facilities or API-P in Bonded Zones) which is still valid; and</w:t>
            </w:r>
          </w:p>
          <w:p w14:paraId="6854C777" w14:textId="77777777" w:rsidR="004F732F" w:rsidRDefault="00000000">
            <w:pPr>
              <w:pStyle w:val="Other0"/>
              <w:numPr>
                <w:ilvl w:val="0"/>
                <w:numId w:val="142"/>
              </w:numPr>
              <w:tabs>
                <w:tab w:val="left" w:pos="360"/>
              </w:tabs>
              <w:spacing w:after="240"/>
              <w:ind w:left="480" w:hanging="480"/>
            </w:pPr>
            <w:r>
              <w:t>Changes in Commodity Balance.</w:t>
            </w:r>
          </w:p>
          <w:p w14:paraId="17751E6A" w14:textId="77777777" w:rsidR="004F732F" w:rsidRDefault="00000000">
            <w:pPr>
              <w:pStyle w:val="Other0"/>
              <w:spacing w:after="240"/>
              <w:ind w:left="0"/>
            </w:pPr>
            <w:r>
              <w:t>In case the Commodity Balance has not been determined:</w:t>
            </w:r>
          </w:p>
          <w:p w14:paraId="031C777E" w14:textId="77777777" w:rsidR="004F732F" w:rsidRDefault="00000000">
            <w:pPr>
              <w:pStyle w:val="Other0"/>
              <w:ind w:left="0"/>
            </w:pPr>
            <w:r>
              <w:t>In case of change of Importer identity: 1. PI Crystal Sugar</w:t>
            </w:r>
          </w:p>
          <w:p w14:paraId="7620CBFA" w14:textId="77777777" w:rsidR="004F732F" w:rsidRDefault="00000000">
            <w:pPr>
              <w:pStyle w:val="Other0"/>
              <w:spacing w:after="240"/>
              <w:ind w:left="480"/>
            </w:pPr>
            <w:r>
              <w:t>Refinery (API-P with KITE or API- facilities)</w:t>
            </w:r>
          </w:p>
        </w:tc>
        <w:tc>
          <w:tcPr>
            <w:tcW w:w="3120" w:type="dxa"/>
            <w:tcBorders>
              <w:top w:val="single" w:sz="4" w:space="0" w:color="auto"/>
              <w:left w:val="single" w:sz="4" w:space="0" w:color="auto"/>
              <w:bottom w:val="single" w:sz="4" w:space="0" w:color="auto"/>
            </w:tcBorders>
            <w:shd w:val="clear" w:color="auto" w:fill="FFFFFF"/>
            <w:vAlign w:val="bottom"/>
          </w:tcPr>
          <w:p w14:paraId="633E204B" w14:textId="77777777" w:rsidR="004F732F" w:rsidRDefault="00000000">
            <w:pPr>
              <w:pStyle w:val="Other0"/>
              <w:spacing w:after="220"/>
              <w:ind w:left="480"/>
            </w:pPr>
            <w:r>
              <w:t>Refinery (API-P with KITE facilities or API-P in Bonded Zones) for a maximum of 1 (one) calendar year.</w:t>
            </w:r>
          </w:p>
          <w:p w14:paraId="6169D25B" w14:textId="77777777" w:rsidR="004F732F" w:rsidRDefault="00000000">
            <w:pPr>
              <w:pStyle w:val="Other0"/>
              <w:ind w:left="0"/>
            </w:pPr>
            <w:r>
              <w:t>In the case of a Commodity Balance having been established or a Balance</w:t>
            </w:r>
          </w:p>
          <w:p w14:paraId="33B7E997" w14:textId="77777777" w:rsidR="004F732F" w:rsidRDefault="00000000">
            <w:pPr>
              <w:pStyle w:val="Other0"/>
              <w:spacing w:after="220"/>
              <w:ind w:left="0"/>
            </w:pPr>
            <w:r>
              <w:t>The commodity has not been determined, the validity period of the change in PI for Refined Crystal Sugar (API-P with KITE facilities or API-P in Bonded Zones) is for the remaining validity period of the parent PI.</w:t>
            </w:r>
          </w:p>
          <w:p w14:paraId="31891B5A" w14:textId="77777777" w:rsidR="004F732F" w:rsidRDefault="00000000">
            <w:pPr>
              <w:pStyle w:val="Other0"/>
              <w:spacing w:after="220"/>
              <w:ind w:left="0"/>
            </w:pPr>
            <w:r>
              <w:rPr>
                <w:b/>
                <w:bCs/>
              </w:rPr>
              <w:t>PROVISIONS FOR PI EXTENSION</w:t>
            </w:r>
          </w:p>
          <w:p w14:paraId="73EB08D5" w14:textId="77777777" w:rsidR="004F732F" w:rsidRDefault="00000000">
            <w:pPr>
              <w:pStyle w:val="Other0"/>
              <w:ind w:left="0"/>
            </w:pPr>
            <w:r>
              <w:t>In the case of a Commodity Balance having been established or a Balance</w:t>
            </w:r>
          </w:p>
          <w:p w14:paraId="1ABEDBFA" w14:textId="77777777" w:rsidR="004F732F" w:rsidRDefault="00000000">
            <w:pPr>
              <w:pStyle w:val="Other0"/>
              <w:spacing w:after="220"/>
              <w:ind w:left="0"/>
            </w:pPr>
            <w:r>
              <w:t>The commodity has not been determined, the extension of the PI for Refined Crystal Sugar (API-P with KITE facilities or API-P in Bonded Zones) can only be done 1 (one) time, with a maximum validity period of the PI extension</w:t>
            </w:r>
          </w:p>
        </w:tc>
        <w:tc>
          <w:tcPr>
            <w:tcW w:w="566" w:type="dxa"/>
            <w:tcBorders>
              <w:top w:val="single" w:sz="4" w:space="0" w:color="auto"/>
              <w:left w:val="single" w:sz="4" w:space="0" w:color="auto"/>
              <w:bottom w:val="single" w:sz="4" w:space="0" w:color="auto"/>
            </w:tcBorders>
            <w:shd w:val="clear" w:color="auto" w:fill="FFFFFF"/>
          </w:tcPr>
          <w:p w14:paraId="2709BE6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BD9E17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0AC461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C0A87DF"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B0B5ED7" w14:textId="77777777" w:rsidR="004F732F" w:rsidRDefault="004F732F">
            <w:pPr>
              <w:rPr>
                <w:sz w:val="10"/>
                <w:szCs w:val="10"/>
              </w:rPr>
            </w:pPr>
          </w:p>
        </w:tc>
      </w:tr>
    </w:tbl>
    <w:p w14:paraId="6852EB2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2A052F43"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014C369"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7997779"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65893F1C"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5D47136D"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0AC118EA"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2CE5741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79A38133"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0A0827B"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8BA7362"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3E97A7A"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F0C682C" w14:textId="77777777" w:rsidR="004F732F" w:rsidRDefault="00000000">
            <w:pPr>
              <w:pStyle w:val="Other0"/>
              <w:ind w:left="0"/>
              <w:jc w:val="center"/>
            </w:pPr>
            <w:r>
              <w:rPr>
                <w:b/>
                <w:bCs/>
                <w:i/>
                <w:iCs/>
              </w:rPr>
              <w:t>Post Border</w:t>
            </w:r>
          </w:p>
        </w:tc>
      </w:tr>
      <w:tr w:rsidR="004F732F" w14:paraId="5B802026"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3F2D79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64467F6"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9550821"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4E25C9EE"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1AC097B0"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698807D0" w14:textId="77777777" w:rsidR="004F732F" w:rsidRDefault="00000000">
            <w:pPr>
              <w:pStyle w:val="Other0"/>
              <w:ind w:left="480"/>
            </w:pPr>
            <w:r>
              <w:t>P in Bonded Zone) which is still valid; And</w:t>
            </w:r>
          </w:p>
          <w:p w14:paraId="22A09E57" w14:textId="77777777" w:rsidR="004F732F" w:rsidRDefault="00000000">
            <w:pPr>
              <w:pStyle w:val="Other0"/>
              <w:spacing w:after="220"/>
              <w:ind w:left="480" w:hanging="480"/>
            </w:pPr>
            <w:r>
              <w:t>2. Electronic data in the NIB, related to the Importer's identity.</w:t>
            </w:r>
          </w:p>
          <w:p w14:paraId="06E7390A"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6F83E868" w14:textId="77777777" w:rsidR="004F732F" w:rsidRDefault="00000000">
            <w:pPr>
              <w:pStyle w:val="Other0"/>
              <w:numPr>
                <w:ilvl w:val="0"/>
                <w:numId w:val="143"/>
              </w:numPr>
              <w:tabs>
                <w:tab w:val="left" w:pos="336"/>
              </w:tabs>
              <w:ind w:left="0"/>
            </w:pPr>
            <w:r>
              <w:t>PI Crystal Sugar</w:t>
            </w:r>
          </w:p>
          <w:p w14:paraId="3277CB54" w14:textId="77777777" w:rsidR="004F732F" w:rsidRDefault="00000000">
            <w:pPr>
              <w:pStyle w:val="Other0"/>
              <w:ind w:left="480"/>
            </w:pPr>
            <w:r>
              <w:t>Refinery (API-P with KITE facilities or API-P in Bonded Zones) which is still valid; and</w:t>
            </w:r>
          </w:p>
          <w:p w14:paraId="38C01E92" w14:textId="77777777" w:rsidR="004F732F" w:rsidRDefault="00000000">
            <w:pPr>
              <w:pStyle w:val="Other0"/>
              <w:numPr>
                <w:ilvl w:val="0"/>
                <w:numId w:val="143"/>
              </w:numPr>
              <w:tabs>
                <w:tab w:val="left" w:pos="360"/>
              </w:tabs>
              <w:spacing w:after="220"/>
              <w:ind w:left="480" w:hanging="480"/>
            </w:pPr>
            <w:r>
              <w:t>A statement explaining the reasons for the change.</w:t>
            </w:r>
          </w:p>
          <w:p w14:paraId="3D61A4B3" w14:textId="77777777" w:rsidR="004F732F" w:rsidRDefault="00000000">
            <w:pPr>
              <w:pStyle w:val="Other0"/>
              <w:spacing w:after="220"/>
              <w:ind w:left="0"/>
            </w:pPr>
            <w:r>
              <w:rPr>
                <w:b/>
                <w:bCs/>
              </w:rPr>
              <w:t>PI EXTENSION</w:t>
            </w:r>
          </w:p>
          <w:p w14:paraId="65F842D0" w14:textId="77777777" w:rsidR="004F732F" w:rsidRDefault="00000000">
            <w:pPr>
              <w:pStyle w:val="Other0"/>
              <w:spacing w:after="220"/>
              <w:ind w:left="0"/>
            </w:pPr>
            <w:r>
              <w:rPr>
                <w:b/>
                <w:bCs/>
              </w:rPr>
              <w:t>Extension of PI for Refined Crystal Sugar (API-P with KITE facilities or API-P in Bonded Zones):</w:t>
            </w:r>
          </w:p>
        </w:tc>
        <w:tc>
          <w:tcPr>
            <w:tcW w:w="3120" w:type="dxa"/>
            <w:tcBorders>
              <w:top w:val="single" w:sz="4" w:space="0" w:color="auto"/>
              <w:left w:val="single" w:sz="4" w:space="0" w:color="auto"/>
              <w:bottom w:val="single" w:sz="4" w:space="0" w:color="auto"/>
            </w:tcBorders>
            <w:shd w:val="clear" w:color="auto" w:fill="FFFFFF"/>
            <w:vAlign w:val="bottom"/>
          </w:tcPr>
          <w:p w14:paraId="002812F6" w14:textId="77777777" w:rsidR="004F732F" w:rsidRDefault="00000000">
            <w:pPr>
              <w:pStyle w:val="Other0"/>
              <w:spacing w:after="220"/>
              <w:ind w:left="0"/>
            </w:pPr>
            <w:r>
              <w:t>30 (thirty) calendar days, starting from the end of the PI validity period.</w:t>
            </w:r>
          </w:p>
          <w:p w14:paraId="1C6C2257" w14:textId="77777777" w:rsidR="004F732F" w:rsidRDefault="00000000">
            <w:pPr>
              <w:pStyle w:val="Other0"/>
              <w:ind w:left="0"/>
            </w:pPr>
            <w:r>
              <w:t>Extension of PI for Refined Crystal Sugar (API-P with KITE facilities or API-P in Bonded Zones) can only be submitted in the following cases:</w:t>
            </w:r>
          </w:p>
          <w:p w14:paraId="7B6E1535" w14:textId="77777777" w:rsidR="004F732F" w:rsidRDefault="00000000">
            <w:pPr>
              <w:pStyle w:val="Other0"/>
              <w:numPr>
                <w:ilvl w:val="0"/>
                <w:numId w:val="144"/>
              </w:numPr>
              <w:tabs>
                <w:tab w:val="left" w:pos="336"/>
              </w:tabs>
              <w:ind w:left="460" w:hanging="460"/>
            </w:pPr>
            <w:r>
              <w:t>The goods have been loaded on the conveyance; And</w:t>
            </w:r>
          </w:p>
          <w:p w14:paraId="493083EB" w14:textId="77777777" w:rsidR="004F732F" w:rsidRDefault="00000000">
            <w:pPr>
              <w:pStyle w:val="Other0"/>
              <w:numPr>
                <w:ilvl w:val="0"/>
                <w:numId w:val="144"/>
              </w:numPr>
              <w:tabs>
                <w:tab w:val="left" w:pos="346"/>
              </w:tabs>
              <w:spacing w:after="220"/>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p w14:paraId="6541BD57" w14:textId="77777777" w:rsidR="004F732F" w:rsidRDefault="00000000">
            <w:pPr>
              <w:pStyle w:val="Other0"/>
              <w:spacing w:after="220"/>
              <w:ind w:left="0"/>
            </w:pPr>
            <w:r>
              <w:rPr>
                <w:b/>
                <w:bCs/>
              </w:rPr>
              <w:t>OTHER PROVISIONS</w:t>
            </w:r>
          </w:p>
          <w:p w14:paraId="26098CD2" w14:textId="77777777" w:rsidR="004F732F" w:rsidRDefault="00000000">
            <w:pPr>
              <w:pStyle w:val="Other0"/>
              <w:spacing w:after="220"/>
              <w:ind w:left="0"/>
            </w:pPr>
            <w:proofErr w:type="gramStart"/>
            <w:r>
              <w:t>In the event that</w:t>
            </w:r>
            <w:proofErr w:type="gramEnd"/>
            <w:r>
              <w:t xml:space="preserve"> the Commodity Balance has been determined, the Importer may have 1 (one) or</w:t>
            </w:r>
          </w:p>
        </w:tc>
        <w:tc>
          <w:tcPr>
            <w:tcW w:w="566" w:type="dxa"/>
            <w:tcBorders>
              <w:top w:val="single" w:sz="4" w:space="0" w:color="auto"/>
              <w:left w:val="single" w:sz="4" w:space="0" w:color="auto"/>
              <w:bottom w:val="single" w:sz="4" w:space="0" w:color="auto"/>
            </w:tcBorders>
            <w:shd w:val="clear" w:color="auto" w:fill="FFFFFF"/>
          </w:tcPr>
          <w:p w14:paraId="576C227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A720DD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4899AD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E060A9E"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8D20113" w14:textId="77777777" w:rsidR="004F732F" w:rsidRDefault="004F732F">
            <w:pPr>
              <w:rPr>
                <w:sz w:val="10"/>
                <w:szCs w:val="10"/>
              </w:rPr>
            </w:pPr>
          </w:p>
        </w:tc>
      </w:tr>
    </w:tbl>
    <w:p w14:paraId="5D5E415F"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1918558E"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3FEC51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FDC96B7"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2C8ED8A0"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7F194C69"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089553A1"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63B60826"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96390A4"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BB0C090"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6D83E1D"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50D3A44B"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6252AF34" w14:textId="77777777" w:rsidR="004F732F" w:rsidRDefault="00000000">
            <w:pPr>
              <w:pStyle w:val="Other0"/>
              <w:ind w:left="0"/>
              <w:jc w:val="center"/>
            </w:pPr>
            <w:r>
              <w:rPr>
                <w:b/>
                <w:bCs/>
                <w:i/>
                <w:iCs/>
              </w:rPr>
              <w:t>Post Border</w:t>
            </w:r>
          </w:p>
        </w:tc>
      </w:tr>
      <w:tr w:rsidR="004F732F" w14:paraId="1E8FDCD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5596DF22"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17FAFE2F"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2F61AF5"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0674E03B"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4CCAE5E4"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1EE226FC"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64FE4C24" w14:textId="77777777" w:rsidR="004F732F" w:rsidRDefault="00000000">
            <w:pPr>
              <w:pStyle w:val="Other0"/>
              <w:numPr>
                <w:ilvl w:val="0"/>
                <w:numId w:val="145"/>
              </w:numPr>
              <w:tabs>
                <w:tab w:val="left" w:pos="336"/>
              </w:tabs>
              <w:ind w:left="480" w:hanging="480"/>
            </w:pPr>
            <w:r>
              <w:t>PI for Refined Crystal Sugar (API-P with KITE facilities or API-P in Bonded Zones) which is still valid;</w:t>
            </w:r>
          </w:p>
          <w:p w14:paraId="0ABBDC92" w14:textId="77777777" w:rsidR="004F732F" w:rsidRDefault="00000000">
            <w:pPr>
              <w:pStyle w:val="Other0"/>
              <w:numPr>
                <w:ilvl w:val="0"/>
                <w:numId w:val="145"/>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64097832" w14:textId="77777777" w:rsidR="004F732F" w:rsidRDefault="00000000">
            <w:pPr>
              <w:pStyle w:val="Other0"/>
              <w:numPr>
                <w:ilvl w:val="0"/>
                <w:numId w:val="145"/>
              </w:numPr>
              <w:tabs>
                <w:tab w:val="left" w:pos="360"/>
              </w:tabs>
              <w:ind w:left="480" w:hanging="480"/>
            </w:pPr>
            <w:r>
              <w:rPr>
                <w:i/>
                <w:iCs/>
              </w:rPr>
              <w:t xml:space="preserve">Bill of Lading </w:t>
            </w:r>
            <w:r>
              <w:t xml:space="preserve">(B/L) or </w:t>
            </w:r>
            <w:r>
              <w:rPr>
                <w:i/>
                <w:iCs/>
              </w:rPr>
              <w:t xml:space="preserve">Airway Bill </w:t>
            </w:r>
            <w:r>
              <w:t>(AWB) for goods that have been loaded on the means of transportation.</w:t>
            </w:r>
          </w:p>
        </w:tc>
        <w:tc>
          <w:tcPr>
            <w:tcW w:w="3120" w:type="dxa"/>
            <w:tcBorders>
              <w:top w:val="single" w:sz="4" w:space="0" w:color="auto"/>
              <w:left w:val="single" w:sz="4" w:space="0" w:color="auto"/>
              <w:bottom w:val="single" w:sz="4" w:space="0" w:color="auto"/>
            </w:tcBorders>
            <w:shd w:val="clear" w:color="auto" w:fill="FFFFFF"/>
            <w:vAlign w:val="bottom"/>
          </w:tcPr>
          <w:p w14:paraId="5A5507FB" w14:textId="77777777" w:rsidR="004F732F" w:rsidRDefault="00000000">
            <w:pPr>
              <w:pStyle w:val="Other0"/>
              <w:spacing w:after="240"/>
              <w:ind w:left="0"/>
            </w:pPr>
            <w:r>
              <w:t>more than PI for Refined Crystal Sugar (API-P with KITE facilities or API-P in Bonded Zones) which is still valid, in 1 (one) period according to the Commodity Balance.</w:t>
            </w:r>
          </w:p>
          <w:p w14:paraId="0B1FFEA8"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PI for Refined Crystal Sugar (API-P with KITE facilities or API-P in Bonded Zones) which are still valid, within 1 (one) period.</w:t>
            </w:r>
          </w:p>
          <w:p w14:paraId="657917AB" w14:textId="77777777" w:rsidR="004F732F" w:rsidRDefault="00000000">
            <w:pPr>
              <w:pStyle w:val="Other0"/>
              <w:spacing w:after="240"/>
              <w:ind w:left="0"/>
            </w:pPr>
            <w:r>
              <w:t>PI for Refined Crystal Sugar (API-P with KITE facilities or API-P in Bonded Zones) is valid for 1 (one) or more submissions of Import Customs Notifications.</w:t>
            </w:r>
          </w:p>
          <w:p w14:paraId="718DF481" w14:textId="77777777" w:rsidR="004F732F" w:rsidRDefault="00000000">
            <w:pPr>
              <w:pStyle w:val="Other0"/>
              <w:spacing w:after="240"/>
              <w:ind w:left="0"/>
            </w:pPr>
            <w:r>
              <w:t>Changes to the unit of goods and/or Tariff Post/HS for a serial number of Goods in the Sugar PI</w:t>
            </w:r>
          </w:p>
        </w:tc>
        <w:tc>
          <w:tcPr>
            <w:tcW w:w="566" w:type="dxa"/>
            <w:tcBorders>
              <w:top w:val="single" w:sz="4" w:space="0" w:color="auto"/>
              <w:left w:val="single" w:sz="4" w:space="0" w:color="auto"/>
              <w:bottom w:val="single" w:sz="4" w:space="0" w:color="auto"/>
            </w:tcBorders>
            <w:shd w:val="clear" w:color="auto" w:fill="FFFFFF"/>
          </w:tcPr>
          <w:p w14:paraId="6DE9DC9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FC0841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79759B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4599DA4"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D018673" w14:textId="77777777" w:rsidR="004F732F" w:rsidRDefault="004F732F">
            <w:pPr>
              <w:rPr>
                <w:sz w:val="10"/>
                <w:szCs w:val="10"/>
              </w:rPr>
            </w:pPr>
          </w:p>
        </w:tc>
      </w:tr>
    </w:tbl>
    <w:p w14:paraId="10190A7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8"/>
        <w:gridCol w:w="2122"/>
        <w:gridCol w:w="1987"/>
        <w:gridCol w:w="1272"/>
        <w:gridCol w:w="3120"/>
        <w:gridCol w:w="3120"/>
        <w:gridCol w:w="566"/>
        <w:gridCol w:w="566"/>
        <w:gridCol w:w="566"/>
        <w:gridCol w:w="566"/>
        <w:gridCol w:w="1003"/>
      </w:tblGrid>
      <w:tr w:rsidR="004F732F" w14:paraId="29E283CD"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2BB42F15" w14:textId="77777777" w:rsidR="004F732F" w:rsidRDefault="00000000">
            <w:pPr>
              <w:pStyle w:val="Other0"/>
              <w:ind w:left="0"/>
              <w:jc w:val="center"/>
            </w:pPr>
            <w:r>
              <w:rPr>
                <w:b/>
                <w:bCs/>
              </w:rPr>
              <w:lastRenderedPageBreak/>
              <w:t>No</w:t>
            </w:r>
          </w:p>
        </w:tc>
        <w:tc>
          <w:tcPr>
            <w:tcW w:w="1848" w:type="dxa"/>
            <w:tcBorders>
              <w:top w:val="single" w:sz="4" w:space="0" w:color="auto"/>
              <w:left w:val="single" w:sz="4" w:space="0" w:color="auto"/>
            </w:tcBorders>
            <w:shd w:val="clear" w:color="auto" w:fill="FFFFFF"/>
            <w:vAlign w:val="center"/>
          </w:tcPr>
          <w:p w14:paraId="3A7F1205" w14:textId="77777777" w:rsidR="004F732F" w:rsidRDefault="00000000">
            <w:pPr>
              <w:pStyle w:val="Other0"/>
              <w:ind w:left="0"/>
            </w:pPr>
            <w:r>
              <w:rPr>
                <w:b/>
                <w:bCs/>
              </w:rPr>
              <w:t>Tariff Post/HS</w:t>
            </w:r>
          </w:p>
        </w:tc>
        <w:tc>
          <w:tcPr>
            <w:tcW w:w="4109" w:type="dxa"/>
            <w:gridSpan w:val="2"/>
            <w:tcBorders>
              <w:top w:val="single" w:sz="4" w:space="0" w:color="auto"/>
              <w:left w:val="single" w:sz="4" w:space="0" w:color="auto"/>
            </w:tcBorders>
            <w:shd w:val="clear" w:color="auto" w:fill="FFFFFF"/>
            <w:vAlign w:val="center"/>
          </w:tcPr>
          <w:p w14:paraId="37E3180B"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1E1E29C0"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063476BB"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25BB9E74"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9BA9CA9"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718D509"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EB1ABB7"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51153F41"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37288E29" w14:textId="77777777" w:rsidR="004F732F" w:rsidRDefault="00000000">
            <w:pPr>
              <w:pStyle w:val="Other0"/>
              <w:ind w:left="0"/>
              <w:jc w:val="center"/>
            </w:pPr>
            <w:r>
              <w:rPr>
                <w:b/>
                <w:bCs/>
                <w:i/>
                <w:iCs/>
              </w:rPr>
              <w:t>Post Border</w:t>
            </w:r>
          </w:p>
        </w:tc>
      </w:tr>
      <w:tr w:rsidR="004F732F" w14:paraId="6DF283E2" w14:textId="77777777">
        <w:tblPrEx>
          <w:tblCellMar>
            <w:top w:w="0" w:type="dxa"/>
            <w:bottom w:w="0" w:type="dxa"/>
          </w:tblCellMar>
        </w:tblPrEx>
        <w:trPr>
          <w:trHeight w:hRule="exact" w:val="2078"/>
          <w:jc w:val="center"/>
        </w:trPr>
        <w:tc>
          <w:tcPr>
            <w:tcW w:w="854" w:type="dxa"/>
            <w:tcBorders>
              <w:top w:val="single" w:sz="4" w:space="0" w:color="auto"/>
              <w:left w:val="single" w:sz="4" w:space="0" w:color="auto"/>
            </w:tcBorders>
            <w:shd w:val="clear" w:color="auto" w:fill="FFFFFF"/>
          </w:tcPr>
          <w:p w14:paraId="71E71F32" w14:textId="77777777" w:rsidR="004F732F" w:rsidRDefault="004F732F">
            <w:pPr>
              <w:rPr>
                <w:sz w:val="10"/>
                <w:szCs w:val="10"/>
              </w:rPr>
            </w:pPr>
          </w:p>
        </w:tc>
        <w:tc>
          <w:tcPr>
            <w:tcW w:w="1848" w:type="dxa"/>
            <w:tcBorders>
              <w:top w:val="single" w:sz="4" w:space="0" w:color="auto"/>
              <w:left w:val="single" w:sz="4" w:space="0" w:color="auto"/>
            </w:tcBorders>
            <w:shd w:val="clear" w:color="auto" w:fill="FFFFFF"/>
          </w:tcPr>
          <w:p w14:paraId="4AA4A531" w14:textId="77777777" w:rsidR="004F732F" w:rsidRDefault="004F732F">
            <w:pPr>
              <w:rPr>
                <w:sz w:val="10"/>
                <w:szCs w:val="10"/>
              </w:rPr>
            </w:pPr>
          </w:p>
        </w:tc>
        <w:tc>
          <w:tcPr>
            <w:tcW w:w="2122" w:type="dxa"/>
            <w:tcBorders>
              <w:top w:val="single" w:sz="4" w:space="0" w:color="auto"/>
              <w:left w:val="single" w:sz="4" w:space="0" w:color="auto"/>
            </w:tcBorders>
            <w:shd w:val="clear" w:color="auto" w:fill="FFFFFF"/>
          </w:tcPr>
          <w:p w14:paraId="29623586" w14:textId="77777777" w:rsidR="004F732F" w:rsidRDefault="004F732F">
            <w:pPr>
              <w:rPr>
                <w:sz w:val="10"/>
                <w:szCs w:val="10"/>
              </w:rPr>
            </w:pPr>
          </w:p>
        </w:tc>
        <w:tc>
          <w:tcPr>
            <w:tcW w:w="1987" w:type="dxa"/>
            <w:tcBorders>
              <w:top w:val="single" w:sz="4" w:space="0" w:color="auto"/>
              <w:left w:val="single" w:sz="4" w:space="0" w:color="auto"/>
            </w:tcBorders>
            <w:shd w:val="clear" w:color="auto" w:fill="FFFFFF"/>
          </w:tcPr>
          <w:p w14:paraId="37AC1EA9" w14:textId="77777777" w:rsidR="004F732F" w:rsidRDefault="004F732F">
            <w:pPr>
              <w:rPr>
                <w:sz w:val="10"/>
                <w:szCs w:val="10"/>
              </w:rPr>
            </w:pPr>
          </w:p>
        </w:tc>
        <w:tc>
          <w:tcPr>
            <w:tcW w:w="1272" w:type="dxa"/>
            <w:tcBorders>
              <w:top w:val="single" w:sz="4" w:space="0" w:color="auto"/>
              <w:left w:val="single" w:sz="4" w:space="0" w:color="auto"/>
            </w:tcBorders>
            <w:shd w:val="clear" w:color="auto" w:fill="FFFFFF"/>
          </w:tcPr>
          <w:p w14:paraId="61211016"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4C72FBE6"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vAlign w:val="bottom"/>
          </w:tcPr>
          <w:p w14:paraId="72369393" w14:textId="77777777" w:rsidR="004F732F" w:rsidRDefault="00000000">
            <w:pPr>
              <w:pStyle w:val="Other0"/>
              <w:ind w:left="0"/>
            </w:pPr>
            <w:r>
              <w:t xml:space="preserve">Refined Crystals (API-P with KITE facilities or API-P in Bonded Zones) can only be done </w:t>
            </w:r>
            <w:proofErr w:type="gramStart"/>
            <w:r>
              <w:t>as long as</w:t>
            </w:r>
            <w:proofErr w:type="gramEnd"/>
            <w:r>
              <w:t xml:space="preserve"> the Import has not been realized or is not being realized.</w:t>
            </w:r>
          </w:p>
        </w:tc>
        <w:tc>
          <w:tcPr>
            <w:tcW w:w="566" w:type="dxa"/>
            <w:tcBorders>
              <w:top w:val="single" w:sz="4" w:space="0" w:color="auto"/>
              <w:left w:val="single" w:sz="4" w:space="0" w:color="auto"/>
            </w:tcBorders>
            <w:shd w:val="clear" w:color="auto" w:fill="FFFFFF"/>
          </w:tcPr>
          <w:p w14:paraId="32C8534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A2ED15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21993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0FFF667"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69C86F6" w14:textId="77777777" w:rsidR="004F732F" w:rsidRDefault="004F732F">
            <w:pPr>
              <w:rPr>
                <w:sz w:val="10"/>
                <w:szCs w:val="10"/>
              </w:rPr>
            </w:pPr>
          </w:p>
        </w:tc>
      </w:tr>
      <w:tr w:rsidR="004F732F" w14:paraId="34CD2DBF" w14:textId="77777777">
        <w:tblPrEx>
          <w:tblCellMar>
            <w:top w:w="0" w:type="dxa"/>
            <w:bottom w:w="0" w:type="dxa"/>
          </w:tblCellMar>
        </w:tblPrEx>
        <w:trPr>
          <w:trHeight w:hRule="exact" w:val="298"/>
          <w:jc w:val="center"/>
        </w:trPr>
        <w:tc>
          <w:tcPr>
            <w:tcW w:w="2702" w:type="dxa"/>
            <w:gridSpan w:val="2"/>
            <w:tcBorders>
              <w:top w:val="single" w:sz="4" w:space="0" w:color="auto"/>
              <w:left w:val="single" w:sz="4" w:space="0" w:color="auto"/>
            </w:tcBorders>
            <w:shd w:val="clear" w:color="auto" w:fill="FFFFFF"/>
            <w:vAlign w:val="bottom"/>
          </w:tcPr>
          <w:p w14:paraId="0BBA7801" w14:textId="77777777" w:rsidR="004F732F" w:rsidRDefault="00000000">
            <w:pPr>
              <w:pStyle w:val="Other0"/>
              <w:ind w:left="0" w:firstLine="180"/>
            </w:pPr>
            <w:r>
              <w:rPr>
                <w:b/>
                <w:bCs/>
              </w:rPr>
              <w:t>C. Crystal Sugar</w:t>
            </w:r>
          </w:p>
        </w:tc>
        <w:tc>
          <w:tcPr>
            <w:tcW w:w="4109" w:type="dxa"/>
            <w:gridSpan w:val="2"/>
            <w:tcBorders>
              <w:top w:val="single" w:sz="4" w:space="0" w:color="auto"/>
              <w:left w:val="single" w:sz="4" w:space="0" w:color="auto"/>
            </w:tcBorders>
            <w:shd w:val="clear" w:color="auto" w:fill="FFFFFF"/>
            <w:vAlign w:val="bottom"/>
          </w:tcPr>
          <w:p w14:paraId="0B9A7E6E" w14:textId="77777777" w:rsidR="004F732F" w:rsidRDefault="00000000">
            <w:pPr>
              <w:pStyle w:val="Other0"/>
              <w:ind w:left="0"/>
            </w:pPr>
            <w:proofErr w:type="spellStart"/>
            <w:r>
              <w:rPr>
                <w:b/>
                <w:bCs/>
              </w:rPr>
              <w:t>ih</w:t>
            </w:r>
            <w:proofErr w:type="spellEnd"/>
            <w:r>
              <w:rPr>
                <w:b/>
                <w:bCs/>
              </w:rPr>
              <w:t xml:space="preserve"> </w:t>
            </w:r>
            <w:r>
              <w:rPr>
                <w:b/>
                <w:bCs/>
                <w:i/>
                <w:iCs/>
              </w:rPr>
              <w:t>(Plantation White Sugar)</w:t>
            </w:r>
          </w:p>
        </w:tc>
        <w:tc>
          <w:tcPr>
            <w:tcW w:w="1272" w:type="dxa"/>
            <w:tcBorders>
              <w:top w:val="single" w:sz="4" w:space="0" w:color="auto"/>
              <w:left w:val="single" w:sz="4" w:space="0" w:color="auto"/>
            </w:tcBorders>
            <w:shd w:val="clear" w:color="auto" w:fill="FFFFFF"/>
          </w:tcPr>
          <w:p w14:paraId="40F1010D" w14:textId="77777777" w:rsidR="004F732F" w:rsidRDefault="004F732F">
            <w:pPr>
              <w:rPr>
                <w:sz w:val="10"/>
                <w:szCs w:val="10"/>
              </w:rPr>
            </w:pPr>
          </w:p>
        </w:tc>
        <w:tc>
          <w:tcPr>
            <w:tcW w:w="3120" w:type="dxa"/>
            <w:vMerge w:val="restart"/>
            <w:tcBorders>
              <w:top w:val="single" w:sz="4" w:space="0" w:color="auto"/>
              <w:left w:val="single" w:sz="4" w:space="0" w:color="auto"/>
            </w:tcBorders>
            <w:shd w:val="clear" w:color="auto" w:fill="FFFFFF"/>
          </w:tcPr>
          <w:p w14:paraId="78C22750" w14:textId="77777777" w:rsidR="004F732F" w:rsidRDefault="00000000">
            <w:pPr>
              <w:pStyle w:val="Other0"/>
              <w:spacing w:after="220"/>
              <w:ind w:left="0"/>
            </w:pPr>
            <w:r>
              <w:rPr>
                <w:b/>
                <w:bCs/>
              </w:rPr>
              <w:t>NEW PI</w:t>
            </w:r>
          </w:p>
          <w:p w14:paraId="4B6B0EDD" w14:textId="77777777" w:rsidR="004F732F" w:rsidRDefault="00000000">
            <w:pPr>
              <w:pStyle w:val="Other0"/>
              <w:spacing w:after="220"/>
              <w:ind w:left="0"/>
            </w:pPr>
            <w:r>
              <w:rPr>
                <w:b/>
                <w:bCs/>
              </w:rPr>
              <w:t>White Crystal Sugar PI (BUMN owner of API-U):</w:t>
            </w:r>
          </w:p>
          <w:p w14:paraId="65261637"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012F2555" w14:textId="77777777" w:rsidR="004F732F" w:rsidRDefault="00000000">
            <w:pPr>
              <w:pStyle w:val="Other0"/>
              <w:spacing w:after="220"/>
              <w:ind w:left="0"/>
            </w:pPr>
            <w:proofErr w:type="gramStart"/>
            <w:r>
              <w:t>In the event that</w:t>
            </w:r>
            <w:proofErr w:type="gramEnd"/>
            <w:r>
              <w:t xml:space="preserve"> the Commodity Balance has not been determined, the requirements in the form of Available Data are in the form of an assignment letter from the ministry that carries out government affairs in the field of state-owned enterprises or government institutions that carry out government duties in the food sector.</w:t>
            </w:r>
          </w:p>
        </w:tc>
        <w:tc>
          <w:tcPr>
            <w:tcW w:w="3120" w:type="dxa"/>
            <w:vMerge w:val="restart"/>
            <w:tcBorders>
              <w:top w:val="single" w:sz="4" w:space="0" w:color="auto"/>
              <w:left w:val="single" w:sz="4" w:space="0" w:color="auto"/>
            </w:tcBorders>
            <w:shd w:val="clear" w:color="auto" w:fill="FFFFFF"/>
          </w:tcPr>
          <w:p w14:paraId="08B7F032" w14:textId="77777777" w:rsidR="004F732F" w:rsidRDefault="00000000">
            <w:pPr>
              <w:pStyle w:val="Other0"/>
              <w:spacing w:after="240"/>
              <w:ind w:left="0"/>
            </w:pPr>
            <w:r>
              <w:rPr>
                <w:b/>
                <w:bCs/>
              </w:rPr>
              <w:t>TERMS OF ISSUANCE OF PI</w:t>
            </w:r>
          </w:p>
          <w:p w14:paraId="13865821" w14:textId="77777777" w:rsidR="004F732F" w:rsidRDefault="00000000">
            <w:pPr>
              <w:pStyle w:val="Other0"/>
              <w:spacing w:after="240"/>
              <w:ind w:left="0"/>
            </w:pPr>
            <w:r>
              <w:t>White Crystal Sugar can only be imported by state-owned enterprises (BUMN) that own API-U.</w:t>
            </w:r>
          </w:p>
          <w:p w14:paraId="23EF9E2E" w14:textId="77777777" w:rsidR="004F732F" w:rsidRDefault="00000000">
            <w:pPr>
              <w:pStyle w:val="Other0"/>
              <w:ind w:left="0"/>
            </w:pPr>
            <w:r>
              <w:t>The following import policy and regulatory provisions apply to the import of White Crystal Sugar:</w:t>
            </w:r>
          </w:p>
          <w:p w14:paraId="3A93FEAD" w14:textId="77777777" w:rsidR="004F732F" w:rsidRDefault="00000000">
            <w:pPr>
              <w:pStyle w:val="Other0"/>
              <w:numPr>
                <w:ilvl w:val="0"/>
                <w:numId w:val="146"/>
              </w:numPr>
              <w:tabs>
                <w:tab w:val="left" w:pos="336"/>
              </w:tabs>
              <w:ind w:left="480" w:hanging="480"/>
            </w:pPr>
            <w:r>
              <w:t>from outside the customs area to the Bonded Warehouse; and</w:t>
            </w:r>
          </w:p>
          <w:p w14:paraId="5A9DF844" w14:textId="77777777" w:rsidR="004F732F" w:rsidRDefault="00000000">
            <w:pPr>
              <w:pStyle w:val="Other0"/>
              <w:numPr>
                <w:ilvl w:val="0"/>
                <w:numId w:val="146"/>
              </w:numPr>
              <w:tabs>
                <w:tab w:val="left" w:pos="360"/>
              </w:tabs>
              <w:spacing w:after="240"/>
              <w:ind w:left="480" w:hanging="480"/>
            </w:pPr>
            <w:r>
              <w:t xml:space="preserve">from outside the customs area for export purposes </w:t>
            </w:r>
            <w:proofErr w:type="gramStart"/>
            <w:r>
              <w:t>in order to</w:t>
            </w:r>
            <w:proofErr w:type="gramEnd"/>
            <w:r>
              <w:t xml:space="preserve"> facilitate imports for export purposes, exemption</w:t>
            </w:r>
          </w:p>
          <w:p w14:paraId="794A40E3" w14:textId="77777777" w:rsidR="004F732F" w:rsidRDefault="00000000">
            <w:pPr>
              <w:pStyle w:val="Other0"/>
              <w:spacing w:after="240"/>
              <w:ind w:left="0"/>
            </w:pPr>
            <w:r>
              <w:rPr>
                <w:b/>
                <w:bCs/>
              </w:rPr>
              <w:t>White Crystal Sugar PI (BUMN owner of API-U):</w:t>
            </w:r>
          </w:p>
        </w:tc>
        <w:tc>
          <w:tcPr>
            <w:tcW w:w="566" w:type="dxa"/>
            <w:tcBorders>
              <w:top w:val="single" w:sz="4" w:space="0" w:color="auto"/>
              <w:left w:val="single" w:sz="4" w:space="0" w:color="auto"/>
            </w:tcBorders>
            <w:shd w:val="clear" w:color="auto" w:fill="FFFFFF"/>
          </w:tcPr>
          <w:p w14:paraId="30A82BC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A4D0C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EB424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5B918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6AEA2CFF" w14:textId="77777777" w:rsidR="004F732F" w:rsidRDefault="004F732F">
            <w:pPr>
              <w:rPr>
                <w:sz w:val="10"/>
                <w:szCs w:val="10"/>
              </w:rPr>
            </w:pPr>
          </w:p>
        </w:tc>
      </w:tr>
      <w:tr w:rsidR="004F732F" w14:paraId="701528A9" w14:textId="77777777">
        <w:tblPrEx>
          <w:tblCellMar>
            <w:top w:w="0" w:type="dxa"/>
            <w:bottom w:w="0" w:type="dxa"/>
          </w:tblCellMar>
        </w:tblPrEx>
        <w:trPr>
          <w:trHeight w:hRule="exact" w:val="787"/>
          <w:jc w:val="center"/>
        </w:trPr>
        <w:tc>
          <w:tcPr>
            <w:tcW w:w="854" w:type="dxa"/>
            <w:tcBorders>
              <w:top w:val="single" w:sz="4" w:space="0" w:color="auto"/>
              <w:left w:val="single" w:sz="4" w:space="0" w:color="auto"/>
            </w:tcBorders>
            <w:shd w:val="clear" w:color="auto" w:fill="FFFFFF"/>
          </w:tcPr>
          <w:p w14:paraId="3E60BCA6" w14:textId="77777777" w:rsidR="004F732F" w:rsidRDefault="004F732F">
            <w:pPr>
              <w:rPr>
                <w:sz w:val="10"/>
                <w:szCs w:val="10"/>
              </w:rPr>
            </w:pPr>
          </w:p>
        </w:tc>
        <w:tc>
          <w:tcPr>
            <w:tcW w:w="1848" w:type="dxa"/>
            <w:tcBorders>
              <w:top w:val="single" w:sz="4" w:space="0" w:color="auto"/>
              <w:left w:val="single" w:sz="4" w:space="0" w:color="auto"/>
            </w:tcBorders>
            <w:shd w:val="clear" w:color="auto" w:fill="FFFFFF"/>
            <w:vAlign w:val="center"/>
          </w:tcPr>
          <w:p w14:paraId="2031F1FE" w14:textId="77777777" w:rsidR="004F732F" w:rsidRDefault="00000000">
            <w:pPr>
              <w:pStyle w:val="Other0"/>
              <w:ind w:left="0"/>
            </w:pPr>
            <w:r>
              <w:rPr>
                <w:b/>
                <w:bCs/>
              </w:rPr>
              <w:t>17.01</w:t>
            </w:r>
          </w:p>
        </w:tc>
        <w:tc>
          <w:tcPr>
            <w:tcW w:w="4109" w:type="dxa"/>
            <w:gridSpan w:val="2"/>
            <w:tcBorders>
              <w:top w:val="single" w:sz="4" w:space="0" w:color="auto"/>
              <w:left w:val="single" w:sz="4" w:space="0" w:color="auto"/>
            </w:tcBorders>
            <w:shd w:val="clear" w:color="auto" w:fill="FFFFFF"/>
            <w:vAlign w:val="bottom"/>
          </w:tcPr>
          <w:p w14:paraId="371D4DE7" w14:textId="77777777" w:rsidR="004F732F" w:rsidRDefault="00000000">
            <w:pPr>
              <w:pStyle w:val="Other0"/>
              <w:ind w:left="0"/>
            </w:pPr>
            <w:r>
              <w:rPr>
                <w:b/>
                <w:bCs/>
              </w:rPr>
              <w:t>Cane sugar or beet sugar and chemically pure sucrose, in solid form.</w:t>
            </w:r>
          </w:p>
        </w:tc>
        <w:tc>
          <w:tcPr>
            <w:tcW w:w="1272" w:type="dxa"/>
            <w:tcBorders>
              <w:top w:val="single" w:sz="4" w:space="0" w:color="auto"/>
              <w:left w:val="single" w:sz="4" w:space="0" w:color="auto"/>
            </w:tcBorders>
            <w:shd w:val="clear" w:color="auto" w:fill="FFFFFF"/>
          </w:tcPr>
          <w:p w14:paraId="7A426C55" w14:textId="77777777" w:rsidR="004F732F" w:rsidRDefault="004F732F">
            <w:pPr>
              <w:rPr>
                <w:sz w:val="10"/>
                <w:szCs w:val="10"/>
              </w:rPr>
            </w:pPr>
          </w:p>
        </w:tc>
        <w:tc>
          <w:tcPr>
            <w:tcW w:w="3120" w:type="dxa"/>
            <w:vMerge/>
            <w:tcBorders>
              <w:left w:val="single" w:sz="4" w:space="0" w:color="auto"/>
            </w:tcBorders>
            <w:shd w:val="clear" w:color="auto" w:fill="FFFFFF"/>
          </w:tcPr>
          <w:p w14:paraId="6142FBC7" w14:textId="77777777" w:rsidR="004F732F" w:rsidRDefault="004F732F"/>
        </w:tc>
        <w:tc>
          <w:tcPr>
            <w:tcW w:w="3120" w:type="dxa"/>
            <w:vMerge/>
            <w:tcBorders>
              <w:left w:val="single" w:sz="4" w:space="0" w:color="auto"/>
            </w:tcBorders>
            <w:shd w:val="clear" w:color="auto" w:fill="FFFFFF"/>
          </w:tcPr>
          <w:p w14:paraId="61C1E7B8" w14:textId="77777777" w:rsidR="004F732F" w:rsidRDefault="004F732F"/>
        </w:tc>
        <w:tc>
          <w:tcPr>
            <w:tcW w:w="566" w:type="dxa"/>
            <w:tcBorders>
              <w:top w:val="single" w:sz="4" w:space="0" w:color="auto"/>
              <w:left w:val="single" w:sz="4" w:space="0" w:color="auto"/>
            </w:tcBorders>
            <w:shd w:val="clear" w:color="auto" w:fill="FFFFFF"/>
          </w:tcPr>
          <w:p w14:paraId="66E3634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C65323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43B55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903972"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0F8B3C3" w14:textId="77777777" w:rsidR="004F732F" w:rsidRDefault="004F732F">
            <w:pPr>
              <w:rPr>
                <w:sz w:val="10"/>
                <w:szCs w:val="10"/>
              </w:rPr>
            </w:pPr>
          </w:p>
        </w:tc>
      </w:tr>
      <w:tr w:rsidR="004F732F" w14:paraId="738EE921"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76C5E004" w14:textId="77777777" w:rsidR="004F732F" w:rsidRDefault="004F732F">
            <w:pPr>
              <w:rPr>
                <w:sz w:val="10"/>
                <w:szCs w:val="10"/>
              </w:rPr>
            </w:pPr>
          </w:p>
        </w:tc>
        <w:tc>
          <w:tcPr>
            <w:tcW w:w="1848" w:type="dxa"/>
            <w:tcBorders>
              <w:top w:val="single" w:sz="4" w:space="0" w:color="auto"/>
              <w:left w:val="single" w:sz="4" w:space="0" w:color="auto"/>
            </w:tcBorders>
            <w:shd w:val="clear" w:color="auto" w:fill="FFFFFF"/>
          </w:tcPr>
          <w:p w14:paraId="202FE6C7" w14:textId="77777777" w:rsidR="004F732F" w:rsidRDefault="004F732F">
            <w:pPr>
              <w:rPr>
                <w:sz w:val="10"/>
                <w:szCs w:val="10"/>
              </w:rPr>
            </w:pPr>
          </w:p>
        </w:tc>
        <w:tc>
          <w:tcPr>
            <w:tcW w:w="4109" w:type="dxa"/>
            <w:gridSpan w:val="2"/>
            <w:tcBorders>
              <w:top w:val="single" w:sz="4" w:space="0" w:color="auto"/>
              <w:left w:val="single" w:sz="4" w:space="0" w:color="auto"/>
            </w:tcBorders>
            <w:shd w:val="clear" w:color="auto" w:fill="FFFFFF"/>
            <w:vAlign w:val="bottom"/>
          </w:tcPr>
          <w:p w14:paraId="68B5145E" w14:textId="77777777" w:rsidR="004F732F" w:rsidRDefault="00000000">
            <w:pPr>
              <w:pStyle w:val="Other0"/>
              <w:ind w:left="0"/>
            </w:pPr>
            <w:r>
              <w:t xml:space="preserve">- </w:t>
            </w:r>
            <w:proofErr w:type="spellStart"/>
            <w:r>
              <w:t>Etc</w:t>
            </w:r>
            <w:proofErr w:type="spellEnd"/>
            <w:r>
              <w:t>:</w:t>
            </w:r>
          </w:p>
        </w:tc>
        <w:tc>
          <w:tcPr>
            <w:tcW w:w="1272" w:type="dxa"/>
            <w:tcBorders>
              <w:top w:val="single" w:sz="4" w:space="0" w:color="auto"/>
              <w:left w:val="single" w:sz="4" w:space="0" w:color="auto"/>
            </w:tcBorders>
            <w:shd w:val="clear" w:color="auto" w:fill="FFFFFF"/>
          </w:tcPr>
          <w:p w14:paraId="05DB3D35" w14:textId="77777777" w:rsidR="004F732F" w:rsidRDefault="004F732F">
            <w:pPr>
              <w:rPr>
                <w:sz w:val="10"/>
                <w:szCs w:val="10"/>
              </w:rPr>
            </w:pPr>
          </w:p>
        </w:tc>
        <w:tc>
          <w:tcPr>
            <w:tcW w:w="3120" w:type="dxa"/>
            <w:vMerge/>
            <w:tcBorders>
              <w:left w:val="single" w:sz="4" w:space="0" w:color="auto"/>
            </w:tcBorders>
            <w:shd w:val="clear" w:color="auto" w:fill="FFFFFF"/>
          </w:tcPr>
          <w:p w14:paraId="46C7D2AD" w14:textId="77777777" w:rsidR="004F732F" w:rsidRDefault="004F732F"/>
        </w:tc>
        <w:tc>
          <w:tcPr>
            <w:tcW w:w="3120" w:type="dxa"/>
            <w:vMerge/>
            <w:tcBorders>
              <w:left w:val="single" w:sz="4" w:space="0" w:color="auto"/>
            </w:tcBorders>
            <w:shd w:val="clear" w:color="auto" w:fill="FFFFFF"/>
          </w:tcPr>
          <w:p w14:paraId="7AEA0811" w14:textId="77777777" w:rsidR="004F732F" w:rsidRDefault="004F732F"/>
        </w:tc>
        <w:tc>
          <w:tcPr>
            <w:tcW w:w="566" w:type="dxa"/>
            <w:tcBorders>
              <w:top w:val="single" w:sz="4" w:space="0" w:color="auto"/>
              <w:left w:val="single" w:sz="4" w:space="0" w:color="auto"/>
            </w:tcBorders>
            <w:shd w:val="clear" w:color="auto" w:fill="FFFFFF"/>
          </w:tcPr>
          <w:p w14:paraId="7F44707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F9C05B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93E7A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2B48CA"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7F9433A9" w14:textId="77777777" w:rsidR="004F732F" w:rsidRDefault="004F732F">
            <w:pPr>
              <w:rPr>
                <w:sz w:val="10"/>
                <w:szCs w:val="10"/>
              </w:rPr>
            </w:pPr>
          </w:p>
        </w:tc>
      </w:tr>
      <w:tr w:rsidR="004F732F" w14:paraId="4B45FF4B" w14:textId="77777777">
        <w:tblPrEx>
          <w:tblCellMar>
            <w:top w:w="0" w:type="dxa"/>
            <w:bottom w:w="0" w:type="dxa"/>
          </w:tblCellMar>
        </w:tblPrEx>
        <w:trPr>
          <w:trHeight w:hRule="exact" w:val="1042"/>
          <w:jc w:val="center"/>
        </w:trPr>
        <w:tc>
          <w:tcPr>
            <w:tcW w:w="854" w:type="dxa"/>
            <w:tcBorders>
              <w:top w:val="single" w:sz="4" w:space="0" w:color="auto"/>
              <w:left w:val="single" w:sz="4" w:space="0" w:color="auto"/>
            </w:tcBorders>
            <w:shd w:val="clear" w:color="auto" w:fill="FFFFFF"/>
            <w:vAlign w:val="center"/>
          </w:tcPr>
          <w:p w14:paraId="4C92983D" w14:textId="77777777" w:rsidR="004F732F" w:rsidRDefault="00000000">
            <w:pPr>
              <w:pStyle w:val="Other0"/>
              <w:ind w:left="0"/>
            </w:pPr>
            <w:r>
              <w:t>211.</w:t>
            </w:r>
          </w:p>
        </w:tc>
        <w:tc>
          <w:tcPr>
            <w:tcW w:w="1848" w:type="dxa"/>
            <w:tcBorders>
              <w:top w:val="single" w:sz="4" w:space="0" w:color="auto"/>
              <w:left w:val="single" w:sz="4" w:space="0" w:color="auto"/>
            </w:tcBorders>
            <w:shd w:val="clear" w:color="auto" w:fill="FFFFFF"/>
            <w:vAlign w:val="center"/>
          </w:tcPr>
          <w:p w14:paraId="2EE742BD" w14:textId="77777777" w:rsidR="004F732F" w:rsidRDefault="00000000">
            <w:pPr>
              <w:pStyle w:val="Other0"/>
              <w:ind w:left="0"/>
              <w:jc w:val="both"/>
            </w:pPr>
            <w:r>
              <w:t>ex 1701.91.00</w:t>
            </w:r>
          </w:p>
        </w:tc>
        <w:tc>
          <w:tcPr>
            <w:tcW w:w="2122" w:type="dxa"/>
            <w:tcBorders>
              <w:top w:val="single" w:sz="4" w:space="0" w:color="auto"/>
              <w:left w:val="single" w:sz="4" w:space="0" w:color="auto"/>
            </w:tcBorders>
            <w:shd w:val="clear" w:color="auto" w:fill="FFFFFF"/>
            <w:vAlign w:val="bottom"/>
          </w:tcPr>
          <w:p w14:paraId="78F819AF" w14:textId="77777777" w:rsidR="004F732F" w:rsidRDefault="00000000">
            <w:pPr>
              <w:pStyle w:val="Other0"/>
              <w:ind w:left="0"/>
            </w:pPr>
            <w:r>
              <w:t>-- Contains additional flavoring or coloring ingredients</w:t>
            </w:r>
          </w:p>
        </w:tc>
        <w:tc>
          <w:tcPr>
            <w:tcW w:w="1987" w:type="dxa"/>
            <w:tcBorders>
              <w:top w:val="single" w:sz="4" w:space="0" w:color="auto"/>
              <w:left w:val="single" w:sz="4" w:space="0" w:color="auto"/>
            </w:tcBorders>
            <w:shd w:val="clear" w:color="auto" w:fill="FFFFFF"/>
            <w:vAlign w:val="center"/>
          </w:tcPr>
          <w:p w14:paraId="60FE4449" w14:textId="77777777" w:rsidR="004F732F" w:rsidRDefault="00000000">
            <w:pPr>
              <w:pStyle w:val="Other0"/>
              <w:ind w:left="0"/>
            </w:pPr>
            <w:r>
              <w:t>With</w:t>
            </w:r>
          </w:p>
          <w:p w14:paraId="158E8C26" w14:textId="77777777" w:rsidR="004F732F" w:rsidRDefault="00000000">
            <w:pPr>
              <w:pStyle w:val="Other0"/>
              <w:ind w:left="0"/>
            </w:pPr>
            <w:r>
              <w:t>ICUMSA between 76 IU - 300 IU</w:t>
            </w:r>
          </w:p>
        </w:tc>
        <w:tc>
          <w:tcPr>
            <w:tcW w:w="1272" w:type="dxa"/>
            <w:tcBorders>
              <w:top w:val="single" w:sz="4" w:space="0" w:color="auto"/>
              <w:left w:val="single" w:sz="4" w:space="0" w:color="auto"/>
            </w:tcBorders>
            <w:shd w:val="clear" w:color="auto" w:fill="FFFFFF"/>
          </w:tcPr>
          <w:p w14:paraId="18A3494D" w14:textId="77777777" w:rsidR="004F732F" w:rsidRDefault="00000000">
            <w:pPr>
              <w:pStyle w:val="Other0"/>
              <w:ind w:left="0"/>
              <w:jc w:val="center"/>
            </w:pPr>
            <w:r>
              <w:t>TNE</w:t>
            </w:r>
          </w:p>
        </w:tc>
        <w:tc>
          <w:tcPr>
            <w:tcW w:w="3120" w:type="dxa"/>
            <w:vMerge/>
            <w:tcBorders>
              <w:left w:val="single" w:sz="4" w:space="0" w:color="auto"/>
            </w:tcBorders>
            <w:shd w:val="clear" w:color="auto" w:fill="FFFFFF"/>
          </w:tcPr>
          <w:p w14:paraId="4B3FCAFD" w14:textId="77777777" w:rsidR="004F732F" w:rsidRDefault="004F732F"/>
        </w:tc>
        <w:tc>
          <w:tcPr>
            <w:tcW w:w="3120" w:type="dxa"/>
            <w:vMerge/>
            <w:tcBorders>
              <w:left w:val="single" w:sz="4" w:space="0" w:color="auto"/>
            </w:tcBorders>
            <w:shd w:val="clear" w:color="auto" w:fill="FFFFFF"/>
          </w:tcPr>
          <w:p w14:paraId="695B38B4" w14:textId="77777777" w:rsidR="004F732F" w:rsidRDefault="004F732F"/>
        </w:tc>
        <w:tc>
          <w:tcPr>
            <w:tcW w:w="566" w:type="dxa"/>
            <w:tcBorders>
              <w:top w:val="single" w:sz="4" w:space="0" w:color="auto"/>
              <w:left w:val="single" w:sz="4" w:space="0" w:color="auto"/>
            </w:tcBorders>
            <w:shd w:val="clear" w:color="auto" w:fill="FFFFFF"/>
          </w:tcPr>
          <w:p w14:paraId="6B9B47B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1A96F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A1E3BC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E8F88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893DB04" w14:textId="77777777" w:rsidR="004F732F" w:rsidRDefault="004F732F">
            <w:pPr>
              <w:rPr>
                <w:sz w:val="10"/>
                <w:szCs w:val="10"/>
              </w:rPr>
            </w:pPr>
          </w:p>
        </w:tc>
      </w:tr>
      <w:tr w:rsidR="004F732F" w14:paraId="41E46A1D" w14:textId="77777777">
        <w:tblPrEx>
          <w:tblCellMar>
            <w:top w:w="0" w:type="dxa"/>
            <w:bottom w:w="0" w:type="dxa"/>
          </w:tblCellMar>
        </w:tblPrEx>
        <w:trPr>
          <w:trHeight w:hRule="exact" w:val="269"/>
          <w:jc w:val="center"/>
        </w:trPr>
        <w:tc>
          <w:tcPr>
            <w:tcW w:w="854" w:type="dxa"/>
            <w:tcBorders>
              <w:top w:val="single" w:sz="4" w:space="0" w:color="auto"/>
              <w:left w:val="single" w:sz="4" w:space="0" w:color="auto"/>
            </w:tcBorders>
            <w:shd w:val="clear" w:color="auto" w:fill="FFFFFF"/>
          </w:tcPr>
          <w:p w14:paraId="575FCE17" w14:textId="77777777" w:rsidR="004F732F" w:rsidRDefault="004F732F">
            <w:pPr>
              <w:rPr>
                <w:sz w:val="10"/>
                <w:szCs w:val="10"/>
              </w:rPr>
            </w:pPr>
          </w:p>
        </w:tc>
        <w:tc>
          <w:tcPr>
            <w:tcW w:w="1848" w:type="dxa"/>
            <w:tcBorders>
              <w:top w:val="single" w:sz="4" w:space="0" w:color="auto"/>
              <w:left w:val="single" w:sz="4" w:space="0" w:color="auto"/>
            </w:tcBorders>
            <w:shd w:val="clear" w:color="auto" w:fill="FFFFFF"/>
            <w:vAlign w:val="bottom"/>
          </w:tcPr>
          <w:p w14:paraId="11722D23" w14:textId="77777777" w:rsidR="004F732F" w:rsidRDefault="00000000">
            <w:pPr>
              <w:pStyle w:val="Other0"/>
              <w:ind w:left="0"/>
              <w:jc w:val="both"/>
            </w:pPr>
            <w:r>
              <w:t>1701.99</w:t>
            </w:r>
          </w:p>
        </w:tc>
        <w:tc>
          <w:tcPr>
            <w:tcW w:w="4109" w:type="dxa"/>
            <w:gridSpan w:val="2"/>
            <w:tcBorders>
              <w:top w:val="single" w:sz="4" w:space="0" w:color="auto"/>
              <w:left w:val="single" w:sz="4" w:space="0" w:color="auto"/>
            </w:tcBorders>
            <w:shd w:val="clear" w:color="auto" w:fill="FFFFFF"/>
            <w:vAlign w:val="bottom"/>
          </w:tcPr>
          <w:p w14:paraId="643A56F4" w14:textId="77777777" w:rsidR="004F732F" w:rsidRDefault="00000000">
            <w:pPr>
              <w:pStyle w:val="Other0"/>
              <w:ind w:left="0"/>
            </w:pPr>
            <w:r>
              <w:t xml:space="preserve">-- </w:t>
            </w:r>
            <w:proofErr w:type="spellStart"/>
            <w:r>
              <w:t>Etc</w:t>
            </w:r>
            <w:proofErr w:type="spellEnd"/>
            <w:r>
              <w:t>:</w:t>
            </w:r>
          </w:p>
        </w:tc>
        <w:tc>
          <w:tcPr>
            <w:tcW w:w="1272" w:type="dxa"/>
            <w:tcBorders>
              <w:top w:val="single" w:sz="4" w:space="0" w:color="auto"/>
              <w:left w:val="single" w:sz="4" w:space="0" w:color="auto"/>
            </w:tcBorders>
            <w:shd w:val="clear" w:color="auto" w:fill="FFFFFF"/>
          </w:tcPr>
          <w:p w14:paraId="2D26B42C" w14:textId="77777777" w:rsidR="004F732F" w:rsidRDefault="004F732F">
            <w:pPr>
              <w:rPr>
                <w:sz w:val="10"/>
                <w:szCs w:val="10"/>
              </w:rPr>
            </w:pPr>
          </w:p>
        </w:tc>
        <w:tc>
          <w:tcPr>
            <w:tcW w:w="3120" w:type="dxa"/>
            <w:vMerge/>
            <w:tcBorders>
              <w:left w:val="single" w:sz="4" w:space="0" w:color="auto"/>
            </w:tcBorders>
            <w:shd w:val="clear" w:color="auto" w:fill="FFFFFF"/>
          </w:tcPr>
          <w:p w14:paraId="40DAB42E" w14:textId="77777777" w:rsidR="004F732F" w:rsidRDefault="004F732F"/>
        </w:tc>
        <w:tc>
          <w:tcPr>
            <w:tcW w:w="3120" w:type="dxa"/>
            <w:vMerge/>
            <w:tcBorders>
              <w:left w:val="single" w:sz="4" w:space="0" w:color="auto"/>
            </w:tcBorders>
            <w:shd w:val="clear" w:color="auto" w:fill="FFFFFF"/>
          </w:tcPr>
          <w:p w14:paraId="213F2B65" w14:textId="77777777" w:rsidR="004F732F" w:rsidRDefault="004F732F"/>
        </w:tc>
        <w:tc>
          <w:tcPr>
            <w:tcW w:w="566" w:type="dxa"/>
            <w:tcBorders>
              <w:top w:val="single" w:sz="4" w:space="0" w:color="auto"/>
              <w:left w:val="single" w:sz="4" w:space="0" w:color="auto"/>
            </w:tcBorders>
            <w:shd w:val="clear" w:color="auto" w:fill="FFFFFF"/>
          </w:tcPr>
          <w:p w14:paraId="0F707DA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9095A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ACB084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A09845B"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2A275494" w14:textId="77777777" w:rsidR="004F732F" w:rsidRDefault="004F732F">
            <w:pPr>
              <w:rPr>
                <w:sz w:val="10"/>
                <w:szCs w:val="10"/>
              </w:rPr>
            </w:pPr>
          </w:p>
        </w:tc>
      </w:tr>
      <w:tr w:rsidR="004F732F" w14:paraId="6F6D2952" w14:textId="77777777">
        <w:tblPrEx>
          <w:tblCellMar>
            <w:top w:w="0" w:type="dxa"/>
            <w:bottom w:w="0" w:type="dxa"/>
          </w:tblCellMar>
        </w:tblPrEx>
        <w:trPr>
          <w:trHeight w:hRule="exact" w:val="3811"/>
          <w:jc w:val="center"/>
        </w:trPr>
        <w:tc>
          <w:tcPr>
            <w:tcW w:w="854" w:type="dxa"/>
            <w:tcBorders>
              <w:top w:val="single" w:sz="4" w:space="0" w:color="auto"/>
              <w:left w:val="single" w:sz="4" w:space="0" w:color="auto"/>
              <w:bottom w:val="single" w:sz="4" w:space="0" w:color="auto"/>
            </w:tcBorders>
            <w:shd w:val="clear" w:color="auto" w:fill="FFFFFF"/>
          </w:tcPr>
          <w:p w14:paraId="72C7A4C9" w14:textId="77777777" w:rsidR="004F732F" w:rsidRDefault="00000000">
            <w:pPr>
              <w:pStyle w:val="Other0"/>
              <w:ind w:left="0"/>
            </w:pPr>
            <w:r>
              <w:t>212.</w:t>
            </w:r>
          </w:p>
        </w:tc>
        <w:tc>
          <w:tcPr>
            <w:tcW w:w="1848" w:type="dxa"/>
            <w:tcBorders>
              <w:top w:val="single" w:sz="4" w:space="0" w:color="auto"/>
              <w:left w:val="single" w:sz="4" w:space="0" w:color="auto"/>
              <w:bottom w:val="single" w:sz="4" w:space="0" w:color="auto"/>
            </w:tcBorders>
            <w:shd w:val="clear" w:color="auto" w:fill="FFFFFF"/>
          </w:tcPr>
          <w:p w14:paraId="7009B372" w14:textId="77777777" w:rsidR="004F732F" w:rsidRDefault="00000000">
            <w:pPr>
              <w:pStyle w:val="Other0"/>
              <w:ind w:left="0"/>
              <w:jc w:val="both"/>
            </w:pPr>
            <w:r>
              <w:t>ex 1701.99.90</w:t>
            </w:r>
          </w:p>
        </w:tc>
        <w:tc>
          <w:tcPr>
            <w:tcW w:w="2122" w:type="dxa"/>
            <w:tcBorders>
              <w:top w:val="single" w:sz="4" w:space="0" w:color="auto"/>
              <w:left w:val="single" w:sz="4" w:space="0" w:color="auto"/>
              <w:bottom w:val="single" w:sz="4" w:space="0" w:color="auto"/>
            </w:tcBorders>
            <w:shd w:val="clear" w:color="auto" w:fill="FFFFFF"/>
          </w:tcPr>
          <w:p w14:paraId="3F360324" w14:textId="77777777" w:rsidR="004F732F" w:rsidRDefault="00000000">
            <w:pPr>
              <w:pStyle w:val="Other0"/>
              <w:ind w:left="0"/>
            </w:pPr>
            <w:r>
              <w:t xml:space="preserve">--- </w:t>
            </w:r>
            <w:proofErr w:type="spellStart"/>
            <w:r>
              <w:t>Etc</w:t>
            </w:r>
            <w:proofErr w:type="spellEnd"/>
          </w:p>
        </w:tc>
        <w:tc>
          <w:tcPr>
            <w:tcW w:w="1987" w:type="dxa"/>
            <w:tcBorders>
              <w:top w:val="single" w:sz="4" w:space="0" w:color="auto"/>
              <w:left w:val="single" w:sz="4" w:space="0" w:color="auto"/>
              <w:bottom w:val="single" w:sz="4" w:space="0" w:color="auto"/>
            </w:tcBorders>
            <w:shd w:val="clear" w:color="auto" w:fill="FFFFFF"/>
          </w:tcPr>
          <w:p w14:paraId="1623571E" w14:textId="77777777" w:rsidR="004F732F" w:rsidRDefault="00000000">
            <w:pPr>
              <w:pStyle w:val="Other0"/>
              <w:ind w:left="0"/>
            </w:pPr>
            <w:r>
              <w:t>With</w:t>
            </w:r>
          </w:p>
          <w:p w14:paraId="64D1E7F9" w14:textId="77777777" w:rsidR="004F732F" w:rsidRDefault="00000000">
            <w:pPr>
              <w:pStyle w:val="Other0"/>
              <w:ind w:left="0"/>
            </w:pPr>
            <w:r>
              <w:t>ICUMSA between 76 IU - 300 IU</w:t>
            </w:r>
          </w:p>
        </w:tc>
        <w:tc>
          <w:tcPr>
            <w:tcW w:w="1272" w:type="dxa"/>
            <w:tcBorders>
              <w:top w:val="single" w:sz="4" w:space="0" w:color="auto"/>
              <w:left w:val="single" w:sz="4" w:space="0" w:color="auto"/>
              <w:bottom w:val="single" w:sz="4" w:space="0" w:color="auto"/>
            </w:tcBorders>
            <w:shd w:val="clear" w:color="auto" w:fill="FFFFFF"/>
          </w:tcPr>
          <w:p w14:paraId="63BD1FA2" w14:textId="77777777" w:rsidR="004F732F" w:rsidRDefault="00000000">
            <w:pPr>
              <w:pStyle w:val="Other0"/>
              <w:ind w:left="0"/>
              <w:jc w:val="center"/>
            </w:pPr>
            <w:r>
              <w:t>TNE</w:t>
            </w:r>
          </w:p>
        </w:tc>
        <w:tc>
          <w:tcPr>
            <w:tcW w:w="3120" w:type="dxa"/>
            <w:vMerge/>
            <w:tcBorders>
              <w:left w:val="single" w:sz="4" w:space="0" w:color="auto"/>
              <w:bottom w:val="single" w:sz="4" w:space="0" w:color="auto"/>
            </w:tcBorders>
            <w:shd w:val="clear" w:color="auto" w:fill="FFFFFF"/>
          </w:tcPr>
          <w:p w14:paraId="6973846F" w14:textId="77777777" w:rsidR="004F732F" w:rsidRDefault="004F732F"/>
        </w:tc>
        <w:tc>
          <w:tcPr>
            <w:tcW w:w="3120" w:type="dxa"/>
            <w:vMerge/>
            <w:tcBorders>
              <w:left w:val="single" w:sz="4" w:space="0" w:color="auto"/>
              <w:bottom w:val="single" w:sz="4" w:space="0" w:color="auto"/>
            </w:tcBorders>
            <w:shd w:val="clear" w:color="auto" w:fill="FFFFFF"/>
          </w:tcPr>
          <w:p w14:paraId="0FAC7676"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6649421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3785EA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BD48D7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44371FD"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A789808" w14:textId="77777777" w:rsidR="004F732F" w:rsidRDefault="004F732F">
            <w:pPr>
              <w:rPr>
                <w:sz w:val="10"/>
                <w:szCs w:val="10"/>
              </w:rPr>
            </w:pPr>
          </w:p>
        </w:tc>
      </w:tr>
    </w:tbl>
    <w:p w14:paraId="49D7146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369A6A37"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B3625DB"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757211E"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749E5E93"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7A9F3611"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48EA365E"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5C34884B"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65D7E69"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BC761D4"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B00DA22"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ABD1535"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12E35757" w14:textId="77777777" w:rsidR="004F732F" w:rsidRDefault="00000000">
            <w:pPr>
              <w:pStyle w:val="Other0"/>
              <w:ind w:left="0"/>
              <w:jc w:val="center"/>
            </w:pPr>
            <w:r>
              <w:rPr>
                <w:b/>
                <w:bCs/>
                <w:i/>
                <w:iCs/>
              </w:rPr>
              <w:t>Post Border</w:t>
            </w:r>
          </w:p>
        </w:tc>
      </w:tr>
      <w:tr w:rsidR="004F732F" w14:paraId="3A70608A"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5CE99001"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7464FE8"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F742D15"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16F24224"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66E02BCD"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40FD57AD" w14:textId="77777777" w:rsidR="004F732F" w:rsidRDefault="00000000">
            <w:pPr>
              <w:pStyle w:val="Other0"/>
              <w:spacing w:after="220"/>
              <w:ind w:left="0"/>
            </w:pPr>
            <w:r>
              <w:rPr>
                <w:b/>
                <w:bCs/>
              </w:rPr>
              <w:t>PI CHANGES</w:t>
            </w:r>
          </w:p>
          <w:p w14:paraId="52195985" w14:textId="77777777" w:rsidR="004F732F" w:rsidRDefault="00000000">
            <w:pPr>
              <w:pStyle w:val="Other0"/>
              <w:spacing w:after="220"/>
              <w:ind w:left="0"/>
            </w:pPr>
            <w:r>
              <w:rPr>
                <w:b/>
                <w:bCs/>
              </w:rPr>
              <w:t>Changes to White Crystal Sugar PI (BUMN API-U owner):</w:t>
            </w:r>
          </w:p>
          <w:p w14:paraId="318C1CB5" w14:textId="77777777" w:rsidR="004F732F" w:rsidRDefault="00000000">
            <w:pPr>
              <w:pStyle w:val="Other0"/>
              <w:spacing w:after="220"/>
              <w:ind w:left="0"/>
            </w:pPr>
            <w:r>
              <w:t>Changes to the White Crystal Sugar PI (BUMN API-U owner) can be made in the event of changes to the Importer's identity, description of goods, tariff heading/HS, quantity, units, country of origin, port of loading, port of destination, and/or specifications/description:</w:t>
            </w:r>
          </w:p>
          <w:p w14:paraId="673619FA" w14:textId="77777777" w:rsidR="004F732F" w:rsidRDefault="00000000">
            <w:pPr>
              <w:pStyle w:val="Other0"/>
              <w:ind w:left="0"/>
            </w:pPr>
            <w:r>
              <w:t>In case the Commodity Balance has been determined:</w:t>
            </w:r>
          </w:p>
          <w:p w14:paraId="218F7DF0" w14:textId="77777777" w:rsidR="004F732F" w:rsidRDefault="00000000">
            <w:pPr>
              <w:pStyle w:val="Other0"/>
              <w:numPr>
                <w:ilvl w:val="0"/>
                <w:numId w:val="147"/>
              </w:numPr>
              <w:tabs>
                <w:tab w:val="left" w:pos="336"/>
              </w:tabs>
              <w:ind w:left="480" w:hanging="480"/>
            </w:pPr>
            <w:r>
              <w:t>PI of White Crystal Sugar (BUMN owner of API-U) which is still valid; And</w:t>
            </w:r>
          </w:p>
          <w:p w14:paraId="18DF2C2B" w14:textId="77777777" w:rsidR="004F732F" w:rsidRDefault="00000000">
            <w:pPr>
              <w:pStyle w:val="Other0"/>
              <w:numPr>
                <w:ilvl w:val="0"/>
                <w:numId w:val="147"/>
              </w:numPr>
              <w:tabs>
                <w:tab w:val="left" w:pos="360"/>
              </w:tabs>
              <w:spacing w:after="220"/>
              <w:ind w:left="480" w:hanging="480"/>
            </w:pPr>
            <w:r>
              <w:t>Changes in Commodity Balance.</w:t>
            </w:r>
          </w:p>
          <w:p w14:paraId="44AE2824" w14:textId="77777777" w:rsidR="004F732F" w:rsidRDefault="00000000">
            <w:pPr>
              <w:pStyle w:val="Other0"/>
              <w:spacing w:after="220"/>
              <w:ind w:left="0"/>
            </w:pPr>
            <w:r>
              <w:t>In case the Commodity Balance has not been determined:</w:t>
            </w:r>
          </w:p>
        </w:tc>
        <w:tc>
          <w:tcPr>
            <w:tcW w:w="3120" w:type="dxa"/>
            <w:tcBorders>
              <w:top w:val="single" w:sz="4" w:space="0" w:color="auto"/>
              <w:left w:val="single" w:sz="4" w:space="0" w:color="auto"/>
              <w:bottom w:val="single" w:sz="4" w:space="0" w:color="auto"/>
            </w:tcBorders>
            <w:shd w:val="clear" w:color="auto" w:fill="FFFFFF"/>
            <w:vAlign w:val="bottom"/>
          </w:tcPr>
          <w:p w14:paraId="6846C198" w14:textId="77777777" w:rsidR="004F732F" w:rsidRDefault="00000000">
            <w:pPr>
              <w:pStyle w:val="Other0"/>
              <w:spacing w:after="220"/>
              <w:ind w:left="0"/>
            </w:pPr>
            <w:r>
              <w:rPr>
                <w:b/>
                <w:bCs/>
              </w:rPr>
              <w:t>TERMS OF ISSUANCE OF PI</w:t>
            </w:r>
          </w:p>
          <w:p w14:paraId="7D7DE039" w14:textId="77777777" w:rsidR="004F732F" w:rsidRDefault="00000000">
            <w:pPr>
              <w:pStyle w:val="Other0"/>
              <w:ind w:left="0"/>
            </w:pPr>
            <w:r>
              <w:t>Publishing:</w:t>
            </w:r>
          </w:p>
          <w:p w14:paraId="610FDC26" w14:textId="77777777" w:rsidR="004F732F" w:rsidRDefault="00000000">
            <w:pPr>
              <w:pStyle w:val="Other0"/>
              <w:numPr>
                <w:ilvl w:val="0"/>
                <w:numId w:val="148"/>
              </w:numPr>
              <w:tabs>
                <w:tab w:val="left" w:pos="336"/>
              </w:tabs>
              <w:ind w:left="440" w:hanging="440"/>
            </w:pPr>
            <w:r>
              <w:t>PI White Crystal Sugar (BUMN owner of API-U); and</w:t>
            </w:r>
          </w:p>
          <w:p w14:paraId="387D77F2" w14:textId="77777777" w:rsidR="004F732F" w:rsidRDefault="00000000">
            <w:pPr>
              <w:pStyle w:val="Other0"/>
              <w:numPr>
                <w:ilvl w:val="0"/>
                <w:numId w:val="148"/>
              </w:numPr>
              <w:tabs>
                <w:tab w:val="left" w:pos="355"/>
              </w:tabs>
              <w:ind w:left="440" w:hanging="440"/>
            </w:pPr>
            <w:r>
              <w:t>changes to the PI for White Crystal Sugar (BUMN owner of API-U) related to the amount,</w:t>
            </w:r>
          </w:p>
          <w:p w14:paraId="406F4619" w14:textId="77777777" w:rsidR="004F732F" w:rsidRDefault="00000000">
            <w:pPr>
              <w:pStyle w:val="Other0"/>
              <w:spacing w:after="220"/>
              <w:ind w:left="0"/>
            </w:pPr>
            <w:r>
              <w:t>based on the results of the coordination meeting agreement held by the ministry that organizes coordination, synchronization and control of ministerial affairs in the implementation of government in the food sector.</w:t>
            </w:r>
          </w:p>
          <w:p w14:paraId="07E0F5FE" w14:textId="77777777" w:rsidR="004F732F" w:rsidRDefault="00000000">
            <w:pPr>
              <w:pStyle w:val="Other0"/>
              <w:spacing w:after="220"/>
              <w:ind w:left="0"/>
            </w:pPr>
            <w:r>
              <w:rPr>
                <w:b/>
                <w:bCs/>
              </w:rPr>
              <w:t>PI VALIDITY PERIOD</w:t>
            </w:r>
          </w:p>
          <w:p w14:paraId="5C49BAA2" w14:textId="77777777" w:rsidR="004F732F" w:rsidRDefault="00000000">
            <w:pPr>
              <w:pStyle w:val="Other0"/>
              <w:ind w:left="0"/>
            </w:pPr>
            <w:r>
              <w:t>Validity period for White Crystal Sugar PI (BUMN owner of API-U): a. In terms of Balance Sheet</w:t>
            </w:r>
          </w:p>
          <w:p w14:paraId="1389BCE2" w14:textId="77777777" w:rsidR="004F732F" w:rsidRDefault="00000000">
            <w:pPr>
              <w:pStyle w:val="Other0"/>
              <w:spacing w:after="220"/>
              <w:ind w:left="440" w:firstLine="20"/>
            </w:pPr>
            <w:r>
              <w:t>The commodity has been determined, the validity period of the Crystal Sugar PI</w:t>
            </w:r>
          </w:p>
        </w:tc>
        <w:tc>
          <w:tcPr>
            <w:tcW w:w="566" w:type="dxa"/>
            <w:tcBorders>
              <w:top w:val="single" w:sz="4" w:space="0" w:color="auto"/>
              <w:left w:val="single" w:sz="4" w:space="0" w:color="auto"/>
              <w:bottom w:val="single" w:sz="4" w:space="0" w:color="auto"/>
            </w:tcBorders>
            <w:shd w:val="clear" w:color="auto" w:fill="FFFFFF"/>
          </w:tcPr>
          <w:p w14:paraId="261FF06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255C7F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FE59CA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6B6D263"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EB1EA24" w14:textId="77777777" w:rsidR="004F732F" w:rsidRDefault="004F732F">
            <w:pPr>
              <w:rPr>
                <w:sz w:val="10"/>
                <w:szCs w:val="10"/>
              </w:rPr>
            </w:pPr>
          </w:p>
        </w:tc>
      </w:tr>
    </w:tbl>
    <w:p w14:paraId="0434528C"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0B561C73"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64F721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0D9B7A7"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0B67317A"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10E1C474"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403A5348"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899D364"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04F5BD3"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F8285D7"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D55814B"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444DDB36"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79DF6C99" w14:textId="77777777" w:rsidR="004F732F" w:rsidRDefault="00000000">
            <w:pPr>
              <w:pStyle w:val="Other0"/>
              <w:ind w:left="0"/>
              <w:jc w:val="center"/>
            </w:pPr>
            <w:r>
              <w:rPr>
                <w:b/>
                <w:bCs/>
                <w:i/>
                <w:iCs/>
              </w:rPr>
              <w:t>Post Border</w:t>
            </w:r>
          </w:p>
        </w:tc>
      </w:tr>
      <w:tr w:rsidR="004F732F" w14:paraId="5ED40404"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018E2CCA"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6590006"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5F62BA53"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6992E6C7"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43AC5E53"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46AB5D8F" w14:textId="77777777" w:rsidR="004F732F" w:rsidRDefault="00000000">
            <w:pPr>
              <w:pStyle w:val="Other0"/>
              <w:ind w:left="0"/>
            </w:pPr>
            <w:r>
              <w:t>In case of change of Importer identity:</w:t>
            </w:r>
          </w:p>
          <w:p w14:paraId="373114C3" w14:textId="77777777" w:rsidR="004F732F" w:rsidRDefault="00000000">
            <w:pPr>
              <w:pStyle w:val="Other0"/>
              <w:numPr>
                <w:ilvl w:val="0"/>
                <w:numId w:val="149"/>
              </w:numPr>
              <w:tabs>
                <w:tab w:val="left" w:pos="336"/>
              </w:tabs>
              <w:ind w:left="480" w:hanging="480"/>
            </w:pPr>
            <w:r>
              <w:t>PI of White Crystal Sugar (BUMN owner of API-U) which is still valid; And</w:t>
            </w:r>
          </w:p>
          <w:p w14:paraId="70F64033" w14:textId="77777777" w:rsidR="004F732F" w:rsidRDefault="00000000">
            <w:pPr>
              <w:pStyle w:val="Other0"/>
              <w:numPr>
                <w:ilvl w:val="0"/>
                <w:numId w:val="149"/>
              </w:numPr>
              <w:tabs>
                <w:tab w:val="left" w:pos="360"/>
              </w:tabs>
              <w:spacing w:after="240"/>
              <w:ind w:left="480" w:hanging="480"/>
            </w:pPr>
            <w:r>
              <w:t>Electronic data in NIB, related to the Importer's identity.</w:t>
            </w:r>
          </w:p>
          <w:p w14:paraId="3209C9AF"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3C8AFA71" w14:textId="77777777" w:rsidR="004F732F" w:rsidRDefault="00000000">
            <w:pPr>
              <w:pStyle w:val="Other0"/>
              <w:numPr>
                <w:ilvl w:val="0"/>
                <w:numId w:val="150"/>
              </w:numPr>
              <w:tabs>
                <w:tab w:val="left" w:pos="336"/>
              </w:tabs>
              <w:ind w:left="480" w:hanging="480"/>
            </w:pPr>
            <w:r>
              <w:t>PI of White Crystal Sugar (BUMN owner of API-U) which is still valid; And</w:t>
            </w:r>
          </w:p>
          <w:p w14:paraId="3AB69FE9" w14:textId="77777777" w:rsidR="004F732F" w:rsidRDefault="00000000">
            <w:pPr>
              <w:pStyle w:val="Other0"/>
              <w:numPr>
                <w:ilvl w:val="0"/>
                <w:numId w:val="150"/>
              </w:numPr>
              <w:tabs>
                <w:tab w:val="left" w:pos="360"/>
              </w:tabs>
              <w:ind w:left="480" w:hanging="480"/>
            </w:pPr>
            <w:r>
              <w:t>Changes to the assignment letter from the ministry that carries out government affairs in the field of state-owned enterprises or government institutions that carry out government duties in the food sector, for changes to data and</w:t>
            </w:r>
          </w:p>
        </w:tc>
        <w:tc>
          <w:tcPr>
            <w:tcW w:w="3120" w:type="dxa"/>
            <w:tcBorders>
              <w:top w:val="single" w:sz="4" w:space="0" w:color="auto"/>
              <w:left w:val="single" w:sz="4" w:space="0" w:color="auto"/>
              <w:bottom w:val="single" w:sz="4" w:space="0" w:color="auto"/>
            </w:tcBorders>
            <w:shd w:val="clear" w:color="auto" w:fill="FFFFFF"/>
            <w:vAlign w:val="bottom"/>
          </w:tcPr>
          <w:p w14:paraId="0B2185D7" w14:textId="77777777" w:rsidR="004F732F" w:rsidRDefault="00000000">
            <w:pPr>
              <w:pStyle w:val="Other0"/>
              <w:ind w:left="480"/>
            </w:pPr>
            <w:r>
              <w:t>White (BUMN owner of API-U) in accordance with the validity period of the Commodity Balance.</w:t>
            </w:r>
          </w:p>
          <w:p w14:paraId="20183491" w14:textId="77777777" w:rsidR="004F732F" w:rsidRDefault="00000000">
            <w:pPr>
              <w:pStyle w:val="Other0"/>
              <w:spacing w:after="240"/>
              <w:ind w:left="480" w:hanging="480"/>
            </w:pPr>
            <w:r>
              <w:t xml:space="preserve">b. </w:t>
            </w:r>
            <w:proofErr w:type="gramStart"/>
            <w:r>
              <w:t>In the event that</w:t>
            </w:r>
            <w:proofErr w:type="gramEnd"/>
            <w:r>
              <w:t xml:space="preserve"> the Commodity Balance Sheet has not been determined, the validity period of the White Crystal Sugar PI (BUMN owning API-U) is a maximum of 1 (one) calendar year.</w:t>
            </w:r>
          </w:p>
          <w:p w14:paraId="5BA55FA3" w14:textId="77777777" w:rsidR="004F732F" w:rsidRDefault="00000000">
            <w:pPr>
              <w:pStyle w:val="Other0"/>
              <w:ind w:left="0"/>
            </w:pPr>
            <w:r>
              <w:t>In the case of a Commodity Balance having been established or a Balance</w:t>
            </w:r>
          </w:p>
          <w:p w14:paraId="7252DC8F" w14:textId="77777777" w:rsidR="004F732F" w:rsidRDefault="00000000">
            <w:pPr>
              <w:pStyle w:val="Other0"/>
              <w:spacing w:after="240"/>
              <w:ind w:left="0"/>
            </w:pPr>
            <w:r>
              <w:t>The commodity has not been determined, the validity period of the change in PI for White Crystal Sugar (BUMN owner of API-U) is for the remaining validity period of the parent PI.</w:t>
            </w:r>
          </w:p>
          <w:p w14:paraId="6FE44CD0" w14:textId="77777777" w:rsidR="004F732F" w:rsidRDefault="00000000">
            <w:pPr>
              <w:pStyle w:val="Other0"/>
              <w:spacing w:after="240"/>
              <w:ind w:left="0"/>
            </w:pPr>
            <w:r>
              <w:rPr>
                <w:b/>
                <w:bCs/>
              </w:rPr>
              <w:t>PROVISIONS FOR PI EXTENSION</w:t>
            </w:r>
          </w:p>
          <w:p w14:paraId="2463B2F0" w14:textId="77777777" w:rsidR="004F732F" w:rsidRDefault="00000000">
            <w:pPr>
              <w:pStyle w:val="Other0"/>
              <w:ind w:left="0"/>
            </w:pPr>
            <w:r>
              <w:t>In the case of a Commodity Balance having been established or a Balance</w:t>
            </w:r>
          </w:p>
          <w:p w14:paraId="1FD45FE8" w14:textId="77777777" w:rsidR="004F732F" w:rsidRDefault="00000000">
            <w:pPr>
              <w:pStyle w:val="Other0"/>
              <w:spacing w:after="240"/>
              <w:ind w:left="0"/>
            </w:pPr>
            <w:r>
              <w:t xml:space="preserve">The commodity has not been </w:t>
            </w:r>
            <w:proofErr w:type="gramStart"/>
            <w:r>
              <w:t>determined,</w:t>
            </w:r>
            <w:proofErr w:type="gramEnd"/>
            <w:r>
              <w:t xml:space="preserve"> the extension of the White Crystal Sugar PI (BUMN API-U owner) can only be done 1 time.</w:t>
            </w:r>
          </w:p>
        </w:tc>
        <w:tc>
          <w:tcPr>
            <w:tcW w:w="566" w:type="dxa"/>
            <w:tcBorders>
              <w:top w:val="single" w:sz="4" w:space="0" w:color="auto"/>
              <w:left w:val="single" w:sz="4" w:space="0" w:color="auto"/>
              <w:bottom w:val="single" w:sz="4" w:space="0" w:color="auto"/>
            </w:tcBorders>
            <w:shd w:val="clear" w:color="auto" w:fill="FFFFFF"/>
          </w:tcPr>
          <w:p w14:paraId="316FFC0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02493F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64CB15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73C04D6"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492625A" w14:textId="77777777" w:rsidR="004F732F" w:rsidRDefault="004F732F">
            <w:pPr>
              <w:rPr>
                <w:sz w:val="10"/>
                <w:szCs w:val="10"/>
              </w:rPr>
            </w:pPr>
          </w:p>
        </w:tc>
      </w:tr>
    </w:tbl>
    <w:p w14:paraId="06AAE7D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026DFC39"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58C1903"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AA86AFF"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3A1D897C"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1A303384"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4634FDC9"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79F8CFA6"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943060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B4ACB40"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F64437E"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447E32AF"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386B2B6E" w14:textId="77777777" w:rsidR="004F732F" w:rsidRDefault="00000000">
            <w:pPr>
              <w:pStyle w:val="Other0"/>
              <w:ind w:left="0"/>
              <w:jc w:val="center"/>
            </w:pPr>
            <w:r>
              <w:rPr>
                <w:b/>
                <w:bCs/>
                <w:i/>
                <w:iCs/>
              </w:rPr>
              <w:t>Post Border</w:t>
            </w:r>
          </w:p>
        </w:tc>
      </w:tr>
      <w:tr w:rsidR="004F732F" w14:paraId="1B229B46"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5071C157"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7130E02"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10D46AE"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255D66E4"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0B40FF0A"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5784DDAD" w14:textId="77777777" w:rsidR="004F732F" w:rsidRDefault="00000000">
            <w:pPr>
              <w:pStyle w:val="Other0"/>
              <w:spacing w:after="220"/>
              <w:ind w:left="480"/>
            </w:pPr>
            <w:r>
              <w:t>information stated in the assignment letter from the ministry that carries out government affairs in the field of state-owned enterprises or government institutions that carry out government duties in the food sector.</w:t>
            </w:r>
          </w:p>
          <w:p w14:paraId="1F3914C9" w14:textId="77777777" w:rsidR="004F732F" w:rsidRDefault="00000000">
            <w:pPr>
              <w:pStyle w:val="Other0"/>
              <w:spacing w:after="220"/>
              <w:ind w:left="0"/>
            </w:pPr>
            <w:r>
              <w:rPr>
                <w:b/>
                <w:bCs/>
              </w:rPr>
              <w:t>PI EXTENSION</w:t>
            </w:r>
          </w:p>
          <w:p w14:paraId="6BDF1BD0" w14:textId="77777777" w:rsidR="004F732F" w:rsidRDefault="00000000">
            <w:pPr>
              <w:pStyle w:val="Other0"/>
              <w:spacing w:after="220"/>
              <w:ind w:left="0"/>
            </w:pPr>
            <w:r>
              <w:rPr>
                <w:b/>
                <w:bCs/>
              </w:rPr>
              <w:t>Extension of White Crystal Sugar PI (BUMN API-U owner):</w:t>
            </w:r>
          </w:p>
          <w:p w14:paraId="693AEEA0"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14E157E7" w14:textId="77777777" w:rsidR="004F732F" w:rsidRDefault="00000000">
            <w:pPr>
              <w:pStyle w:val="Other0"/>
              <w:numPr>
                <w:ilvl w:val="0"/>
                <w:numId w:val="151"/>
              </w:numPr>
              <w:tabs>
                <w:tab w:val="left" w:pos="336"/>
              </w:tabs>
              <w:ind w:left="480" w:hanging="480"/>
            </w:pPr>
            <w:r>
              <w:t>PI of White Crystal Sugar (BUMN owner of API-U) which is still valid;</w:t>
            </w:r>
          </w:p>
          <w:p w14:paraId="23F6025A" w14:textId="77777777" w:rsidR="004F732F" w:rsidRDefault="00000000">
            <w:pPr>
              <w:pStyle w:val="Other0"/>
              <w:numPr>
                <w:ilvl w:val="0"/>
                <w:numId w:val="151"/>
              </w:numPr>
              <w:tabs>
                <w:tab w:val="left" w:pos="360"/>
              </w:tabs>
              <w:spacing w:after="220"/>
              <w:ind w:left="480" w:hanging="480"/>
            </w:pPr>
            <w:r>
              <w:t>A statement of absolute responsibility from the Importer explaining that the goods have been loaded onto the equipment</w:t>
            </w:r>
          </w:p>
        </w:tc>
        <w:tc>
          <w:tcPr>
            <w:tcW w:w="3120" w:type="dxa"/>
            <w:tcBorders>
              <w:top w:val="single" w:sz="4" w:space="0" w:color="auto"/>
              <w:left w:val="single" w:sz="4" w:space="0" w:color="auto"/>
              <w:bottom w:val="single" w:sz="4" w:space="0" w:color="auto"/>
            </w:tcBorders>
            <w:shd w:val="clear" w:color="auto" w:fill="FFFFFF"/>
            <w:vAlign w:val="bottom"/>
          </w:tcPr>
          <w:p w14:paraId="2FC4EA79" w14:textId="77777777" w:rsidR="004F732F" w:rsidRDefault="00000000">
            <w:pPr>
              <w:pStyle w:val="Other0"/>
              <w:spacing w:after="220"/>
              <w:ind w:left="0"/>
            </w:pPr>
            <w:r>
              <w:t>(one) time, with a PI extension validity period of a maximum of 30 (thirty) calendar days, starting from the end of the PI validity period.</w:t>
            </w:r>
          </w:p>
          <w:p w14:paraId="3063EB24" w14:textId="77777777" w:rsidR="004F732F" w:rsidRDefault="00000000">
            <w:pPr>
              <w:pStyle w:val="Other0"/>
              <w:ind w:left="0"/>
            </w:pPr>
            <w:r>
              <w:t>Extension of PI for White Crystal Sugar (BUMN API-U owner) can only be submitted in the following cases:</w:t>
            </w:r>
          </w:p>
          <w:p w14:paraId="04408CFD" w14:textId="77777777" w:rsidR="004F732F" w:rsidRDefault="00000000">
            <w:pPr>
              <w:pStyle w:val="Other0"/>
              <w:numPr>
                <w:ilvl w:val="0"/>
                <w:numId w:val="152"/>
              </w:numPr>
              <w:tabs>
                <w:tab w:val="left" w:pos="360"/>
              </w:tabs>
              <w:ind w:left="460" w:hanging="460"/>
            </w:pPr>
            <w:r>
              <w:t>The goods have been loaded on the conveyance; And</w:t>
            </w:r>
          </w:p>
          <w:p w14:paraId="3B6D6F45" w14:textId="77777777" w:rsidR="004F732F" w:rsidRDefault="00000000">
            <w:pPr>
              <w:pStyle w:val="Other0"/>
              <w:numPr>
                <w:ilvl w:val="0"/>
                <w:numId w:val="152"/>
              </w:numPr>
              <w:tabs>
                <w:tab w:val="left" w:pos="355"/>
              </w:tabs>
              <w:spacing w:after="220"/>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p w14:paraId="70528E18" w14:textId="77777777" w:rsidR="004F732F" w:rsidRDefault="00000000">
            <w:pPr>
              <w:pStyle w:val="Other0"/>
              <w:spacing w:after="220"/>
              <w:ind w:left="0"/>
            </w:pPr>
            <w:r>
              <w:rPr>
                <w:b/>
                <w:bCs/>
              </w:rPr>
              <w:t>OTHER PROVISIONS</w:t>
            </w:r>
          </w:p>
          <w:p w14:paraId="2A221B5E" w14:textId="77777777" w:rsidR="004F732F" w:rsidRDefault="00000000">
            <w:pPr>
              <w:pStyle w:val="Other0"/>
              <w:spacing w:after="220"/>
              <w:ind w:left="0"/>
            </w:pPr>
            <w:r>
              <w:t>Importers who own White Crystal Sugar PI (API-U) are required to submit a report</w:t>
            </w:r>
          </w:p>
        </w:tc>
        <w:tc>
          <w:tcPr>
            <w:tcW w:w="566" w:type="dxa"/>
            <w:tcBorders>
              <w:top w:val="single" w:sz="4" w:space="0" w:color="auto"/>
              <w:left w:val="single" w:sz="4" w:space="0" w:color="auto"/>
              <w:bottom w:val="single" w:sz="4" w:space="0" w:color="auto"/>
            </w:tcBorders>
            <w:shd w:val="clear" w:color="auto" w:fill="FFFFFF"/>
          </w:tcPr>
          <w:p w14:paraId="7980A74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79F6A7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9C3953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F405E35"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36B016D" w14:textId="77777777" w:rsidR="004F732F" w:rsidRDefault="004F732F">
            <w:pPr>
              <w:rPr>
                <w:sz w:val="10"/>
                <w:szCs w:val="10"/>
              </w:rPr>
            </w:pPr>
          </w:p>
        </w:tc>
      </w:tr>
    </w:tbl>
    <w:p w14:paraId="19AB9CC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34F5414D"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7A96729"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8E781EF" w14:textId="77777777" w:rsidR="004F732F" w:rsidRDefault="00000000">
            <w:pPr>
              <w:pStyle w:val="Other0"/>
              <w:ind w:left="0"/>
              <w:jc w:val="center"/>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14709933"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3EB1F82B"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4C8A5DC4"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733C015D"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00D52D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A2F8D91"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D56EBDD"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5AA33E3F"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397E33C" w14:textId="77777777" w:rsidR="004F732F" w:rsidRDefault="00000000">
            <w:pPr>
              <w:pStyle w:val="Other0"/>
              <w:ind w:left="0"/>
              <w:jc w:val="center"/>
            </w:pPr>
            <w:r>
              <w:rPr>
                <w:b/>
                <w:bCs/>
                <w:i/>
                <w:iCs/>
              </w:rPr>
              <w:t>Post Border</w:t>
            </w:r>
          </w:p>
        </w:tc>
      </w:tr>
      <w:tr w:rsidR="004F732F" w14:paraId="1F6A39FC"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3FD6EBE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3250151"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DB058B1"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61475717"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08E4F090"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51ED8AAB" w14:textId="77777777" w:rsidR="004F732F" w:rsidRDefault="00000000">
            <w:pPr>
              <w:pStyle w:val="Other0"/>
              <w:ind w:left="480"/>
            </w:pPr>
            <w:r>
              <w:t>transport before the Import Approval period ends and the reasons for the delay in the arrival of the goods; and</w:t>
            </w:r>
          </w:p>
          <w:p w14:paraId="20EDB177" w14:textId="77777777" w:rsidR="004F732F" w:rsidRDefault="00000000">
            <w:pPr>
              <w:pStyle w:val="Other0"/>
              <w:ind w:left="480" w:hanging="480"/>
            </w:pPr>
            <w:r>
              <w:t xml:space="preserve">3. </w:t>
            </w:r>
            <w:r>
              <w:rPr>
                <w:i/>
                <w:iCs/>
              </w:rPr>
              <w:t xml:space="preserve">Bill of Lading </w:t>
            </w:r>
            <w:r>
              <w:t xml:space="preserve">(B/L) or </w:t>
            </w:r>
            <w:r>
              <w:rPr>
                <w:i/>
                <w:iCs/>
              </w:rPr>
              <w:t xml:space="preserve">Airway Bill </w:t>
            </w:r>
            <w:r>
              <w:t>(AWB) for goods that have been loaded on the means of transportation.</w:t>
            </w:r>
          </w:p>
        </w:tc>
        <w:tc>
          <w:tcPr>
            <w:tcW w:w="3120" w:type="dxa"/>
            <w:tcBorders>
              <w:top w:val="single" w:sz="4" w:space="0" w:color="auto"/>
              <w:left w:val="single" w:sz="4" w:space="0" w:color="auto"/>
              <w:bottom w:val="single" w:sz="4" w:space="0" w:color="auto"/>
            </w:tcBorders>
            <w:shd w:val="clear" w:color="auto" w:fill="FFFFFF"/>
            <w:vAlign w:val="bottom"/>
          </w:tcPr>
          <w:p w14:paraId="59BDF8EC" w14:textId="77777777" w:rsidR="004F732F" w:rsidRDefault="00000000">
            <w:pPr>
              <w:pStyle w:val="Other0"/>
              <w:spacing w:after="240"/>
              <w:ind w:left="0"/>
            </w:pPr>
            <w:r>
              <w:t>realization of distribution of imported goods.</w:t>
            </w:r>
          </w:p>
          <w:p w14:paraId="680355A4" w14:textId="77777777" w:rsidR="004F732F" w:rsidRDefault="00000000">
            <w:pPr>
              <w:pStyle w:val="Other0"/>
              <w:spacing w:after="240"/>
              <w:ind w:left="0"/>
            </w:pPr>
            <w:proofErr w:type="gramStart"/>
            <w:r>
              <w:t>In the event that</w:t>
            </w:r>
            <w:proofErr w:type="gramEnd"/>
            <w:r>
              <w:t xml:space="preserve"> the Commodity Balance has been determined, the Importer may have 1 (one) or more valid White Crystal Sugar PI (API-U), within 1 (one) period in accordance with the Commodity Balance.</w:t>
            </w:r>
          </w:p>
          <w:p w14:paraId="62F96199"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valid White Crystal Sugar PI (API-U) within 1 (one) period.</w:t>
            </w:r>
          </w:p>
          <w:p w14:paraId="14220F70" w14:textId="77777777" w:rsidR="004F732F" w:rsidRDefault="00000000">
            <w:pPr>
              <w:pStyle w:val="Other0"/>
              <w:spacing w:after="240"/>
              <w:ind w:left="0"/>
            </w:pPr>
            <w:r>
              <w:t>White Crystal Sugar PI (API-U) is valid for 1 (one) or more submission of Import Customs Notification.</w:t>
            </w:r>
          </w:p>
          <w:p w14:paraId="79B701E4" w14:textId="77777777" w:rsidR="004F732F" w:rsidRDefault="00000000">
            <w:pPr>
              <w:pStyle w:val="Other0"/>
              <w:spacing w:after="240"/>
              <w:ind w:left="0"/>
            </w:pPr>
            <w:r>
              <w:t>Changes to the unit of goods and/or Tariff Post/HS for a serial number of Goods in the White Crystal Sugar PI (API-U)</w:t>
            </w:r>
          </w:p>
        </w:tc>
        <w:tc>
          <w:tcPr>
            <w:tcW w:w="566" w:type="dxa"/>
            <w:tcBorders>
              <w:top w:val="single" w:sz="4" w:space="0" w:color="auto"/>
              <w:left w:val="single" w:sz="4" w:space="0" w:color="auto"/>
              <w:bottom w:val="single" w:sz="4" w:space="0" w:color="auto"/>
            </w:tcBorders>
            <w:shd w:val="clear" w:color="auto" w:fill="FFFFFF"/>
          </w:tcPr>
          <w:p w14:paraId="7CD08F9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821BF8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1BD0A2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C3CA81A"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E09F78A" w14:textId="77777777" w:rsidR="004F732F" w:rsidRDefault="004F732F">
            <w:pPr>
              <w:rPr>
                <w:sz w:val="10"/>
                <w:szCs w:val="10"/>
              </w:rPr>
            </w:pPr>
          </w:p>
        </w:tc>
      </w:tr>
    </w:tbl>
    <w:p w14:paraId="493F2BA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2126"/>
        <w:gridCol w:w="1987"/>
        <w:gridCol w:w="1272"/>
        <w:gridCol w:w="3120"/>
        <w:gridCol w:w="3120"/>
        <w:gridCol w:w="566"/>
        <w:gridCol w:w="566"/>
        <w:gridCol w:w="566"/>
        <w:gridCol w:w="566"/>
        <w:gridCol w:w="1003"/>
      </w:tblGrid>
      <w:tr w:rsidR="004F732F" w14:paraId="0F45F308"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77A5480"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B087A22" w14:textId="77777777" w:rsidR="004F732F" w:rsidRDefault="00000000">
            <w:pPr>
              <w:pStyle w:val="Other0"/>
              <w:ind w:left="0"/>
            </w:pPr>
            <w:r>
              <w:rPr>
                <w:b/>
                <w:bCs/>
              </w:rPr>
              <w:t>Tariff Post/HS</w:t>
            </w:r>
          </w:p>
        </w:tc>
        <w:tc>
          <w:tcPr>
            <w:tcW w:w="4113" w:type="dxa"/>
            <w:gridSpan w:val="2"/>
            <w:tcBorders>
              <w:top w:val="single" w:sz="4" w:space="0" w:color="auto"/>
              <w:left w:val="single" w:sz="4" w:space="0" w:color="auto"/>
            </w:tcBorders>
            <w:shd w:val="clear" w:color="auto" w:fill="FFFFFF"/>
            <w:vAlign w:val="center"/>
          </w:tcPr>
          <w:p w14:paraId="1F4236B5" w14:textId="77777777" w:rsidR="004F732F" w:rsidRDefault="00000000">
            <w:pPr>
              <w:pStyle w:val="Other0"/>
              <w:ind w:left="0"/>
              <w:jc w:val="center"/>
            </w:pPr>
            <w:r>
              <w:rPr>
                <w:b/>
                <w:bCs/>
              </w:rPr>
              <w:t>Item Description</w:t>
            </w:r>
          </w:p>
        </w:tc>
        <w:tc>
          <w:tcPr>
            <w:tcW w:w="1272" w:type="dxa"/>
            <w:tcBorders>
              <w:top w:val="single" w:sz="4" w:space="0" w:color="auto"/>
              <w:left w:val="single" w:sz="4" w:space="0" w:color="auto"/>
            </w:tcBorders>
            <w:shd w:val="clear" w:color="auto" w:fill="FFFFFF"/>
            <w:vAlign w:val="bottom"/>
          </w:tcPr>
          <w:p w14:paraId="4A3974C0" w14:textId="77777777" w:rsidR="004F732F" w:rsidRDefault="00000000">
            <w:pPr>
              <w:pStyle w:val="Other0"/>
              <w:ind w:left="0"/>
              <w:jc w:val="center"/>
            </w:pPr>
            <w:r>
              <w:rPr>
                <w:b/>
                <w:bCs/>
              </w:rPr>
              <w:t>Unit of Goods</w:t>
            </w:r>
          </w:p>
        </w:tc>
        <w:tc>
          <w:tcPr>
            <w:tcW w:w="3120" w:type="dxa"/>
            <w:tcBorders>
              <w:top w:val="single" w:sz="4" w:space="0" w:color="auto"/>
              <w:left w:val="single" w:sz="4" w:space="0" w:color="auto"/>
            </w:tcBorders>
            <w:shd w:val="clear" w:color="auto" w:fill="FFFFFF"/>
            <w:vAlign w:val="center"/>
          </w:tcPr>
          <w:p w14:paraId="1940D008"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6679740F"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C664348"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A300735"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F91653A"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7E54E45"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2F86BA3" w14:textId="77777777" w:rsidR="004F732F" w:rsidRDefault="00000000">
            <w:pPr>
              <w:pStyle w:val="Other0"/>
              <w:ind w:left="0"/>
              <w:jc w:val="center"/>
            </w:pPr>
            <w:r>
              <w:rPr>
                <w:b/>
                <w:bCs/>
                <w:i/>
                <w:iCs/>
              </w:rPr>
              <w:t>Post Border</w:t>
            </w:r>
          </w:p>
        </w:tc>
      </w:tr>
      <w:tr w:rsidR="004F732F" w14:paraId="363277EC" w14:textId="77777777">
        <w:tblPrEx>
          <w:tblCellMar>
            <w:top w:w="0" w:type="dxa"/>
            <w:bottom w:w="0" w:type="dxa"/>
          </w:tblCellMar>
        </w:tblPrEx>
        <w:trPr>
          <w:trHeight w:hRule="exact" w:val="1310"/>
          <w:jc w:val="center"/>
        </w:trPr>
        <w:tc>
          <w:tcPr>
            <w:tcW w:w="854" w:type="dxa"/>
            <w:tcBorders>
              <w:top w:val="single" w:sz="4" w:space="0" w:color="auto"/>
              <w:left w:val="single" w:sz="4" w:space="0" w:color="auto"/>
              <w:bottom w:val="single" w:sz="4" w:space="0" w:color="auto"/>
            </w:tcBorders>
            <w:shd w:val="clear" w:color="auto" w:fill="FFFFFF"/>
          </w:tcPr>
          <w:p w14:paraId="098930D6"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F232B53"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3420816"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073D146E" w14:textId="77777777" w:rsidR="004F732F" w:rsidRDefault="004F732F">
            <w:pPr>
              <w:rPr>
                <w:sz w:val="10"/>
                <w:szCs w:val="10"/>
              </w:rPr>
            </w:pPr>
          </w:p>
        </w:tc>
        <w:tc>
          <w:tcPr>
            <w:tcW w:w="1272" w:type="dxa"/>
            <w:tcBorders>
              <w:top w:val="single" w:sz="4" w:space="0" w:color="auto"/>
              <w:left w:val="single" w:sz="4" w:space="0" w:color="auto"/>
              <w:bottom w:val="single" w:sz="4" w:space="0" w:color="auto"/>
            </w:tcBorders>
            <w:shd w:val="clear" w:color="auto" w:fill="FFFFFF"/>
          </w:tcPr>
          <w:p w14:paraId="4D456AAB"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7B1A107D"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31F77A9B" w14:textId="77777777" w:rsidR="004F732F" w:rsidRDefault="00000000">
            <w:pPr>
              <w:pStyle w:val="Other0"/>
              <w:ind w:left="0"/>
            </w:pPr>
            <w:r>
              <w:t xml:space="preserve">can only be done </w:t>
            </w:r>
            <w:proofErr w:type="gramStart"/>
            <w:r>
              <w:t>as long as</w:t>
            </w:r>
            <w:proofErr w:type="gramEnd"/>
            <w:r>
              <w:t xml:space="preserve"> the import has not been realized or is not being realized.</w:t>
            </w:r>
          </w:p>
        </w:tc>
        <w:tc>
          <w:tcPr>
            <w:tcW w:w="566" w:type="dxa"/>
            <w:tcBorders>
              <w:top w:val="single" w:sz="4" w:space="0" w:color="auto"/>
              <w:left w:val="single" w:sz="4" w:space="0" w:color="auto"/>
              <w:bottom w:val="single" w:sz="4" w:space="0" w:color="auto"/>
            </w:tcBorders>
            <w:shd w:val="clear" w:color="auto" w:fill="FFFFFF"/>
          </w:tcPr>
          <w:p w14:paraId="7E27550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5F72EF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6D17FC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E203BDB"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5A5015F" w14:textId="77777777" w:rsidR="004F732F" w:rsidRDefault="004F732F">
            <w:pPr>
              <w:rPr>
                <w:sz w:val="10"/>
                <w:szCs w:val="10"/>
              </w:rPr>
            </w:pPr>
          </w:p>
        </w:tc>
      </w:tr>
    </w:tbl>
    <w:p w14:paraId="492F6D7A" w14:textId="77777777" w:rsidR="004F732F" w:rsidRDefault="004F732F">
      <w:pPr>
        <w:spacing w:after="459" w:line="1" w:lineRule="exact"/>
      </w:pPr>
    </w:p>
    <w:p w14:paraId="3B87CBDE" w14:textId="77777777" w:rsidR="004F732F" w:rsidRDefault="00000000">
      <w:pPr>
        <w:pStyle w:val="Tablecaption0"/>
        <w:ind w:left="53"/>
      </w:pPr>
      <w:r>
        <w:t>V. GARLIC</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573433EF"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3A4E8BA" w14:textId="77777777" w:rsidR="004F732F" w:rsidRDefault="00000000">
            <w:pPr>
              <w:pStyle w:val="Other0"/>
              <w:ind w:left="0"/>
              <w:jc w:val="center"/>
            </w:pPr>
            <w:r>
              <w:rPr>
                <w:b/>
                <w:bCs/>
              </w:rPr>
              <w:t>No</w:t>
            </w:r>
          </w:p>
        </w:tc>
        <w:tc>
          <w:tcPr>
            <w:tcW w:w="1843" w:type="dxa"/>
            <w:tcBorders>
              <w:top w:val="single" w:sz="4" w:space="0" w:color="auto"/>
              <w:left w:val="single" w:sz="4" w:space="0" w:color="auto"/>
            </w:tcBorders>
            <w:shd w:val="clear" w:color="auto" w:fill="FFFFFF"/>
            <w:vAlign w:val="center"/>
          </w:tcPr>
          <w:p w14:paraId="488102AF"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1850C89F"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6E2D3574"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57689E19"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38601C4"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6FEB07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3C5A805"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0CB7DEB"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39AA5964" w14:textId="77777777" w:rsidR="004F732F" w:rsidRDefault="00000000">
            <w:pPr>
              <w:pStyle w:val="Other0"/>
              <w:ind w:left="0"/>
              <w:jc w:val="center"/>
            </w:pPr>
            <w:r>
              <w:rPr>
                <w:b/>
                <w:bCs/>
                <w:i/>
                <w:iCs/>
              </w:rPr>
              <w:t>Post Border</w:t>
            </w:r>
          </w:p>
        </w:tc>
      </w:tr>
      <w:tr w:rsidR="004F732F" w14:paraId="73F967B1" w14:textId="77777777">
        <w:tblPrEx>
          <w:tblCellMar>
            <w:top w:w="0" w:type="dxa"/>
            <w:bottom w:w="0" w:type="dxa"/>
          </w:tblCellMar>
        </w:tblPrEx>
        <w:trPr>
          <w:trHeight w:hRule="exact" w:val="840"/>
          <w:jc w:val="center"/>
        </w:trPr>
        <w:tc>
          <w:tcPr>
            <w:tcW w:w="854" w:type="dxa"/>
            <w:tcBorders>
              <w:top w:val="single" w:sz="4" w:space="0" w:color="auto"/>
              <w:left w:val="single" w:sz="4" w:space="0" w:color="auto"/>
            </w:tcBorders>
            <w:shd w:val="clear" w:color="auto" w:fill="FFFFFF"/>
          </w:tcPr>
          <w:p w14:paraId="08B9332A"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3EC95D8" w14:textId="77777777" w:rsidR="004F732F" w:rsidRDefault="00000000">
            <w:pPr>
              <w:pStyle w:val="Other0"/>
              <w:ind w:left="0"/>
            </w:pPr>
            <w:r>
              <w:rPr>
                <w:b/>
                <w:bCs/>
              </w:rPr>
              <w:t>07.03</w:t>
            </w:r>
          </w:p>
        </w:tc>
        <w:tc>
          <w:tcPr>
            <w:tcW w:w="5386" w:type="dxa"/>
            <w:tcBorders>
              <w:top w:val="single" w:sz="4" w:space="0" w:color="auto"/>
              <w:left w:val="single" w:sz="4" w:space="0" w:color="auto"/>
            </w:tcBorders>
            <w:shd w:val="clear" w:color="auto" w:fill="FFFFFF"/>
          </w:tcPr>
          <w:p w14:paraId="663D5329" w14:textId="77777777" w:rsidR="004F732F" w:rsidRDefault="00000000">
            <w:pPr>
              <w:pStyle w:val="Other0"/>
              <w:ind w:left="0"/>
            </w:pPr>
            <w:r>
              <w:rPr>
                <w:b/>
                <w:bCs/>
              </w:rPr>
              <w:t>Onions, shallots, garlic, leeks and other similar vegetables, fresh or chilled.</w:t>
            </w:r>
          </w:p>
        </w:tc>
        <w:tc>
          <w:tcPr>
            <w:tcW w:w="3120" w:type="dxa"/>
            <w:vMerge w:val="restart"/>
            <w:tcBorders>
              <w:top w:val="single" w:sz="4" w:space="0" w:color="auto"/>
              <w:left w:val="single" w:sz="4" w:space="0" w:color="auto"/>
            </w:tcBorders>
            <w:shd w:val="clear" w:color="auto" w:fill="FFFFFF"/>
            <w:vAlign w:val="bottom"/>
          </w:tcPr>
          <w:p w14:paraId="59AC47F9" w14:textId="77777777" w:rsidR="004F732F" w:rsidRDefault="00000000">
            <w:pPr>
              <w:pStyle w:val="Other0"/>
              <w:spacing w:after="220"/>
              <w:ind w:left="0"/>
            </w:pPr>
            <w:r>
              <w:rPr>
                <w:b/>
                <w:bCs/>
              </w:rPr>
              <w:t>NEW PI</w:t>
            </w:r>
          </w:p>
          <w:p w14:paraId="415213DE" w14:textId="77777777" w:rsidR="004F732F" w:rsidRDefault="00000000">
            <w:pPr>
              <w:pStyle w:val="Other0"/>
              <w:spacing w:after="220"/>
              <w:ind w:left="0"/>
            </w:pPr>
            <w:r>
              <w:rPr>
                <w:b/>
                <w:bCs/>
              </w:rPr>
              <w:t>Garlic PI (API-P or API-U):</w:t>
            </w:r>
          </w:p>
          <w:p w14:paraId="04D10185" w14:textId="77777777" w:rsidR="004F732F" w:rsidRDefault="00000000">
            <w:pPr>
              <w:pStyle w:val="Other0"/>
              <w:ind w:left="0"/>
            </w:pPr>
            <w:r>
              <w:t>In terms of Balance Sheet</w:t>
            </w:r>
          </w:p>
          <w:p w14:paraId="613404EF" w14:textId="77777777" w:rsidR="004F732F" w:rsidRDefault="00000000">
            <w:pPr>
              <w:pStyle w:val="Other0"/>
              <w:spacing w:after="220"/>
              <w:ind w:left="0"/>
            </w:pPr>
            <w:r>
              <w:t>Commodities have been determined, the requirements are in the form of a Commodity Balance</w:t>
            </w:r>
          </w:p>
          <w:p w14:paraId="23AE38D1" w14:textId="77777777" w:rsidR="004F732F" w:rsidRDefault="00000000">
            <w:pPr>
              <w:pStyle w:val="Other0"/>
              <w:ind w:left="0"/>
            </w:pPr>
            <w:r>
              <w:t>In terms of Balance Sheet</w:t>
            </w:r>
          </w:p>
          <w:p w14:paraId="6DC6644B" w14:textId="77777777" w:rsidR="004F732F" w:rsidRDefault="00000000">
            <w:pPr>
              <w:pStyle w:val="Other0"/>
              <w:ind w:left="0"/>
            </w:pPr>
            <w:r>
              <w:t xml:space="preserve">The commodity has not been </w:t>
            </w:r>
            <w:proofErr w:type="gramStart"/>
            <w:r>
              <w:t>determined,</w:t>
            </w:r>
            <w:proofErr w:type="gramEnd"/>
            <w:r>
              <w:t xml:space="preserve"> the requirements are in the form of Available Data in the following form:</w:t>
            </w:r>
          </w:p>
          <w:p w14:paraId="6F027E30" w14:textId="77777777" w:rsidR="004F732F" w:rsidRDefault="00000000">
            <w:pPr>
              <w:pStyle w:val="Other0"/>
              <w:spacing w:after="220"/>
              <w:ind w:left="480" w:hanging="480"/>
            </w:pPr>
            <w:r>
              <w:t>1. Report on the results of verification, recommendations or technical considerations of the ministry that organizes government affairs</w:t>
            </w:r>
          </w:p>
        </w:tc>
        <w:tc>
          <w:tcPr>
            <w:tcW w:w="3120" w:type="dxa"/>
            <w:vMerge w:val="restart"/>
            <w:tcBorders>
              <w:top w:val="single" w:sz="4" w:space="0" w:color="auto"/>
              <w:left w:val="single" w:sz="4" w:space="0" w:color="auto"/>
            </w:tcBorders>
            <w:shd w:val="clear" w:color="auto" w:fill="FFFFFF"/>
            <w:vAlign w:val="bottom"/>
          </w:tcPr>
          <w:p w14:paraId="4DAFFBD6" w14:textId="77777777" w:rsidR="004F732F" w:rsidRDefault="00000000">
            <w:pPr>
              <w:pStyle w:val="Other0"/>
              <w:spacing w:after="220"/>
              <w:ind w:left="0"/>
            </w:pPr>
            <w:r>
              <w:rPr>
                <w:b/>
                <w:bCs/>
              </w:rPr>
              <w:t>PROVISIONS FOR PUBLISHING PI BABAGAR GARLIC</w:t>
            </w:r>
          </w:p>
          <w:p w14:paraId="735D1914" w14:textId="77777777" w:rsidR="004F732F" w:rsidRDefault="00000000">
            <w:pPr>
              <w:pStyle w:val="Other0"/>
              <w:spacing w:after="220"/>
              <w:ind w:left="0"/>
            </w:pPr>
            <w:r>
              <w:t>Garlic can be imported by business actors who own API-P or API-U.</w:t>
            </w:r>
          </w:p>
          <w:p w14:paraId="55981A63" w14:textId="77777777" w:rsidR="004F732F" w:rsidRDefault="00000000">
            <w:pPr>
              <w:pStyle w:val="Other0"/>
              <w:spacing w:after="220"/>
              <w:ind w:left="0"/>
            </w:pPr>
            <w:r>
              <w:rPr>
                <w:b/>
                <w:bCs/>
              </w:rPr>
              <w:t>PI VALIDITY PERIOD</w:t>
            </w:r>
          </w:p>
          <w:p w14:paraId="47392733" w14:textId="77777777" w:rsidR="004F732F" w:rsidRDefault="00000000">
            <w:pPr>
              <w:pStyle w:val="Other0"/>
              <w:ind w:left="0"/>
            </w:pPr>
            <w:r>
              <w:t>Garlic PI validity period (API-P or API-U)</w:t>
            </w:r>
          </w:p>
          <w:p w14:paraId="76A1A431" w14:textId="77777777" w:rsidR="004F732F" w:rsidRDefault="00000000">
            <w:pPr>
              <w:pStyle w:val="Other0"/>
              <w:numPr>
                <w:ilvl w:val="0"/>
                <w:numId w:val="153"/>
              </w:numPr>
              <w:tabs>
                <w:tab w:val="left" w:pos="360"/>
              </w:tabs>
              <w:ind w:left="0"/>
            </w:pPr>
            <w:r>
              <w:t>In terms of Balance Sheet</w:t>
            </w:r>
          </w:p>
          <w:p w14:paraId="3224F5BF" w14:textId="77777777" w:rsidR="004F732F" w:rsidRDefault="00000000">
            <w:pPr>
              <w:pStyle w:val="Other0"/>
              <w:ind w:left="480"/>
            </w:pPr>
            <w:r>
              <w:t xml:space="preserve">Commodities have been </w:t>
            </w:r>
            <w:proofErr w:type="gramStart"/>
            <w:r>
              <w:t>determined,</w:t>
            </w:r>
            <w:proofErr w:type="gramEnd"/>
            <w:r>
              <w:t xml:space="preserve"> the validity period of Garlic PI (API-P or API-U) is in accordance with the validity period of the Commodity Balance Sheet.</w:t>
            </w:r>
          </w:p>
          <w:p w14:paraId="4EF4634C" w14:textId="77777777" w:rsidR="004F732F" w:rsidRDefault="00000000">
            <w:pPr>
              <w:pStyle w:val="Other0"/>
              <w:numPr>
                <w:ilvl w:val="0"/>
                <w:numId w:val="153"/>
              </w:numPr>
              <w:tabs>
                <w:tab w:val="left" w:pos="365"/>
              </w:tabs>
              <w:ind w:left="0"/>
            </w:pPr>
            <w:r>
              <w:t>In terms of Balance Sheet</w:t>
            </w:r>
          </w:p>
          <w:p w14:paraId="10923C52" w14:textId="77777777" w:rsidR="004F732F" w:rsidRDefault="00000000">
            <w:pPr>
              <w:pStyle w:val="Other0"/>
              <w:spacing w:after="220"/>
              <w:ind w:left="480"/>
            </w:pPr>
            <w:r>
              <w:t>Commodity not yet determined, period</w:t>
            </w:r>
          </w:p>
        </w:tc>
        <w:tc>
          <w:tcPr>
            <w:tcW w:w="566" w:type="dxa"/>
            <w:tcBorders>
              <w:top w:val="single" w:sz="4" w:space="0" w:color="auto"/>
              <w:left w:val="single" w:sz="4" w:space="0" w:color="auto"/>
            </w:tcBorders>
            <w:shd w:val="clear" w:color="auto" w:fill="FFFFFF"/>
          </w:tcPr>
          <w:p w14:paraId="5520C3D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50710A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17FF2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A3BB54"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E5668A6" w14:textId="77777777" w:rsidR="004F732F" w:rsidRDefault="004F732F">
            <w:pPr>
              <w:rPr>
                <w:sz w:val="10"/>
                <w:szCs w:val="10"/>
              </w:rPr>
            </w:pPr>
          </w:p>
        </w:tc>
      </w:tr>
      <w:tr w:rsidR="004F732F" w14:paraId="0977EC13"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420BE4C4"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5D540998" w14:textId="77777777" w:rsidR="004F732F" w:rsidRDefault="00000000">
            <w:pPr>
              <w:pStyle w:val="Other0"/>
              <w:ind w:left="0"/>
            </w:pPr>
            <w:r>
              <w:t>0703.20</w:t>
            </w:r>
          </w:p>
        </w:tc>
        <w:tc>
          <w:tcPr>
            <w:tcW w:w="5386" w:type="dxa"/>
            <w:tcBorders>
              <w:top w:val="single" w:sz="4" w:space="0" w:color="auto"/>
              <w:left w:val="single" w:sz="4" w:space="0" w:color="auto"/>
            </w:tcBorders>
            <w:shd w:val="clear" w:color="auto" w:fill="FFFFFF"/>
          </w:tcPr>
          <w:p w14:paraId="7C00F69D" w14:textId="77777777" w:rsidR="004F732F" w:rsidRDefault="00000000">
            <w:pPr>
              <w:pStyle w:val="Other0"/>
              <w:ind w:left="0"/>
            </w:pPr>
            <w:r>
              <w:t>Garlic:</w:t>
            </w:r>
          </w:p>
        </w:tc>
        <w:tc>
          <w:tcPr>
            <w:tcW w:w="3120" w:type="dxa"/>
            <w:vMerge/>
            <w:tcBorders>
              <w:left w:val="single" w:sz="4" w:space="0" w:color="auto"/>
            </w:tcBorders>
            <w:shd w:val="clear" w:color="auto" w:fill="FFFFFF"/>
            <w:vAlign w:val="bottom"/>
          </w:tcPr>
          <w:p w14:paraId="4C01E28A" w14:textId="77777777" w:rsidR="004F732F" w:rsidRDefault="004F732F"/>
        </w:tc>
        <w:tc>
          <w:tcPr>
            <w:tcW w:w="3120" w:type="dxa"/>
            <w:vMerge/>
            <w:tcBorders>
              <w:left w:val="single" w:sz="4" w:space="0" w:color="auto"/>
            </w:tcBorders>
            <w:shd w:val="clear" w:color="auto" w:fill="FFFFFF"/>
            <w:vAlign w:val="bottom"/>
          </w:tcPr>
          <w:p w14:paraId="7F5CAB8F" w14:textId="77777777" w:rsidR="004F732F" w:rsidRDefault="004F732F"/>
        </w:tc>
        <w:tc>
          <w:tcPr>
            <w:tcW w:w="566" w:type="dxa"/>
            <w:tcBorders>
              <w:top w:val="single" w:sz="4" w:space="0" w:color="auto"/>
              <w:left w:val="single" w:sz="4" w:space="0" w:color="auto"/>
            </w:tcBorders>
            <w:shd w:val="clear" w:color="auto" w:fill="FFFFFF"/>
          </w:tcPr>
          <w:p w14:paraId="212E8E9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22080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EFC72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B83CFF"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5708D8F4" w14:textId="77777777" w:rsidR="004F732F" w:rsidRDefault="004F732F">
            <w:pPr>
              <w:rPr>
                <w:sz w:val="10"/>
                <w:szCs w:val="10"/>
              </w:rPr>
            </w:pPr>
          </w:p>
        </w:tc>
      </w:tr>
      <w:tr w:rsidR="004F732F" w14:paraId="40912EA0"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58A849CD" w14:textId="77777777" w:rsidR="004F732F" w:rsidRDefault="00000000">
            <w:pPr>
              <w:pStyle w:val="Other0"/>
              <w:ind w:left="0"/>
            </w:pPr>
            <w:r>
              <w:t>213.</w:t>
            </w:r>
          </w:p>
        </w:tc>
        <w:tc>
          <w:tcPr>
            <w:tcW w:w="1843" w:type="dxa"/>
            <w:tcBorders>
              <w:top w:val="single" w:sz="4" w:space="0" w:color="auto"/>
              <w:left w:val="single" w:sz="4" w:space="0" w:color="auto"/>
            </w:tcBorders>
            <w:shd w:val="clear" w:color="auto" w:fill="FFFFFF"/>
          </w:tcPr>
          <w:p w14:paraId="4B242074" w14:textId="77777777" w:rsidR="004F732F" w:rsidRDefault="00000000">
            <w:pPr>
              <w:pStyle w:val="Other0"/>
              <w:ind w:left="0"/>
            </w:pPr>
            <w:r>
              <w:t>0703.20.90</w:t>
            </w:r>
          </w:p>
        </w:tc>
        <w:tc>
          <w:tcPr>
            <w:tcW w:w="5386" w:type="dxa"/>
            <w:tcBorders>
              <w:top w:val="single" w:sz="4" w:space="0" w:color="auto"/>
              <w:left w:val="single" w:sz="4" w:space="0" w:color="auto"/>
            </w:tcBorders>
            <w:shd w:val="clear" w:color="auto" w:fill="FFFFFF"/>
          </w:tcPr>
          <w:p w14:paraId="43FDD9F5"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vAlign w:val="bottom"/>
          </w:tcPr>
          <w:p w14:paraId="7C9F6158" w14:textId="77777777" w:rsidR="004F732F" w:rsidRDefault="004F732F"/>
        </w:tc>
        <w:tc>
          <w:tcPr>
            <w:tcW w:w="3120" w:type="dxa"/>
            <w:vMerge/>
            <w:tcBorders>
              <w:left w:val="single" w:sz="4" w:space="0" w:color="auto"/>
            </w:tcBorders>
            <w:shd w:val="clear" w:color="auto" w:fill="FFFFFF"/>
            <w:vAlign w:val="bottom"/>
          </w:tcPr>
          <w:p w14:paraId="096668E7" w14:textId="77777777" w:rsidR="004F732F" w:rsidRDefault="004F732F"/>
        </w:tc>
        <w:tc>
          <w:tcPr>
            <w:tcW w:w="566" w:type="dxa"/>
            <w:tcBorders>
              <w:top w:val="single" w:sz="4" w:space="0" w:color="auto"/>
              <w:left w:val="single" w:sz="4" w:space="0" w:color="auto"/>
            </w:tcBorders>
            <w:shd w:val="clear" w:color="auto" w:fill="FFFFFF"/>
          </w:tcPr>
          <w:p w14:paraId="38D32A2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05EC6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4AB5A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28CFFD" w14:textId="77777777" w:rsidR="004F732F" w:rsidRDefault="004F732F">
            <w:pPr>
              <w:rPr>
                <w:sz w:val="10"/>
                <w:szCs w:val="10"/>
              </w:rPr>
            </w:pPr>
          </w:p>
        </w:tc>
        <w:tc>
          <w:tcPr>
            <w:tcW w:w="1003" w:type="dxa"/>
            <w:tcBorders>
              <w:top w:val="single" w:sz="4" w:space="0" w:color="auto"/>
              <w:left w:val="single" w:sz="4" w:space="0" w:color="auto"/>
              <w:right w:val="single" w:sz="4" w:space="0" w:color="auto"/>
            </w:tcBorders>
            <w:shd w:val="clear" w:color="auto" w:fill="FFFFFF"/>
          </w:tcPr>
          <w:p w14:paraId="17C01FD0" w14:textId="77777777" w:rsidR="004F732F" w:rsidRDefault="004F732F">
            <w:pPr>
              <w:rPr>
                <w:sz w:val="10"/>
                <w:szCs w:val="10"/>
              </w:rPr>
            </w:pPr>
          </w:p>
        </w:tc>
      </w:tr>
      <w:tr w:rsidR="004F732F" w14:paraId="20363A19" w14:textId="77777777">
        <w:tblPrEx>
          <w:tblCellMar>
            <w:top w:w="0" w:type="dxa"/>
            <w:bottom w:w="0" w:type="dxa"/>
          </w:tblCellMar>
        </w:tblPrEx>
        <w:trPr>
          <w:trHeight w:hRule="exact" w:val="4459"/>
          <w:jc w:val="center"/>
        </w:trPr>
        <w:tc>
          <w:tcPr>
            <w:tcW w:w="854" w:type="dxa"/>
            <w:tcBorders>
              <w:top w:val="single" w:sz="4" w:space="0" w:color="auto"/>
              <w:left w:val="single" w:sz="4" w:space="0" w:color="auto"/>
              <w:bottom w:val="single" w:sz="4" w:space="0" w:color="auto"/>
            </w:tcBorders>
            <w:shd w:val="clear" w:color="auto" w:fill="FFFFFF"/>
          </w:tcPr>
          <w:p w14:paraId="1CB69595"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395265C"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2BED57DD" w14:textId="77777777" w:rsidR="004F732F" w:rsidRDefault="004F732F">
            <w:pPr>
              <w:rPr>
                <w:sz w:val="10"/>
                <w:szCs w:val="10"/>
              </w:rPr>
            </w:pPr>
          </w:p>
        </w:tc>
        <w:tc>
          <w:tcPr>
            <w:tcW w:w="3120" w:type="dxa"/>
            <w:vMerge/>
            <w:tcBorders>
              <w:left w:val="single" w:sz="4" w:space="0" w:color="auto"/>
              <w:bottom w:val="single" w:sz="4" w:space="0" w:color="auto"/>
            </w:tcBorders>
            <w:shd w:val="clear" w:color="auto" w:fill="FFFFFF"/>
            <w:vAlign w:val="bottom"/>
          </w:tcPr>
          <w:p w14:paraId="4B5074DA" w14:textId="77777777" w:rsidR="004F732F" w:rsidRDefault="004F732F"/>
        </w:tc>
        <w:tc>
          <w:tcPr>
            <w:tcW w:w="3120" w:type="dxa"/>
            <w:vMerge/>
            <w:tcBorders>
              <w:left w:val="single" w:sz="4" w:space="0" w:color="auto"/>
              <w:bottom w:val="single" w:sz="4" w:space="0" w:color="auto"/>
            </w:tcBorders>
            <w:shd w:val="clear" w:color="auto" w:fill="FFFFFF"/>
            <w:vAlign w:val="bottom"/>
          </w:tcPr>
          <w:p w14:paraId="689FB88B"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5277952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0A2894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67A6AC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15E136E"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11C27F9" w14:textId="77777777" w:rsidR="004F732F" w:rsidRDefault="004F732F">
            <w:pPr>
              <w:rPr>
                <w:sz w:val="10"/>
                <w:szCs w:val="10"/>
              </w:rPr>
            </w:pPr>
          </w:p>
        </w:tc>
      </w:tr>
    </w:tbl>
    <w:p w14:paraId="5B5FA53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39FD0D25"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F527B3B"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A4E8C7C"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527022E0"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32F6BD33" w14:textId="77777777" w:rsidR="004F732F" w:rsidRDefault="00000000">
            <w:pPr>
              <w:pStyle w:val="Other0"/>
              <w:ind w:left="0" w:firstLine="880"/>
            </w:pPr>
            <w:r>
              <w:rPr>
                <w:b/>
                <w:bCs/>
              </w:rPr>
              <w:t>Condition</w:t>
            </w:r>
          </w:p>
        </w:tc>
        <w:tc>
          <w:tcPr>
            <w:tcW w:w="3120" w:type="dxa"/>
            <w:tcBorders>
              <w:top w:val="single" w:sz="4" w:space="0" w:color="auto"/>
              <w:left w:val="single" w:sz="4" w:space="0" w:color="auto"/>
            </w:tcBorders>
            <w:shd w:val="clear" w:color="auto" w:fill="FFFFFF"/>
            <w:vAlign w:val="center"/>
          </w:tcPr>
          <w:p w14:paraId="3EC50E7E"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8C9BDC2"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E8187FA"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A4A6D1F"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448F5F0"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7E0FAA16" w14:textId="77777777" w:rsidR="004F732F" w:rsidRDefault="00000000">
            <w:pPr>
              <w:pStyle w:val="Other0"/>
              <w:ind w:left="0"/>
              <w:jc w:val="center"/>
            </w:pPr>
            <w:r>
              <w:rPr>
                <w:b/>
                <w:bCs/>
                <w:i/>
                <w:iCs/>
              </w:rPr>
              <w:t>Post Border</w:t>
            </w:r>
          </w:p>
        </w:tc>
      </w:tr>
      <w:tr w:rsidR="004F732F" w14:paraId="11BC04FC"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3BEE27B9"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A76B189"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768599A0"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E638C8D" w14:textId="77777777" w:rsidR="004F732F" w:rsidRDefault="00000000">
            <w:pPr>
              <w:pStyle w:val="Other0"/>
              <w:ind w:left="480"/>
            </w:pPr>
            <w:r>
              <w:t>in the agricultural sector or government institutions that carry out government affairs in the food sector in accordance with the provisions of laws and regulations;</w:t>
            </w:r>
          </w:p>
          <w:p w14:paraId="4C14001F" w14:textId="77777777" w:rsidR="004F732F" w:rsidRDefault="00000000">
            <w:pPr>
              <w:pStyle w:val="Other0"/>
              <w:numPr>
                <w:ilvl w:val="0"/>
                <w:numId w:val="154"/>
              </w:numPr>
              <w:tabs>
                <w:tab w:val="left" w:pos="360"/>
              </w:tabs>
              <w:ind w:left="480" w:hanging="480"/>
            </w:pPr>
            <w:r>
              <w:t>A certificate regarding the capacity and suitability of the storage location according to the characteristics of garlic; and</w:t>
            </w:r>
          </w:p>
          <w:p w14:paraId="36558BB1" w14:textId="77777777" w:rsidR="004F732F" w:rsidRDefault="00000000">
            <w:pPr>
              <w:pStyle w:val="Other0"/>
              <w:numPr>
                <w:ilvl w:val="0"/>
                <w:numId w:val="154"/>
              </w:numPr>
              <w:tabs>
                <w:tab w:val="left" w:pos="360"/>
              </w:tabs>
              <w:ind w:left="480" w:hanging="480"/>
            </w:pPr>
            <w:r>
              <w:t xml:space="preserve">Proof of control over a </w:t>
            </w:r>
            <w:r>
              <w:rPr>
                <w:i/>
                <w:iCs/>
              </w:rPr>
              <w:t xml:space="preserve">cold storage warehouse </w:t>
            </w:r>
            <w:r>
              <w:t>is proven by warehouse ownership documents and/or a lease agreement made before a notary (notarial deed) registered in accordance with the provisions of laws and regulations with a remaining validity period of at least</w:t>
            </w:r>
          </w:p>
          <w:p w14:paraId="0ADCC465" w14:textId="77777777" w:rsidR="004F732F" w:rsidRDefault="00000000">
            <w:pPr>
              <w:pStyle w:val="Other0"/>
              <w:ind w:left="480"/>
            </w:pPr>
            <w:r>
              <w:t>1 (one) calendar year (according to the period</w:t>
            </w:r>
          </w:p>
        </w:tc>
        <w:tc>
          <w:tcPr>
            <w:tcW w:w="3120" w:type="dxa"/>
            <w:tcBorders>
              <w:top w:val="single" w:sz="4" w:space="0" w:color="auto"/>
              <w:left w:val="single" w:sz="4" w:space="0" w:color="auto"/>
              <w:bottom w:val="single" w:sz="4" w:space="0" w:color="auto"/>
            </w:tcBorders>
            <w:shd w:val="clear" w:color="auto" w:fill="FFFFFF"/>
          </w:tcPr>
          <w:p w14:paraId="526707EB" w14:textId="77777777" w:rsidR="004F732F" w:rsidRDefault="00000000">
            <w:pPr>
              <w:pStyle w:val="Other0"/>
              <w:spacing w:after="300"/>
              <w:ind w:left="480"/>
            </w:pPr>
            <w:r>
              <w:t>Garlic PI (API-P or API-U) is valid for a maximum of 1 (one) calendar year.</w:t>
            </w:r>
          </w:p>
          <w:p w14:paraId="55A7A92C"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validity period of the change to the Garlic PI (API-P or API-U) is for the remaining validity period of the parent PI.</w:t>
            </w:r>
          </w:p>
          <w:p w14:paraId="1C11DEEB" w14:textId="77777777" w:rsidR="004F732F" w:rsidRDefault="00000000">
            <w:pPr>
              <w:pStyle w:val="Other0"/>
              <w:spacing w:after="220"/>
              <w:ind w:left="0"/>
            </w:pPr>
            <w:r>
              <w:rPr>
                <w:b/>
                <w:bCs/>
              </w:rPr>
              <w:t>PROVISIONS FOR PI EXTENSION</w:t>
            </w:r>
          </w:p>
          <w:p w14:paraId="74A1A05B" w14:textId="77777777" w:rsidR="004F732F" w:rsidRDefault="00000000">
            <w:pPr>
              <w:pStyle w:val="Other0"/>
              <w:spacing w:after="260"/>
              <w:ind w:left="0"/>
            </w:pPr>
            <w:r>
              <w:t>In the event that the Commodity Balance has not been determined, the extension of the PI for Garlic (API-P or API-U) under certain conditions can only be done 1 (one) time with a maximum PI extension validity period of 30 (thirty) calendar days, calculated after the end of the PI validity period.</w:t>
            </w:r>
          </w:p>
        </w:tc>
        <w:tc>
          <w:tcPr>
            <w:tcW w:w="566" w:type="dxa"/>
            <w:tcBorders>
              <w:top w:val="single" w:sz="4" w:space="0" w:color="auto"/>
              <w:left w:val="single" w:sz="4" w:space="0" w:color="auto"/>
              <w:bottom w:val="single" w:sz="4" w:space="0" w:color="auto"/>
            </w:tcBorders>
            <w:shd w:val="clear" w:color="auto" w:fill="FFFFFF"/>
          </w:tcPr>
          <w:p w14:paraId="7791ABB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A761BB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01151C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37A4E01"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60F3DA1" w14:textId="77777777" w:rsidR="004F732F" w:rsidRDefault="004F732F">
            <w:pPr>
              <w:rPr>
                <w:sz w:val="10"/>
                <w:szCs w:val="10"/>
              </w:rPr>
            </w:pPr>
          </w:p>
        </w:tc>
      </w:tr>
    </w:tbl>
    <w:p w14:paraId="7517F39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6BEE7684"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2E7C81C"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00F4AA20"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452F39D5"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3FCA80AA"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56B6C85B"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D3139A7"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47D9968"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172E72D"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301B6C43"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271501B0" w14:textId="77777777" w:rsidR="004F732F" w:rsidRDefault="00000000">
            <w:pPr>
              <w:pStyle w:val="Other0"/>
              <w:ind w:left="0"/>
              <w:jc w:val="center"/>
            </w:pPr>
            <w:r>
              <w:rPr>
                <w:b/>
                <w:bCs/>
                <w:i/>
                <w:iCs/>
              </w:rPr>
              <w:t>Post Border</w:t>
            </w:r>
          </w:p>
        </w:tc>
      </w:tr>
      <w:tr w:rsidR="004F732F" w14:paraId="4611088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3645A9A4"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989C83B"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25D33622"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32D080C2" w14:textId="77777777" w:rsidR="004F732F" w:rsidRDefault="00000000">
            <w:pPr>
              <w:pStyle w:val="Other0"/>
              <w:spacing w:after="220"/>
              <w:ind w:left="480"/>
            </w:pPr>
            <w:r>
              <w:t>Import Approval applies).</w:t>
            </w:r>
          </w:p>
          <w:p w14:paraId="03E8541E" w14:textId="77777777" w:rsidR="004F732F" w:rsidRDefault="00000000">
            <w:pPr>
              <w:pStyle w:val="Other0"/>
              <w:spacing w:after="220"/>
              <w:ind w:left="0"/>
            </w:pPr>
            <w:r>
              <w:rPr>
                <w:b/>
                <w:bCs/>
              </w:rPr>
              <w:t>PI CHANGES</w:t>
            </w:r>
          </w:p>
          <w:p w14:paraId="02EFBAE0" w14:textId="77777777" w:rsidR="004F732F" w:rsidRDefault="00000000">
            <w:pPr>
              <w:pStyle w:val="Other0"/>
              <w:spacing w:after="220"/>
              <w:ind w:left="0"/>
            </w:pPr>
            <w:r>
              <w:rPr>
                <w:b/>
                <w:bCs/>
              </w:rPr>
              <w:t xml:space="preserve">Changes to the PI for Garlic (API-P or API-U): </w:t>
            </w:r>
            <w:r>
              <w:t>Changes to the PI for Garlic (API-P or API-U) can be made in the event of changes to the identity of the Importer, description of goods, tariff heading/HS, quantity, units, country of origin, port of loading, port of destination, and/or specifications/descriptions:</w:t>
            </w:r>
          </w:p>
          <w:p w14:paraId="41E0CACA" w14:textId="77777777" w:rsidR="004F732F" w:rsidRDefault="00000000">
            <w:pPr>
              <w:pStyle w:val="Other0"/>
              <w:ind w:left="0"/>
            </w:pPr>
            <w:r>
              <w:t>In case the Commodity Balance has been determined:</w:t>
            </w:r>
          </w:p>
          <w:p w14:paraId="67D06FB0" w14:textId="77777777" w:rsidR="004F732F" w:rsidRDefault="00000000">
            <w:pPr>
              <w:pStyle w:val="Other0"/>
              <w:numPr>
                <w:ilvl w:val="0"/>
                <w:numId w:val="155"/>
              </w:numPr>
              <w:tabs>
                <w:tab w:val="left" w:pos="336"/>
              </w:tabs>
              <w:ind w:left="480" w:hanging="480"/>
            </w:pPr>
            <w:r>
              <w:t>Garlic PI (API-P or API-U) which is still valid; And</w:t>
            </w:r>
          </w:p>
          <w:p w14:paraId="4259AEA5" w14:textId="77777777" w:rsidR="004F732F" w:rsidRDefault="00000000">
            <w:pPr>
              <w:pStyle w:val="Other0"/>
              <w:numPr>
                <w:ilvl w:val="0"/>
                <w:numId w:val="155"/>
              </w:numPr>
              <w:tabs>
                <w:tab w:val="left" w:pos="360"/>
              </w:tabs>
              <w:spacing w:after="220"/>
              <w:ind w:left="480" w:hanging="480"/>
            </w:pPr>
            <w:r>
              <w:t>Changes in Commodity Balance.</w:t>
            </w:r>
          </w:p>
          <w:p w14:paraId="058DC583" w14:textId="77777777" w:rsidR="004F732F" w:rsidRDefault="00000000">
            <w:pPr>
              <w:pStyle w:val="Other0"/>
              <w:spacing w:after="220"/>
              <w:ind w:left="0"/>
            </w:pPr>
            <w:r>
              <w:t>In case the Commodity Balance has not been determined:</w:t>
            </w:r>
          </w:p>
        </w:tc>
        <w:tc>
          <w:tcPr>
            <w:tcW w:w="3120" w:type="dxa"/>
            <w:tcBorders>
              <w:top w:val="single" w:sz="4" w:space="0" w:color="auto"/>
              <w:left w:val="single" w:sz="4" w:space="0" w:color="auto"/>
              <w:bottom w:val="single" w:sz="4" w:space="0" w:color="auto"/>
            </w:tcBorders>
            <w:shd w:val="clear" w:color="auto" w:fill="FFFFFF"/>
            <w:vAlign w:val="bottom"/>
          </w:tcPr>
          <w:p w14:paraId="2ADEF6B4" w14:textId="77777777" w:rsidR="004F732F" w:rsidRDefault="00000000">
            <w:pPr>
              <w:pStyle w:val="Other0"/>
              <w:ind w:left="0"/>
            </w:pPr>
            <w:r>
              <w:t>Extension of PI Garlic (API-P or API-U) in the case where the Commodity Balance has been determined or the Commodity Balance has not been determined in the case of certain conditions, can only be submitted in the case of:</w:t>
            </w:r>
          </w:p>
          <w:p w14:paraId="46AB0F23" w14:textId="77777777" w:rsidR="004F732F" w:rsidRDefault="00000000">
            <w:pPr>
              <w:pStyle w:val="Other0"/>
              <w:numPr>
                <w:ilvl w:val="0"/>
                <w:numId w:val="156"/>
              </w:numPr>
              <w:tabs>
                <w:tab w:val="left" w:pos="360"/>
              </w:tabs>
              <w:ind w:left="460" w:hanging="460"/>
            </w:pPr>
            <w:r>
              <w:t>The goods have been loaded on the conveyance; And</w:t>
            </w:r>
          </w:p>
          <w:p w14:paraId="2B7090F3" w14:textId="77777777" w:rsidR="004F732F" w:rsidRDefault="00000000">
            <w:pPr>
              <w:pStyle w:val="Other0"/>
              <w:numPr>
                <w:ilvl w:val="0"/>
                <w:numId w:val="156"/>
              </w:numPr>
              <w:tabs>
                <w:tab w:val="left" w:pos="350"/>
              </w:tabs>
              <w:spacing w:after="220"/>
              <w:ind w:left="460" w:hanging="460"/>
            </w:pPr>
            <w:r>
              <w:t>There is a delay in the arrival of goods due to certain circumstances such as: force majeure, humanitarian disaster, natural disaster, technical disruption of the means of transport, and/or other circumstances that result in a delay in arrival.</w:t>
            </w:r>
          </w:p>
          <w:p w14:paraId="18758EF3" w14:textId="77777777" w:rsidR="004F732F" w:rsidRDefault="00000000">
            <w:pPr>
              <w:pStyle w:val="Other0"/>
              <w:spacing w:after="220"/>
              <w:ind w:left="0"/>
              <w:jc w:val="both"/>
            </w:pPr>
            <w:r>
              <w:rPr>
                <w:b/>
                <w:bCs/>
              </w:rPr>
              <w:t>OTHER PROVISIONS</w:t>
            </w:r>
          </w:p>
          <w:p w14:paraId="70F9BD7E" w14:textId="77777777" w:rsidR="004F732F" w:rsidRDefault="00000000">
            <w:pPr>
              <w:pStyle w:val="Other0"/>
              <w:spacing w:after="220"/>
              <w:ind w:left="0"/>
            </w:pPr>
            <w:proofErr w:type="gramStart"/>
            <w:r>
              <w:t>In the event that</w:t>
            </w:r>
            <w:proofErr w:type="gramEnd"/>
            <w:r>
              <w:t xml:space="preserve"> the Commodity Balance has been determined, the Importer may have 1 (one) or more Garlic PIs (API-P or API-U) which</w:t>
            </w:r>
          </w:p>
        </w:tc>
        <w:tc>
          <w:tcPr>
            <w:tcW w:w="566" w:type="dxa"/>
            <w:tcBorders>
              <w:top w:val="single" w:sz="4" w:space="0" w:color="auto"/>
              <w:left w:val="single" w:sz="4" w:space="0" w:color="auto"/>
              <w:bottom w:val="single" w:sz="4" w:space="0" w:color="auto"/>
            </w:tcBorders>
            <w:shd w:val="clear" w:color="auto" w:fill="FFFFFF"/>
          </w:tcPr>
          <w:p w14:paraId="37E773F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558F23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05040B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1D0143C"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6A51485" w14:textId="77777777" w:rsidR="004F732F" w:rsidRDefault="004F732F">
            <w:pPr>
              <w:rPr>
                <w:sz w:val="10"/>
                <w:szCs w:val="10"/>
              </w:rPr>
            </w:pPr>
          </w:p>
        </w:tc>
      </w:tr>
    </w:tbl>
    <w:p w14:paraId="1682326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2F99F7A7"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BD4C588"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4CAAAEA6"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4AFAF1A4"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8150A88"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7A41B0BC"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45261861"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1821348"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562AAD63"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3E4A8EF3"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D5ACDE7" w14:textId="77777777" w:rsidR="004F732F" w:rsidRDefault="00000000">
            <w:pPr>
              <w:pStyle w:val="Other0"/>
              <w:ind w:left="0"/>
              <w:jc w:val="center"/>
            </w:pPr>
            <w:r>
              <w:rPr>
                <w:b/>
                <w:bCs/>
                <w:i/>
                <w:iCs/>
              </w:rPr>
              <w:t>Post Border</w:t>
            </w:r>
          </w:p>
        </w:tc>
      </w:tr>
      <w:tr w:rsidR="004F732F" w14:paraId="3346002A"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40BE884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87DDD22"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3F99520B"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7ED5106" w14:textId="77777777" w:rsidR="004F732F" w:rsidRDefault="00000000">
            <w:pPr>
              <w:pStyle w:val="Other0"/>
              <w:ind w:left="0"/>
              <w:jc w:val="both"/>
            </w:pPr>
            <w:r>
              <w:t>In case of change of Importer identity:</w:t>
            </w:r>
          </w:p>
          <w:p w14:paraId="664A5BFF" w14:textId="77777777" w:rsidR="004F732F" w:rsidRDefault="00000000">
            <w:pPr>
              <w:pStyle w:val="Other0"/>
              <w:numPr>
                <w:ilvl w:val="0"/>
                <w:numId w:val="157"/>
              </w:numPr>
              <w:tabs>
                <w:tab w:val="left" w:pos="336"/>
              </w:tabs>
              <w:ind w:left="480" w:hanging="480"/>
              <w:jc w:val="both"/>
            </w:pPr>
            <w:r>
              <w:t>Garlic PI (API-P or API-U) which is still valid;</w:t>
            </w:r>
          </w:p>
          <w:p w14:paraId="4DB8398D" w14:textId="77777777" w:rsidR="004F732F" w:rsidRDefault="00000000">
            <w:pPr>
              <w:pStyle w:val="Other0"/>
              <w:numPr>
                <w:ilvl w:val="0"/>
                <w:numId w:val="157"/>
              </w:numPr>
              <w:tabs>
                <w:tab w:val="left" w:pos="360"/>
              </w:tabs>
              <w:ind w:left="480" w:hanging="480"/>
              <w:jc w:val="both"/>
            </w:pPr>
            <w:r>
              <w:t>Changes to the report on the results of verification, recommendations or technical considerations of the ministry that organizes government affairs in the agricultural sector or government institutions that organize government affairs in the food sector in accordance with the provisions of laws and regulations for changes to data and information contained in ....</w:t>
            </w:r>
          </w:p>
        </w:tc>
        <w:tc>
          <w:tcPr>
            <w:tcW w:w="3120" w:type="dxa"/>
            <w:tcBorders>
              <w:top w:val="single" w:sz="4" w:space="0" w:color="auto"/>
              <w:left w:val="single" w:sz="4" w:space="0" w:color="auto"/>
              <w:bottom w:val="single" w:sz="4" w:space="0" w:color="auto"/>
            </w:tcBorders>
            <w:shd w:val="clear" w:color="auto" w:fill="FFFFFF"/>
            <w:vAlign w:val="bottom"/>
          </w:tcPr>
          <w:p w14:paraId="2F84AFFD" w14:textId="77777777" w:rsidR="004F732F" w:rsidRDefault="00000000">
            <w:pPr>
              <w:pStyle w:val="Other0"/>
              <w:spacing w:after="240"/>
              <w:ind w:left="0"/>
            </w:pPr>
            <w:r>
              <w:t>still valid, within 1 (one) period according to the Commodity Balance.</w:t>
            </w:r>
          </w:p>
          <w:p w14:paraId="1060479E"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valid Garlic PIs (API-P or API-U) within 1 (one) period.</w:t>
            </w:r>
          </w:p>
          <w:p w14:paraId="58A82F8B" w14:textId="77777777" w:rsidR="004F732F" w:rsidRDefault="00000000">
            <w:pPr>
              <w:pStyle w:val="Other0"/>
              <w:spacing w:after="240"/>
              <w:ind w:left="0"/>
            </w:pPr>
            <w:r>
              <w:t>Garlic PI (API-P or API-U) is valid for 1 (one) or more submission of Import Customs Notification.</w:t>
            </w:r>
          </w:p>
          <w:p w14:paraId="4734DBB6" w14:textId="77777777" w:rsidR="004F732F" w:rsidRDefault="00000000">
            <w:pPr>
              <w:pStyle w:val="Other0"/>
              <w:spacing w:after="240"/>
              <w:ind w:left="0"/>
            </w:pPr>
            <w:r>
              <w:t xml:space="preserve">Importers holding a Garlic PI (API-U) are required to submit a report on the distribution of imported goods. Import Verification or Technical Tracing (VPTI) must be conducted in the country of origin abroad before shipment, in addition to importing or </w:t>
            </w:r>
            <w:proofErr w:type="gramStart"/>
            <w:r>
              <w:t>entering into</w:t>
            </w:r>
            <w:proofErr w:type="gramEnd"/>
            <w:r>
              <w:t xml:space="preserve"> Special Economic Zones (KEK) and KPBPB.</w:t>
            </w:r>
          </w:p>
        </w:tc>
        <w:tc>
          <w:tcPr>
            <w:tcW w:w="566" w:type="dxa"/>
            <w:tcBorders>
              <w:top w:val="single" w:sz="4" w:space="0" w:color="auto"/>
              <w:left w:val="single" w:sz="4" w:space="0" w:color="auto"/>
              <w:bottom w:val="single" w:sz="4" w:space="0" w:color="auto"/>
            </w:tcBorders>
            <w:shd w:val="clear" w:color="auto" w:fill="FFFFFF"/>
          </w:tcPr>
          <w:p w14:paraId="51DDA46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EF870E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C1079A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F17E1CB"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23E18B0" w14:textId="77777777" w:rsidR="004F732F" w:rsidRDefault="004F732F">
            <w:pPr>
              <w:rPr>
                <w:sz w:val="10"/>
                <w:szCs w:val="10"/>
              </w:rPr>
            </w:pPr>
          </w:p>
        </w:tc>
      </w:tr>
    </w:tbl>
    <w:p w14:paraId="1F81182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04BF7555"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687B821"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0FAF936C"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5DB74A02"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5B9F1C45"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20C7257"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28B1CF8"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DE313C4"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B79FD21"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1F093F0"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5681377" w14:textId="77777777" w:rsidR="004F732F" w:rsidRDefault="00000000">
            <w:pPr>
              <w:pStyle w:val="Other0"/>
              <w:ind w:left="0"/>
              <w:jc w:val="center"/>
            </w:pPr>
            <w:r>
              <w:rPr>
                <w:b/>
                <w:bCs/>
                <w:i/>
                <w:iCs/>
              </w:rPr>
              <w:t>Post Border</w:t>
            </w:r>
          </w:p>
        </w:tc>
      </w:tr>
      <w:tr w:rsidR="004F732F" w14:paraId="06CFAFB5"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4004F1B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18BA051A"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3362808D"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64EA6D59" w14:textId="77777777" w:rsidR="004F732F" w:rsidRDefault="00000000">
            <w:pPr>
              <w:pStyle w:val="Other0"/>
              <w:ind w:left="480"/>
            </w:pPr>
            <w:r>
              <w:t>carry out government affairs in the food sector in accordance with the provisions of laws and regulations;</w:t>
            </w:r>
          </w:p>
          <w:p w14:paraId="1071DE27" w14:textId="77777777" w:rsidR="004F732F" w:rsidRDefault="00000000">
            <w:pPr>
              <w:pStyle w:val="Other0"/>
              <w:numPr>
                <w:ilvl w:val="0"/>
                <w:numId w:val="158"/>
              </w:numPr>
              <w:tabs>
                <w:tab w:val="left" w:pos="360"/>
              </w:tabs>
              <w:ind w:left="480" w:hanging="480"/>
            </w:pPr>
            <w:r>
              <w:t>Electronic data in NIB, related to the Importer's identity;</w:t>
            </w:r>
          </w:p>
          <w:p w14:paraId="7B644A71" w14:textId="77777777" w:rsidR="004F732F" w:rsidRDefault="00000000">
            <w:pPr>
              <w:pStyle w:val="Other0"/>
              <w:numPr>
                <w:ilvl w:val="0"/>
                <w:numId w:val="158"/>
              </w:numPr>
              <w:tabs>
                <w:tab w:val="left" w:pos="360"/>
              </w:tabs>
              <w:ind w:left="480" w:hanging="480"/>
            </w:pPr>
            <w:r>
              <w:t>A certificate regarding the capability and suitability of the storage location in accordance with the characteristics of the horticultural product, for changes to the data and information listed in the certificate regarding the capability and suitability of the storage location; and</w:t>
            </w:r>
          </w:p>
          <w:p w14:paraId="5188CDCE" w14:textId="77777777" w:rsidR="004F732F" w:rsidRDefault="00000000">
            <w:pPr>
              <w:pStyle w:val="Other0"/>
              <w:numPr>
                <w:ilvl w:val="0"/>
                <w:numId w:val="158"/>
              </w:numPr>
              <w:tabs>
                <w:tab w:val="left" w:pos="355"/>
              </w:tabs>
              <w:ind w:left="480" w:hanging="480"/>
            </w:pPr>
            <w:r>
              <w:t xml:space="preserve">Proof of control over cold </w:t>
            </w:r>
            <w:proofErr w:type="gramStart"/>
            <w:r>
              <w:t xml:space="preserve">storage </w:t>
            </w:r>
            <w:r>
              <w:rPr>
                <w:i/>
                <w:iCs/>
              </w:rPr>
              <w:t>,</w:t>
            </w:r>
            <w:proofErr w:type="gramEnd"/>
            <w:r>
              <w:rPr>
                <w:i/>
                <w:iCs/>
              </w:rPr>
              <w:t xml:space="preserve"> </w:t>
            </w:r>
            <w:r>
              <w:t xml:space="preserve">for changes to data and information listed in the proof of control over cold </w:t>
            </w:r>
            <w:proofErr w:type="gramStart"/>
            <w:r>
              <w:t xml:space="preserve">storage </w:t>
            </w:r>
            <w:r>
              <w:rPr>
                <w:i/>
                <w:iCs/>
              </w:rPr>
              <w:t>,</w:t>
            </w:r>
            <w:proofErr w:type="gramEnd"/>
            <w:r>
              <w:rPr>
                <w:i/>
                <w:iCs/>
              </w:rPr>
              <w:t xml:space="preserve"> </w:t>
            </w:r>
            <w:r>
              <w:t>this is proven by ownership documents.</w:t>
            </w:r>
          </w:p>
        </w:tc>
        <w:tc>
          <w:tcPr>
            <w:tcW w:w="3120" w:type="dxa"/>
            <w:tcBorders>
              <w:top w:val="single" w:sz="4" w:space="0" w:color="auto"/>
              <w:left w:val="single" w:sz="4" w:space="0" w:color="auto"/>
              <w:bottom w:val="single" w:sz="4" w:space="0" w:color="auto"/>
            </w:tcBorders>
            <w:shd w:val="clear" w:color="auto" w:fill="FFFFFF"/>
            <w:vAlign w:val="bottom"/>
          </w:tcPr>
          <w:p w14:paraId="084C4250" w14:textId="77777777" w:rsidR="004F732F" w:rsidRDefault="00000000">
            <w:pPr>
              <w:pStyle w:val="Other0"/>
              <w:ind w:left="0"/>
            </w:pPr>
            <w:r>
              <w:t>Changes to the unit of goods and/or Tariff Post/HS for a serial number of Goods in the PI Garlic (API-P or API-U) can only be made during:</w:t>
            </w:r>
          </w:p>
          <w:p w14:paraId="7098AECE" w14:textId="77777777" w:rsidR="004F732F" w:rsidRDefault="00000000">
            <w:pPr>
              <w:pStyle w:val="Other0"/>
              <w:numPr>
                <w:ilvl w:val="0"/>
                <w:numId w:val="159"/>
              </w:numPr>
              <w:tabs>
                <w:tab w:val="left" w:pos="355"/>
              </w:tabs>
              <w:ind w:left="480" w:hanging="480"/>
            </w:pPr>
            <w:r>
              <w:t>Import realization has not been carried out or is not currently being carried out; and/or</w:t>
            </w:r>
          </w:p>
          <w:p w14:paraId="2C771A6F" w14:textId="77777777" w:rsidR="004F732F" w:rsidRDefault="00000000">
            <w:pPr>
              <w:pStyle w:val="Other0"/>
              <w:numPr>
                <w:ilvl w:val="0"/>
                <w:numId w:val="159"/>
              </w:numPr>
              <w:tabs>
                <w:tab w:val="left" w:pos="360"/>
              </w:tabs>
              <w:spacing w:after="220"/>
              <w:ind w:left="480" w:hanging="480"/>
            </w:pPr>
            <w:r>
              <w:t xml:space="preserve">Surveyor's Report </w:t>
            </w:r>
            <w:proofErr w:type="gramStart"/>
            <w:r>
              <w:t>not</w:t>
            </w:r>
            <w:proofErr w:type="gramEnd"/>
            <w:r>
              <w:t xml:space="preserve"> yet </w:t>
            </w:r>
            <w:proofErr w:type="gramStart"/>
            <w:r>
              <w:t>published</w:t>
            </w:r>
            <w:proofErr w:type="gramEnd"/>
            <w:r>
              <w:t>.</w:t>
            </w:r>
          </w:p>
          <w:p w14:paraId="703DE911" w14:textId="77777777" w:rsidR="004F732F" w:rsidRDefault="00000000">
            <w:pPr>
              <w:pStyle w:val="Other0"/>
              <w:spacing w:after="220"/>
              <w:ind w:left="0"/>
            </w:pPr>
            <w:r>
              <w:rPr>
                <w:b/>
                <w:bCs/>
              </w:rPr>
              <w:t>PI Garlic for Stock Fulfillment and Price Stabilization (State-Owned Enterprises that own API-U):</w:t>
            </w:r>
          </w:p>
          <w:p w14:paraId="12231BBA" w14:textId="77777777" w:rsidR="004F732F" w:rsidRDefault="00000000">
            <w:pPr>
              <w:pStyle w:val="Other0"/>
              <w:spacing w:after="220"/>
              <w:ind w:left="0"/>
            </w:pPr>
            <w:r>
              <w:rPr>
                <w:b/>
                <w:bCs/>
              </w:rPr>
              <w:t>TERMS OF ISSUANCE OF PI</w:t>
            </w:r>
          </w:p>
          <w:p w14:paraId="67EB6D6F" w14:textId="77777777" w:rsidR="004F732F" w:rsidRDefault="00000000">
            <w:pPr>
              <w:pStyle w:val="Other0"/>
              <w:spacing w:after="220"/>
              <w:ind w:left="0"/>
            </w:pPr>
            <w:r>
              <w:t>Garlic for stock fulfillment and price stabilization can only be imported by state-owned enterprises (BUMN) that own API-U.</w:t>
            </w:r>
          </w:p>
          <w:p w14:paraId="4DD22460" w14:textId="77777777" w:rsidR="004F732F" w:rsidRDefault="00000000">
            <w:pPr>
              <w:pStyle w:val="Other0"/>
              <w:spacing w:after="220"/>
              <w:ind w:left="0"/>
            </w:pPr>
            <w:r>
              <w:t>Publication: a. PI Garlic for Fulfillment</w:t>
            </w:r>
          </w:p>
        </w:tc>
        <w:tc>
          <w:tcPr>
            <w:tcW w:w="566" w:type="dxa"/>
            <w:tcBorders>
              <w:top w:val="single" w:sz="4" w:space="0" w:color="auto"/>
              <w:left w:val="single" w:sz="4" w:space="0" w:color="auto"/>
              <w:bottom w:val="single" w:sz="4" w:space="0" w:color="auto"/>
            </w:tcBorders>
            <w:shd w:val="clear" w:color="auto" w:fill="FFFFFF"/>
          </w:tcPr>
          <w:p w14:paraId="11CA43A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79324A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2F20E9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B2643E5"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60772E6" w14:textId="77777777" w:rsidR="004F732F" w:rsidRDefault="004F732F">
            <w:pPr>
              <w:rPr>
                <w:sz w:val="10"/>
                <w:szCs w:val="10"/>
              </w:rPr>
            </w:pPr>
          </w:p>
        </w:tc>
      </w:tr>
    </w:tbl>
    <w:p w14:paraId="68947789"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0EC4EF76"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22BAB93C"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7060ECF0"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516EB197"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E9FD82E"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75352CE2"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407C19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89A1EC4"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B9AEA12"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112761B"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C499ACF" w14:textId="77777777" w:rsidR="004F732F" w:rsidRDefault="00000000">
            <w:pPr>
              <w:pStyle w:val="Other0"/>
              <w:ind w:left="0"/>
              <w:jc w:val="center"/>
            </w:pPr>
            <w:r>
              <w:rPr>
                <w:b/>
                <w:bCs/>
                <w:i/>
                <w:iCs/>
              </w:rPr>
              <w:t>Post Border</w:t>
            </w:r>
          </w:p>
        </w:tc>
      </w:tr>
      <w:tr w:rsidR="004F732F" w14:paraId="60BEC635"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342349CD"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8D2FF56"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619A531E"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8738DAC" w14:textId="77777777" w:rsidR="004F732F" w:rsidRDefault="00000000">
            <w:pPr>
              <w:pStyle w:val="Other0"/>
              <w:spacing w:after="240"/>
              <w:ind w:left="480"/>
            </w:pPr>
            <w:r>
              <w:t>warehouse and/or rental agreement letter made before a Notary (Notarial Deed) registered in accordance with the provisions of laws and regulations with a remaining validity period of at least 1 (one) calendar year (in accordance with the validity period of the Import Approval).</w:t>
            </w:r>
          </w:p>
          <w:p w14:paraId="040EEF48"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4BFE50EE" w14:textId="77777777" w:rsidR="004F732F" w:rsidRDefault="00000000">
            <w:pPr>
              <w:pStyle w:val="Other0"/>
              <w:numPr>
                <w:ilvl w:val="0"/>
                <w:numId w:val="160"/>
              </w:numPr>
              <w:tabs>
                <w:tab w:val="left" w:pos="336"/>
              </w:tabs>
              <w:ind w:left="480" w:hanging="480"/>
            </w:pPr>
            <w:r>
              <w:t>Garlic PI (API-P or API-U) which is still valid);</w:t>
            </w:r>
          </w:p>
          <w:p w14:paraId="7673A801" w14:textId="77777777" w:rsidR="004F732F" w:rsidRDefault="00000000">
            <w:pPr>
              <w:pStyle w:val="Other0"/>
              <w:numPr>
                <w:ilvl w:val="0"/>
                <w:numId w:val="160"/>
              </w:numPr>
              <w:tabs>
                <w:tab w:val="left" w:pos="360"/>
              </w:tabs>
              <w:ind w:left="480" w:hanging="480"/>
            </w:pPr>
            <w:r>
              <w:t>Changes to the verification report, recommendations or technical considerations of the ministry that organizes government affairs in the agricultural sector</w:t>
            </w:r>
          </w:p>
        </w:tc>
        <w:tc>
          <w:tcPr>
            <w:tcW w:w="3120" w:type="dxa"/>
            <w:tcBorders>
              <w:top w:val="single" w:sz="4" w:space="0" w:color="auto"/>
              <w:left w:val="single" w:sz="4" w:space="0" w:color="auto"/>
              <w:bottom w:val="single" w:sz="4" w:space="0" w:color="auto"/>
            </w:tcBorders>
            <w:shd w:val="clear" w:color="auto" w:fill="FFFFFF"/>
            <w:vAlign w:val="bottom"/>
          </w:tcPr>
          <w:p w14:paraId="4E011DA2" w14:textId="77777777" w:rsidR="004F732F" w:rsidRDefault="00000000">
            <w:pPr>
              <w:pStyle w:val="Other0"/>
              <w:ind w:left="480"/>
            </w:pPr>
            <w:r>
              <w:t>Stock and Price Stabilization (BUMN API-U owners); and</w:t>
            </w:r>
          </w:p>
          <w:p w14:paraId="1BDA9FA7" w14:textId="77777777" w:rsidR="004F732F" w:rsidRDefault="00000000">
            <w:pPr>
              <w:pStyle w:val="Other0"/>
              <w:spacing w:after="220"/>
              <w:ind w:left="0"/>
            </w:pPr>
            <w:r>
              <w:t>b. changes to the PI for Garlic for Stock Fulfillment and Price Stabilization (BUMN API-U owner)) related to the quantity, based on the results of the coordination meeting agreement held by the ministry that organizes coordination, synchronization, and control of ministerial affairs in the implementation of government in the food sector.</w:t>
            </w:r>
          </w:p>
          <w:p w14:paraId="2D2B8E4E" w14:textId="77777777" w:rsidR="004F732F" w:rsidRDefault="00000000">
            <w:pPr>
              <w:pStyle w:val="Other0"/>
              <w:spacing w:after="220"/>
              <w:ind w:left="0"/>
            </w:pPr>
            <w:r>
              <w:rPr>
                <w:b/>
                <w:bCs/>
              </w:rPr>
              <w:t>PI VALIDITY PERIOD</w:t>
            </w:r>
          </w:p>
          <w:p w14:paraId="7AFF087F" w14:textId="77777777" w:rsidR="004F732F" w:rsidRDefault="00000000">
            <w:pPr>
              <w:pStyle w:val="Other0"/>
              <w:ind w:left="0"/>
            </w:pPr>
            <w:r>
              <w:t>Garlic PI validity period (API-P or API-U): a. In terms of Balance Sheet</w:t>
            </w:r>
          </w:p>
          <w:p w14:paraId="24F5D8E3" w14:textId="77777777" w:rsidR="004F732F" w:rsidRDefault="00000000">
            <w:pPr>
              <w:pStyle w:val="Other0"/>
              <w:spacing w:after="220"/>
              <w:ind w:left="480"/>
            </w:pPr>
            <w:r>
              <w:t>The commodity has been determined, the validity period of the PI for Garlic for Stock Fulfillment and Price Stabilization</w:t>
            </w:r>
          </w:p>
        </w:tc>
        <w:tc>
          <w:tcPr>
            <w:tcW w:w="566" w:type="dxa"/>
            <w:tcBorders>
              <w:top w:val="single" w:sz="4" w:space="0" w:color="auto"/>
              <w:left w:val="single" w:sz="4" w:space="0" w:color="auto"/>
              <w:bottom w:val="single" w:sz="4" w:space="0" w:color="auto"/>
            </w:tcBorders>
            <w:shd w:val="clear" w:color="auto" w:fill="FFFFFF"/>
          </w:tcPr>
          <w:p w14:paraId="068E53E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D35C42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2B2A99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B21D4A3"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BE73A92" w14:textId="77777777" w:rsidR="004F732F" w:rsidRDefault="004F732F">
            <w:pPr>
              <w:rPr>
                <w:sz w:val="10"/>
                <w:szCs w:val="10"/>
              </w:rPr>
            </w:pPr>
          </w:p>
        </w:tc>
      </w:tr>
    </w:tbl>
    <w:p w14:paraId="11C6D0EC"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03495EB8"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349B645"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0DE221F4"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373D398D"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42D59AA2"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79A0C79"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BDD4CB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3D491EC"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CEEE03A"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31CF494"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8DF8DA3" w14:textId="77777777" w:rsidR="004F732F" w:rsidRDefault="00000000">
            <w:pPr>
              <w:pStyle w:val="Other0"/>
              <w:ind w:left="0"/>
              <w:jc w:val="center"/>
            </w:pPr>
            <w:r>
              <w:rPr>
                <w:b/>
                <w:bCs/>
                <w:i/>
                <w:iCs/>
              </w:rPr>
              <w:t>Post Border</w:t>
            </w:r>
          </w:p>
        </w:tc>
      </w:tr>
      <w:tr w:rsidR="004F732F" w14:paraId="1F1E655C"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30C35B4D"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19278D6"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7B3287D9"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5C92956E" w14:textId="77777777" w:rsidR="004F732F" w:rsidRDefault="00000000">
            <w:pPr>
              <w:pStyle w:val="Other0"/>
              <w:ind w:left="480"/>
            </w:pPr>
            <w:r>
              <w:t>or government institutions that organize government affairs in the food sector in accordance with the provisions of laws and regulations for changes to data and information contained in the verification results report, recommendations, or technical considerations of the ministry that organizes government affairs in the agricultural sector or government institutions that organize government affairs in the food sector in accordance with the provisions of laws and regulations;</w:t>
            </w:r>
          </w:p>
          <w:p w14:paraId="7E7B71B4" w14:textId="77777777" w:rsidR="004F732F" w:rsidRDefault="00000000">
            <w:pPr>
              <w:pStyle w:val="Other0"/>
              <w:ind w:left="480" w:hanging="480"/>
            </w:pPr>
            <w:r>
              <w:t>3. A certificate regarding the capability and suitability of the storage location according to the characteristics of the horticultural product, for changes to the data.</w:t>
            </w:r>
          </w:p>
        </w:tc>
        <w:tc>
          <w:tcPr>
            <w:tcW w:w="3120" w:type="dxa"/>
            <w:tcBorders>
              <w:top w:val="single" w:sz="4" w:space="0" w:color="auto"/>
              <w:left w:val="single" w:sz="4" w:space="0" w:color="auto"/>
              <w:bottom w:val="single" w:sz="4" w:space="0" w:color="auto"/>
            </w:tcBorders>
            <w:shd w:val="clear" w:color="auto" w:fill="FFFFFF"/>
            <w:vAlign w:val="bottom"/>
          </w:tcPr>
          <w:p w14:paraId="60C5F0F0" w14:textId="77777777" w:rsidR="004F732F" w:rsidRDefault="00000000">
            <w:pPr>
              <w:pStyle w:val="Other0"/>
              <w:ind w:left="480"/>
            </w:pPr>
            <w:r>
              <w:t>(BUMN API-U owner) in accordance with the validity period of the Commodity Balance.</w:t>
            </w:r>
          </w:p>
          <w:p w14:paraId="24B90C6B" w14:textId="77777777" w:rsidR="004F732F" w:rsidRDefault="00000000">
            <w:pPr>
              <w:pStyle w:val="Other0"/>
              <w:spacing w:after="240"/>
              <w:ind w:left="480" w:hanging="480"/>
            </w:pPr>
            <w:r>
              <w:t xml:space="preserve">b. </w:t>
            </w:r>
            <w:proofErr w:type="gramStart"/>
            <w:r>
              <w:t>In the event that</w:t>
            </w:r>
            <w:proofErr w:type="gramEnd"/>
            <w:r>
              <w:t xml:space="preserve"> the Commodity Balance Sheet has not been determined, the validity period of PI Garlic for Stock Fulfillment and Price Stabilization (BUMN owning API-U) is a maximum of 1 (one) calendar year.</w:t>
            </w:r>
          </w:p>
          <w:p w14:paraId="6A1E278E" w14:textId="77777777" w:rsidR="004F732F" w:rsidRDefault="00000000">
            <w:pPr>
              <w:pStyle w:val="Other0"/>
              <w:spacing w:after="240"/>
              <w:ind w:left="0"/>
            </w:pPr>
            <w:proofErr w:type="gramStart"/>
            <w:r>
              <w:t>In the event that</w:t>
            </w:r>
            <w:proofErr w:type="gramEnd"/>
            <w:r>
              <w:t xml:space="preserve"> the Commodity Balance has been determined or the Commodity Balance has not been determined, the validity period of changes to the PI for Garlic for Stock Fulfillment and Price Stabilization (BUMN owner of API-U) is for the remaining validity period of the parent PI.</w:t>
            </w:r>
          </w:p>
          <w:p w14:paraId="21E065C1" w14:textId="77777777" w:rsidR="004F732F" w:rsidRDefault="00000000">
            <w:pPr>
              <w:pStyle w:val="Other0"/>
              <w:spacing w:after="240"/>
              <w:ind w:left="0"/>
            </w:pPr>
            <w:r>
              <w:rPr>
                <w:b/>
                <w:bCs/>
              </w:rPr>
              <w:t>PROVISIONS FOR PI EXTENSION</w:t>
            </w:r>
          </w:p>
          <w:p w14:paraId="38AC578F" w14:textId="77777777" w:rsidR="004F732F" w:rsidRDefault="00000000">
            <w:pPr>
              <w:pStyle w:val="Other0"/>
              <w:spacing w:after="240"/>
              <w:ind w:left="0"/>
            </w:pPr>
            <w:proofErr w:type="gramStart"/>
            <w:r>
              <w:t>In the event that</w:t>
            </w:r>
            <w:proofErr w:type="gramEnd"/>
            <w:r>
              <w:t xml:space="preserve"> the Commodity Balance has not been determined, an extension</w:t>
            </w:r>
          </w:p>
        </w:tc>
        <w:tc>
          <w:tcPr>
            <w:tcW w:w="566" w:type="dxa"/>
            <w:tcBorders>
              <w:top w:val="single" w:sz="4" w:space="0" w:color="auto"/>
              <w:left w:val="single" w:sz="4" w:space="0" w:color="auto"/>
              <w:bottom w:val="single" w:sz="4" w:space="0" w:color="auto"/>
            </w:tcBorders>
            <w:shd w:val="clear" w:color="auto" w:fill="FFFFFF"/>
          </w:tcPr>
          <w:p w14:paraId="46A7D68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FDCC64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3AEE96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83D184B"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AD9C319" w14:textId="77777777" w:rsidR="004F732F" w:rsidRDefault="004F732F">
            <w:pPr>
              <w:rPr>
                <w:sz w:val="10"/>
                <w:szCs w:val="10"/>
              </w:rPr>
            </w:pPr>
          </w:p>
        </w:tc>
      </w:tr>
    </w:tbl>
    <w:p w14:paraId="6C2334A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3DEB3E26"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DA75697"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7B19E9F"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341F0358"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4D008AF"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5BE9E083"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656F19C"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07FB65A"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E837BE0"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53430C5"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E3FBABB" w14:textId="77777777" w:rsidR="004F732F" w:rsidRDefault="00000000">
            <w:pPr>
              <w:pStyle w:val="Other0"/>
              <w:ind w:left="0"/>
              <w:jc w:val="center"/>
            </w:pPr>
            <w:r>
              <w:rPr>
                <w:b/>
                <w:bCs/>
                <w:i/>
                <w:iCs/>
              </w:rPr>
              <w:t>Post Border</w:t>
            </w:r>
          </w:p>
        </w:tc>
      </w:tr>
      <w:tr w:rsidR="004F732F" w14:paraId="2630EA14"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04BC03B6"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BE710AB"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2A7748C3"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3D2F361C" w14:textId="77777777" w:rsidR="004F732F" w:rsidRDefault="00000000">
            <w:pPr>
              <w:pStyle w:val="Other0"/>
              <w:ind w:left="480"/>
            </w:pPr>
            <w:r>
              <w:t>and the information stated in the certificate regarding the capacity and suitability of the storage location; and</w:t>
            </w:r>
          </w:p>
          <w:p w14:paraId="573B9EC5" w14:textId="77777777" w:rsidR="004F732F" w:rsidRDefault="00000000">
            <w:pPr>
              <w:pStyle w:val="Other0"/>
              <w:ind w:left="480" w:hanging="480"/>
            </w:pPr>
            <w:r>
              <w:t xml:space="preserve">4. Proof of control over a </w:t>
            </w:r>
            <w:r>
              <w:rPr>
                <w:i/>
                <w:iCs/>
              </w:rPr>
              <w:t xml:space="preserve">cold storage warehouse, </w:t>
            </w:r>
            <w:r>
              <w:t xml:space="preserve">for changes to data and information listed in the proof of control over a cold storage warehouse </w:t>
            </w:r>
            <w:r>
              <w:rPr>
                <w:i/>
                <w:iCs/>
              </w:rPr>
              <w:t xml:space="preserve">, </w:t>
            </w:r>
            <w:r>
              <w:t>this is proven by a warehouse ownership document and/or a rental agreement made before a Notary (Notarial Deed) registered in accordance with the provisions of laws and regulations with a remaining validity period of at least 1 (one) calendar year (in accordance with the validity period of the Import Approval).</w:t>
            </w:r>
          </w:p>
        </w:tc>
        <w:tc>
          <w:tcPr>
            <w:tcW w:w="3120" w:type="dxa"/>
            <w:tcBorders>
              <w:top w:val="single" w:sz="4" w:space="0" w:color="auto"/>
              <w:left w:val="single" w:sz="4" w:space="0" w:color="auto"/>
              <w:bottom w:val="single" w:sz="4" w:space="0" w:color="auto"/>
            </w:tcBorders>
            <w:shd w:val="clear" w:color="auto" w:fill="FFFFFF"/>
          </w:tcPr>
          <w:p w14:paraId="2546DA2A" w14:textId="77777777" w:rsidR="004F732F" w:rsidRDefault="00000000">
            <w:pPr>
              <w:pStyle w:val="Other0"/>
              <w:spacing w:after="100"/>
              <w:ind w:left="0"/>
            </w:pPr>
            <w:r>
              <w:t>PI Garlic for Stock Fulfillment and Price Stabilization (BUMN API-U owners) under certain conditions can only be done 1 (one) time with a PI extension validity period of no more than 30 (thirty</w:t>
            </w:r>
            <w:proofErr w:type="gramStart"/>
            <w:r>
              <w:t>) calendar days,</w:t>
            </w:r>
            <w:proofErr w:type="gramEnd"/>
            <w:r>
              <w:t xml:space="preserve"> calculated after the end of the PI validity period.</w:t>
            </w:r>
          </w:p>
          <w:p w14:paraId="2A2C34A2" w14:textId="77777777" w:rsidR="004F732F" w:rsidRDefault="00000000">
            <w:pPr>
              <w:pStyle w:val="Other0"/>
              <w:ind w:left="0"/>
            </w:pPr>
            <w:r>
              <w:t xml:space="preserve">Extension of PI Garlic for Stock Fulfillment and Price Stabilization (BUMN API-U owner) </w:t>
            </w:r>
            <w:proofErr w:type="gramStart"/>
            <w:r>
              <w:t>in the event that</w:t>
            </w:r>
            <w:proofErr w:type="gramEnd"/>
            <w:r>
              <w:t xml:space="preserve"> the Commodity Balance has been determined or the Commodity Balance has not been determined in the event of certain conditions, can only be submitted in the event of:</w:t>
            </w:r>
          </w:p>
          <w:p w14:paraId="7CEBE73E" w14:textId="77777777" w:rsidR="004F732F" w:rsidRDefault="00000000">
            <w:pPr>
              <w:pStyle w:val="Other0"/>
              <w:numPr>
                <w:ilvl w:val="0"/>
                <w:numId w:val="161"/>
              </w:numPr>
              <w:tabs>
                <w:tab w:val="left" w:pos="360"/>
              </w:tabs>
              <w:ind w:left="460" w:hanging="460"/>
            </w:pPr>
            <w:r>
              <w:t>The goods have been loaded on the conveyance; And</w:t>
            </w:r>
          </w:p>
          <w:p w14:paraId="01131ECD" w14:textId="77777777" w:rsidR="004F732F" w:rsidRDefault="00000000">
            <w:pPr>
              <w:pStyle w:val="Other0"/>
              <w:numPr>
                <w:ilvl w:val="0"/>
                <w:numId w:val="161"/>
              </w:numPr>
              <w:tabs>
                <w:tab w:val="left" w:pos="350"/>
              </w:tabs>
              <w:ind w:left="460" w:hanging="460"/>
            </w:pPr>
            <w:r>
              <w:t>There is a delay in the arrival of goods due to certain circumstances such as: force majeure, humanitarian disaster, natural disaster</w:t>
            </w:r>
          </w:p>
        </w:tc>
        <w:tc>
          <w:tcPr>
            <w:tcW w:w="566" w:type="dxa"/>
            <w:tcBorders>
              <w:top w:val="single" w:sz="4" w:space="0" w:color="auto"/>
              <w:left w:val="single" w:sz="4" w:space="0" w:color="auto"/>
              <w:bottom w:val="single" w:sz="4" w:space="0" w:color="auto"/>
            </w:tcBorders>
            <w:shd w:val="clear" w:color="auto" w:fill="FFFFFF"/>
          </w:tcPr>
          <w:p w14:paraId="559159E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4325B3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AE32F8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8A3AF0D"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A7F7179" w14:textId="77777777" w:rsidR="004F732F" w:rsidRDefault="004F732F">
            <w:pPr>
              <w:rPr>
                <w:sz w:val="10"/>
                <w:szCs w:val="10"/>
              </w:rPr>
            </w:pPr>
          </w:p>
        </w:tc>
      </w:tr>
    </w:tbl>
    <w:p w14:paraId="3D90C0C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5AC114E9"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54179DF"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BED5473"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0ACDA41C"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0E1D820B"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D12987F"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D70F1F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0FF628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074A28E"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58CC135"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3DCDAC2" w14:textId="77777777" w:rsidR="004F732F" w:rsidRDefault="00000000">
            <w:pPr>
              <w:pStyle w:val="Other0"/>
              <w:ind w:left="0"/>
              <w:jc w:val="center"/>
            </w:pPr>
            <w:r>
              <w:rPr>
                <w:b/>
                <w:bCs/>
                <w:i/>
                <w:iCs/>
              </w:rPr>
              <w:t>Post Border</w:t>
            </w:r>
          </w:p>
        </w:tc>
      </w:tr>
      <w:tr w:rsidR="004F732F" w14:paraId="4B84FEBD"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3C4C1B4B"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EBFCE42"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2F5894CA"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7450E8EA" w14:textId="77777777" w:rsidR="004F732F" w:rsidRDefault="00000000">
            <w:pPr>
              <w:pStyle w:val="Other0"/>
              <w:spacing w:after="220"/>
              <w:ind w:left="0"/>
            </w:pPr>
            <w:r>
              <w:rPr>
                <w:b/>
                <w:bCs/>
              </w:rPr>
              <w:t>PI EXTENSION</w:t>
            </w:r>
          </w:p>
          <w:p w14:paraId="5F04498C" w14:textId="77777777" w:rsidR="004F732F" w:rsidRDefault="00000000">
            <w:pPr>
              <w:pStyle w:val="Other0"/>
              <w:spacing w:after="220"/>
              <w:ind w:left="0"/>
            </w:pPr>
            <w:r>
              <w:rPr>
                <w:b/>
                <w:bCs/>
              </w:rPr>
              <w:t>Extension of PI for Garlic (API-P or API-U):</w:t>
            </w:r>
          </w:p>
          <w:p w14:paraId="42867978"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3BEEC2DE" w14:textId="77777777" w:rsidR="004F732F" w:rsidRDefault="00000000">
            <w:pPr>
              <w:pStyle w:val="Other0"/>
              <w:numPr>
                <w:ilvl w:val="0"/>
                <w:numId w:val="162"/>
              </w:numPr>
              <w:tabs>
                <w:tab w:val="left" w:pos="336"/>
              </w:tabs>
              <w:ind w:left="480" w:hanging="480"/>
            </w:pPr>
            <w:r>
              <w:t>Garlic PI (API-P or API-U) which is still valid;</w:t>
            </w:r>
          </w:p>
          <w:p w14:paraId="51B6830F" w14:textId="77777777" w:rsidR="004F732F" w:rsidRDefault="00000000">
            <w:pPr>
              <w:pStyle w:val="Other0"/>
              <w:numPr>
                <w:ilvl w:val="0"/>
                <w:numId w:val="162"/>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61CEAA11" w14:textId="77777777" w:rsidR="004F732F" w:rsidRDefault="00000000">
            <w:pPr>
              <w:pStyle w:val="Other0"/>
              <w:numPr>
                <w:ilvl w:val="0"/>
                <w:numId w:val="162"/>
              </w:numPr>
              <w:tabs>
                <w:tab w:val="left" w:pos="360"/>
              </w:tabs>
              <w:spacing w:after="220"/>
              <w:ind w:left="480" w:hanging="480"/>
            </w:pPr>
            <w:r>
              <w:rPr>
                <w:i/>
                <w:iCs/>
              </w:rPr>
              <w:t xml:space="preserve">Bill of Lading </w:t>
            </w:r>
            <w:r>
              <w:t xml:space="preserve">(B/L) or </w:t>
            </w:r>
            <w:r>
              <w:rPr>
                <w:i/>
                <w:iCs/>
              </w:rPr>
              <w:t xml:space="preserve">Airway Bill </w:t>
            </w:r>
            <w:r>
              <w:t>(AWB) for goods that have been loaded on the means of transportation.</w:t>
            </w:r>
          </w:p>
        </w:tc>
        <w:tc>
          <w:tcPr>
            <w:tcW w:w="3120" w:type="dxa"/>
            <w:tcBorders>
              <w:top w:val="single" w:sz="4" w:space="0" w:color="auto"/>
              <w:left w:val="single" w:sz="4" w:space="0" w:color="auto"/>
              <w:bottom w:val="single" w:sz="4" w:space="0" w:color="auto"/>
            </w:tcBorders>
            <w:shd w:val="clear" w:color="auto" w:fill="FFFFFF"/>
          </w:tcPr>
          <w:p w14:paraId="505F434A" w14:textId="77777777" w:rsidR="004F732F" w:rsidRDefault="00000000">
            <w:pPr>
              <w:pStyle w:val="Other0"/>
              <w:spacing w:after="220"/>
              <w:ind w:left="480"/>
            </w:pPr>
            <w:r>
              <w:t>natural causes, technical disruptions to the means of transport, and/or other circumstances that result in delays in arrival.</w:t>
            </w:r>
          </w:p>
          <w:p w14:paraId="71A5440C" w14:textId="77777777" w:rsidR="004F732F" w:rsidRDefault="00000000">
            <w:pPr>
              <w:pStyle w:val="Other0"/>
              <w:spacing w:after="220"/>
              <w:ind w:left="0"/>
            </w:pPr>
            <w:r>
              <w:rPr>
                <w:b/>
                <w:bCs/>
              </w:rPr>
              <w:t>OTHER PROVISIONS</w:t>
            </w:r>
          </w:p>
          <w:p w14:paraId="6C307C37" w14:textId="77777777" w:rsidR="004F732F" w:rsidRDefault="00000000">
            <w:pPr>
              <w:pStyle w:val="Other0"/>
              <w:spacing w:after="220"/>
              <w:ind w:left="0"/>
            </w:pPr>
            <w:proofErr w:type="gramStart"/>
            <w:r>
              <w:t>In the event that</w:t>
            </w:r>
            <w:proofErr w:type="gramEnd"/>
            <w:r>
              <w:t xml:space="preserve"> the Commodity Balance has been determined, the Importer may have 1 (one) or more Garlic PIs for Stock Fulfillment and Price Stabilization (BUMN API-U owners) that are still valid, in 1 (one) period according to the Commodity Balance.</w:t>
            </w:r>
          </w:p>
          <w:p w14:paraId="1B1A2D90" w14:textId="77777777" w:rsidR="004F732F" w:rsidRDefault="00000000">
            <w:pPr>
              <w:pStyle w:val="Other0"/>
              <w:spacing w:after="220"/>
              <w:ind w:left="0"/>
            </w:pPr>
            <w:proofErr w:type="gramStart"/>
            <w:r>
              <w:t>In the event that</w:t>
            </w:r>
            <w:proofErr w:type="gramEnd"/>
            <w:r>
              <w:t xml:space="preserve"> the Commodity Balance has not been determined, the Importer may have 1 (one) or more Garlic PIs for Stock Fulfillment and Price Stabilization (BUMN API-U owners) that are still valid, within 1 (one) period.</w:t>
            </w:r>
          </w:p>
        </w:tc>
        <w:tc>
          <w:tcPr>
            <w:tcW w:w="566" w:type="dxa"/>
            <w:tcBorders>
              <w:top w:val="single" w:sz="4" w:space="0" w:color="auto"/>
              <w:left w:val="single" w:sz="4" w:space="0" w:color="auto"/>
              <w:bottom w:val="single" w:sz="4" w:space="0" w:color="auto"/>
            </w:tcBorders>
            <w:shd w:val="clear" w:color="auto" w:fill="FFFFFF"/>
          </w:tcPr>
          <w:p w14:paraId="5652B03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D3F5C6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2C922F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94EB951"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C2827A1" w14:textId="77777777" w:rsidR="004F732F" w:rsidRDefault="004F732F">
            <w:pPr>
              <w:rPr>
                <w:sz w:val="10"/>
                <w:szCs w:val="10"/>
              </w:rPr>
            </w:pPr>
          </w:p>
        </w:tc>
      </w:tr>
    </w:tbl>
    <w:p w14:paraId="482D7BC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15571A91"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3F2DA23"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6A73DD0"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38FB513E"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C689AF5"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740D5DE7"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3FD849E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797D472"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6BDF5BA"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088B206"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17222E4E" w14:textId="77777777" w:rsidR="004F732F" w:rsidRDefault="00000000">
            <w:pPr>
              <w:pStyle w:val="Other0"/>
              <w:ind w:left="0"/>
              <w:jc w:val="center"/>
            </w:pPr>
            <w:r>
              <w:rPr>
                <w:b/>
                <w:bCs/>
                <w:i/>
                <w:iCs/>
              </w:rPr>
              <w:t>Post Border</w:t>
            </w:r>
          </w:p>
        </w:tc>
      </w:tr>
      <w:tr w:rsidR="004F732F" w14:paraId="6C5D6044"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49A2DC71"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7EFC03F"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13AEDCF3"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365F0243" w14:textId="77777777" w:rsidR="004F732F" w:rsidRDefault="00000000">
            <w:pPr>
              <w:pStyle w:val="Other0"/>
              <w:spacing w:after="220"/>
              <w:ind w:left="0"/>
            </w:pPr>
            <w:r>
              <w:rPr>
                <w:b/>
                <w:bCs/>
              </w:rPr>
              <w:t>STOCK FULFILLMENT AND GARLIC PRICE STABILIZATION</w:t>
            </w:r>
          </w:p>
          <w:p w14:paraId="75E68FB7" w14:textId="77777777" w:rsidR="004F732F" w:rsidRDefault="00000000">
            <w:pPr>
              <w:pStyle w:val="Other0"/>
              <w:spacing w:after="220"/>
              <w:ind w:left="0"/>
            </w:pPr>
            <w:r>
              <w:rPr>
                <w:b/>
                <w:bCs/>
              </w:rPr>
              <w:t>NEW PI</w:t>
            </w:r>
          </w:p>
          <w:p w14:paraId="29245558" w14:textId="77777777" w:rsidR="004F732F" w:rsidRDefault="00000000">
            <w:pPr>
              <w:pStyle w:val="Other0"/>
              <w:spacing w:after="220"/>
              <w:ind w:left="0"/>
            </w:pPr>
            <w:r>
              <w:rPr>
                <w:b/>
                <w:bCs/>
              </w:rPr>
              <w:t>PI Garlic for Stock Fulfillment and Price Stabilization (State-Owned Enterprises that own API-U):</w:t>
            </w:r>
          </w:p>
          <w:p w14:paraId="71EAE02A" w14:textId="77777777" w:rsidR="004F732F" w:rsidRDefault="00000000">
            <w:pPr>
              <w:pStyle w:val="Other0"/>
              <w:spacing w:after="220"/>
              <w:ind w:left="0"/>
            </w:pPr>
            <w:proofErr w:type="gramStart"/>
            <w:r>
              <w:t>In the event that</w:t>
            </w:r>
            <w:proofErr w:type="gramEnd"/>
            <w:r>
              <w:t xml:space="preserve"> the Commodity Balance has been established, the requirements are in the form of a Commodity Balance</w:t>
            </w:r>
          </w:p>
          <w:p w14:paraId="5AA6AB3C" w14:textId="77777777" w:rsidR="004F732F" w:rsidRDefault="00000000">
            <w:pPr>
              <w:pStyle w:val="Other0"/>
              <w:ind w:left="0"/>
            </w:pPr>
            <w:proofErr w:type="gramStart"/>
            <w:r>
              <w:t>In the event that</w:t>
            </w:r>
            <w:proofErr w:type="gramEnd"/>
            <w:r>
              <w:t xml:space="preserve"> the Commodity Balance has not been determined, the requirements in the form of Available Data are as follows:</w:t>
            </w:r>
          </w:p>
          <w:p w14:paraId="4703FFED" w14:textId="77777777" w:rsidR="004F732F" w:rsidRDefault="00000000">
            <w:pPr>
              <w:pStyle w:val="Other0"/>
              <w:spacing w:after="220"/>
              <w:ind w:left="480" w:hanging="480"/>
            </w:pPr>
            <w:r>
              <w:t>1. Letter of assignment from the ministry that carries out government affairs in the field of state-owned enterprises for BUMN or the head of a government agency that carries out government duties in the food sector; and</w:t>
            </w:r>
          </w:p>
        </w:tc>
        <w:tc>
          <w:tcPr>
            <w:tcW w:w="3120" w:type="dxa"/>
            <w:tcBorders>
              <w:top w:val="single" w:sz="4" w:space="0" w:color="auto"/>
              <w:left w:val="single" w:sz="4" w:space="0" w:color="auto"/>
              <w:bottom w:val="single" w:sz="4" w:space="0" w:color="auto"/>
            </w:tcBorders>
            <w:shd w:val="clear" w:color="auto" w:fill="FFFFFF"/>
            <w:vAlign w:val="bottom"/>
          </w:tcPr>
          <w:p w14:paraId="7F7E0CD9" w14:textId="77777777" w:rsidR="004F732F" w:rsidRDefault="00000000">
            <w:pPr>
              <w:pStyle w:val="Other0"/>
              <w:spacing w:after="240"/>
              <w:ind w:left="0"/>
            </w:pPr>
            <w:r>
              <w:t>PI Garlic for Stock Fulfillment and Price Stabilization (BUMN API-U owner) is valid for 1 (one) or more submissions of Import Customs Notifications.</w:t>
            </w:r>
          </w:p>
          <w:p w14:paraId="21BFD44C" w14:textId="77777777" w:rsidR="004F732F" w:rsidRDefault="00000000">
            <w:pPr>
              <w:pStyle w:val="Other0"/>
              <w:spacing w:after="240"/>
              <w:ind w:left="0"/>
            </w:pPr>
            <w:r>
              <w:t>Importers who own PI Garlic for Stock Fulfillment and Price Stabilization (BUMN owners of API-U) are required to submit a report on the realization of the distribution of imported goods.</w:t>
            </w:r>
          </w:p>
          <w:p w14:paraId="57403E00" w14:textId="77777777" w:rsidR="004F732F" w:rsidRDefault="00000000">
            <w:pPr>
              <w:pStyle w:val="Other0"/>
              <w:spacing w:after="240"/>
              <w:ind w:left="0"/>
            </w:pPr>
            <w:r>
              <w:t>Import Technical Verification or Tracing (VPTI) must be carried out in the country of origin of goods abroad before being shipped in addition to imports or entry into KEK and KPBPB.</w:t>
            </w:r>
          </w:p>
          <w:p w14:paraId="56977066" w14:textId="77777777" w:rsidR="004F732F" w:rsidRDefault="00000000">
            <w:pPr>
              <w:pStyle w:val="Other0"/>
              <w:spacing w:after="240"/>
              <w:ind w:left="0"/>
            </w:pPr>
            <w:r>
              <w:t>Changes to the unit of goods and/or Tariff Post/HS for a serial number of Goods in the PI for Garlic for Stock Fulfillment and</w:t>
            </w:r>
          </w:p>
        </w:tc>
        <w:tc>
          <w:tcPr>
            <w:tcW w:w="566" w:type="dxa"/>
            <w:tcBorders>
              <w:top w:val="single" w:sz="4" w:space="0" w:color="auto"/>
              <w:left w:val="single" w:sz="4" w:space="0" w:color="auto"/>
              <w:bottom w:val="single" w:sz="4" w:space="0" w:color="auto"/>
            </w:tcBorders>
            <w:shd w:val="clear" w:color="auto" w:fill="FFFFFF"/>
          </w:tcPr>
          <w:p w14:paraId="0ABFD03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BA2F18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5184F9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0B2FADA"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D4E353D" w14:textId="77777777" w:rsidR="004F732F" w:rsidRDefault="004F732F">
            <w:pPr>
              <w:rPr>
                <w:sz w:val="10"/>
                <w:szCs w:val="10"/>
              </w:rPr>
            </w:pPr>
          </w:p>
        </w:tc>
      </w:tr>
    </w:tbl>
    <w:p w14:paraId="554306D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3FFD8EA5"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76B375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7378D8E"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693E3ED9"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3FE08DD"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3A6CDB2"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12DDD1D"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78864E5"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6938A59"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52F3F85"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00A473DD" w14:textId="77777777" w:rsidR="004F732F" w:rsidRDefault="00000000">
            <w:pPr>
              <w:pStyle w:val="Other0"/>
              <w:ind w:left="0"/>
              <w:jc w:val="center"/>
            </w:pPr>
            <w:r>
              <w:rPr>
                <w:b/>
                <w:bCs/>
                <w:i/>
                <w:iCs/>
              </w:rPr>
              <w:t>Post Border</w:t>
            </w:r>
          </w:p>
        </w:tc>
      </w:tr>
      <w:tr w:rsidR="004F732F" w14:paraId="7633F25A"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D5633F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F14A934"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06AC1054"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11FB114E" w14:textId="77777777" w:rsidR="004F732F" w:rsidRDefault="00000000">
            <w:pPr>
              <w:pStyle w:val="Other0"/>
              <w:spacing w:after="220"/>
              <w:ind w:left="480" w:hanging="480"/>
            </w:pPr>
            <w:r>
              <w:t>2. Reports on the results of verification, recommendations or technical considerations of the ministry that organizes government affairs in the agricultural sector or government institutions that organize government affairs in the food sector in accordance with the provisions of laws and regulations.</w:t>
            </w:r>
          </w:p>
          <w:p w14:paraId="67D385F2" w14:textId="77777777" w:rsidR="004F732F" w:rsidRDefault="00000000">
            <w:pPr>
              <w:pStyle w:val="Other0"/>
              <w:spacing w:after="220"/>
              <w:ind w:left="0"/>
            </w:pPr>
            <w:r>
              <w:rPr>
                <w:b/>
                <w:bCs/>
              </w:rPr>
              <w:t>PI CHANGES</w:t>
            </w:r>
          </w:p>
          <w:p w14:paraId="38C67FFD" w14:textId="77777777" w:rsidR="004F732F" w:rsidRDefault="00000000">
            <w:pPr>
              <w:pStyle w:val="Other0"/>
              <w:spacing w:after="220"/>
              <w:ind w:left="0"/>
            </w:pPr>
            <w:r>
              <w:rPr>
                <w:b/>
                <w:bCs/>
              </w:rPr>
              <w:t>Changes to the PI for Garlic to Fulfill Stock and Stabilize Prices (State-Owned Enterprises Owning API-U):</w:t>
            </w:r>
          </w:p>
          <w:p w14:paraId="3228D60B" w14:textId="77777777" w:rsidR="004F732F" w:rsidRDefault="00000000">
            <w:pPr>
              <w:pStyle w:val="Other0"/>
              <w:spacing w:after="220"/>
              <w:ind w:left="0"/>
            </w:pPr>
            <w:r>
              <w:t>Changes to the PI for Garlic for Stock Fulfillment and Price Stabilization (BUMN API-U owners) can be made in the case of changes to the Importer's identity, description of goods, tariff/HS items, quantity,</w:t>
            </w:r>
          </w:p>
        </w:tc>
        <w:tc>
          <w:tcPr>
            <w:tcW w:w="3120" w:type="dxa"/>
            <w:tcBorders>
              <w:top w:val="single" w:sz="4" w:space="0" w:color="auto"/>
              <w:left w:val="single" w:sz="4" w:space="0" w:color="auto"/>
              <w:bottom w:val="single" w:sz="4" w:space="0" w:color="auto"/>
            </w:tcBorders>
            <w:shd w:val="clear" w:color="auto" w:fill="FFFFFF"/>
          </w:tcPr>
          <w:p w14:paraId="63A82242" w14:textId="77777777" w:rsidR="004F732F" w:rsidRDefault="00000000">
            <w:pPr>
              <w:pStyle w:val="Other0"/>
              <w:ind w:left="0"/>
            </w:pPr>
            <w:r>
              <w:t>Price Stabilization (BUMN API-U owners) can only be carried out during:</w:t>
            </w:r>
          </w:p>
          <w:p w14:paraId="44373C02" w14:textId="77777777" w:rsidR="004F732F" w:rsidRDefault="00000000">
            <w:pPr>
              <w:pStyle w:val="Other0"/>
              <w:numPr>
                <w:ilvl w:val="0"/>
                <w:numId w:val="163"/>
              </w:numPr>
              <w:tabs>
                <w:tab w:val="left" w:pos="360"/>
              </w:tabs>
              <w:ind w:left="480" w:hanging="480"/>
            </w:pPr>
            <w:r>
              <w:t>Import realization has not been carried out or is not currently being carried out; and/or</w:t>
            </w:r>
          </w:p>
          <w:p w14:paraId="1605E023" w14:textId="77777777" w:rsidR="004F732F" w:rsidRDefault="00000000">
            <w:pPr>
              <w:pStyle w:val="Other0"/>
              <w:numPr>
                <w:ilvl w:val="0"/>
                <w:numId w:val="163"/>
              </w:numPr>
              <w:tabs>
                <w:tab w:val="left" w:pos="365"/>
              </w:tabs>
              <w:ind w:left="480" w:hanging="480"/>
            </w:pPr>
            <w:r>
              <w:t>Surveyor's Report not yet published.</w:t>
            </w:r>
          </w:p>
        </w:tc>
        <w:tc>
          <w:tcPr>
            <w:tcW w:w="566" w:type="dxa"/>
            <w:tcBorders>
              <w:top w:val="single" w:sz="4" w:space="0" w:color="auto"/>
              <w:left w:val="single" w:sz="4" w:space="0" w:color="auto"/>
              <w:bottom w:val="single" w:sz="4" w:space="0" w:color="auto"/>
            </w:tcBorders>
            <w:shd w:val="clear" w:color="auto" w:fill="FFFFFF"/>
          </w:tcPr>
          <w:p w14:paraId="7A74562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C1A4C9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7FA2EA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3DB992C"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A90204D" w14:textId="77777777" w:rsidR="004F732F" w:rsidRDefault="004F732F">
            <w:pPr>
              <w:rPr>
                <w:sz w:val="10"/>
                <w:szCs w:val="10"/>
              </w:rPr>
            </w:pPr>
          </w:p>
        </w:tc>
      </w:tr>
    </w:tbl>
    <w:p w14:paraId="41E5525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045E0874"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1595BABD"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C29AF4A"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5636806D"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03E9A793" w14:textId="77777777" w:rsidR="004F732F" w:rsidRDefault="00000000">
            <w:pPr>
              <w:pStyle w:val="Other0"/>
              <w:ind w:left="0" w:firstLine="880"/>
            </w:pPr>
            <w:r>
              <w:rPr>
                <w:b/>
                <w:bCs/>
              </w:rPr>
              <w:t>Condition</w:t>
            </w:r>
          </w:p>
        </w:tc>
        <w:tc>
          <w:tcPr>
            <w:tcW w:w="3120" w:type="dxa"/>
            <w:tcBorders>
              <w:top w:val="single" w:sz="4" w:space="0" w:color="auto"/>
              <w:left w:val="single" w:sz="4" w:space="0" w:color="auto"/>
            </w:tcBorders>
            <w:shd w:val="clear" w:color="auto" w:fill="FFFFFF"/>
            <w:vAlign w:val="center"/>
          </w:tcPr>
          <w:p w14:paraId="35CE5AF1"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48838D4B"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9D0437E"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5BA4364"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5B82EAB"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5E319B5" w14:textId="77777777" w:rsidR="004F732F" w:rsidRDefault="00000000">
            <w:pPr>
              <w:pStyle w:val="Other0"/>
              <w:ind w:left="0"/>
              <w:jc w:val="center"/>
            </w:pPr>
            <w:r>
              <w:rPr>
                <w:b/>
                <w:bCs/>
                <w:i/>
                <w:iCs/>
              </w:rPr>
              <w:t>Post Border</w:t>
            </w:r>
          </w:p>
        </w:tc>
      </w:tr>
      <w:tr w:rsidR="004F732F" w14:paraId="7C2EB20A"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676F97F"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D4E4F2F"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004093F2"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48786489" w14:textId="77777777" w:rsidR="004F732F" w:rsidRDefault="00000000">
            <w:pPr>
              <w:pStyle w:val="Other0"/>
              <w:spacing w:after="240"/>
              <w:ind w:left="0"/>
            </w:pPr>
            <w:r>
              <w:t>unit, country of origin, port of loading, port of destination, and/or specifications/description:</w:t>
            </w:r>
          </w:p>
          <w:p w14:paraId="4DB5A965" w14:textId="77777777" w:rsidR="004F732F" w:rsidRDefault="00000000">
            <w:pPr>
              <w:pStyle w:val="Other0"/>
              <w:ind w:left="0"/>
            </w:pPr>
            <w:r>
              <w:t>In case the Commodity Balance has been determined:</w:t>
            </w:r>
          </w:p>
          <w:p w14:paraId="4D3076CF" w14:textId="77777777" w:rsidR="004F732F" w:rsidRDefault="00000000">
            <w:pPr>
              <w:pStyle w:val="Other0"/>
              <w:numPr>
                <w:ilvl w:val="0"/>
                <w:numId w:val="164"/>
              </w:numPr>
              <w:tabs>
                <w:tab w:val="left" w:pos="336"/>
              </w:tabs>
              <w:ind w:left="480" w:hanging="480"/>
            </w:pPr>
            <w:r>
              <w:t>PI Garlic for Stock Fulfillment and Price Stabilization (BUMN API-U owners) which is still valid; and</w:t>
            </w:r>
          </w:p>
          <w:p w14:paraId="574ACB59" w14:textId="77777777" w:rsidR="004F732F" w:rsidRDefault="00000000">
            <w:pPr>
              <w:pStyle w:val="Other0"/>
              <w:numPr>
                <w:ilvl w:val="0"/>
                <w:numId w:val="164"/>
              </w:numPr>
              <w:tabs>
                <w:tab w:val="left" w:pos="360"/>
              </w:tabs>
              <w:spacing w:after="240"/>
              <w:ind w:left="480" w:hanging="480"/>
            </w:pPr>
            <w:r>
              <w:t>Changes in Commodity Balance.</w:t>
            </w:r>
          </w:p>
          <w:p w14:paraId="6B68019A" w14:textId="77777777" w:rsidR="004F732F" w:rsidRDefault="00000000">
            <w:pPr>
              <w:pStyle w:val="Other0"/>
              <w:spacing w:after="240"/>
              <w:ind w:left="0"/>
            </w:pPr>
            <w:r>
              <w:t>In case the Commodity Balance has not been determined:</w:t>
            </w:r>
          </w:p>
          <w:p w14:paraId="10125CD8" w14:textId="77777777" w:rsidR="004F732F" w:rsidRDefault="00000000">
            <w:pPr>
              <w:pStyle w:val="Other0"/>
              <w:ind w:left="0"/>
            </w:pPr>
            <w:r>
              <w:t>In case of change of Importer identity:</w:t>
            </w:r>
          </w:p>
          <w:p w14:paraId="2B809387" w14:textId="77777777" w:rsidR="004F732F" w:rsidRDefault="00000000">
            <w:pPr>
              <w:pStyle w:val="Other0"/>
              <w:numPr>
                <w:ilvl w:val="0"/>
                <w:numId w:val="165"/>
              </w:numPr>
              <w:tabs>
                <w:tab w:val="left" w:pos="336"/>
              </w:tabs>
              <w:ind w:left="480" w:hanging="480"/>
            </w:pPr>
            <w:r>
              <w:t>PI Garlic for Stock Fulfillment and Price Stabilization (BUMN API-U owner) which is still valid;</w:t>
            </w:r>
          </w:p>
          <w:p w14:paraId="7EA85956" w14:textId="77777777" w:rsidR="004F732F" w:rsidRDefault="00000000">
            <w:pPr>
              <w:pStyle w:val="Other0"/>
              <w:numPr>
                <w:ilvl w:val="0"/>
                <w:numId w:val="165"/>
              </w:numPr>
              <w:tabs>
                <w:tab w:val="left" w:pos="360"/>
              </w:tabs>
              <w:spacing w:after="240"/>
              <w:ind w:left="480" w:hanging="480"/>
            </w:pPr>
            <w:r>
              <w:t>Changes to the verification report, recommendations, or</w:t>
            </w:r>
          </w:p>
        </w:tc>
        <w:tc>
          <w:tcPr>
            <w:tcW w:w="3120" w:type="dxa"/>
            <w:tcBorders>
              <w:top w:val="single" w:sz="4" w:space="0" w:color="auto"/>
              <w:left w:val="single" w:sz="4" w:space="0" w:color="auto"/>
              <w:bottom w:val="single" w:sz="4" w:space="0" w:color="auto"/>
            </w:tcBorders>
            <w:shd w:val="clear" w:color="auto" w:fill="FFFFFF"/>
          </w:tcPr>
          <w:p w14:paraId="1B783A6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E64FBC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31CA96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D9BF4FD"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3127191"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59B91A1" w14:textId="77777777" w:rsidR="004F732F" w:rsidRDefault="004F732F">
            <w:pPr>
              <w:rPr>
                <w:sz w:val="10"/>
                <w:szCs w:val="10"/>
              </w:rPr>
            </w:pPr>
          </w:p>
        </w:tc>
      </w:tr>
    </w:tbl>
    <w:p w14:paraId="267120B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21BB7995"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D001844"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7AFCD1B"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5E5C6DEE"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AF23D99"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5A31CCE7"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438EAE35"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3BDFD7F"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AB2CD99"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88645F6"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5236F756" w14:textId="77777777" w:rsidR="004F732F" w:rsidRDefault="00000000">
            <w:pPr>
              <w:pStyle w:val="Other0"/>
              <w:ind w:left="0"/>
              <w:jc w:val="center"/>
            </w:pPr>
            <w:r>
              <w:rPr>
                <w:b/>
                <w:bCs/>
                <w:i/>
                <w:iCs/>
              </w:rPr>
              <w:t>Post Border</w:t>
            </w:r>
          </w:p>
        </w:tc>
      </w:tr>
      <w:tr w:rsidR="004F732F" w14:paraId="2FE4C7BC"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30340CB7"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7D89C2D"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2BEC4011"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21629E39" w14:textId="77777777" w:rsidR="004F732F" w:rsidRDefault="00000000">
            <w:pPr>
              <w:pStyle w:val="Other0"/>
              <w:ind w:left="480"/>
            </w:pPr>
            <w:r>
              <w:t>technical considerations of the ministry that organizes government affairs in the agricultural sector or government institutions that organize government affairs in the food sector in accordance with the provisions of laws and regulations for changes to data and information contained in the verification results report, recommendations, or technical considerations of the ministry that organizes government affairs in the agricultural sector or government institutions that organize government affairs in the food sector in accordance with the provisions of laws and regulations; and</w:t>
            </w:r>
          </w:p>
        </w:tc>
        <w:tc>
          <w:tcPr>
            <w:tcW w:w="3120" w:type="dxa"/>
            <w:tcBorders>
              <w:top w:val="single" w:sz="4" w:space="0" w:color="auto"/>
              <w:left w:val="single" w:sz="4" w:space="0" w:color="auto"/>
              <w:bottom w:val="single" w:sz="4" w:space="0" w:color="auto"/>
            </w:tcBorders>
            <w:shd w:val="clear" w:color="auto" w:fill="FFFFFF"/>
          </w:tcPr>
          <w:p w14:paraId="5F5CC69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53AD56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D19049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3D1F59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8C76871"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4FE6E94" w14:textId="77777777" w:rsidR="004F732F" w:rsidRDefault="004F732F">
            <w:pPr>
              <w:rPr>
                <w:sz w:val="10"/>
                <w:szCs w:val="10"/>
              </w:rPr>
            </w:pPr>
          </w:p>
        </w:tc>
      </w:tr>
    </w:tbl>
    <w:p w14:paraId="76CF31F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55666B60"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5BCB331"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33305FD"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477994AD"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E497B8E"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415ADBD"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4EB6D32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6CF2814"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44167D9"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3C39CED7"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10C0F43C" w14:textId="77777777" w:rsidR="004F732F" w:rsidRDefault="00000000">
            <w:pPr>
              <w:pStyle w:val="Other0"/>
              <w:ind w:left="0"/>
              <w:jc w:val="center"/>
            </w:pPr>
            <w:r>
              <w:rPr>
                <w:b/>
                <w:bCs/>
                <w:i/>
                <w:iCs/>
              </w:rPr>
              <w:t>Post Border</w:t>
            </w:r>
          </w:p>
        </w:tc>
      </w:tr>
      <w:tr w:rsidR="004F732F" w14:paraId="2A41046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553229F3"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0803496"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516E01C8"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044744B5" w14:textId="77777777" w:rsidR="004F732F" w:rsidRDefault="00000000">
            <w:pPr>
              <w:pStyle w:val="Other0"/>
              <w:spacing w:after="240"/>
              <w:ind w:left="480" w:hanging="480"/>
            </w:pPr>
            <w:r>
              <w:t>3. Electronic data in the NIB, related to the Importer's identity.</w:t>
            </w:r>
          </w:p>
          <w:p w14:paraId="3D2373AD"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141975DD" w14:textId="77777777" w:rsidR="004F732F" w:rsidRDefault="00000000">
            <w:pPr>
              <w:pStyle w:val="Other0"/>
              <w:numPr>
                <w:ilvl w:val="0"/>
                <w:numId w:val="166"/>
              </w:numPr>
              <w:tabs>
                <w:tab w:val="left" w:pos="336"/>
              </w:tabs>
              <w:ind w:left="0"/>
            </w:pPr>
            <w:r>
              <w:t>PI Garlic</w:t>
            </w:r>
          </w:p>
          <w:p w14:paraId="2FCB53BC" w14:textId="77777777" w:rsidR="004F732F" w:rsidRDefault="00000000">
            <w:pPr>
              <w:pStyle w:val="Other0"/>
              <w:ind w:left="480"/>
            </w:pPr>
            <w:r>
              <w:t>For Stock Fulfillment and Price Stabilization (BUMN API-U owners) which are still valid;</w:t>
            </w:r>
          </w:p>
          <w:p w14:paraId="265832D5" w14:textId="77777777" w:rsidR="004F732F" w:rsidRDefault="00000000">
            <w:pPr>
              <w:pStyle w:val="Other0"/>
              <w:numPr>
                <w:ilvl w:val="0"/>
                <w:numId w:val="166"/>
              </w:numPr>
              <w:tabs>
                <w:tab w:val="left" w:pos="360"/>
              </w:tabs>
              <w:ind w:left="480" w:hanging="480"/>
            </w:pPr>
            <w:r>
              <w:t>Assignment letter from the ministry that organizes government affairs in the field of state-owned enterprises for BUMN or the head of a government agency that carries out government duties in the food sector, for changes to data and information listed in the assignment letter from the ministry that</w:t>
            </w:r>
          </w:p>
        </w:tc>
        <w:tc>
          <w:tcPr>
            <w:tcW w:w="3120" w:type="dxa"/>
            <w:tcBorders>
              <w:top w:val="single" w:sz="4" w:space="0" w:color="auto"/>
              <w:left w:val="single" w:sz="4" w:space="0" w:color="auto"/>
              <w:bottom w:val="single" w:sz="4" w:space="0" w:color="auto"/>
            </w:tcBorders>
            <w:shd w:val="clear" w:color="auto" w:fill="FFFFFF"/>
          </w:tcPr>
          <w:p w14:paraId="20A2DF8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367440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BAA44B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E1A2D5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D494F4C"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7073EC66" w14:textId="77777777" w:rsidR="004F732F" w:rsidRDefault="004F732F">
            <w:pPr>
              <w:rPr>
                <w:sz w:val="10"/>
                <w:szCs w:val="10"/>
              </w:rPr>
            </w:pPr>
          </w:p>
        </w:tc>
      </w:tr>
    </w:tbl>
    <w:p w14:paraId="1B53E81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5AEAE1DC"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CFADAE5"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EAC73A9"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78DDE698"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73E44B01"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81E53E3"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E84DBF1"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9F69A66"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48DF978"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5A85633"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25FFA1B2" w14:textId="77777777" w:rsidR="004F732F" w:rsidRDefault="00000000">
            <w:pPr>
              <w:pStyle w:val="Other0"/>
              <w:ind w:left="0"/>
              <w:jc w:val="center"/>
            </w:pPr>
            <w:r>
              <w:rPr>
                <w:b/>
                <w:bCs/>
                <w:i/>
                <w:iCs/>
              </w:rPr>
              <w:t>Post Border</w:t>
            </w:r>
          </w:p>
        </w:tc>
      </w:tr>
      <w:tr w:rsidR="004F732F" w14:paraId="24A2A578"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FE79799"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72AFD140"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5DFB6A13"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1121556A" w14:textId="77777777" w:rsidR="004F732F" w:rsidRDefault="00000000">
            <w:pPr>
              <w:pStyle w:val="Other0"/>
              <w:ind w:left="0" w:firstLine="480"/>
            </w:pPr>
            <w:r>
              <w:t>carrying out government affairs in the field of state-owned enterprises for BUMN or heads of government institutions that carry out government duties in the food sector; and 3. Changes to the report on the results of verification, recommendations, or technical considerations of the ministry that carries out government affairs in the field of agriculture or government institutions that carry out government affairs in the field of food in accordance with the provisions of laws and regulations for changes to data and information contained in the report on the results of verification, recommendations, or technical considerations of the ministry that carries out</w:t>
            </w:r>
          </w:p>
        </w:tc>
        <w:tc>
          <w:tcPr>
            <w:tcW w:w="3120" w:type="dxa"/>
            <w:tcBorders>
              <w:top w:val="single" w:sz="4" w:space="0" w:color="auto"/>
              <w:left w:val="single" w:sz="4" w:space="0" w:color="auto"/>
              <w:bottom w:val="single" w:sz="4" w:space="0" w:color="auto"/>
            </w:tcBorders>
            <w:shd w:val="clear" w:color="auto" w:fill="FFFFFF"/>
          </w:tcPr>
          <w:p w14:paraId="46D6764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C85946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B9A4BB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9579CB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123441E"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0F8D225" w14:textId="77777777" w:rsidR="004F732F" w:rsidRDefault="004F732F">
            <w:pPr>
              <w:rPr>
                <w:sz w:val="10"/>
                <w:szCs w:val="10"/>
              </w:rPr>
            </w:pPr>
          </w:p>
        </w:tc>
      </w:tr>
    </w:tbl>
    <w:p w14:paraId="0EB2AB3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6D626BB0"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75FF0F0"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6AB26B7"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5EF91A50"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573551E"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4952283"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859C16C"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65E3129"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690E56E"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FBEB09C"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418A300E" w14:textId="77777777" w:rsidR="004F732F" w:rsidRDefault="00000000">
            <w:pPr>
              <w:pStyle w:val="Other0"/>
              <w:ind w:left="0"/>
              <w:jc w:val="center"/>
            </w:pPr>
            <w:r>
              <w:rPr>
                <w:b/>
                <w:bCs/>
                <w:i/>
                <w:iCs/>
              </w:rPr>
              <w:t>Post Border</w:t>
            </w:r>
          </w:p>
        </w:tc>
      </w:tr>
      <w:tr w:rsidR="004F732F" w14:paraId="55F55C75"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73CA40A3"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11E973D"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7D9CD9E5"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05602520" w14:textId="77777777" w:rsidR="004F732F" w:rsidRDefault="00000000">
            <w:pPr>
              <w:pStyle w:val="Other0"/>
              <w:spacing w:after="220"/>
              <w:ind w:left="480"/>
            </w:pPr>
            <w:r>
              <w:t>government affairs in the agricultural sector or government institutions that organize government affairs in the food sector in accordance with the provisions of laws and regulations.</w:t>
            </w:r>
          </w:p>
          <w:p w14:paraId="547CE4B6" w14:textId="77777777" w:rsidR="004F732F" w:rsidRDefault="00000000">
            <w:pPr>
              <w:pStyle w:val="Other0"/>
              <w:spacing w:after="220"/>
              <w:ind w:left="0"/>
            </w:pPr>
            <w:r>
              <w:rPr>
                <w:b/>
                <w:bCs/>
              </w:rPr>
              <w:t>PI EXTENSION</w:t>
            </w:r>
          </w:p>
          <w:p w14:paraId="565EFAC6" w14:textId="77777777" w:rsidR="004F732F" w:rsidRDefault="00000000">
            <w:pPr>
              <w:pStyle w:val="Other0"/>
              <w:spacing w:after="220"/>
              <w:ind w:left="0"/>
            </w:pPr>
            <w:r>
              <w:rPr>
                <w:b/>
                <w:bCs/>
              </w:rPr>
              <w:t>Extension of PI Garlic for Stock Fulfillment and Price Stabilization (State-Owned Enterprises Owning API-U):</w:t>
            </w:r>
          </w:p>
          <w:p w14:paraId="14C763E9"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40509D4A" w14:textId="77777777" w:rsidR="004F732F" w:rsidRDefault="00000000">
            <w:pPr>
              <w:pStyle w:val="Other0"/>
              <w:numPr>
                <w:ilvl w:val="0"/>
                <w:numId w:val="167"/>
              </w:numPr>
              <w:tabs>
                <w:tab w:val="left" w:pos="336"/>
              </w:tabs>
              <w:ind w:left="480" w:hanging="480"/>
            </w:pPr>
            <w:r>
              <w:t>PI Garlic for Stock Fulfillment and Price Stabilization (BUMN API-U owner) which is still valid;</w:t>
            </w:r>
          </w:p>
          <w:p w14:paraId="6FAEE9D6" w14:textId="77777777" w:rsidR="004F732F" w:rsidRDefault="00000000">
            <w:pPr>
              <w:pStyle w:val="Other0"/>
              <w:numPr>
                <w:ilvl w:val="0"/>
                <w:numId w:val="167"/>
              </w:numPr>
              <w:tabs>
                <w:tab w:val="left" w:pos="360"/>
              </w:tabs>
              <w:spacing w:after="220"/>
              <w:ind w:left="480" w:hanging="480"/>
            </w:pPr>
            <w:r>
              <w:t>Statement of absolute responsibility from the importer</w:t>
            </w:r>
          </w:p>
        </w:tc>
        <w:tc>
          <w:tcPr>
            <w:tcW w:w="3120" w:type="dxa"/>
            <w:tcBorders>
              <w:top w:val="single" w:sz="4" w:space="0" w:color="auto"/>
              <w:left w:val="single" w:sz="4" w:space="0" w:color="auto"/>
              <w:bottom w:val="single" w:sz="4" w:space="0" w:color="auto"/>
            </w:tcBorders>
            <w:shd w:val="clear" w:color="auto" w:fill="FFFFFF"/>
          </w:tcPr>
          <w:p w14:paraId="244D9B4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04B837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BFEF8F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FA2174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8643998"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8022941" w14:textId="77777777" w:rsidR="004F732F" w:rsidRDefault="004F732F">
            <w:pPr>
              <w:rPr>
                <w:sz w:val="10"/>
                <w:szCs w:val="10"/>
              </w:rPr>
            </w:pPr>
          </w:p>
        </w:tc>
      </w:tr>
    </w:tbl>
    <w:p w14:paraId="40E8D709"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03"/>
      </w:tblGrid>
      <w:tr w:rsidR="004F732F" w14:paraId="2F423E7B"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F8E48A4"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50858349"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2D0A5AD7" w14:textId="77777777" w:rsidR="004F732F" w:rsidRDefault="00000000">
            <w:pPr>
              <w:pStyle w:val="Other0"/>
              <w:ind w:left="1880"/>
            </w:pPr>
            <w:r>
              <w:rPr>
                <w:b/>
                <w:bCs/>
              </w:rPr>
              <w:t>Item Description</w:t>
            </w:r>
          </w:p>
        </w:tc>
        <w:tc>
          <w:tcPr>
            <w:tcW w:w="3120" w:type="dxa"/>
            <w:tcBorders>
              <w:top w:val="single" w:sz="4" w:space="0" w:color="auto"/>
              <w:left w:val="single" w:sz="4" w:space="0" w:color="auto"/>
            </w:tcBorders>
            <w:shd w:val="clear" w:color="auto" w:fill="FFFFFF"/>
            <w:vAlign w:val="center"/>
          </w:tcPr>
          <w:p w14:paraId="014BC359" w14:textId="77777777" w:rsidR="004F732F" w:rsidRDefault="00000000">
            <w:pPr>
              <w:pStyle w:val="Other0"/>
              <w:ind w:left="0" w:firstLine="880"/>
            </w:pPr>
            <w:r>
              <w:rPr>
                <w:b/>
                <w:bCs/>
              </w:rPr>
              <w:t>Condition</w:t>
            </w:r>
          </w:p>
        </w:tc>
        <w:tc>
          <w:tcPr>
            <w:tcW w:w="3120" w:type="dxa"/>
            <w:tcBorders>
              <w:top w:val="single" w:sz="4" w:space="0" w:color="auto"/>
              <w:left w:val="single" w:sz="4" w:space="0" w:color="auto"/>
            </w:tcBorders>
            <w:shd w:val="clear" w:color="auto" w:fill="FFFFFF"/>
            <w:vAlign w:val="center"/>
          </w:tcPr>
          <w:p w14:paraId="5291ED9F"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4355C0C2"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BD0A92B"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EF6B688"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9C5460F" w14:textId="77777777" w:rsidR="004F732F" w:rsidRDefault="00000000">
            <w:pPr>
              <w:pStyle w:val="Other0"/>
              <w:ind w:left="0"/>
              <w:jc w:val="center"/>
            </w:pPr>
            <w:r>
              <w:rPr>
                <w:b/>
                <w:bCs/>
              </w:rPr>
              <w:t>LS</w:t>
            </w:r>
          </w:p>
        </w:tc>
        <w:tc>
          <w:tcPr>
            <w:tcW w:w="1003" w:type="dxa"/>
            <w:tcBorders>
              <w:top w:val="single" w:sz="4" w:space="0" w:color="auto"/>
              <w:left w:val="single" w:sz="4" w:space="0" w:color="auto"/>
              <w:right w:val="single" w:sz="4" w:space="0" w:color="auto"/>
            </w:tcBorders>
            <w:shd w:val="clear" w:color="auto" w:fill="FFFFFF"/>
            <w:vAlign w:val="bottom"/>
          </w:tcPr>
          <w:p w14:paraId="201DB8AB" w14:textId="77777777" w:rsidR="004F732F" w:rsidRDefault="00000000">
            <w:pPr>
              <w:pStyle w:val="Other0"/>
              <w:ind w:left="0"/>
              <w:jc w:val="center"/>
            </w:pPr>
            <w:r>
              <w:rPr>
                <w:b/>
                <w:bCs/>
                <w:i/>
                <w:iCs/>
              </w:rPr>
              <w:t>Post Border</w:t>
            </w:r>
          </w:p>
        </w:tc>
      </w:tr>
      <w:tr w:rsidR="004F732F" w14:paraId="40C7A1CA" w14:textId="77777777">
        <w:tblPrEx>
          <w:tblCellMar>
            <w:top w:w="0" w:type="dxa"/>
            <w:bottom w:w="0" w:type="dxa"/>
          </w:tblCellMar>
        </w:tblPrEx>
        <w:trPr>
          <w:trHeight w:hRule="exact" w:val="3634"/>
          <w:jc w:val="center"/>
        </w:trPr>
        <w:tc>
          <w:tcPr>
            <w:tcW w:w="854" w:type="dxa"/>
            <w:tcBorders>
              <w:top w:val="single" w:sz="4" w:space="0" w:color="auto"/>
              <w:left w:val="single" w:sz="4" w:space="0" w:color="auto"/>
              <w:bottom w:val="single" w:sz="4" w:space="0" w:color="auto"/>
            </w:tcBorders>
            <w:shd w:val="clear" w:color="auto" w:fill="FFFFFF"/>
          </w:tcPr>
          <w:p w14:paraId="1B63BDAB"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C6FF973"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4EC190AF"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72D87698" w14:textId="77777777" w:rsidR="004F732F" w:rsidRDefault="00000000">
            <w:pPr>
              <w:pStyle w:val="Other0"/>
              <w:ind w:left="480"/>
            </w:pPr>
            <w:r>
              <w:t>which explains that the goods have been loaded onto the means of transport before the Import Approval period expires and the reasons for the delay in the arrival of the goods; and</w:t>
            </w:r>
          </w:p>
          <w:p w14:paraId="754A8A12" w14:textId="77777777" w:rsidR="004F732F" w:rsidRDefault="00000000">
            <w:pPr>
              <w:pStyle w:val="Other0"/>
              <w:ind w:left="480" w:hanging="480"/>
            </w:pPr>
            <w:r>
              <w:t xml:space="preserve">3. </w:t>
            </w:r>
            <w:r>
              <w:rPr>
                <w:i/>
                <w:iCs/>
              </w:rPr>
              <w:t xml:space="preserve">Bill of Lading </w:t>
            </w:r>
            <w:r>
              <w:t xml:space="preserve">(B/L) or </w:t>
            </w:r>
            <w:r>
              <w:rPr>
                <w:i/>
                <w:iCs/>
              </w:rPr>
              <w:t xml:space="preserve">Airway Bill </w:t>
            </w:r>
            <w:r>
              <w:t>(AWB) for goods that have been loaded on the means of transportation.</w:t>
            </w:r>
          </w:p>
        </w:tc>
        <w:tc>
          <w:tcPr>
            <w:tcW w:w="3120" w:type="dxa"/>
            <w:tcBorders>
              <w:top w:val="single" w:sz="4" w:space="0" w:color="auto"/>
              <w:left w:val="single" w:sz="4" w:space="0" w:color="auto"/>
              <w:bottom w:val="single" w:sz="4" w:space="0" w:color="auto"/>
            </w:tcBorders>
            <w:shd w:val="clear" w:color="auto" w:fill="FFFFFF"/>
          </w:tcPr>
          <w:p w14:paraId="479FC14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6C5F06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2A4305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FDFC87B"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71B0414" w14:textId="77777777" w:rsidR="004F732F" w:rsidRDefault="004F732F">
            <w:pPr>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2786BAC" w14:textId="77777777" w:rsidR="004F732F" w:rsidRDefault="004F732F">
            <w:pPr>
              <w:rPr>
                <w:sz w:val="10"/>
                <w:szCs w:val="10"/>
              </w:rPr>
            </w:pPr>
          </w:p>
        </w:tc>
      </w:tr>
    </w:tbl>
    <w:p w14:paraId="4596A956" w14:textId="77777777" w:rsidR="004F732F" w:rsidRDefault="004F732F">
      <w:pPr>
        <w:spacing w:after="339" w:line="1" w:lineRule="exact"/>
      </w:pPr>
    </w:p>
    <w:p w14:paraId="3FEB11BF" w14:textId="77777777" w:rsidR="004F732F" w:rsidRDefault="00000000">
      <w:pPr>
        <w:pStyle w:val="Tablecaption0"/>
        <w:rPr>
          <w:sz w:val="24"/>
          <w:szCs w:val="24"/>
        </w:rPr>
      </w:pPr>
      <w:r>
        <w:t xml:space="preserve">VI. </w:t>
      </w:r>
      <w:r>
        <w:rPr>
          <w:sz w:val="24"/>
          <w:szCs w:val="24"/>
        </w:rPr>
        <w:t>HORTICULTURAL PRODUCTS</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79C94038"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814AD7F" w14:textId="77777777" w:rsidR="004F732F" w:rsidRDefault="00000000">
            <w:pPr>
              <w:pStyle w:val="Other0"/>
              <w:ind w:left="0" w:firstLine="280"/>
            </w:pPr>
            <w:r>
              <w:rPr>
                <w:b/>
                <w:bCs/>
              </w:rPr>
              <w:t>No</w:t>
            </w:r>
          </w:p>
        </w:tc>
        <w:tc>
          <w:tcPr>
            <w:tcW w:w="1843" w:type="dxa"/>
            <w:tcBorders>
              <w:top w:val="single" w:sz="4" w:space="0" w:color="auto"/>
              <w:left w:val="single" w:sz="4" w:space="0" w:color="auto"/>
            </w:tcBorders>
            <w:shd w:val="clear" w:color="auto" w:fill="FFFFFF"/>
            <w:vAlign w:val="center"/>
          </w:tcPr>
          <w:p w14:paraId="0C50A433"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0CB801D0"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0A2A2E68" w14:textId="77777777" w:rsidR="004F732F" w:rsidRDefault="00000000">
            <w:pPr>
              <w:pStyle w:val="Other0"/>
              <w:ind w:left="0" w:firstLine="880"/>
            </w:pPr>
            <w:r>
              <w:rPr>
                <w:b/>
                <w:bCs/>
              </w:rPr>
              <w:t>Condition</w:t>
            </w:r>
          </w:p>
        </w:tc>
        <w:tc>
          <w:tcPr>
            <w:tcW w:w="3120" w:type="dxa"/>
            <w:tcBorders>
              <w:top w:val="single" w:sz="4" w:space="0" w:color="auto"/>
              <w:left w:val="single" w:sz="4" w:space="0" w:color="auto"/>
            </w:tcBorders>
            <w:shd w:val="clear" w:color="auto" w:fill="FFFFFF"/>
            <w:vAlign w:val="center"/>
          </w:tcPr>
          <w:p w14:paraId="0F42F4D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6B7CAA1"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3E532E5"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ADE3BB5"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AA5514B"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232C691D" w14:textId="77777777" w:rsidR="004F732F" w:rsidRDefault="00000000">
            <w:pPr>
              <w:pStyle w:val="Other0"/>
              <w:ind w:left="0"/>
              <w:jc w:val="center"/>
            </w:pPr>
            <w:r>
              <w:rPr>
                <w:b/>
                <w:bCs/>
                <w:i/>
                <w:iCs/>
              </w:rPr>
              <w:t>Post Border</w:t>
            </w:r>
          </w:p>
        </w:tc>
      </w:tr>
      <w:tr w:rsidR="004F732F" w14:paraId="6E3BA73E"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38B19782"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00E371D" w14:textId="77777777" w:rsidR="004F732F" w:rsidRDefault="00000000">
            <w:pPr>
              <w:pStyle w:val="Other0"/>
              <w:ind w:left="0"/>
            </w:pPr>
            <w:r>
              <w:rPr>
                <w:b/>
                <w:bCs/>
              </w:rPr>
              <w:t>07.01</w:t>
            </w:r>
          </w:p>
        </w:tc>
        <w:tc>
          <w:tcPr>
            <w:tcW w:w="5386" w:type="dxa"/>
            <w:tcBorders>
              <w:top w:val="single" w:sz="4" w:space="0" w:color="auto"/>
              <w:left w:val="single" w:sz="4" w:space="0" w:color="auto"/>
            </w:tcBorders>
            <w:shd w:val="clear" w:color="auto" w:fill="FFFFFF"/>
          </w:tcPr>
          <w:p w14:paraId="0C6501B2" w14:textId="77777777" w:rsidR="004F732F" w:rsidRDefault="00000000">
            <w:pPr>
              <w:pStyle w:val="Other0"/>
              <w:ind w:left="0"/>
            </w:pPr>
            <w:r>
              <w:rPr>
                <w:b/>
                <w:bCs/>
              </w:rPr>
              <w:t>Potatoes, fresh or chilled.</w:t>
            </w:r>
          </w:p>
        </w:tc>
        <w:tc>
          <w:tcPr>
            <w:tcW w:w="3120" w:type="dxa"/>
            <w:vMerge w:val="restart"/>
            <w:tcBorders>
              <w:top w:val="single" w:sz="4" w:space="0" w:color="auto"/>
              <w:left w:val="single" w:sz="4" w:space="0" w:color="auto"/>
            </w:tcBorders>
            <w:shd w:val="clear" w:color="auto" w:fill="FFFFFF"/>
          </w:tcPr>
          <w:p w14:paraId="19FEB8F2" w14:textId="77777777" w:rsidR="004F732F" w:rsidRDefault="00000000">
            <w:pPr>
              <w:pStyle w:val="Other0"/>
              <w:spacing w:after="220"/>
              <w:ind w:left="0"/>
            </w:pPr>
            <w:r>
              <w:rPr>
                <w:b/>
                <w:bCs/>
              </w:rPr>
              <w:t>NEW PI</w:t>
            </w:r>
          </w:p>
          <w:p w14:paraId="5C09E6FE" w14:textId="77777777" w:rsidR="004F732F" w:rsidRDefault="00000000">
            <w:pPr>
              <w:pStyle w:val="Other0"/>
              <w:spacing w:after="220"/>
              <w:ind w:left="0"/>
            </w:pPr>
            <w:r>
              <w:rPr>
                <w:b/>
                <w:bCs/>
              </w:rPr>
              <w:t>Horticultural Product PI (API-P or API-U):</w:t>
            </w:r>
          </w:p>
          <w:p w14:paraId="02EF7844" w14:textId="77777777" w:rsidR="004F732F" w:rsidRDefault="00000000">
            <w:pPr>
              <w:pStyle w:val="Other0"/>
              <w:ind w:left="0"/>
            </w:pPr>
            <w:r>
              <w:t>In terms of Balance Sheet</w:t>
            </w:r>
          </w:p>
          <w:p w14:paraId="37E581F3" w14:textId="77777777" w:rsidR="004F732F" w:rsidRDefault="00000000">
            <w:pPr>
              <w:pStyle w:val="Other0"/>
              <w:spacing w:after="220"/>
              <w:ind w:left="0"/>
            </w:pPr>
            <w:r>
              <w:t>Commodities have been determined, the requirements are in the form of a Commodity Balance</w:t>
            </w:r>
          </w:p>
          <w:p w14:paraId="7AB7186C" w14:textId="77777777" w:rsidR="004F732F" w:rsidRDefault="00000000">
            <w:pPr>
              <w:pStyle w:val="Other0"/>
              <w:spacing w:after="220"/>
              <w:ind w:left="0"/>
            </w:pPr>
            <w:proofErr w:type="gramStart"/>
            <w:r>
              <w:t>In the event that</w:t>
            </w:r>
            <w:proofErr w:type="gramEnd"/>
            <w:r>
              <w:t xml:space="preserve"> the Commodity Balance has not been established, the requirements</w:t>
            </w:r>
          </w:p>
        </w:tc>
        <w:tc>
          <w:tcPr>
            <w:tcW w:w="3120" w:type="dxa"/>
            <w:vMerge w:val="restart"/>
            <w:tcBorders>
              <w:top w:val="single" w:sz="4" w:space="0" w:color="auto"/>
              <w:left w:val="single" w:sz="4" w:space="0" w:color="auto"/>
            </w:tcBorders>
            <w:shd w:val="clear" w:color="auto" w:fill="FFFFFF"/>
          </w:tcPr>
          <w:p w14:paraId="5D30F393" w14:textId="77777777" w:rsidR="004F732F" w:rsidRDefault="00000000">
            <w:pPr>
              <w:pStyle w:val="Other0"/>
              <w:ind w:left="0"/>
            </w:pPr>
            <w:r>
              <w:rPr>
                <w:b/>
                <w:bCs/>
              </w:rPr>
              <w:t>PROVISION</w:t>
            </w:r>
          </w:p>
          <w:p w14:paraId="39FD307C" w14:textId="77777777" w:rsidR="004F732F" w:rsidRDefault="00000000">
            <w:pPr>
              <w:pStyle w:val="Other0"/>
              <w:spacing w:after="240"/>
              <w:ind w:left="0"/>
            </w:pPr>
            <w:r>
              <w:rPr>
                <w:b/>
                <w:bCs/>
              </w:rPr>
              <w:t>PI PUBLISHING</w:t>
            </w:r>
          </w:p>
          <w:p w14:paraId="4139D5F8" w14:textId="77777777" w:rsidR="004F732F" w:rsidRDefault="00000000">
            <w:pPr>
              <w:pStyle w:val="Other0"/>
              <w:spacing w:after="240"/>
              <w:ind w:left="0"/>
            </w:pPr>
            <w:r>
              <w:t>Horticultural products can be imported by business actors who own API-P or API-U.</w:t>
            </w:r>
          </w:p>
          <w:p w14:paraId="62D26B86" w14:textId="77777777" w:rsidR="004F732F" w:rsidRDefault="00000000">
            <w:pPr>
              <w:pStyle w:val="Other0"/>
              <w:spacing w:after="240"/>
              <w:ind w:left="0"/>
            </w:pPr>
            <w:r>
              <w:rPr>
                <w:b/>
                <w:bCs/>
              </w:rPr>
              <w:t>PI VALIDITY PERIOD</w:t>
            </w:r>
          </w:p>
          <w:p w14:paraId="3D73EB1E" w14:textId="77777777" w:rsidR="004F732F" w:rsidRDefault="00000000">
            <w:pPr>
              <w:pStyle w:val="Other0"/>
              <w:spacing w:after="240"/>
              <w:ind w:left="0"/>
            </w:pPr>
            <w:r>
              <w:t>Validity period for Horticultural Product PI (API-P or API-U):</w:t>
            </w:r>
          </w:p>
        </w:tc>
        <w:tc>
          <w:tcPr>
            <w:tcW w:w="566" w:type="dxa"/>
            <w:tcBorders>
              <w:top w:val="single" w:sz="4" w:space="0" w:color="auto"/>
              <w:left w:val="single" w:sz="4" w:space="0" w:color="auto"/>
            </w:tcBorders>
            <w:shd w:val="clear" w:color="auto" w:fill="FFFFFF"/>
          </w:tcPr>
          <w:p w14:paraId="230FA5E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A5C7E1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95EE74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DBEA09"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77AE212D" w14:textId="77777777" w:rsidR="004F732F" w:rsidRDefault="004F732F">
            <w:pPr>
              <w:rPr>
                <w:sz w:val="10"/>
                <w:szCs w:val="10"/>
              </w:rPr>
            </w:pPr>
          </w:p>
        </w:tc>
      </w:tr>
      <w:tr w:rsidR="004F732F" w14:paraId="0385AD73"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018BE4F2"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EDACF49" w14:textId="77777777" w:rsidR="004F732F" w:rsidRDefault="00000000">
            <w:pPr>
              <w:pStyle w:val="Other0"/>
              <w:ind w:left="0"/>
            </w:pPr>
            <w:r>
              <w:t>0701.90</w:t>
            </w:r>
          </w:p>
        </w:tc>
        <w:tc>
          <w:tcPr>
            <w:tcW w:w="5386" w:type="dxa"/>
            <w:tcBorders>
              <w:top w:val="single" w:sz="4" w:space="0" w:color="auto"/>
              <w:left w:val="single" w:sz="4" w:space="0" w:color="auto"/>
            </w:tcBorders>
            <w:shd w:val="clear" w:color="auto" w:fill="FFFFFF"/>
          </w:tcPr>
          <w:p w14:paraId="5B4F0646"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tcPr>
          <w:p w14:paraId="01B0A03F" w14:textId="77777777" w:rsidR="004F732F" w:rsidRDefault="004F732F"/>
        </w:tc>
        <w:tc>
          <w:tcPr>
            <w:tcW w:w="3120" w:type="dxa"/>
            <w:vMerge/>
            <w:tcBorders>
              <w:left w:val="single" w:sz="4" w:space="0" w:color="auto"/>
            </w:tcBorders>
            <w:shd w:val="clear" w:color="auto" w:fill="FFFFFF"/>
          </w:tcPr>
          <w:p w14:paraId="70004B2E" w14:textId="77777777" w:rsidR="004F732F" w:rsidRDefault="004F732F"/>
        </w:tc>
        <w:tc>
          <w:tcPr>
            <w:tcW w:w="566" w:type="dxa"/>
            <w:tcBorders>
              <w:top w:val="single" w:sz="4" w:space="0" w:color="auto"/>
              <w:left w:val="single" w:sz="4" w:space="0" w:color="auto"/>
            </w:tcBorders>
            <w:shd w:val="clear" w:color="auto" w:fill="FFFFFF"/>
          </w:tcPr>
          <w:p w14:paraId="565109B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DED9DF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D1342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7CB14C9"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04E94195" w14:textId="77777777" w:rsidR="004F732F" w:rsidRDefault="004F732F">
            <w:pPr>
              <w:rPr>
                <w:sz w:val="10"/>
                <w:szCs w:val="10"/>
              </w:rPr>
            </w:pPr>
          </w:p>
        </w:tc>
      </w:tr>
      <w:tr w:rsidR="004F732F" w14:paraId="2CBFC40A"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3A5BD0B8" w14:textId="77777777" w:rsidR="004F732F" w:rsidRDefault="00000000">
            <w:pPr>
              <w:pStyle w:val="Other0"/>
              <w:ind w:left="0"/>
            </w:pPr>
            <w:r>
              <w:t>214.</w:t>
            </w:r>
          </w:p>
        </w:tc>
        <w:tc>
          <w:tcPr>
            <w:tcW w:w="1843" w:type="dxa"/>
            <w:tcBorders>
              <w:top w:val="single" w:sz="4" w:space="0" w:color="auto"/>
              <w:left w:val="single" w:sz="4" w:space="0" w:color="auto"/>
            </w:tcBorders>
            <w:shd w:val="clear" w:color="auto" w:fill="FFFFFF"/>
          </w:tcPr>
          <w:p w14:paraId="6F6308AB" w14:textId="77777777" w:rsidR="004F732F" w:rsidRDefault="00000000">
            <w:pPr>
              <w:pStyle w:val="Other0"/>
              <w:ind w:left="0"/>
            </w:pPr>
            <w:r>
              <w:t>0701.90.10</w:t>
            </w:r>
          </w:p>
        </w:tc>
        <w:tc>
          <w:tcPr>
            <w:tcW w:w="5386" w:type="dxa"/>
            <w:tcBorders>
              <w:top w:val="single" w:sz="4" w:space="0" w:color="auto"/>
              <w:left w:val="single" w:sz="4" w:space="0" w:color="auto"/>
            </w:tcBorders>
            <w:shd w:val="clear" w:color="auto" w:fill="FFFFFF"/>
          </w:tcPr>
          <w:p w14:paraId="4550828E" w14:textId="77777777" w:rsidR="004F732F" w:rsidRDefault="00000000">
            <w:pPr>
              <w:pStyle w:val="Other0"/>
              <w:ind w:left="0"/>
            </w:pPr>
            <w:r>
              <w:t>-- Potatoes for making potato chips</w:t>
            </w:r>
          </w:p>
        </w:tc>
        <w:tc>
          <w:tcPr>
            <w:tcW w:w="3120" w:type="dxa"/>
            <w:vMerge/>
            <w:tcBorders>
              <w:left w:val="single" w:sz="4" w:space="0" w:color="auto"/>
            </w:tcBorders>
            <w:shd w:val="clear" w:color="auto" w:fill="FFFFFF"/>
          </w:tcPr>
          <w:p w14:paraId="3CAD53EF" w14:textId="77777777" w:rsidR="004F732F" w:rsidRDefault="004F732F"/>
        </w:tc>
        <w:tc>
          <w:tcPr>
            <w:tcW w:w="3120" w:type="dxa"/>
            <w:vMerge/>
            <w:tcBorders>
              <w:left w:val="single" w:sz="4" w:space="0" w:color="auto"/>
            </w:tcBorders>
            <w:shd w:val="clear" w:color="auto" w:fill="FFFFFF"/>
          </w:tcPr>
          <w:p w14:paraId="6079C333" w14:textId="77777777" w:rsidR="004F732F" w:rsidRDefault="004F732F"/>
        </w:tc>
        <w:tc>
          <w:tcPr>
            <w:tcW w:w="566" w:type="dxa"/>
            <w:tcBorders>
              <w:top w:val="single" w:sz="4" w:space="0" w:color="auto"/>
              <w:left w:val="single" w:sz="4" w:space="0" w:color="auto"/>
            </w:tcBorders>
            <w:shd w:val="clear" w:color="auto" w:fill="FFFFFF"/>
          </w:tcPr>
          <w:p w14:paraId="3A42716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04D87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F0ACC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2218245"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3A8F7672" w14:textId="77777777" w:rsidR="004F732F" w:rsidRDefault="004F732F">
            <w:pPr>
              <w:rPr>
                <w:sz w:val="10"/>
                <w:szCs w:val="10"/>
              </w:rPr>
            </w:pPr>
          </w:p>
        </w:tc>
      </w:tr>
      <w:tr w:rsidR="004F732F" w14:paraId="00681BA6"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53D07831" w14:textId="77777777" w:rsidR="004F732F" w:rsidRDefault="00000000">
            <w:pPr>
              <w:pStyle w:val="Other0"/>
              <w:ind w:left="0"/>
            </w:pPr>
            <w:r>
              <w:t>215.</w:t>
            </w:r>
          </w:p>
        </w:tc>
        <w:tc>
          <w:tcPr>
            <w:tcW w:w="1843" w:type="dxa"/>
            <w:tcBorders>
              <w:top w:val="single" w:sz="4" w:space="0" w:color="auto"/>
              <w:left w:val="single" w:sz="4" w:space="0" w:color="auto"/>
            </w:tcBorders>
            <w:shd w:val="clear" w:color="auto" w:fill="FFFFFF"/>
          </w:tcPr>
          <w:p w14:paraId="7F9FD15B" w14:textId="77777777" w:rsidR="004F732F" w:rsidRDefault="00000000">
            <w:pPr>
              <w:pStyle w:val="Other0"/>
              <w:ind w:left="0"/>
            </w:pPr>
            <w:r>
              <w:t>0701.90.90</w:t>
            </w:r>
          </w:p>
        </w:tc>
        <w:tc>
          <w:tcPr>
            <w:tcW w:w="5386" w:type="dxa"/>
            <w:tcBorders>
              <w:top w:val="single" w:sz="4" w:space="0" w:color="auto"/>
              <w:left w:val="single" w:sz="4" w:space="0" w:color="auto"/>
            </w:tcBorders>
            <w:shd w:val="clear" w:color="auto" w:fill="FFFFFF"/>
          </w:tcPr>
          <w:p w14:paraId="312F7CEE"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05D88D75" w14:textId="77777777" w:rsidR="004F732F" w:rsidRDefault="004F732F"/>
        </w:tc>
        <w:tc>
          <w:tcPr>
            <w:tcW w:w="3120" w:type="dxa"/>
            <w:vMerge/>
            <w:tcBorders>
              <w:left w:val="single" w:sz="4" w:space="0" w:color="auto"/>
            </w:tcBorders>
            <w:shd w:val="clear" w:color="auto" w:fill="FFFFFF"/>
          </w:tcPr>
          <w:p w14:paraId="5FB7708F" w14:textId="77777777" w:rsidR="004F732F" w:rsidRDefault="004F732F"/>
        </w:tc>
        <w:tc>
          <w:tcPr>
            <w:tcW w:w="566" w:type="dxa"/>
            <w:tcBorders>
              <w:top w:val="single" w:sz="4" w:space="0" w:color="auto"/>
              <w:left w:val="single" w:sz="4" w:space="0" w:color="auto"/>
            </w:tcBorders>
            <w:shd w:val="clear" w:color="auto" w:fill="FFFFFF"/>
          </w:tcPr>
          <w:p w14:paraId="1B65FA7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2474D6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471208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2FA29D9"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22429E5" w14:textId="77777777" w:rsidR="004F732F" w:rsidRDefault="004F732F">
            <w:pPr>
              <w:rPr>
                <w:sz w:val="10"/>
                <w:szCs w:val="10"/>
              </w:rPr>
            </w:pPr>
          </w:p>
        </w:tc>
      </w:tr>
      <w:tr w:rsidR="004F732F" w14:paraId="1F64E212" w14:textId="77777777">
        <w:tblPrEx>
          <w:tblCellMar>
            <w:top w:w="0" w:type="dxa"/>
            <w:bottom w:w="0" w:type="dxa"/>
          </w:tblCellMar>
        </w:tblPrEx>
        <w:trPr>
          <w:trHeight w:hRule="exact" w:val="845"/>
          <w:jc w:val="center"/>
        </w:trPr>
        <w:tc>
          <w:tcPr>
            <w:tcW w:w="854" w:type="dxa"/>
            <w:tcBorders>
              <w:top w:val="single" w:sz="4" w:space="0" w:color="auto"/>
              <w:left w:val="single" w:sz="4" w:space="0" w:color="auto"/>
            </w:tcBorders>
            <w:shd w:val="clear" w:color="auto" w:fill="FFFFFF"/>
          </w:tcPr>
          <w:p w14:paraId="34F96089"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5DF92835" w14:textId="77777777" w:rsidR="004F732F" w:rsidRDefault="00000000">
            <w:pPr>
              <w:pStyle w:val="Other0"/>
              <w:ind w:left="0"/>
            </w:pPr>
            <w:r>
              <w:rPr>
                <w:b/>
                <w:bCs/>
              </w:rPr>
              <w:t>07.03</w:t>
            </w:r>
          </w:p>
        </w:tc>
        <w:tc>
          <w:tcPr>
            <w:tcW w:w="5386" w:type="dxa"/>
            <w:tcBorders>
              <w:top w:val="single" w:sz="4" w:space="0" w:color="auto"/>
              <w:left w:val="single" w:sz="4" w:space="0" w:color="auto"/>
            </w:tcBorders>
            <w:shd w:val="clear" w:color="auto" w:fill="FFFFFF"/>
          </w:tcPr>
          <w:p w14:paraId="3A886992" w14:textId="77777777" w:rsidR="004F732F" w:rsidRDefault="00000000">
            <w:pPr>
              <w:pStyle w:val="Other0"/>
              <w:ind w:left="0"/>
            </w:pPr>
            <w:r>
              <w:rPr>
                <w:b/>
                <w:bCs/>
              </w:rPr>
              <w:t>Onions, shallots, garlic, leeks and other similar vegetables, fresh or chilled.</w:t>
            </w:r>
          </w:p>
        </w:tc>
        <w:tc>
          <w:tcPr>
            <w:tcW w:w="3120" w:type="dxa"/>
            <w:vMerge/>
            <w:tcBorders>
              <w:left w:val="single" w:sz="4" w:space="0" w:color="auto"/>
            </w:tcBorders>
            <w:shd w:val="clear" w:color="auto" w:fill="FFFFFF"/>
          </w:tcPr>
          <w:p w14:paraId="1E46EA98" w14:textId="77777777" w:rsidR="004F732F" w:rsidRDefault="004F732F"/>
        </w:tc>
        <w:tc>
          <w:tcPr>
            <w:tcW w:w="3120" w:type="dxa"/>
            <w:vMerge/>
            <w:tcBorders>
              <w:left w:val="single" w:sz="4" w:space="0" w:color="auto"/>
            </w:tcBorders>
            <w:shd w:val="clear" w:color="auto" w:fill="FFFFFF"/>
          </w:tcPr>
          <w:p w14:paraId="21A299EB" w14:textId="77777777" w:rsidR="004F732F" w:rsidRDefault="004F732F"/>
        </w:tc>
        <w:tc>
          <w:tcPr>
            <w:tcW w:w="566" w:type="dxa"/>
            <w:tcBorders>
              <w:top w:val="single" w:sz="4" w:space="0" w:color="auto"/>
              <w:left w:val="single" w:sz="4" w:space="0" w:color="auto"/>
            </w:tcBorders>
            <w:shd w:val="clear" w:color="auto" w:fill="FFFFFF"/>
          </w:tcPr>
          <w:p w14:paraId="75F797E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8B2FF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BCEA3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72B3CC"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01687533" w14:textId="77777777" w:rsidR="004F732F" w:rsidRDefault="004F732F">
            <w:pPr>
              <w:rPr>
                <w:sz w:val="10"/>
                <w:szCs w:val="10"/>
              </w:rPr>
            </w:pPr>
          </w:p>
        </w:tc>
      </w:tr>
      <w:tr w:rsidR="004F732F" w14:paraId="7C8E1DAE"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7C419D62"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C3FC3ED" w14:textId="77777777" w:rsidR="004F732F" w:rsidRDefault="00000000">
            <w:pPr>
              <w:pStyle w:val="Other0"/>
              <w:ind w:left="0"/>
            </w:pPr>
            <w:r>
              <w:t>0703.10</w:t>
            </w:r>
          </w:p>
        </w:tc>
        <w:tc>
          <w:tcPr>
            <w:tcW w:w="5386" w:type="dxa"/>
            <w:tcBorders>
              <w:top w:val="single" w:sz="4" w:space="0" w:color="auto"/>
              <w:left w:val="single" w:sz="4" w:space="0" w:color="auto"/>
            </w:tcBorders>
            <w:shd w:val="clear" w:color="auto" w:fill="FFFFFF"/>
          </w:tcPr>
          <w:p w14:paraId="354C6557" w14:textId="77777777" w:rsidR="004F732F" w:rsidRDefault="00000000">
            <w:pPr>
              <w:pStyle w:val="Other0"/>
              <w:ind w:left="0"/>
            </w:pPr>
            <w:r>
              <w:t>- Onions and shallots:</w:t>
            </w:r>
          </w:p>
        </w:tc>
        <w:tc>
          <w:tcPr>
            <w:tcW w:w="3120" w:type="dxa"/>
            <w:vMerge/>
            <w:tcBorders>
              <w:left w:val="single" w:sz="4" w:space="0" w:color="auto"/>
            </w:tcBorders>
            <w:shd w:val="clear" w:color="auto" w:fill="FFFFFF"/>
          </w:tcPr>
          <w:p w14:paraId="4ED89964" w14:textId="77777777" w:rsidR="004F732F" w:rsidRDefault="004F732F"/>
        </w:tc>
        <w:tc>
          <w:tcPr>
            <w:tcW w:w="3120" w:type="dxa"/>
            <w:vMerge/>
            <w:tcBorders>
              <w:left w:val="single" w:sz="4" w:space="0" w:color="auto"/>
            </w:tcBorders>
            <w:shd w:val="clear" w:color="auto" w:fill="FFFFFF"/>
          </w:tcPr>
          <w:p w14:paraId="6681628C" w14:textId="77777777" w:rsidR="004F732F" w:rsidRDefault="004F732F"/>
        </w:tc>
        <w:tc>
          <w:tcPr>
            <w:tcW w:w="566" w:type="dxa"/>
            <w:tcBorders>
              <w:top w:val="single" w:sz="4" w:space="0" w:color="auto"/>
              <w:left w:val="single" w:sz="4" w:space="0" w:color="auto"/>
            </w:tcBorders>
            <w:shd w:val="clear" w:color="auto" w:fill="FFFFFF"/>
          </w:tcPr>
          <w:p w14:paraId="0CAE912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03DF3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F96E41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ABA5A5E"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0A29B193" w14:textId="77777777" w:rsidR="004F732F" w:rsidRDefault="004F732F">
            <w:pPr>
              <w:rPr>
                <w:sz w:val="10"/>
                <w:szCs w:val="10"/>
              </w:rPr>
            </w:pPr>
          </w:p>
        </w:tc>
      </w:tr>
      <w:tr w:rsidR="004F732F" w14:paraId="60C16A75"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73158EC6"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D1337CB"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tcPr>
          <w:p w14:paraId="055035F3" w14:textId="77777777" w:rsidR="004F732F" w:rsidRDefault="00000000">
            <w:pPr>
              <w:pStyle w:val="Other0"/>
              <w:ind w:left="0"/>
            </w:pPr>
            <w:r>
              <w:t>-- Onion:</w:t>
            </w:r>
          </w:p>
        </w:tc>
        <w:tc>
          <w:tcPr>
            <w:tcW w:w="3120" w:type="dxa"/>
            <w:vMerge/>
            <w:tcBorders>
              <w:left w:val="single" w:sz="4" w:space="0" w:color="auto"/>
            </w:tcBorders>
            <w:shd w:val="clear" w:color="auto" w:fill="FFFFFF"/>
          </w:tcPr>
          <w:p w14:paraId="71325E87" w14:textId="77777777" w:rsidR="004F732F" w:rsidRDefault="004F732F"/>
        </w:tc>
        <w:tc>
          <w:tcPr>
            <w:tcW w:w="3120" w:type="dxa"/>
            <w:vMerge/>
            <w:tcBorders>
              <w:left w:val="single" w:sz="4" w:space="0" w:color="auto"/>
            </w:tcBorders>
            <w:shd w:val="clear" w:color="auto" w:fill="FFFFFF"/>
          </w:tcPr>
          <w:p w14:paraId="3461442D" w14:textId="77777777" w:rsidR="004F732F" w:rsidRDefault="004F732F"/>
        </w:tc>
        <w:tc>
          <w:tcPr>
            <w:tcW w:w="566" w:type="dxa"/>
            <w:tcBorders>
              <w:top w:val="single" w:sz="4" w:space="0" w:color="auto"/>
              <w:left w:val="single" w:sz="4" w:space="0" w:color="auto"/>
            </w:tcBorders>
            <w:shd w:val="clear" w:color="auto" w:fill="FFFFFF"/>
          </w:tcPr>
          <w:p w14:paraId="128131D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60CCA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997350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8DAF12A"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262BB8A" w14:textId="77777777" w:rsidR="004F732F" w:rsidRDefault="004F732F">
            <w:pPr>
              <w:rPr>
                <w:sz w:val="10"/>
                <w:szCs w:val="10"/>
              </w:rPr>
            </w:pPr>
          </w:p>
        </w:tc>
      </w:tr>
      <w:tr w:rsidR="004F732F" w14:paraId="41517043"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771DF5B9" w14:textId="77777777" w:rsidR="004F732F" w:rsidRDefault="00000000">
            <w:pPr>
              <w:pStyle w:val="Other0"/>
              <w:ind w:left="0"/>
            </w:pPr>
            <w:r>
              <w:t>216.</w:t>
            </w:r>
          </w:p>
        </w:tc>
        <w:tc>
          <w:tcPr>
            <w:tcW w:w="1843" w:type="dxa"/>
            <w:tcBorders>
              <w:top w:val="single" w:sz="4" w:space="0" w:color="auto"/>
              <w:left w:val="single" w:sz="4" w:space="0" w:color="auto"/>
            </w:tcBorders>
            <w:shd w:val="clear" w:color="auto" w:fill="FFFFFF"/>
          </w:tcPr>
          <w:p w14:paraId="5368B7A3" w14:textId="77777777" w:rsidR="004F732F" w:rsidRDefault="00000000">
            <w:pPr>
              <w:pStyle w:val="Other0"/>
              <w:ind w:left="0"/>
            </w:pPr>
            <w:r>
              <w:t>0703.10.19</w:t>
            </w:r>
          </w:p>
        </w:tc>
        <w:tc>
          <w:tcPr>
            <w:tcW w:w="5386" w:type="dxa"/>
            <w:tcBorders>
              <w:top w:val="single" w:sz="4" w:space="0" w:color="auto"/>
              <w:left w:val="single" w:sz="4" w:space="0" w:color="auto"/>
            </w:tcBorders>
            <w:shd w:val="clear" w:color="auto" w:fill="FFFFFF"/>
          </w:tcPr>
          <w:p w14:paraId="7359C4C0"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55DDE01A" w14:textId="77777777" w:rsidR="004F732F" w:rsidRDefault="004F732F"/>
        </w:tc>
        <w:tc>
          <w:tcPr>
            <w:tcW w:w="3120" w:type="dxa"/>
            <w:vMerge/>
            <w:tcBorders>
              <w:left w:val="single" w:sz="4" w:space="0" w:color="auto"/>
            </w:tcBorders>
            <w:shd w:val="clear" w:color="auto" w:fill="FFFFFF"/>
          </w:tcPr>
          <w:p w14:paraId="3BEB2415" w14:textId="77777777" w:rsidR="004F732F" w:rsidRDefault="004F732F"/>
        </w:tc>
        <w:tc>
          <w:tcPr>
            <w:tcW w:w="566" w:type="dxa"/>
            <w:tcBorders>
              <w:top w:val="single" w:sz="4" w:space="0" w:color="auto"/>
              <w:left w:val="single" w:sz="4" w:space="0" w:color="auto"/>
            </w:tcBorders>
            <w:shd w:val="clear" w:color="auto" w:fill="FFFFFF"/>
          </w:tcPr>
          <w:p w14:paraId="46D3FCE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D9A7B3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74ED0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2B50FEA"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67304199" w14:textId="77777777" w:rsidR="004F732F" w:rsidRDefault="004F732F">
            <w:pPr>
              <w:rPr>
                <w:sz w:val="10"/>
                <w:szCs w:val="10"/>
              </w:rPr>
            </w:pPr>
          </w:p>
        </w:tc>
      </w:tr>
      <w:tr w:rsidR="004F732F" w14:paraId="28A310C2" w14:textId="77777777">
        <w:tblPrEx>
          <w:tblCellMar>
            <w:top w:w="0" w:type="dxa"/>
            <w:bottom w:w="0" w:type="dxa"/>
          </w:tblCellMar>
        </w:tblPrEx>
        <w:trPr>
          <w:trHeight w:hRule="exact" w:val="341"/>
          <w:jc w:val="center"/>
        </w:trPr>
        <w:tc>
          <w:tcPr>
            <w:tcW w:w="854" w:type="dxa"/>
            <w:tcBorders>
              <w:top w:val="single" w:sz="4" w:space="0" w:color="auto"/>
              <w:left w:val="single" w:sz="4" w:space="0" w:color="auto"/>
              <w:bottom w:val="single" w:sz="4" w:space="0" w:color="auto"/>
            </w:tcBorders>
            <w:shd w:val="clear" w:color="auto" w:fill="FFFFFF"/>
          </w:tcPr>
          <w:p w14:paraId="6C4C807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DE97C65"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115611D3" w14:textId="77777777" w:rsidR="004F732F" w:rsidRDefault="00000000">
            <w:pPr>
              <w:pStyle w:val="Other0"/>
              <w:ind w:left="0"/>
            </w:pPr>
            <w:r>
              <w:t>-- Red onion:</w:t>
            </w:r>
          </w:p>
        </w:tc>
        <w:tc>
          <w:tcPr>
            <w:tcW w:w="3120" w:type="dxa"/>
            <w:vMerge/>
            <w:tcBorders>
              <w:left w:val="single" w:sz="4" w:space="0" w:color="auto"/>
              <w:bottom w:val="single" w:sz="4" w:space="0" w:color="auto"/>
            </w:tcBorders>
            <w:shd w:val="clear" w:color="auto" w:fill="FFFFFF"/>
          </w:tcPr>
          <w:p w14:paraId="2DF68B0B" w14:textId="77777777" w:rsidR="004F732F" w:rsidRDefault="004F732F"/>
        </w:tc>
        <w:tc>
          <w:tcPr>
            <w:tcW w:w="3120" w:type="dxa"/>
            <w:vMerge/>
            <w:tcBorders>
              <w:left w:val="single" w:sz="4" w:space="0" w:color="auto"/>
              <w:bottom w:val="single" w:sz="4" w:space="0" w:color="auto"/>
            </w:tcBorders>
            <w:shd w:val="clear" w:color="auto" w:fill="FFFFFF"/>
          </w:tcPr>
          <w:p w14:paraId="6640F218"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64947F6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FE84F7C"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E3E234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0DD70AE"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3A389B1A" w14:textId="77777777" w:rsidR="004F732F" w:rsidRDefault="004F732F">
            <w:pPr>
              <w:rPr>
                <w:sz w:val="10"/>
                <w:szCs w:val="10"/>
              </w:rPr>
            </w:pPr>
          </w:p>
        </w:tc>
      </w:tr>
    </w:tbl>
    <w:p w14:paraId="12C6B3E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5C435087"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6BF14F94"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2386E1B8"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088E1A8D"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4E9D4A5F"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33AEC5E"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68A7B10"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99FCF0A"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52D65BE8"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490C774"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41405680" w14:textId="77777777" w:rsidR="004F732F" w:rsidRDefault="00000000">
            <w:pPr>
              <w:pStyle w:val="Other0"/>
              <w:ind w:left="0"/>
              <w:jc w:val="center"/>
            </w:pPr>
            <w:r>
              <w:rPr>
                <w:b/>
                <w:bCs/>
                <w:i/>
                <w:iCs/>
              </w:rPr>
              <w:t>Post Border</w:t>
            </w:r>
          </w:p>
        </w:tc>
      </w:tr>
      <w:tr w:rsidR="004F732F" w14:paraId="3D5BDEB1"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1D7537B1" w14:textId="77777777" w:rsidR="004F732F" w:rsidRDefault="00000000">
            <w:pPr>
              <w:pStyle w:val="Other0"/>
              <w:ind w:left="0"/>
              <w:jc w:val="both"/>
            </w:pPr>
            <w:r>
              <w:t>217.</w:t>
            </w:r>
          </w:p>
        </w:tc>
        <w:tc>
          <w:tcPr>
            <w:tcW w:w="1843" w:type="dxa"/>
            <w:tcBorders>
              <w:top w:val="single" w:sz="4" w:space="0" w:color="auto"/>
              <w:left w:val="single" w:sz="4" w:space="0" w:color="auto"/>
            </w:tcBorders>
            <w:shd w:val="clear" w:color="auto" w:fill="FFFFFF"/>
          </w:tcPr>
          <w:p w14:paraId="34E64350" w14:textId="77777777" w:rsidR="004F732F" w:rsidRDefault="00000000">
            <w:pPr>
              <w:pStyle w:val="Other0"/>
              <w:ind w:left="0"/>
            </w:pPr>
            <w:r>
              <w:t>0703.10.29</w:t>
            </w:r>
          </w:p>
        </w:tc>
        <w:tc>
          <w:tcPr>
            <w:tcW w:w="5386" w:type="dxa"/>
            <w:tcBorders>
              <w:top w:val="single" w:sz="4" w:space="0" w:color="auto"/>
              <w:left w:val="single" w:sz="4" w:space="0" w:color="auto"/>
            </w:tcBorders>
            <w:shd w:val="clear" w:color="auto" w:fill="FFFFFF"/>
          </w:tcPr>
          <w:p w14:paraId="00B12EE1" w14:textId="77777777" w:rsidR="004F732F" w:rsidRDefault="00000000">
            <w:pPr>
              <w:pStyle w:val="Other0"/>
              <w:ind w:left="0"/>
            </w:pPr>
            <w:r>
              <w:t xml:space="preserve">--- </w:t>
            </w:r>
            <w:proofErr w:type="spellStart"/>
            <w:r>
              <w:t>Etc</w:t>
            </w:r>
            <w:proofErr w:type="spellEnd"/>
          </w:p>
        </w:tc>
        <w:tc>
          <w:tcPr>
            <w:tcW w:w="3120" w:type="dxa"/>
            <w:vMerge w:val="restart"/>
            <w:tcBorders>
              <w:top w:val="single" w:sz="4" w:space="0" w:color="auto"/>
              <w:left w:val="single" w:sz="4" w:space="0" w:color="auto"/>
            </w:tcBorders>
            <w:shd w:val="clear" w:color="auto" w:fill="FFFFFF"/>
            <w:vAlign w:val="bottom"/>
          </w:tcPr>
          <w:p w14:paraId="286026E9" w14:textId="77777777" w:rsidR="004F732F" w:rsidRDefault="00000000">
            <w:pPr>
              <w:pStyle w:val="Other0"/>
              <w:ind w:left="0"/>
            </w:pPr>
            <w:r>
              <w:t>in the form of Available Data as follows:</w:t>
            </w:r>
          </w:p>
          <w:p w14:paraId="0BC182D4" w14:textId="77777777" w:rsidR="004F732F" w:rsidRDefault="00000000">
            <w:pPr>
              <w:pStyle w:val="Other0"/>
              <w:numPr>
                <w:ilvl w:val="0"/>
                <w:numId w:val="168"/>
              </w:numPr>
              <w:tabs>
                <w:tab w:val="left" w:pos="336"/>
              </w:tabs>
              <w:ind w:left="480" w:hanging="480"/>
            </w:pPr>
            <w:r>
              <w:t>Certificate regarding the capability and suitability of the storage location according to the characteristics of the horticultural product;</w:t>
            </w:r>
          </w:p>
          <w:p w14:paraId="19C4B741" w14:textId="77777777" w:rsidR="004F732F" w:rsidRDefault="00000000">
            <w:pPr>
              <w:pStyle w:val="Other0"/>
              <w:numPr>
                <w:ilvl w:val="0"/>
                <w:numId w:val="168"/>
              </w:numPr>
              <w:tabs>
                <w:tab w:val="left" w:pos="360"/>
              </w:tabs>
              <w:ind w:left="480" w:hanging="480"/>
            </w:pPr>
            <w:r>
              <w:t xml:space="preserve">Proof of control over a </w:t>
            </w:r>
            <w:r>
              <w:rPr>
                <w:i/>
                <w:iCs/>
              </w:rPr>
              <w:t xml:space="preserve">cold storage warehouse </w:t>
            </w:r>
            <w:r>
              <w:t>is proven by warehouse ownership documents and/or a lease agreement made before a notary (notarial deed) registered in accordance with the provisions of laws and regulations with a remaining validity period of at least</w:t>
            </w:r>
          </w:p>
          <w:p w14:paraId="2AB6E53C" w14:textId="77777777" w:rsidR="004F732F" w:rsidRDefault="00000000">
            <w:pPr>
              <w:pStyle w:val="Other0"/>
              <w:ind w:left="480"/>
            </w:pPr>
            <w:r>
              <w:t>1 (one) calendar year (in accordance with the validity period of the Import Approval); And</w:t>
            </w:r>
          </w:p>
          <w:p w14:paraId="4584FBDC" w14:textId="77777777" w:rsidR="004F732F" w:rsidRDefault="00000000">
            <w:pPr>
              <w:pStyle w:val="Other0"/>
              <w:numPr>
                <w:ilvl w:val="0"/>
                <w:numId w:val="168"/>
              </w:numPr>
              <w:tabs>
                <w:tab w:val="left" w:pos="360"/>
              </w:tabs>
              <w:ind w:left="480" w:hanging="480"/>
            </w:pPr>
            <w:r>
              <w:t>Other documents containing information related to Horticultural Product commodities</w:t>
            </w:r>
          </w:p>
        </w:tc>
        <w:tc>
          <w:tcPr>
            <w:tcW w:w="3120" w:type="dxa"/>
            <w:vMerge w:val="restart"/>
            <w:tcBorders>
              <w:top w:val="single" w:sz="4" w:space="0" w:color="auto"/>
              <w:left w:val="single" w:sz="4" w:space="0" w:color="auto"/>
            </w:tcBorders>
            <w:shd w:val="clear" w:color="auto" w:fill="FFFFFF"/>
          </w:tcPr>
          <w:p w14:paraId="19BF0CF0" w14:textId="77777777" w:rsidR="004F732F" w:rsidRDefault="00000000">
            <w:pPr>
              <w:pStyle w:val="Other0"/>
              <w:numPr>
                <w:ilvl w:val="0"/>
                <w:numId w:val="169"/>
              </w:numPr>
              <w:tabs>
                <w:tab w:val="left" w:pos="600"/>
              </w:tabs>
              <w:ind w:left="600" w:hanging="360"/>
            </w:pPr>
            <w:proofErr w:type="gramStart"/>
            <w:r>
              <w:t>In the event that</w:t>
            </w:r>
            <w:proofErr w:type="gramEnd"/>
            <w:r>
              <w:t xml:space="preserve"> the Commodity Balance has been determined, the validity period of the Horticultural Product PI (API-P or API-U) is in accordance with the validity period of the Commodity Balance.</w:t>
            </w:r>
          </w:p>
          <w:p w14:paraId="51602575" w14:textId="77777777" w:rsidR="004F732F" w:rsidRDefault="00000000">
            <w:pPr>
              <w:pStyle w:val="Other0"/>
              <w:numPr>
                <w:ilvl w:val="0"/>
                <w:numId w:val="169"/>
              </w:numPr>
              <w:tabs>
                <w:tab w:val="left" w:pos="605"/>
              </w:tabs>
              <w:spacing w:after="300"/>
              <w:ind w:left="600" w:hanging="360"/>
            </w:pPr>
            <w:proofErr w:type="gramStart"/>
            <w:r>
              <w:t>In the event that</w:t>
            </w:r>
            <w:proofErr w:type="gramEnd"/>
            <w:r>
              <w:t xml:space="preserve"> the Commodity Balance Sheet has not been determined, the validity period of PI for Horticultural Products (API-P or API-U) is a maximum of 1 (one) calendar year.</w:t>
            </w:r>
          </w:p>
          <w:p w14:paraId="7089E446" w14:textId="77777777" w:rsidR="004F732F" w:rsidRDefault="00000000">
            <w:pPr>
              <w:pStyle w:val="Other0"/>
              <w:ind w:left="0"/>
            </w:pPr>
            <w:r>
              <w:t>In the case where the Commodity Balance has been determined or the Commodity Balance has not been determined, the validity period of changes to the Horticultural Product PI (API-P or API-U) is for the remaining validity period of the parent PI. In the case where the Horticultural Product PI is issued with a validity period until December 31 of the current year,</w:t>
            </w:r>
          </w:p>
        </w:tc>
        <w:tc>
          <w:tcPr>
            <w:tcW w:w="566" w:type="dxa"/>
            <w:tcBorders>
              <w:top w:val="single" w:sz="4" w:space="0" w:color="auto"/>
              <w:left w:val="single" w:sz="4" w:space="0" w:color="auto"/>
            </w:tcBorders>
            <w:shd w:val="clear" w:color="auto" w:fill="FFFFFF"/>
          </w:tcPr>
          <w:p w14:paraId="75074B6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E4F04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0E1EA3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E342CF"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1A86B85F" w14:textId="77777777" w:rsidR="004F732F" w:rsidRDefault="004F732F">
            <w:pPr>
              <w:rPr>
                <w:sz w:val="10"/>
                <w:szCs w:val="10"/>
              </w:rPr>
            </w:pPr>
          </w:p>
        </w:tc>
      </w:tr>
      <w:tr w:rsidR="004F732F" w14:paraId="08F31537" w14:textId="77777777">
        <w:tblPrEx>
          <w:tblCellMar>
            <w:top w:w="0" w:type="dxa"/>
            <w:bottom w:w="0" w:type="dxa"/>
          </w:tblCellMar>
        </w:tblPrEx>
        <w:trPr>
          <w:trHeight w:hRule="exact" w:val="845"/>
          <w:jc w:val="center"/>
        </w:trPr>
        <w:tc>
          <w:tcPr>
            <w:tcW w:w="854" w:type="dxa"/>
            <w:tcBorders>
              <w:top w:val="single" w:sz="4" w:space="0" w:color="auto"/>
              <w:left w:val="single" w:sz="4" w:space="0" w:color="auto"/>
            </w:tcBorders>
            <w:shd w:val="clear" w:color="auto" w:fill="FFFFFF"/>
          </w:tcPr>
          <w:p w14:paraId="087AFF66"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1A4B063" w14:textId="77777777" w:rsidR="004F732F" w:rsidRDefault="00000000">
            <w:pPr>
              <w:pStyle w:val="Other0"/>
              <w:ind w:left="0"/>
            </w:pPr>
            <w:r>
              <w:rPr>
                <w:b/>
                <w:bCs/>
              </w:rPr>
              <w:t>07.06</w:t>
            </w:r>
          </w:p>
        </w:tc>
        <w:tc>
          <w:tcPr>
            <w:tcW w:w="5386" w:type="dxa"/>
            <w:tcBorders>
              <w:top w:val="single" w:sz="4" w:space="0" w:color="auto"/>
              <w:left w:val="single" w:sz="4" w:space="0" w:color="auto"/>
            </w:tcBorders>
            <w:shd w:val="clear" w:color="auto" w:fill="FFFFFF"/>
          </w:tcPr>
          <w:p w14:paraId="560FB8FB" w14:textId="77777777" w:rsidR="004F732F" w:rsidRDefault="00000000">
            <w:pPr>
              <w:pStyle w:val="Other0"/>
              <w:ind w:left="0"/>
            </w:pPr>
            <w:r>
              <w:rPr>
                <w:b/>
                <w:bCs/>
              </w:rPr>
              <w:t>Carrots, turnips, beetroot for salads, salsify, celeriac, turnips and similar edible roots, fresh or chilled.</w:t>
            </w:r>
          </w:p>
        </w:tc>
        <w:tc>
          <w:tcPr>
            <w:tcW w:w="3120" w:type="dxa"/>
            <w:vMerge/>
            <w:tcBorders>
              <w:left w:val="single" w:sz="4" w:space="0" w:color="auto"/>
            </w:tcBorders>
            <w:shd w:val="clear" w:color="auto" w:fill="FFFFFF"/>
            <w:vAlign w:val="bottom"/>
          </w:tcPr>
          <w:p w14:paraId="34384821" w14:textId="77777777" w:rsidR="004F732F" w:rsidRDefault="004F732F"/>
        </w:tc>
        <w:tc>
          <w:tcPr>
            <w:tcW w:w="3120" w:type="dxa"/>
            <w:vMerge/>
            <w:tcBorders>
              <w:left w:val="single" w:sz="4" w:space="0" w:color="auto"/>
            </w:tcBorders>
            <w:shd w:val="clear" w:color="auto" w:fill="FFFFFF"/>
          </w:tcPr>
          <w:p w14:paraId="6E33F6BF" w14:textId="77777777" w:rsidR="004F732F" w:rsidRDefault="004F732F"/>
        </w:tc>
        <w:tc>
          <w:tcPr>
            <w:tcW w:w="566" w:type="dxa"/>
            <w:tcBorders>
              <w:top w:val="single" w:sz="4" w:space="0" w:color="auto"/>
              <w:left w:val="single" w:sz="4" w:space="0" w:color="auto"/>
            </w:tcBorders>
            <w:shd w:val="clear" w:color="auto" w:fill="FFFFFF"/>
          </w:tcPr>
          <w:p w14:paraId="5A8DF8A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388A42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0DB68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51FE40F"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237CE1E7" w14:textId="77777777" w:rsidR="004F732F" w:rsidRDefault="004F732F">
            <w:pPr>
              <w:rPr>
                <w:sz w:val="10"/>
                <w:szCs w:val="10"/>
              </w:rPr>
            </w:pPr>
          </w:p>
        </w:tc>
      </w:tr>
      <w:tr w:rsidR="004F732F" w14:paraId="66C3BED1"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70819E98"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7AE0F3A" w14:textId="77777777" w:rsidR="004F732F" w:rsidRDefault="00000000">
            <w:pPr>
              <w:pStyle w:val="Other0"/>
              <w:ind w:left="0"/>
            </w:pPr>
            <w:r>
              <w:t>0706.10</w:t>
            </w:r>
          </w:p>
        </w:tc>
        <w:tc>
          <w:tcPr>
            <w:tcW w:w="5386" w:type="dxa"/>
            <w:tcBorders>
              <w:top w:val="single" w:sz="4" w:space="0" w:color="auto"/>
              <w:left w:val="single" w:sz="4" w:space="0" w:color="auto"/>
            </w:tcBorders>
            <w:shd w:val="clear" w:color="auto" w:fill="FFFFFF"/>
          </w:tcPr>
          <w:p w14:paraId="2B8AEE07" w14:textId="77777777" w:rsidR="004F732F" w:rsidRDefault="00000000">
            <w:pPr>
              <w:pStyle w:val="Other0"/>
              <w:ind w:left="0"/>
            </w:pPr>
            <w:r>
              <w:t>- Chinese Carrots and Radishes:</w:t>
            </w:r>
          </w:p>
        </w:tc>
        <w:tc>
          <w:tcPr>
            <w:tcW w:w="3120" w:type="dxa"/>
            <w:vMerge/>
            <w:tcBorders>
              <w:left w:val="single" w:sz="4" w:space="0" w:color="auto"/>
            </w:tcBorders>
            <w:shd w:val="clear" w:color="auto" w:fill="FFFFFF"/>
            <w:vAlign w:val="bottom"/>
          </w:tcPr>
          <w:p w14:paraId="0BDA40BD" w14:textId="77777777" w:rsidR="004F732F" w:rsidRDefault="004F732F"/>
        </w:tc>
        <w:tc>
          <w:tcPr>
            <w:tcW w:w="3120" w:type="dxa"/>
            <w:vMerge/>
            <w:tcBorders>
              <w:left w:val="single" w:sz="4" w:space="0" w:color="auto"/>
            </w:tcBorders>
            <w:shd w:val="clear" w:color="auto" w:fill="FFFFFF"/>
          </w:tcPr>
          <w:p w14:paraId="4EF23CFE" w14:textId="77777777" w:rsidR="004F732F" w:rsidRDefault="004F732F"/>
        </w:tc>
        <w:tc>
          <w:tcPr>
            <w:tcW w:w="566" w:type="dxa"/>
            <w:tcBorders>
              <w:top w:val="single" w:sz="4" w:space="0" w:color="auto"/>
              <w:left w:val="single" w:sz="4" w:space="0" w:color="auto"/>
            </w:tcBorders>
            <w:shd w:val="clear" w:color="auto" w:fill="FFFFFF"/>
          </w:tcPr>
          <w:p w14:paraId="3E1ACE2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63FEB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2EB98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3910342"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6D36B4D2" w14:textId="77777777" w:rsidR="004F732F" w:rsidRDefault="004F732F">
            <w:pPr>
              <w:rPr>
                <w:sz w:val="10"/>
                <w:szCs w:val="10"/>
              </w:rPr>
            </w:pPr>
          </w:p>
        </w:tc>
      </w:tr>
      <w:tr w:rsidR="004F732F" w14:paraId="740DF5F1"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7E7C52BB" w14:textId="77777777" w:rsidR="004F732F" w:rsidRDefault="00000000">
            <w:pPr>
              <w:pStyle w:val="Other0"/>
              <w:ind w:left="0"/>
              <w:jc w:val="both"/>
            </w:pPr>
            <w:r>
              <w:t>218.</w:t>
            </w:r>
          </w:p>
        </w:tc>
        <w:tc>
          <w:tcPr>
            <w:tcW w:w="1843" w:type="dxa"/>
            <w:tcBorders>
              <w:top w:val="single" w:sz="4" w:space="0" w:color="auto"/>
              <w:left w:val="single" w:sz="4" w:space="0" w:color="auto"/>
            </w:tcBorders>
            <w:shd w:val="clear" w:color="auto" w:fill="FFFFFF"/>
          </w:tcPr>
          <w:p w14:paraId="027EC4FA" w14:textId="77777777" w:rsidR="004F732F" w:rsidRDefault="00000000">
            <w:pPr>
              <w:pStyle w:val="Other0"/>
              <w:ind w:left="0"/>
            </w:pPr>
            <w:r>
              <w:t>0706.10.10</w:t>
            </w:r>
          </w:p>
        </w:tc>
        <w:tc>
          <w:tcPr>
            <w:tcW w:w="5386" w:type="dxa"/>
            <w:tcBorders>
              <w:top w:val="single" w:sz="4" w:space="0" w:color="auto"/>
              <w:left w:val="single" w:sz="4" w:space="0" w:color="auto"/>
            </w:tcBorders>
            <w:shd w:val="clear" w:color="auto" w:fill="FFFFFF"/>
          </w:tcPr>
          <w:p w14:paraId="545753CE" w14:textId="77777777" w:rsidR="004F732F" w:rsidRDefault="00000000">
            <w:pPr>
              <w:pStyle w:val="Other0"/>
              <w:ind w:left="0"/>
            </w:pPr>
            <w:r>
              <w:t>-- Carrot</w:t>
            </w:r>
          </w:p>
        </w:tc>
        <w:tc>
          <w:tcPr>
            <w:tcW w:w="3120" w:type="dxa"/>
            <w:vMerge/>
            <w:tcBorders>
              <w:left w:val="single" w:sz="4" w:space="0" w:color="auto"/>
            </w:tcBorders>
            <w:shd w:val="clear" w:color="auto" w:fill="FFFFFF"/>
            <w:vAlign w:val="bottom"/>
          </w:tcPr>
          <w:p w14:paraId="3536ED64" w14:textId="77777777" w:rsidR="004F732F" w:rsidRDefault="004F732F"/>
        </w:tc>
        <w:tc>
          <w:tcPr>
            <w:tcW w:w="3120" w:type="dxa"/>
            <w:vMerge/>
            <w:tcBorders>
              <w:left w:val="single" w:sz="4" w:space="0" w:color="auto"/>
            </w:tcBorders>
            <w:shd w:val="clear" w:color="auto" w:fill="FFFFFF"/>
          </w:tcPr>
          <w:p w14:paraId="173DE0DC" w14:textId="77777777" w:rsidR="004F732F" w:rsidRDefault="004F732F"/>
        </w:tc>
        <w:tc>
          <w:tcPr>
            <w:tcW w:w="566" w:type="dxa"/>
            <w:tcBorders>
              <w:top w:val="single" w:sz="4" w:space="0" w:color="auto"/>
              <w:left w:val="single" w:sz="4" w:space="0" w:color="auto"/>
            </w:tcBorders>
            <w:shd w:val="clear" w:color="auto" w:fill="FFFFFF"/>
          </w:tcPr>
          <w:p w14:paraId="3BE80EF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094138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BDA8B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5FE2E54"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534408AF" w14:textId="77777777" w:rsidR="004F732F" w:rsidRDefault="004F732F">
            <w:pPr>
              <w:rPr>
                <w:sz w:val="10"/>
                <w:szCs w:val="10"/>
              </w:rPr>
            </w:pPr>
          </w:p>
        </w:tc>
      </w:tr>
      <w:tr w:rsidR="004F732F" w14:paraId="23D983BB"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56A10C9F"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B6E0327" w14:textId="77777777" w:rsidR="004F732F" w:rsidRDefault="00000000">
            <w:pPr>
              <w:pStyle w:val="Other0"/>
              <w:ind w:left="0"/>
            </w:pPr>
            <w:r>
              <w:rPr>
                <w:b/>
                <w:bCs/>
              </w:rPr>
              <w:t>07.09</w:t>
            </w:r>
          </w:p>
        </w:tc>
        <w:tc>
          <w:tcPr>
            <w:tcW w:w="5386" w:type="dxa"/>
            <w:tcBorders>
              <w:top w:val="single" w:sz="4" w:space="0" w:color="auto"/>
              <w:left w:val="single" w:sz="4" w:space="0" w:color="auto"/>
            </w:tcBorders>
            <w:shd w:val="clear" w:color="auto" w:fill="FFFFFF"/>
          </w:tcPr>
          <w:p w14:paraId="467BF5BD" w14:textId="77777777" w:rsidR="004F732F" w:rsidRDefault="00000000">
            <w:pPr>
              <w:pStyle w:val="Other0"/>
              <w:ind w:left="0"/>
            </w:pPr>
            <w:r>
              <w:rPr>
                <w:b/>
                <w:bCs/>
              </w:rPr>
              <w:t>Other vegetables, fresh or chilled.</w:t>
            </w:r>
          </w:p>
        </w:tc>
        <w:tc>
          <w:tcPr>
            <w:tcW w:w="3120" w:type="dxa"/>
            <w:vMerge/>
            <w:tcBorders>
              <w:left w:val="single" w:sz="4" w:space="0" w:color="auto"/>
            </w:tcBorders>
            <w:shd w:val="clear" w:color="auto" w:fill="FFFFFF"/>
            <w:vAlign w:val="bottom"/>
          </w:tcPr>
          <w:p w14:paraId="1C8F3631" w14:textId="77777777" w:rsidR="004F732F" w:rsidRDefault="004F732F"/>
        </w:tc>
        <w:tc>
          <w:tcPr>
            <w:tcW w:w="3120" w:type="dxa"/>
            <w:vMerge/>
            <w:tcBorders>
              <w:left w:val="single" w:sz="4" w:space="0" w:color="auto"/>
            </w:tcBorders>
            <w:shd w:val="clear" w:color="auto" w:fill="FFFFFF"/>
          </w:tcPr>
          <w:p w14:paraId="3D1ECA2C" w14:textId="77777777" w:rsidR="004F732F" w:rsidRDefault="004F732F"/>
        </w:tc>
        <w:tc>
          <w:tcPr>
            <w:tcW w:w="566" w:type="dxa"/>
            <w:tcBorders>
              <w:top w:val="single" w:sz="4" w:space="0" w:color="auto"/>
              <w:left w:val="single" w:sz="4" w:space="0" w:color="auto"/>
            </w:tcBorders>
            <w:shd w:val="clear" w:color="auto" w:fill="FFFFFF"/>
          </w:tcPr>
          <w:p w14:paraId="613EC1B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F99769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D688AF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EA965A7"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33AD8BD0" w14:textId="77777777" w:rsidR="004F732F" w:rsidRDefault="004F732F">
            <w:pPr>
              <w:rPr>
                <w:sz w:val="10"/>
                <w:szCs w:val="10"/>
              </w:rPr>
            </w:pPr>
          </w:p>
        </w:tc>
      </w:tr>
      <w:tr w:rsidR="004F732F" w14:paraId="49A22632" w14:textId="77777777">
        <w:tblPrEx>
          <w:tblCellMar>
            <w:top w:w="0" w:type="dxa"/>
            <w:bottom w:w="0" w:type="dxa"/>
          </w:tblCellMar>
        </w:tblPrEx>
        <w:trPr>
          <w:trHeight w:hRule="exact" w:val="586"/>
          <w:jc w:val="center"/>
        </w:trPr>
        <w:tc>
          <w:tcPr>
            <w:tcW w:w="854" w:type="dxa"/>
            <w:tcBorders>
              <w:top w:val="single" w:sz="4" w:space="0" w:color="auto"/>
              <w:left w:val="single" w:sz="4" w:space="0" w:color="auto"/>
            </w:tcBorders>
            <w:shd w:val="clear" w:color="auto" w:fill="FFFFFF"/>
          </w:tcPr>
          <w:p w14:paraId="6A9F5640"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DBCD3BA" w14:textId="77777777" w:rsidR="004F732F" w:rsidRDefault="00000000">
            <w:pPr>
              <w:pStyle w:val="Other0"/>
              <w:ind w:left="0"/>
            </w:pPr>
            <w:r>
              <w:t>0709.60</w:t>
            </w:r>
          </w:p>
        </w:tc>
        <w:tc>
          <w:tcPr>
            <w:tcW w:w="5386" w:type="dxa"/>
            <w:tcBorders>
              <w:top w:val="single" w:sz="4" w:space="0" w:color="auto"/>
              <w:left w:val="single" w:sz="4" w:space="0" w:color="auto"/>
            </w:tcBorders>
            <w:shd w:val="clear" w:color="auto" w:fill="FFFFFF"/>
          </w:tcPr>
          <w:p w14:paraId="501377C9" w14:textId="77777777" w:rsidR="004F732F" w:rsidRDefault="00000000">
            <w:pPr>
              <w:pStyle w:val="Other0"/>
              <w:ind w:left="0"/>
            </w:pPr>
            <w:r>
              <w:t xml:space="preserve">- Fruits of the genus </w:t>
            </w:r>
            <w:r>
              <w:rPr>
                <w:i/>
                <w:iCs/>
              </w:rPr>
              <w:t xml:space="preserve">Capsicum </w:t>
            </w:r>
            <w:r>
              <w:t xml:space="preserve">or of the genus </w:t>
            </w:r>
            <w:r>
              <w:rPr>
                <w:i/>
                <w:iCs/>
              </w:rPr>
              <w:t>Pimenta:</w:t>
            </w:r>
          </w:p>
        </w:tc>
        <w:tc>
          <w:tcPr>
            <w:tcW w:w="3120" w:type="dxa"/>
            <w:vMerge/>
            <w:tcBorders>
              <w:left w:val="single" w:sz="4" w:space="0" w:color="auto"/>
            </w:tcBorders>
            <w:shd w:val="clear" w:color="auto" w:fill="FFFFFF"/>
            <w:vAlign w:val="bottom"/>
          </w:tcPr>
          <w:p w14:paraId="15E7458B" w14:textId="77777777" w:rsidR="004F732F" w:rsidRDefault="004F732F"/>
        </w:tc>
        <w:tc>
          <w:tcPr>
            <w:tcW w:w="3120" w:type="dxa"/>
            <w:vMerge/>
            <w:tcBorders>
              <w:left w:val="single" w:sz="4" w:space="0" w:color="auto"/>
            </w:tcBorders>
            <w:shd w:val="clear" w:color="auto" w:fill="FFFFFF"/>
          </w:tcPr>
          <w:p w14:paraId="6463B212" w14:textId="77777777" w:rsidR="004F732F" w:rsidRDefault="004F732F"/>
        </w:tc>
        <w:tc>
          <w:tcPr>
            <w:tcW w:w="566" w:type="dxa"/>
            <w:tcBorders>
              <w:top w:val="single" w:sz="4" w:space="0" w:color="auto"/>
              <w:left w:val="single" w:sz="4" w:space="0" w:color="auto"/>
            </w:tcBorders>
            <w:shd w:val="clear" w:color="auto" w:fill="FFFFFF"/>
          </w:tcPr>
          <w:p w14:paraId="5FB34EC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E30EB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B9B46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84A35AC"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61F9DD0D" w14:textId="77777777" w:rsidR="004F732F" w:rsidRDefault="004F732F">
            <w:pPr>
              <w:rPr>
                <w:sz w:val="10"/>
                <w:szCs w:val="10"/>
              </w:rPr>
            </w:pPr>
          </w:p>
        </w:tc>
      </w:tr>
      <w:tr w:rsidR="004F732F" w14:paraId="08C98B66"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6CA02A46" w14:textId="77777777" w:rsidR="004F732F" w:rsidRDefault="00000000">
            <w:pPr>
              <w:pStyle w:val="Other0"/>
              <w:ind w:left="0"/>
              <w:jc w:val="both"/>
            </w:pPr>
            <w:r>
              <w:t>219.</w:t>
            </w:r>
          </w:p>
        </w:tc>
        <w:tc>
          <w:tcPr>
            <w:tcW w:w="1843" w:type="dxa"/>
            <w:tcBorders>
              <w:top w:val="single" w:sz="4" w:space="0" w:color="auto"/>
              <w:left w:val="single" w:sz="4" w:space="0" w:color="auto"/>
            </w:tcBorders>
            <w:shd w:val="clear" w:color="auto" w:fill="FFFFFF"/>
          </w:tcPr>
          <w:p w14:paraId="57829EAA" w14:textId="77777777" w:rsidR="004F732F" w:rsidRDefault="00000000">
            <w:pPr>
              <w:pStyle w:val="Other0"/>
              <w:ind w:left="0"/>
            </w:pPr>
            <w:r>
              <w:t>0709.60.10</w:t>
            </w:r>
          </w:p>
        </w:tc>
        <w:tc>
          <w:tcPr>
            <w:tcW w:w="5386" w:type="dxa"/>
            <w:tcBorders>
              <w:top w:val="single" w:sz="4" w:space="0" w:color="auto"/>
              <w:left w:val="single" w:sz="4" w:space="0" w:color="auto"/>
            </w:tcBorders>
            <w:shd w:val="clear" w:color="auto" w:fill="FFFFFF"/>
          </w:tcPr>
          <w:p w14:paraId="490DB480" w14:textId="77777777" w:rsidR="004F732F" w:rsidRDefault="00000000">
            <w:pPr>
              <w:pStyle w:val="Other0"/>
              <w:ind w:left="0"/>
            </w:pPr>
            <w:r>
              <w:t xml:space="preserve">-- Chili (fruit of the genus </w:t>
            </w:r>
            <w:r>
              <w:rPr>
                <w:i/>
                <w:iCs/>
              </w:rPr>
              <w:t>Capsicum)</w:t>
            </w:r>
          </w:p>
        </w:tc>
        <w:tc>
          <w:tcPr>
            <w:tcW w:w="3120" w:type="dxa"/>
            <w:vMerge/>
            <w:tcBorders>
              <w:left w:val="single" w:sz="4" w:space="0" w:color="auto"/>
            </w:tcBorders>
            <w:shd w:val="clear" w:color="auto" w:fill="FFFFFF"/>
            <w:vAlign w:val="bottom"/>
          </w:tcPr>
          <w:p w14:paraId="2DD27D0D" w14:textId="77777777" w:rsidR="004F732F" w:rsidRDefault="004F732F"/>
        </w:tc>
        <w:tc>
          <w:tcPr>
            <w:tcW w:w="3120" w:type="dxa"/>
            <w:vMerge/>
            <w:tcBorders>
              <w:left w:val="single" w:sz="4" w:space="0" w:color="auto"/>
            </w:tcBorders>
            <w:shd w:val="clear" w:color="auto" w:fill="FFFFFF"/>
          </w:tcPr>
          <w:p w14:paraId="7F141A6F" w14:textId="77777777" w:rsidR="004F732F" w:rsidRDefault="004F732F"/>
        </w:tc>
        <w:tc>
          <w:tcPr>
            <w:tcW w:w="566" w:type="dxa"/>
            <w:tcBorders>
              <w:top w:val="single" w:sz="4" w:space="0" w:color="auto"/>
              <w:left w:val="single" w:sz="4" w:space="0" w:color="auto"/>
            </w:tcBorders>
            <w:shd w:val="clear" w:color="auto" w:fill="FFFFFF"/>
          </w:tcPr>
          <w:p w14:paraId="414715C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F1C2E8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315E0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BF06DB0"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71ACAF2F" w14:textId="77777777" w:rsidR="004F732F" w:rsidRDefault="004F732F">
            <w:pPr>
              <w:rPr>
                <w:sz w:val="10"/>
                <w:szCs w:val="10"/>
              </w:rPr>
            </w:pPr>
          </w:p>
        </w:tc>
      </w:tr>
      <w:tr w:rsidR="004F732F" w14:paraId="19EE1F85" w14:textId="77777777">
        <w:tblPrEx>
          <w:tblCellMar>
            <w:top w:w="0" w:type="dxa"/>
            <w:bottom w:w="0" w:type="dxa"/>
          </w:tblCellMar>
        </w:tblPrEx>
        <w:trPr>
          <w:trHeight w:hRule="exact" w:val="845"/>
          <w:jc w:val="center"/>
        </w:trPr>
        <w:tc>
          <w:tcPr>
            <w:tcW w:w="854" w:type="dxa"/>
            <w:tcBorders>
              <w:top w:val="single" w:sz="4" w:space="0" w:color="auto"/>
              <w:left w:val="single" w:sz="4" w:space="0" w:color="auto"/>
            </w:tcBorders>
            <w:shd w:val="clear" w:color="auto" w:fill="FFFFFF"/>
          </w:tcPr>
          <w:p w14:paraId="36F57C21"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2A7E10C" w14:textId="77777777" w:rsidR="004F732F" w:rsidRDefault="00000000">
            <w:pPr>
              <w:pStyle w:val="Other0"/>
              <w:ind w:left="0"/>
            </w:pPr>
            <w:r>
              <w:rPr>
                <w:b/>
                <w:bCs/>
              </w:rPr>
              <w:t>08.03</w:t>
            </w:r>
          </w:p>
        </w:tc>
        <w:tc>
          <w:tcPr>
            <w:tcW w:w="5386" w:type="dxa"/>
            <w:tcBorders>
              <w:top w:val="single" w:sz="4" w:space="0" w:color="auto"/>
              <w:left w:val="single" w:sz="4" w:space="0" w:color="auto"/>
            </w:tcBorders>
            <w:shd w:val="clear" w:color="auto" w:fill="FFFFFF"/>
          </w:tcPr>
          <w:p w14:paraId="7D7141C7" w14:textId="77777777" w:rsidR="004F732F" w:rsidRDefault="00000000">
            <w:pPr>
              <w:pStyle w:val="Other0"/>
              <w:ind w:left="0"/>
            </w:pPr>
            <w:r>
              <w:rPr>
                <w:b/>
                <w:bCs/>
              </w:rPr>
              <w:t>Bananas, including bananas, are not suitable for direct consumption as fruit, fresh or dried.</w:t>
            </w:r>
          </w:p>
        </w:tc>
        <w:tc>
          <w:tcPr>
            <w:tcW w:w="3120" w:type="dxa"/>
            <w:vMerge/>
            <w:tcBorders>
              <w:left w:val="single" w:sz="4" w:space="0" w:color="auto"/>
            </w:tcBorders>
            <w:shd w:val="clear" w:color="auto" w:fill="FFFFFF"/>
            <w:vAlign w:val="bottom"/>
          </w:tcPr>
          <w:p w14:paraId="7CF566E1" w14:textId="77777777" w:rsidR="004F732F" w:rsidRDefault="004F732F"/>
        </w:tc>
        <w:tc>
          <w:tcPr>
            <w:tcW w:w="3120" w:type="dxa"/>
            <w:vMerge/>
            <w:tcBorders>
              <w:left w:val="single" w:sz="4" w:space="0" w:color="auto"/>
            </w:tcBorders>
            <w:shd w:val="clear" w:color="auto" w:fill="FFFFFF"/>
          </w:tcPr>
          <w:p w14:paraId="6D78B2C2" w14:textId="77777777" w:rsidR="004F732F" w:rsidRDefault="004F732F"/>
        </w:tc>
        <w:tc>
          <w:tcPr>
            <w:tcW w:w="566" w:type="dxa"/>
            <w:tcBorders>
              <w:top w:val="single" w:sz="4" w:space="0" w:color="auto"/>
              <w:left w:val="single" w:sz="4" w:space="0" w:color="auto"/>
            </w:tcBorders>
            <w:shd w:val="clear" w:color="auto" w:fill="FFFFFF"/>
          </w:tcPr>
          <w:p w14:paraId="4A6EA16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132E00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C9772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6ED3B15"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60070A4" w14:textId="77777777" w:rsidR="004F732F" w:rsidRDefault="004F732F">
            <w:pPr>
              <w:rPr>
                <w:sz w:val="10"/>
                <w:szCs w:val="10"/>
              </w:rPr>
            </w:pPr>
          </w:p>
        </w:tc>
      </w:tr>
      <w:tr w:rsidR="004F732F" w14:paraId="42F410DB" w14:textId="77777777">
        <w:tblPrEx>
          <w:tblCellMar>
            <w:top w:w="0" w:type="dxa"/>
            <w:bottom w:w="0" w:type="dxa"/>
          </w:tblCellMar>
        </w:tblPrEx>
        <w:trPr>
          <w:trHeight w:hRule="exact" w:val="586"/>
          <w:jc w:val="center"/>
        </w:trPr>
        <w:tc>
          <w:tcPr>
            <w:tcW w:w="854" w:type="dxa"/>
            <w:tcBorders>
              <w:top w:val="single" w:sz="4" w:space="0" w:color="auto"/>
              <w:left w:val="single" w:sz="4" w:space="0" w:color="auto"/>
            </w:tcBorders>
            <w:shd w:val="clear" w:color="auto" w:fill="FFFFFF"/>
          </w:tcPr>
          <w:p w14:paraId="5F3BDFEC"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70A39D4" w14:textId="77777777" w:rsidR="004F732F" w:rsidRDefault="00000000">
            <w:pPr>
              <w:pStyle w:val="Other0"/>
              <w:ind w:left="0"/>
            </w:pPr>
            <w:r>
              <w:t>0803.10</w:t>
            </w:r>
          </w:p>
        </w:tc>
        <w:tc>
          <w:tcPr>
            <w:tcW w:w="5386" w:type="dxa"/>
            <w:tcBorders>
              <w:top w:val="single" w:sz="4" w:space="0" w:color="auto"/>
              <w:left w:val="single" w:sz="4" w:space="0" w:color="auto"/>
            </w:tcBorders>
            <w:shd w:val="clear" w:color="auto" w:fill="FFFFFF"/>
          </w:tcPr>
          <w:p w14:paraId="7E592C5D" w14:textId="77777777" w:rsidR="004F732F" w:rsidRDefault="00000000">
            <w:pPr>
              <w:pStyle w:val="Other0"/>
              <w:ind w:left="0"/>
            </w:pPr>
            <w:r>
              <w:t>- Bananas are not suitable for direct consumption as fruit.</w:t>
            </w:r>
          </w:p>
        </w:tc>
        <w:tc>
          <w:tcPr>
            <w:tcW w:w="3120" w:type="dxa"/>
            <w:vMerge/>
            <w:tcBorders>
              <w:left w:val="single" w:sz="4" w:space="0" w:color="auto"/>
            </w:tcBorders>
            <w:shd w:val="clear" w:color="auto" w:fill="FFFFFF"/>
            <w:vAlign w:val="bottom"/>
          </w:tcPr>
          <w:p w14:paraId="3E07EE63" w14:textId="77777777" w:rsidR="004F732F" w:rsidRDefault="004F732F"/>
        </w:tc>
        <w:tc>
          <w:tcPr>
            <w:tcW w:w="3120" w:type="dxa"/>
            <w:vMerge/>
            <w:tcBorders>
              <w:left w:val="single" w:sz="4" w:space="0" w:color="auto"/>
            </w:tcBorders>
            <w:shd w:val="clear" w:color="auto" w:fill="FFFFFF"/>
          </w:tcPr>
          <w:p w14:paraId="51511685" w14:textId="77777777" w:rsidR="004F732F" w:rsidRDefault="004F732F"/>
        </w:tc>
        <w:tc>
          <w:tcPr>
            <w:tcW w:w="566" w:type="dxa"/>
            <w:tcBorders>
              <w:top w:val="single" w:sz="4" w:space="0" w:color="auto"/>
              <w:left w:val="single" w:sz="4" w:space="0" w:color="auto"/>
            </w:tcBorders>
            <w:shd w:val="clear" w:color="auto" w:fill="FFFFFF"/>
          </w:tcPr>
          <w:p w14:paraId="2ED9BBE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09EFE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245FF4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25E6E9A"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0BC5EBCF" w14:textId="77777777" w:rsidR="004F732F" w:rsidRDefault="004F732F">
            <w:pPr>
              <w:rPr>
                <w:sz w:val="10"/>
                <w:szCs w:val="10"/>
              </w:rPr>
            </w:pPr>
          </w:p>
        </w:tc>
      </w:tr>
      <w:tr w:rsidR="004F732F" w14:paraId="35A04B68"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2837854A" w14:textId="77777777" w:rsidR="004F732F" w:rsidRDefault="00000000">
            <w:pPr>
              <w:pStyle w:val="Other0"/>
              <w:ind w:left="0"/>
              <w:jc w:val="both"/>
            </w:pPr>
            <w:r>
              <w:t>220.</w:t>
            </w:r>
          </w:p>
        </w:tc>
        <w:tc>
          <w:tcPr>
            <w:tcW w:w="1843" w:type="dxa"/>
            <w:tcBorders>
              <w:top w:val="single" w:sz="4" w:space="0" w:color="auto"/>
              <w:left w:val="single" w:sz="4" w:space="0" w:color="auto"/>
            </w:tcBorders>
            <w:shd w:val="clear" w:color="auto" w:fill="FFFFFF"/>
          </w:tcPr>
          <w:p w14:paraId="750138A7" w14:textId="77777777" w:rsidR="004F732F" w:rsidRDefault="00000000">
            <w:pPr>
              <w:pStyle w:val="Other0"/>
              <w:ind w:left="0"/>
            </w:pPr>
            <w:r>
              <w:t>0803.10.10</w:t>
            </w:r>
          </w:p>
        </w:tc>
        <w:tc>
          <w:tcPr>
            <w:tcW w:w="5386" w:type="dxa"/>
            <w:tcBorders>
              <w:top w:val="single" w:sz="4" w:space="0" w:color="auto"/>
              <w:left w:val="single" w:sz="4" w:space="0" w:color="auto"/>
            </w:tcBorders>
            <w:shd w:val="clear" w:color="auto" w:fill="FFFFFF"/>
          </w:tcPr>
          <w:p w14:paraId="4AE75787" w14:textId="77777777" w:rsidR="004F732F" w:rsidRDefault="00000000">
            <w:pPr>
              <w:pStyle w:val="Other0"/>
              <w:ind w:left="0"/>
            </w:pPr>
            <w:r>
              <w:t>-- Fresh</w:t>
            </w:r>
          </w:p>
        </w:tc>
        <w:tc>
          <w:tcPr>
            <w:tcW w:w="3120" w:type="dxa"/>
            <w:vMerge/>
            <w:tcBorders>
              <w:left w:val="single" w:sz="4" w:space="0" w:color="auto"/>
            </w:tcBorders>
            <w:shd w:val="clear" w:color="auto" w:fill="FFFFFF"/>
            <w:vAlign w:val="bottom"/>
          </w:tcPr>
          <w:p w14:paraId="2815AF6F" w14:textId="77777777" w:rsidR="004F732F" w:rsidRDefault="004F732F"/>
        </w:tc>
        <w:tc>
          <w:tcPr>
            <w:tcW w:w="3120" w:type="dxa"/>
            <w:vMerge/>
            <w:tcBorders>
              <w:left w:val="single" w:sz="4" w:space="0" w:color="auto"/>
            </w:tcBorders>
            <w:shd w:val="clear" w:color="auto" w:fill="FFFFFF"/>
          </w:tcPr>
          <w:p w14:paraId="62F8038C" w14:textId="77777777" w:rsidR="004F732F" w:rsidRDefault="004F732F"/>
        </w:tc>
        <w:tc>
          <w:tcPr>
            <w:tcW w:w="566" w:type="dxa"/>
            <w:tcBorders>
              <w:top w:val="single" w:sz="4" w:space="0" w:color="auto"/>
              <w:left w:val="single" w:sz="4" w:space="0" w:color="auto"/>
            </w:tcBorders>
            <w:shd w:val="clear" w:color="auto" w:fill="FFFFFF"/>
          </w:tcPr>
          <w:p w14:paraId="5FAD03F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B7E59C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47C7F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1D02FCB"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AC65464" w14:textId="77777777" w:rsidR="004F732F" w:rsidRDefault="004F732F">
            <w:pPr>
              <w:rPr>
                <w:sz w:val="10"/>
                <w:szCs w:val="10"/>
              </w:rPr>
            </w:pPr>
          </w:p>
        </w:tc>
      </w:tr>
      <w:tr w:rsidR="004F732F" w14:paraId="7445095F"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6179AEC5" w14:textId="77777777" w:rsidR="004F732F" w:rsidRDefault="00000000">
            <w:pPr>
              <w:pStyle w:val="Other0"/>
              <w:ind w:left="0"/>
              <w:jc w:val="both"/>
            </w:pPr>
            <w:r>
              <w:t>221.</w:t>
            </w:r>
          </w:p>
        </w:tc>
        <w:tc>
          <w:tcPr>
            <w:tcW w:w="1843" w:type="dxa"/>
            <w:tcBorders>
              <w:top w:val="single" w:sz="4" w:space="0" w:color="auto"/>
              <w:left w:val="single" w:sz="4" w:space="0" w:color="auto"/>
            </w:tcBorders>
            <w:shd w:val="clear" w:color="auto" w:fill="FFFFFF"/>
          </w:tcPr>
          <w:p w14:paraId="14329B2E" w14:textId="77777777" w:rsidR="004F732F" w:rsidRDefault="00000000">
            <w:pPr>
              <w:pStyle w:val="Other0"/>
              <w:ind w:left="0"/>
            </w:pPr>
            <w:r>
              <w:t>0803.10.20</w:t>
            </w:r>
          </w:p>
        </w:tc>
        <w:tc>
          <w:tcPr>
            <w:tcW w:w="5386" w:type="dxa"/>
            <w:tcBorders>
              <w:top w:val="single" w:sz="4" w:space="0" w:color="auto"/>
              <w:left w:val="single" w:sz="4" w:space="0" w:color="auto"/>
            </w:tcBorders>
            <w:shd w:val="clear" w:color="auto" w:fill="FFFFFF"/>
          </w:tcPr>
          <w:p w14:paraId="7477DE7E" w14:textId="77777777" w:rsidR="004F732F" w:rsidRDefault="00000000">
            <w:pPr>
              <w:pStyle w:val="Other0"/>
              <w:ind w:left="0"/>
            </w:pPr>
            <w:r>
              <w:t>-- Dried</w:t>
            </w:r>
          </w:p>
        </w:tc>
        <w:tc>
          <w:tcPr>
            <w:tcW w:w="3120" w:type="dxa"/>
            <w:vMerge/>
            <w:tcBorders>
              <w:left w:val="single" w:sz="4" w:space="0" w:color="auto"/>
            </w:tcBorders>
            <w:shd w:val="clear" w:color="auto" w:fill="FFFFFF"/>
            <w:vAlign w:val="bottom"/>
          </w:tcPr>
          <w:p w14:paraId="359F7D1D" w14:textId="77777777" w:rsidR="004F732F" w:rsidRDefault="004F732F"/>
        </w:tc>
        <w:tc>
          <w:tcPr>
            <w:tcW w:w="3120" w:type="dxa"/>
            <w:vMerge/>
            <w:tcBorders>
              <w:left w:val="single" w:sz="4" w:space="0" w:color="auto"/>
            </w:tcBorders>
            <w:shd w:val="clear" w:color="auto" w:fill="FFFFFF"/>
          </w:tcPr>
          <w:p w14:paraId="428F8665" w14:textId="77777777" w:rsidR="004F732F" w:rsidRDefault="004F732F"/>
        </w:tc>
        <w:tc>
          <w:tcPr>
            <w:tcW w:w="566" w:type="dxa"/>
            <w:tcBorders>
              <w:top w:val="single" w:sz="4" w:space="0" w:color="auto"/>
              <w:left w:val="single" w:sz="4" w:space="0" w:color="auto"/>
            </w:tcBorders>
            <w:shd w:val="clear" w:color="auto" w:fill="FFFFFF"/>
          </w:tcPr>
          <w:p w14:paraId="1723A7C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DE799D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068BB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B2A38C2"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3DD01F14" w14:textId="77777777" w:rsidR="004F732F" w:rsidRDefault="004F732F">
            <w:pPr>
              <w:rPr>
                <w:sz w:val="10"/>
                <w:szCs w:val="10"/>
              </w:rPr>
            </w:pPr>
          </w:p>
        </w:tc>
      </w:tr>
      <w:tr w:rsidR="004F732F" w14:paraId="66B6CB00"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178569D1"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4392468" w14:textId="77777777" w:rsidR="004F732F" w:rsidRDefault="00000000">
            <w:pPr>
              <w:pStyle w:val="Other0"/>
              <w:ind w:left="0"/>
            </w:pPr>
            <w:r>
              <w:t>0803.90</w:t>
            </w:r>
          </w:p>
        </w:tc>
        <w:tc>
          <w:tcPr>
            <w:tcW w:w="5386" w:type="dxa"/>
            <w:tcBorders>
              <w:top w:val="single" w:sz="4" w:space="0" w:color="auto"/>
              <w:left w:val="single" w:sz="4" w:space="0" w:color="auto"/>
            </w:tcBorders>
            <w:shd w:val="clear" w:color="auto" w:fill="FFFFFF"/>
          </w:tcPr>
          <w:p w14:paraId="4F368D6F" w14:textId="77777777" w:rsidR="004F732F" w:rsidRDefault="00000000">
            <w:pPr>
              <w:pStyle w:val="Other0"/>
              <w:ind w:left="0"/>
            </w:pPr>
            <w:r>
              <w:t xml:space="preserve">- </w:t>
            </w:r>
            <w:proofErr w:type="spellStart"/>
            <w:r>
              <w:t>Etc</w:t>
            </w:r>
            <w:proofErr w:type="spellEnd"/>
            <w:r>
              <w:t>:</w:t>
            </w:r>
          </w:p>
        </w:tc>
        <w:tc>
          <w:tcPr>
            <w:tcW w:w="3120" w:type="dxa"/>
            <w:vMerge/>
            <w:tcBorders>
              <w:left w:val="single" w:sz="4" w:space="0" w:color="auto"/>
            </w:tcBorders>
            <w:shd w:val="clear" w:color="auto" w:fill="FFFFFF"/>
            <w:vAlign w:val="bottom"/>
          </w:tcPr>
          <w:p w14:paraId="7ADCCBA3" w14:textId="77777777" w:rsidR="004F732F" w:rsidRDefault="004F732F"/>
        </w:tc>
        <w:tc>
          <w:tcPr>
            <w:tcW w:w="3120" w:type="dxa"/>
            <w:vMerge/>
            <w:tcBorders>
              <w:left w:val="single" w:sz="4" w:space="0" w:color="auto"/>
            </w:tcBorders>
            <w:shd w:val="clear" w:color="auto" w:fill="FFFFFF"/>
          </w:tcPr>
          <w:p w14:paraId="037D3723" w14:textId="77777777" w:rsidR="004F732F" w:rsidRDefault="004F732F"/>
        </w:tc>
        <w:tc>
          <w:tcPr>
            <w:tcW w:w="566" w:type="dxa"/>
            <w:tcBorders>
              <w:top w:val="single" w:sz="4" w:space="0" w:color="auto"/>
              <w:left w:val="single" w:sz="4" w:space="0" w:color="auto"/>
            </w:tcBorders>
            <w:shd w:val="clear" w:color="auto" w:fill="FFFFFF"/>
          </w:tcPr>
          <w:p w14:paraId="75B8E43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11751F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B1529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BB4CF7"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3B848A34" w14:textId="77777777" w:rsidR="004F732F" w:rsidRDefault="004F732F">
            <w:pPr>
              <w:rPr>
                <w:sz w:val="10"/>
                <w:szCs w:val="10"/>
              </w:rPr>
            </w:pPr>
          </w:p>
        </w:tc>
      </w:tr>
      <w:tr w:rsidR="004F732F" w14:paraId="59951876"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0D969E3D" w14:textId="77777777" w:rsidR="004F732F" w:rsidRDefault="00000000">
            <w:pPr>
              <w:pStyle w:val="Other0"/>
              <w:ind w:left="0"/>
              <w:jc w:val="both"/>
            </w:pPr>
            <w:r>
              <w:t>222.</w:t>
            </w:r>
          </w:p>
        </w:tc>
        <w:tc>
          <w:tcPr>
            <w:tcW w:w="1843" w:type="dxa"/>
            <w:tcBorders>
              <w:top w:val="single" w:sz="4" w:space="0" w:color="auto"/>
              <w:left w:val="single" w:sz="4" w:space="0" w:color="auto"/>
            </w:tcBorders>
            <w:shd w:val="clear" w:color="auto" w:fill="FFFFFF"/>
          </w:tcPr>
          <w:p w14:paraId="66413877" w14:textId="77777777" w:rsidR="004F732F" w:rsidRDefault="00000000">
            <w:pPr>
              <w:pStyle w:val="Other0"/>
              <w:ind w:left="0"/>
            </w:pPr>
            <w:r>
              <w:t>0803.90.10</w:t>
            </w:r>
          </w:p>
        </w:tc>
        <w:tc>
          <w:tcPr>
            <w:tcW w:w="5386" w:type="dxa"/>
            <w:tcBorders>
              <w:top w:val="single" w:sz="4" w:space="0" w:color="auto"/>
              <w:left w:val="single" w:sz="4" w:space="0" w:color="auto"/>
            </w:tcBorders>
            <w:shd w:val="clear" w:color="auto" w:fill="FFFFFF"/>
          </w:tcPr>
          <w:p w14:paraId="6F2010CF" w14:textId="77777777" w:rsidR="004F732F" w:rsidRDefault="00000000">
            <w:pPr>
              <w:pStyle w:val="Other0"/>
              <w:ind w:left="0"/>
            </w:pPr>
            <w:r>
              <w:t>-- Lady's finger banana</w:t>
            </w:r>
          </w:p>
        </w:tc>
        <w:tc>
          <w:tcPr>
            <w:tcW w:w="3120" w:type="dxa"/>
            <w:vMerge/>
            <w:tcBorders>
              <w:left w:val="single" w:sz="4" w:space="0" w:color="auto"/>
            </w:tcBorders>
            <w:shd w:val="clear" w:color="auto" w:fill="FFFFFF"/>
            <w:vAlign w:val="bottom"/>
          </w:tcPr>
          <w:p w14:paraId="3C31BE66" w14:textId="77777777" w:rsidR="004F732F" w:rsidRDefault="004F732F"/>
        </w:tc>
        <w:tc>
          <w:tcPr>
            <w:tcW w:w="3120" w:type="dxa"/>
            <w:vMerge/>
            <w:tcBorders>
              <w:left w:val="single" w:sz="4" w:space="0" w:color="auto"/>
            </w:tcBorders>
            <w:shd w:val="clear" w:color="auto" w:fill="FFFFFF"/>
          </w:tcPr>
          <w:p w14:paraId="5B6229CB" w14:textId="77777777" w:rsidR="004F732F" w:rsidRDefault="004F732F"/>
        </w:tc>
        <w:tc>
          <w:tcPr>
            <w:tcW w:w="566" w:type="dxa"/>
            <w:tcBorders>
              <w:top w:val="single" w:sz="4" w:space="0" w:color="auto"/>
              <w:left w:val="single" w:sz="4" w:space="0" w:color="auto"/>
            </w:tcBorders>
            <w:shd w:val="clear" w:color="auto" w:fill="FFFFFF"/>
          </w:tcPr>
          <w:p w14:paraId="5FEA294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53FB0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5DB2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095ED16"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62B51FE2" w14:textId="77777777" w:rsidR="004F732F" w:rsidRDefault="004F732F">
            <w:pPr>
              <w:rPr>
                <w:sz w:val="10"/>
                <w:szCs w:val="10"/>
              </w:rPr>
            </w:pPr>
          </w:p>
        </w:tc>
      </w:tr>
      <w:tr w:rsidR="004F732F" w14:paraId="1F879230"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47D84E45" w14:textId="77777777" w:rsidR="004F732F" w:rsidRDefault="00000000">
            <w:pPr>
              <w:pStyle w:val="Other0"/>
              <w:ind w:left="0"/>
              <w:jc w:val="both"/>
            </w:pPr>
            <w:r>
              <w:t>223.</w:t>
            </w:r>
          </w:p>
        </w:tc>
        <w:tc>
          <w:tcPr>
            <w:tcW w:w="1843" w:type="dxa"/>
            <w:tcBorders>
              <w:top w:val="single" w:sz="4" w:space="0" w:color="auto"/>
              <w:left w:val="single" w:sz="4" w:space="0" w:color="auto"/>
            </w:tcBorders>
            <w:shd w:val="clear" w:color="auto" w:fill="FFFFFF"/>
          </w:tcPr>
          <w:p w14:paraId="503F7A04" w14:textId="77777777" w:rsidR="004F732F" w:rsidRDefault="00000000">
            <w:pPr>
              <w:pStyle w:val="Other0"/>
              <w:ind w:left="0"/>
            </w:pPr>
            <w:r>
              <w:t>0803.90.20</w:t>
            </w:r>
          </w:p>
        </w:tc>
        <w:tc>
          <w:tcPr>
            <w:tcW w:w="5386" w:type="dxa"/>
            <w:tcBorders>
              <w:top w:val="single" w:sz="4" w:space="0" w:color="auto"/>
              <w:left w:val="single" w:sz="4" w:space="0" w:color="auto"/>
            </w:tcBorders>
            <w:shd w:val="clear" w:color="auto" w:fill="FFFFFF"/>
          </w:tcPr>
          <w:p w14:paraId="2E38DA33" w14:textId="77777777" w:rsidR="004F732F" w:rsidRDefault="00000000">
            <w:pPr>
              <w:pStyle w:val="Other0"/>
              <w:ind w:left="0"/>
            </w:pPr>
            <w:r>
              <w:t>-- Cavendish banana (Musa acuminata)</w:t>
            </w:r>
          </w:p>
        </w:tc>
        <w:tc>
          <w:tcPr>
            <w:tcW w:w="3120" w:type="dxa"/>
            <w:vMerge/>
            <w:tcBorders>
              <w:left w:val="single" w:sz="4" w:space="0" w:color="auto"/>
            </w:tcBorders>
            <w:shd w:val="clear" w:color="auto" w:fill="FFFFFF"/>
            <w:vAlign w:val="bottom"/>
          </w:tcPr>
          <w:p w14:paraId="56179BD6" w14:textId="77777777" w:rsidR="004F732F" w:rsidRDefault="004F732F"/>
        </w:tc>
        <w:tc>
          <w:tcPr>
            <w:tcW w:w="3120" w:type="dxa"/>
            <w:vMerge/>
            <w:tcBorders>
              <w:left w:val="single" w:sz="4" w:space="0" w:color="auto"/>
            </w:tcBorders>
            <w:shd w:val="clear" w:color="auto" w:fill="FFFFFF"/>
          </w:tcPr>
          <w:p w14:paraId="62C23B41" w14:textId="77777777" w:rsidR="004F732F" w:rsidRDefault="004F732F"/>
        </w:tc>
        <w:tc>
          <w:tcPr>
            <w:tcW w:w="566" w:type="dxa"/>
            <w:tcBorders>
              <w:top w:val="single" w:sz="4" w:space="0" w:color="auto"/>
              <w:left w:val="single" w:sz="4" w:space="0" w:color="auto"/>
            </w:tcBorders>
            <w:shd w:val="clear" w:color="auto" w:fill="FFFFFF"/>
          </w:tcPr>
          <w:p w14:paraId="506816A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43945E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3A9A5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73FA7AA"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200FF71B" w14:textId="77777777" w:rsidR="004F732F" w:rsidRDefault="004F732F">
            <w:pPr>
              <w:rPr>
                <w:sz w:val="10"/>
                <w:szCs w:val="10"/>
              </w:rPr>
            </w:pPr>
          </w:p>
        </w:tc>
      </w:tr>
      <w:tr w:rsidR="004F732F" w14:paraId="79586F1B" w14:textId="77777777">
        <w:tblPrEx>
          <w:tblCellMar>
            <w:top w:w="0" w:type="dxa"/>
            <w:bottom w:w="0" w:type="dxa"/>
          </w:tblCellMar>
        </w:tblPrEx>
        <w:trPr>
          <w:trHeight w:hRule="exact" w:val="586"/>
          <w:jc w:val="center"/>
        </w:trPr>
        <w:tc>
          <w:tcPr>
            <w:tcW w:w="854" w:type="dxa"/>
            <w:tcBorders>
              <w:top w:val="single" w:sz="4" w:space="0" w:color="auto"/>
              <w:left w:val="single" w:sz="4" w:space="0" w:color="auto"/>
            </w:tcBorders>
            <w:shd w:val="clear" w:color="auto" w:fill="FFFFFF"/>
          </w:tcPr>
          <w:p w14:paraId="2F000AF0" w14:textId="77777777" w:rsidR="004F732F" w:rsidRDefault="00000000">
            <w:pPr>
              <w:pStyle w:val="Other0"/>
              <w:ind w:left="0"/>
              <w:jc w:val="both"/>
            </w:pPr>
            <w:r>
              <w:t>224.</w:t>
            </w:r>
          </w:p>
        </w:tc>
        <w:tc>
          <w:tcPr>
            <w:tcW w:w="1843" w:type="dxa"/>
            <w:tcBorders>
              <w:top w:val="single" w:sz="4" w:space="0" w:color="auto"/>
              <w:left w:val="single" w:sz="4" w:space="0" w:color="auto"/>
            </w:tcBorders>
            <w:shd w:val="clear" w:color="auto" w:fill="FFFFFF"/>
          </w:tcPr>
          <w:p w14:paraId="2FB06850" w14:textId="77777777" w:rsidR="004F732F" w:rsidRDefault="00000000">
            <w:pPr>
              <w:pStyle w:val="Other0"/>
              <w:ind w:left="0"/>
            </w:pPr>
            <w:r>
              <w:t>0803.90.30</w:t>
            </w:r>
          </w:p>
        </w:tc>
        <w:tc>
          <w:tcPr>
            <w:tcW w:w="5386" w:type="dxa"/>
            <w:tcBorders>
              <w:top w:val="single" w:sz="4" w:space="0" w:color="auto"/>
              <w:left w:val="single" w:sz="4" w:space="0" w:color="auto"/>
            </w:tcBorders>
            <w:shd w:val="clear" w:color="auto" w:fill="FFFFFF"/>
            <w:vAlign w:val="bottom"/>
          </w:tcPr>
          <w:p w14:paraId="1D9E97B6" w14:textId="77777777" w:rsidR="004F732F" w:rsidRDefault="00000000">
            <w:pPr>
              <w:pStyle w:val="Other0"/>
              <w:ind w:left="0"/>
            </w:pPr>
            <w:r>
              <w:t xml:space="preserve">-- Banana chestnut (cross of </w:t>
            </w:r>
            <w:r>
              <w:rPr>
                <w:i/>
                <w:iCs/>
              </w:rPr>
              <w:t xml:space="preserve">Musa acuminata </w:t>
            </w:r>
            <w:r>
              <w:t xml:space="preserve">with </w:t>
            </w:r>
            <w:r>
              <w:rPr>
                <w:i/>
                <w:iCs/>
              </w:rPr>
              <w:t xml:space="preserve">Musa balbisiana, </w:t>
            </w:r>
            <w:r>
              <w:t>Chestnut cultivar)</w:t>
            </w:r>
          </w:p>
        </w:tc>
        <w:tc>
          <w:tcPr>
            <w:tcW w:w="3120" w:type="dxa"/>
            <w:vMerge/>
            <w:tcBorders>
              <w:left w:val="single" w:sz="4" w:space="0" w:color="auto"/>
            </w:tcBorders>
            <w:shd w:val="clear" w:color="auto" w:fill="FFFFFF"/>
            <w:vAlign w:val="bottom"/>
          </w:tcPr>
          <w:p w14:paraId="682EE201" w14:textId="77777777" w:rsidR="004F732F" w:rsidRDefault="004F732F"/>
        </w:tc>
        <w:tc>
          <w:tcPr>
            <w:tcW w:w="3120" w:type="dxa"/>
            <w:vMerge/>
            <w:tcBorders>
              <w:left w:val="single" w:sz="4" w:space="0" w:color="auto"/>
            </w:tcBorders>
            <w:shd w:val="clear" w:color="auto" w:fill="FFFFFF"/>
          </w:tcPr>
          <w:p w14:paraId="69A125BD" w14:textId="77777777" w:rsidR="004F732F" w:rsidRDefault="004F732F"/>
        </w:tc>
        <w:tc>
          <w:tcPr>
            <w:tcW w:w="566" w:type="dxa"/>
            <w:tcBorders>
              <w:top w:val="single" w:sz="4" w:space="0" w:color="auto"/>
              <w:left w:val="single" w:sz="4" w:space="0" w:color="auto"/>
            </w:tcBorders>
            <w:shd w:val="clear" w:color="auto" w:fill="FFFFFF"/>
          </w:tcPr>
          <w:p w14:paraId="6631BAA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CD236D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78F9DD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BA72DF9"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079BA6BE" w14:textId="77777777" w:rsidR="004F732F" w:rsidRDefault="004F732F">
            <w:pPr>
              <w:rPr>
                <w:sz w:val="10"/>
                <w:szCs w:val="10"/>
              </w:rPr>
            </w:pPr>
          </w:p>
        </w:tc>
      </w:tr>
      <w:tr w:rsidR="004F732F" w14:paraId="6A810FD0"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50AB65D4" w14:textId="77777777" w:rsidR="004F732F" w:rsidRDefault="00000000">
            <w:pPr>
              <w:pStyle w:val="Other0"/>
              <w:ind w:left="0"/>
              <w:jc w:val="both"/>
            </w:pPr>
            <w:r>
              <w:t>225.</w:t>
            </w:r>
          </w:p>
        </w:tc>
        <w:tc>
          <w:tcPr>
            <w:tcW w:w="1843" w:type="dxa"/>
            <w:tcBorders>
              <w:top w:val="single" w:sz="4" w:space="0" w:color="auto"/>
              <w:left w:val="single" w:sz="4" w:space="0" w:color="auto"/>
            </w:tcBorders>
            <w:shd w:val="clear" w:color="auto" w:fill="FFFFFF"/>
          </w:tcPr>
          <w:p w14:paraId="5A6E5C24" w14:textId="77777777" w:rsidR="004F732F" w:rsidRDefault="00000000">
            <w:pPr>
              <w:pStyle w:val="Other0"/>
              <w:ind w:left="0"/>
            </w:pPr>
            <w:r>
              <w:t>0803.90.90</w:t>
            </w:r>
          </w:p>
        </w:tc>
        <w:tc>
          <w:tcPr>
            <w:tcW w:w="5386" w:type="dxa"/>
            <w:tcBorders>
              <w:top w:val="single" w:sz="4" w:space="0" w:color="auto"/>
              <w:left w:val="single" w:sz="4" w:space="0" w:color="auto"/>
            </w:tcBorders>
            <w:shd w:val="clear" w:color="auto" w:fill="FFFFFF"/>
          </w:tcPr>
          <w:p w14:paraId="56D1C105"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vAlign w:val="bottom"/>
          </w:tcPr>
          <w:p w14:paraId="47E6C4E4" w14:textId="77777777" w:rsidR="004F732F" w:rsidRDefault="004F732F"/>
        </w:tc>
        <w:tc>
          <w:tcPr>
            <w:tcW w:w="3120" w:type="dxa"/>
            <w:vMerge/>
            <w:tcBorders>
              <w:left w:val="single" w:sz="4" w:space="0" w:color="auto"/>
            </w:tcBorders>
            <w:shd w:val="clear" w:color="auto" w:fill="FFFFFF"/>
          </w:tcPr>
          <w:p w14:paraId="7B1C4421" w14:textId="77777777" w:rsidR="004F732F" w:rsidRDefault="004F732F"/>
        </w:tc>
        <w:tc>
          <w:tcPr>
            <w:tcW w:w="566" w:type="dxa"/>
            <w:tcBorders>
              <w:top w:val="single" w:sz="4" w:space="0" w:color="auto"/>
              <w:left w:val="single" w:sz="4" w:space="0" w:color="auto"/>
            </w:tcBorders>
            <w:shd w:val="clear" w:color="auto" w:fill="FFFFFF"/>
          </w:tcPr>
          <w:p w14:paraId="066E960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B7D937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8FBDD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7280A6"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7BE4C47" w14:textId="77777777" w:rsidR="004F732F" w:rsidRDefault="004F732F">
            <w:pPr>
              <w:rPr>
                <w:sz w:val="10"/>
                <w:szCs w:val="10"/>
              </w:rPr>
            </w:pPr>
          </w:p>
        </w:tc>
      </w:tr>
      <w:tr w:rsidR="004F732F" w14:paraId="74BEECBD" w14:textId="77777777">
        <w:tblPrEx>
          <w:tblCellMar>
            <w:top w:w="0" w:type="dxa"/>
            <w:bottom w:w="0" w:type="dxa"/>
          </w:tblCellMar>
        </w:tblPrEx>
        <w:trPr>
          <w:trHeight w:hRule="exact" w:val="586"/>
          <w:jc w:val="center"/>
        </w:trPr>
        <w:tc>
          <w:tcPr>
            <w:tcW w:w="854" w:type="dxa"/>
            <w:tcBorders>
              <w:top w:val="single" w:sz="4" w:space="0" w:color="auto"/>
              <w:left w:val="single" w:sz="4" w:space="0" w:color="auto"/>
            </w:tcBorders>
            <w:shd w:val="clear" w:color="auto" w:fill="FFFFFF"/>
          </w:tcPr>
          <w:p w14:paraId="74489E76"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0F41765" w14:textId="77777777" w:rsidR="004F732F" w:rsidRDefault="00000000">
            <w:pPr>
              <w:pStyle w:val="Other0"/>
              <w:ind w:left="0"/>
            </w:pPr>
            <w:r>
              <w:rPr>
                <w:b/>
                <w:bCs/>
              </w:rPr>
              <w:t>08.04</w:t>
            </w:r>
          </w:p>
        </w:tc>
        <w:tc>
          <w:tcPr>
            <w:tcW w:w="5386" w:type="dxa"/>
            <w:tcBorders>
              <w:top w:val="single" w:sz="4" w:space="0" w:color="auto"/>
              <w:left w:val="single" w:sz="4" w:space="0" w:color="auto"/>
            </w:tcBorders>
            <w:shd w:val="clear" w:color="auto" w:fill="FFFFFF"/>
          </w:tcPr>
          <w:p w14:paraId="4F32415A" w14:textId="77777777" w:rsidR="004F732F" w:rsidRDefault="00000000">
            <w:pPr>
              <w:pStyle w:val="Other0"/>
              <w:ind w:left="0"/>
            </w:pPr>
            <w:r>
              <w:rPr>
                <w:b/>
                <w:bCs/>
              </w:rPr>
              <w:t>Dates, figs, pineapple, avocado, guava, mango and mangosteen, fresh or dried.</w:t>
            </w:r>
          </w:p>
        </w:tc>
        <w:tc>
          <w:tcPr>
            <w:tcW w:w="3120" w:type="dxa"/>
            <w:vMerge/>
            <w:tcBorders>
              <w:left w:val="single" w:sz="4" w:space="0" w:color="auto"/>
            </w:tcBorders>
            <w:shd w:val="clear" w:color="auto" w:fill="FFFFFF"/>
            <w:vAlign w:val="bottom"/>
          </w:tcPr>
          <w:p w14:paraId="5601F45C" w14:textId="77777777" w:rsidR="004F732F" w:rsidRDefault="004F732F"/>
        </w:tc>
        <w:tc>
          <w:tcPr>
            <w:tcW w:w="3120" w:type="dxa"/>
            <w:vMerge/>
            <w:tcBorders>
              <w:left w:val="single" w:sz="4" w:space="0" w:color="auto"/>
            </w:tcBorders>
            <w:shd w:val="clear" w:color="auto" w:fill="FFFFFF"/>
          </w:tcPr>
          <w:p w14:paraId="24083F05" w14:textId="77777777" w:rsidR="004F732F" w:rsidRDefault="004F732F"/>
        </w:tc>
        <w:tc>
          <w:tcPr>
            <w:tcW w:w="566" w:type="dxa"/>
            <w:tcBorders>
              <w:top w:val="single" w:sz="4" w:space="0" w:color="auto"/>
              <w:left w:val="single" w:sz="4" w:space="0" w:color="auto"/>
            </w:tcBorders>
            <w:shd w:val="clear" w:color="auto" w:fill="FFFFFF"/>
          </w:tcPr>
          <w:p w14:paraId="6B66753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4AC77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77181A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88C6AD"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123ACC5E" w14:textId="77777777" w:rsidR="004F732F" w:rsidRDefault="004F732F">
            <w:pPr>
              <w:rPr>
                <w:sz w:val="10"/>
                <w:szCs w:val="10"/>
              </w:rPr>
            </w:pPr>
          </w:p>
        </w:tc>
      </w:tr>
      <w:tr w:rsidR="004F732F" w14:paraId="1F179D18"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5B8D1082" w14:textId="77777777" w:rsidR="004F732F" w:rsidRDefault="00000000">
            <w:pPr>
              <w:pStyle w:val="Other0"/>
              <w:ind w:left="0"/>
              <w:jc w:val="both"/>
            </w:pPr>
            <w:r>
              <w:t>226.</w:t>
            </w:r>
          </w:p>
        </w:tc>
        <w:tc>
          <w:tcPr>
            <w:tcW w:w="1843" w:type="dxa"/>
            <w:tcBorders>
              <w:top w:val="single" w:sz="4" w:space="0" w:color="auto"/>
              <w:left w:val="single" w:sz="4" w:space="0" w:color="auto"/>
            </w:tcBorders>
            <w:shd w:val="clear" w:color="auto" w:fill="FFFFFF"/>
          </w:tcPr>
          <w:p w14:paraId="4DBF4330" w14:textId="77777777" w:rsidR="004F732F" w:rsidRDefault="00000000">
            <w:pPr>
              <w:pStyle w:val="Other0"/>
              <w:ind w:left="0"/>
            </w:pPr>
            <w:r>
              <w:t>0804.30.00</w:t>
            </w:r>
          </w:p>
        </w:tc>
        <w:tc>
          <w:tcPr>
            <w:tcW w:w="5386" w:type="dxa"/>
            <w:tcBorders>
              <w:top w:val="single" w:sz="4" w:space="0" w:color="auto"/>
              <w:left w:val="single" w:sz="4" w:space="0" w:color="auto"/>
            </w:tcBorders>
            <w:shd w:val="clear" w:color="auto" w:fill="FFFFFF"/>
          </w:tcPr>
          <w:p w14:paraId="3D815ADC" w14:textId="77777777" w:rsidR="004F732F" w:rsidRDefault="00000000">
            <w:pPr>
              <w:pStyle w:val="Other0"/>
              <w:ind w:left="0"/>
            </w:pPr>
            <w:r>
              <w:t>- Pineapple</w:t>
            </w:r>
          </w:p>
        </w:tc>
        <w:tc>
          <w:tcPr>
            <w:tcW w:w="3120" w:type="dxa"/>
            <w:vMerge/>
            <w:tcBorders>
              <w:left w:val="single" w:sz="4" w:space="0" w:color="auto"/>
            </w:tcBorders>
            <w:shd w:val="clear" w:color="auto" w:fill="FFFFFF"/>
            <w:vAlign w:val="bottom"/>
          </w:tcPr>
          <w:p w14:paraId="26877C45" w14:textId="77777777" w:rsidR="004F732F" w:rsidRDefault="004F732F"/>
        </w:tc>
        <w:tc>
          <w:tcPr>
            <w:tcW w:w="3120" w:type="dxa"/>
            <w:vMerge/>
            <w:tcBorders>
              <w:left w:val="single" w:sz="4" w:space="0" w:color="auto"/>
            </w:tcBorders>
            <w:shd w:val="clear" w:color="auto" w:fill="FFFFFF"/>
          </w:tcPr>
          <w:p w14:paraId="36B72E72" w14:textId="77777777" w:rsidR="004F732F" w:rsidRDefault="004F732F"/>
        </w:tc>
        <w:tc>
          <w:tcPr>
            <w:tcW w:w="566" w:type="dxa"/>
            <w:tcBorders>
              <w:top w:val="single" w:sz="4" w:space="0" w:color="auto"/>
              <w:left w:val="single" w:sz="4" w:space="0" w:color="auto"/>
            </w:tcBorders>
            <w:shd w:val="clear" w:color="auto" w:fill="FFFFFF"/>
          </w:tcPr>
          <w:p w14:paraId="2C7D9AE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ACD22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606350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2C01E3"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E5146D8" w14:textId="77777777" w:rsidR="004F732F" w:rsidRDefault="004F732F">
            <w:pPr>
              <w:rPr>
                <w:sz w:val="10"/>
                <w:szCs w:val="10"/>
              </w:rPr>
            </w:pPr>
          </w:p>
        </w:tc>
      </w:tr>
      <w:tr w:rsidR="004F732F" w14:paraId="4351F7BF" w14:textId="77777777">
        <w:tblPrEx>
          <w:tblCellMar>
            <w:top w:w="0" w:type="dxa"/>
            <w:bottom w:w="0" w:type="dxa"/>
          </w:tblCellMar>
        </w:tblPrEx>
        <w:trPr>
          <w:trHeight w:hRule="exact" w:val="341"/>
          <w:jc w:val="center"/>
        </w:trPr>
        <w:tc>
          <w:tcPr>
            <w:tcW w:w="854" w:type="dxa"/>
            <w:tcBorders>
              <w:top w:val="single" w:sz="4" w:space="0" w:color="auto"/>
              <w:left w:val="single" w:sz="4" w:space="0" w:color="auto"/>
              <w:bottom w:val="single" w:sz="4" w:space="0" w:color="auto"/>
            </w:tcBorders>
            <w:shd w:val="clear" w:color="auto" w:fill="FFFFFF"/>
          </w:tcPr>
          <w:p w14:paraId="67F26647"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94A9359" w14:textId="77777777" w:rsidR="004F732F" w:rsidRDefault="00000000">
            <w:pPr>
              <w:pStyle w:val="Other0"/>
              <w:ind w:left="0"/>
            </w:pPr>
            <w:r>
              <w:t>0804.50</w:t>
            </w:r>
          </w:p>
        </w:tc>
        <w:tc>
          <w:tcPr>
            <w:tcW w:w="5386" w:type="dxa"/>
            <w:tcBorders>
              <w:top w:val="single" w:sz="4" w:space="0" w:color="auto"/>
              <w:left w:val="single" w:sz="4" w:space="0" w:color="auto"/>
              <w:bottom w:val="single" w:sz="4" w:space="0" w:color="auto"/>
            </w:tcBorders>
            <w:shd w:val="clear" w:color="auto" w:fill="FFFFFF"/>
          </w:tcPr>
          <w:p w14:paraId="1D03AA35" w14:textId="77777777" w:rsidR="004F732F" w:rsidRDefault="00000000">
            <w:pPr>
              <w:pStyle w:val="Other0"/>
              <w:ind w:left="0"/>
            </w:pPr>
            <w:r>
              <w:t>- Guava, mango and mangosteen:</w:t>
            </w:r>
          </w:p>
        </w:tc>
        <w:tc>
          <w:tcPr>
            <w:tcW w:w="3120" w:type="dxa"/>
            <w:vMerge/>
            <w:tcBorders>
              <w:left w:val="single" w:sz="4" w:space="0" w:color="auto"/>
              <w:bottom w:val="single" w:sz="4" w:space="0" w:color="auto"/>
            </w:tcBorders>
            <w:shd w:val="clear" w:color="auto" w:fill="FFFFFF"/>
            <w:vAlign w:val="bottom"/>
          </w:tcPr>
          <w:p w14:paraId="30A563CF" w14:textId="77777777" w:rsidR="004F732F" w:rsidRDefault="004F732F"/>
        </w:tc>
        <w:tc>
          <w:tcPr>
            <w:tcW w:w="3120" w:type="dxa"/>
            <w:vMerge/>
            <w:tcBorders>
              <w:left w:val="single" w:sz="4" w:space="0" w:color="auto"/>
              <w:bottom w:val="single" w:sz="4" w:space="0" w:color="auto"/>
            </w:tcBorders>
            <w:shd w:val="clear" w:color="auto" w:fill="FFFFFF"/>
          </w:tcPr>
          <w:p w14:paraId="53F2CAA6"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245522F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12B1D5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E119AFA"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47332C7"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726FBA7B" w14:textId="77777777" w:rsidR="004F732F" w:rsidRDefault="004F732F">
            <w:pPr>
              <w:rPr>
                <w:sz w:val="10"/>
                <w:szCs w:val="10"/>
              </w:rPr>
            </w:pPr>
          </w:p>
        </w:tc>
      </w:tr>
    </w:tbl>
    <w:p w14:paraId="3A9A25F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4AA8F730"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6B03F50"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7279C92F"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45280A35"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2C1C7017" w14:textId="77777777" w:rsidR="004F732F" w:rsidRDefault="00000000">
            <w:pPr>
              <w:pStyle w:val="Other0"/>
              <w:ind w:left="0" w:firstLine="860"/>
            </w:pPr>
            <w:r>
              <w:rPr>
                <w:b/>
                <w:bCs/>
              </w:rPr>
              <w:t>Condition</w:t>
            </w:r>
          </w:p>
        </w:tc>
        <w:tc>
          <w:tcPr>
            <w:tcW w:w="3120" w:type="dxa"/>
            <w:tcBorders>
              <w:top w:val="single" w:sz="4" w:space="0" w:color="auto"/>
              <w:left w:val="single" w:sz="4" w:space="0" w:color="auto"/>
            </w:tcBorders>
            <w:shd w:val="clear" w:color="auto" w:fill="FFFFFF"/>
            <w:vAlign w:val="center"/>
          </w:tcPr>
          <w:p w14:paraId="5A04FE37" w14:textId="77777777" w:rsidR="004F732F" w:rsidRDefault="00000000">
            <w:pPr>
              <w:pStyle w:val="Other0"/>
              <w:ind w:left="0" w:firstLine="900"/>
            </w:pPr>
            <w:r>
              <w:rPr>
                <w:b/>
                <w:bCs/>
              </w:rPr>
              <w:t>Information</w:t>
            </w:r>
          </w:p>
        </w:tc>
        <w:tc>
          <w:tcPr>
            <w:tcW w:w="566" w:type="dxa"/>
            <w:tcBorders>
              <w:top w:val="single" w:sz="4" w:space="0" w:color="auto"/>
              <w:left w:val="single" w:sz="4" w:space="0" w:color="auto"/>
            </w:tcBorders>
            <w:shd w:val="clear" w:color="auto" w:fill="FFFFFF"/>
            <w:vAlign w:val="center"/>
          </w:tcPr>
          <w:p w14:paraId="0C997859"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6AAA52D"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0B8FAE0E"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215088F"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1BF615A4" w14:textId="77777777" w:rsidR="004F732F" w:rsidRDefault="00000000">
            <w:pPr>
              <w:pStyle w:val="Other0"/>
              <w:ind w:left="0"/>
              <w:jc w:val="center"/>
            </w:pPr>
            <w:r>
              <w:rPr>
                <w:b/>
                <w:bCs/>
                <w:i/>
                <w:iCs/>
              </w:rPr>
              <w:t>Post Border</w:t>
            </w:r>
          </w:p>
        </w:tc>
      </w:tr>
      <w:tr w:rsidR="004F732F" w14:paraId="57625A91"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4F1FD8A2"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3C6A3C8"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vAlign w:val="bottom"/>
          </w:tcPr>
          <w:p w14:paraId="4685FCD5" w14:textId="77777777" w:rsidR="004F732F" w:rsidRDefault="00000000">
            <w:pPr>
              <w:pStyle w:val="Other0"/>
              <w:ind w:left="0"/>
            </w:pPr>
            <w:r>
              <w:t>-- Mango</w:t>
            </w:r>
          </w:p>
        </w:tc>
        <w:tc>
          <w:tcPr>
            <w:tcW w:w="3120" w:type="dxa"/>
            <w:vMerge w:val="restart"/>
            <w:tcBorders>
              <w:top w:val="single" w:sz="4" w:space="0" w:color="auto"/>
              <w:left w:val="single" w:sz="4" w:space="0" w:color="auto"/>
            </w:tcBorders>
            <w:shd w:val="clear" w:color="auto" w:fill="FFFFFF"/>
          </w:tcPr>
          <w:p w14:paraId="1D4154AB" w14:textId="77777777" w:rsidR="004F732F" w:rsidRDefault="00000000">
            <w:pPr>
              <w:pStyle w:val="Other0"/>
              <w:ind w:left="460"/>
            </w:pPr>
            <w:r>
              <w:t>will be imported including:</w:t>
            </w:r>
          </w:p>
          <w:p w14:paraId="6E59DD10" w14:textId="77777777" w:rsidR="004F732F" w:rsidRDefault="00000000">
            <w:pPr>
              <w:pStyle w:val="Other0"/>
              <w:numPr>
                <w:ilvl w:val="0"/>
                <w:numId w:val="170"/>
              </w:numPr>
              <w:tabs>
                <w:tab w:val="left" w:pos="882"/>
              </w:tabs>
              <w:ind w:left="860" w:hanging="400"/>
            </w:pPr>
            <w:r>
              <w:rPr>
                <w:i/>
                <w:iCs/>
              </w:rPr>
              <w:t xml:space="preserve">Good Agricultural Practices (GAP) </w:t>
            </w:r>
            <w:r>
              <w:t xml:space="preserve">Certificate that is still valid at the time of issuance of the PI and </w:t>
            </w:r>
            <w:r>
              <w:rPr>
                <w:i/>
                <w:iCs/>
              </w:rPr>
              <w:t>Statement Letter;</w:t>
            </w:r>
          </w:p>
          <w:p w14:paraId="0882B0D1" w14:textId="77777777" w:rsidR="004F732F" w:rsidRDefault="00000000">
            <w:pPr>
              <w:pStyle w:val="Other0"/>
              <w:numPr>
                <w:ilvl w:val="0"/>
                <w:numId w:val="170"/>
              </w:numPr>
              <w:tabs>
                <w:tab w:val="left" w:pos="887"/>
              </w:tabs>
              <w:ind w:left="860" w:hanging="400"/>
            </w:pPr>
            <w:r>
              <w:t>Distribution Plan for API-U; and/or</w:t>
            </w:r>
          </w:p>
          <w:p w14:paraId="18C5FB19" w14:textId="77777777" w:rsidR="004F732F" w:rsidRDefault="00000000">
            <w:pPr>
              <w:pStyle w:val="Other0"/>
              <w:numPr>
                <w:ilvl w:val="0"/>
                <w:numId w:val="170"/>
              </w:numPr>
              <w:tabs>
                <w:tab w:val="left" w:pos="882"/>
              </w:tabs>
              <w:spacing w:after="220"/>
              <w:ind w:left="860" w:hanging="400"/>
            </w:pPr>
            <w:r>
              <w:t>Production Plan for API-P.</w:t>
            </w:r>
          </w:p>
          <w:p w14:paraId="7E3EB842" w14:textId="77777777" w:rsidR="004F732F" w:rsidRDefault="00000000">
            <w:pPr>
              <w:pStyle w:val="Other0"/>
              <w:spacing w:after="220"/>
              <w:ind w:left="0"/>
              <w:jc w:val="both"/>
            </w:pPr>
            <w:r>
              <w:rPr>
                <w:b/>
                <w:bCs/>
              </w:rPr>
              <w:t>PI CHANGES</w:t>
            </w:r>
          </w:p>
          <w:p w14:paraId="472FB56F" w14:textId="77777777" w:rsidR="004F732F" w:rsidRDefault="00000000">
            <w:pPr>
              <w:pStyle w:val="Other0"/>
              <w:spacing w:after="220"/>
              <w:ind w:left="0"/>
              <w:jc w:val="both"/>
            </w:pPr>
            <w:r>
              <w:rPr>
                <w:b/>
                <w:bCs/>
              </w:rPr>
              <w:t>Changes in PI for Horticultural Products (API-P or API-U):</w:t>
            </w:r>
          </w:p>
          <w:p w14:paraId="0C504E1A" w14:textId="77777777" w:rsidR="004F732F" w:rsidRDefault="00000000">
            <w:pPr>
              <w:pStyle w:val="Other0"/>
              <w:spacing w:after="220"/>
              <w:ind w:left="0"/>
              <w:jc w:val="both"/>
            </w:pPr>
            <w:r>
              <w:t>Changes to the Horticultural Product PI (API-P or API-U) can be made in the event of changes to the Importer's identity, description of goods, tariff heading/HS, quantity, unit, country of origin, port of loading, port of destination, and/or specifications/description:</w:t>
            </w:r>
          </w:p>
        </w:tc>
        <w:tc>
          <w:tcPr>
            <w:tcW w:w="3120" w:type="dxa"/>
            <w:vMerge w:val="restart"/>
            <w:tcBorders>
              <w:top w:val="single" w:sz="4" w:space="0" w:color="auto"/>
              <w:left w:val="single" w:sz="4" w:space="0" w:color="auto"/>
            </w:tcBorders>
            <w:shd w:val="clear" w:color="auto" w:fill="FFFFFF"/>
          </w:tcPr>
          <w:p w14:paraId="7FD0E8B3" w14:textId="77777777" w:rsidR="004F732F" w:rsidRDefault="00000000">
            <w:pPr>
              <w:pStyle w:val="Other0"/>
              <w:ind w:left="0"/>
            </w:pPr>
            <w:r>
              <w:t>Imports of horticultural products can still be carried out with the following provisions:</w:t>
            </w:r>
          </w:p>
          <w:p w14:paraId="0C7C1025" w14:textId="77777777" w:rsidR="004F732F" w:rsidRDefault="00000000">
            <w:pPr>
              <w:pStyle w:val="Other0"/>
              <w:numPr>
                <w:ilvl w:val="0"/>
                <w:numId w:val="171"/>
              </w:numPr>
              <w:tabs>
                <w:tab w:val="left" w:pos="360"/>
              </w:tabs>
              <w:ind w:left="480" w:hanging="480"/>
            </w:pPr>
            <w:r>
              <w:t>Horticultural products have been loaded onto a means of transport from the country of origin no later than December 31 of the current year; and</w:t>
            </w:r>
          </w:p>
          <w:p w14:paraId="0E840B53" w14:textId="77777777" w:rsidR="004F732F" w:rsidRDefault="00000000">
            <w:pPr>
              <w:pStyle w:val="Other0"/>
              <w:numPr>
                <w:ilvl w:val="0"/>
                <w:numId w:val="171"/>
              </w:numPr>
              <w:tabs>
                <w:tab w:val="left" w:pos="365"/>
              </w:tabs>
              <w:spacing w:after="220"/>
              <w:ind w:left="480" w:hanging="480"/>
            </w:pPr>
            <w:r>
              <w:t>Must have arrived at the destination port no later than 60 (sixty) calendar days, proven by customs documents in the form of a manifest (BC 1.1).</w:t>
            </w:r>
          </w:p>
          <w:p w14:paraId="7AB3253F" w14:textId="77777777" w:rsidR="004F732F" w:rsidRDefault="00000000">
            <w:pPr>
              <w:pStyle w:val="Other0"/>
              <w:spacing w:after="220"/>
              <w:ind w:left="0"/>
            </w:pPr>
            <w:r>
              <w:rPr>
                <w:b/>
                <w:bCs/>
              </w:rPr>
              <w:t>OTHER PROVISIONS</w:t>
            </w:r>
          </w:p>
          <w:p w14:paraId="45A8E7A2" w14:textId="77777777" w:rsidR="004F732F" w:rsidRDefault="00000000">
            <w:pPr>
              <w:pStyle w:val="Other0"/>
              <w:spacing w:after="220"/>
              <w:ind w:left="0"/>
            </w:pPr>
            <w:proofErr w:type="gramStart"/>
            <w:r>
              <w:t>In the event that</w:t>
            </w:r>
            <w:proofErr w:type="gramEnd"/>
            <w:r>
              <w:t xml:space="preserve"> the Commodity Balance has been determined, the Importer may have 1 (one) or more Horticultural Product PIs (API-P or API-U) that are still valid, in 1 (one) period according to the Commodity Balance.</w:t>
            </w:r>
          </w:p>
        </w:tc>
        <w:tc>
          <w:tcPr>
            <w:tcW w:w="566" w:type="dxa"/>
            <w:tcBorders>
              <w:top w:val="single" w:sz="4" w:space="0" w:color="auto"/>
              <w:left w:val="single" w:sz="4" w:space="0" w:color="auto"/>
            </w:tcBorders>
            <w:shd w:val="clear" w:color="auto" w:fill="FFFFFF"/>
          </w:tcPr>
          <w:p w14:paraId="7BCB148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8DF87B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6636F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56B5FC"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579056E4" w14:textId="77777777" w:rsidR="004F732F" w:rsidRDefault="004F732F">
            <w:pPr>
              <w:rPr>
                <w:sz w:val="10"/>
                <w:szCs w:val="10"/>
              </w:rPr>
            </w:pPr>
          </w:p>
        </w:tc>
      </w:tr>
      <w:tr w:rsidR="004F732F" w14:paraId="5850BE02"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73396289" w14:textId="77777777" w:rsidR="004F732F" w:rsidRDefault="00000000">
            <w:pPr>
              <w:pStyle w:val="Other0"/>
              <w:ind w:left="0"/>
              <w:jc w:val="both"/>
            </w:pPr>
            <w:r>
              <w:t>227.</w:t>
            </w:r>
          </w:p>
        </w:tc>
        <w:tc>
          <w:tcPr>
            <w:tcW w:w="1843" w:type="dxa"/>
            <w:tcBorders>
              <w:top w:val="single" w:sz="4" w:space="0" w:color="auto"/>
              <w:left w:val="single" w:sz="4" w:space="0" w:color="auto"/>
            </w:tcBorders>
            <w:shd w:val="clear" w:color="auto" w:fill="FFFFFF"/>
          </w:tcPr>
          <w:p w14:paraId="7B861741" w14:textId="77777777" w:rsidR="004F732F" w:rsidRDefault="00000000">
            <w:pPr>
              <w:pStyle w:val="Other0"/>
              <w:ind w:left="0"/>
              <w:jc w:val="both"/>
            </w:pPr>
            <w:r>
              <w:t>0804.50.21</w:t>
            </w:r>
          </w:p>
        </w:tc>
        <w:tc>
          <w:tcPr>
            <w:tcW w:w="5386" w:type="dxa"/>
            <w:tcBorders>
              <w:top w:val="single" w:sz="4" w:space="0" w:color="auto"/>
              <w:left w:val="single" w:sz="4" w:space="0" w:color="auto"/>
            </w:tcBorders>
            <w:shd w:val="clear" w:color="auto" w:fill="FFFFFF"/>
          </w:tcPr>
          <w:p w14:paraId="6237119F" w14:textId="77777777" w:rsidR="004F732F" w:rsidRDefault="00000000">
            <w:pPr>
              <w:pStyle w:val="Other0"/>
              <w:ind w:left="0"/>
            </w:pPr>
            <w:r>
              <w:t>--- Fresh</w:t>
            </w:r>
          </w:p>
        </w:tc>
        <w:tc>
          <w:tcPr>
            <w:tcW w:w="3120" w:type="dxa"/>
            <w:vMerge/>
            <w:tcBorders>
              <w:left w:val="single" w:sz="4" w:space="0" w:color="auto"/>
            </w:tcBorders>
            <w:shd w:val="clear" w:color="auto" w:fill="FFFFFF"/>
          </w:tcPr>
          <w:p w14:paraId="75ABE816" w14:textId="77777777" w:rsidR="004F732F" w:rsidRDefault="004F732F"/>
        </w:tc>
        <w:tc>
          <w:tcPr>
            <w:tcW w:w="3120" w:type="dxa"/>
            <w:vMerge/>
            <w:tcBorders>
              <w:left w:val="single" w:sz="4" w:space="0" w:color="auto"/>
            </w:tcBorders>
            <w:shd w:val="clear" w:color="auto" w:fill="FFFFFF"/>
          </w:tcPr>
          <w:p w14:paraId="5EF38056" w14:textId="77777777" w:rsidR="004F732F" w:rsidRDefault="004F732F"/>
        </w:tc>
        <w:tc>
          <w:tcPr>
            <w:tcW w:w="566" w:type="dxa"/>
            <w:tcBorders>
              <w:top w:val="single" w:sz="4" w:space="0" w:color="auto"/>
              <w:left w:val="single" w:sz="4" w:space="0" w:color="auto"/>
            </w:tcBorders>
            <w:shd w:val="clear" w:color="auto" w:fill="FFFFFF"/>
          </w:tcPr>
          <w:p w14:paraId="3E8F564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BECF4D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C79FE9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2A1924"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2D134BD4" w14:textId="77777777" w:rsidR="004F732F" w:rsidRDefault="004F732F">
            <w:pPr>
              <w:rPr>
                <w:sz w:val="10"/>
                <w:szCs w:val="10"/>
              </w:rPr>
            </w:pPr>
          </w:p>
        </w:tc>
      </w:tr>
      <w:tr w:rsidR="004F732F" w14:paraId="44E0E21C"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2C964332" w14:textId="77777777" w:rsidR="004F732F" w:rsidRDefault="00000000">
            <w:pPr>
              <w:pStyle w:val="Other0"/>
              <w:ind w:left="0"/>
              <w:jc w:val="both"/>
            </w:pPr>
            <w:r>
              <w:t>228.</w:t>
            </w:r>
          </w:p>
        </w:tc>
        <w:tc>
          <w:tcPr>
            <w:tcW w:w="1843" w:type="dxa"/>
            <w:tcBorders>
              <w:top w:val="single" w:sz="4" w:space="0" w:color="auto"/>
              <w:left w:val="single" w:sz="4" w:space="0" w:color="auto"/>
            </w:tcBorders>
            <w:shd w:val="clear" w:color="auto" w:fill="FFFFFF"/>
          </w:tcPr>
          <w:p w14:paraId="1B9CA14B" w14:textId="77777777" w:rsidR="004F732F" w:rsidRDefault="00000000">
            <w:pPr>
              <w:pStyle w:val="Other0"/>
              <w:ind w:left="0"/>
              <w:jc w:val="both"/>
            </w:pPr>
            <w:r>
              <w:t>0804.50.22</w:t>
            </w:r>
          </w:p>
        </w:tc>
        <w:tc>
          <w:tcPr>
            <w:tcW w:w="5386" w:type="dxa"/>
            <w:tcBorders>
              <w:top w:val="single" w:sz="4" w:space="0" w:color="auto"/>
              <w:left w:val="single" w:sz="4" w:space="0" w:color="auto"/>
            </w:tcBorders>
            <w:shd w:val="clear" w:color="auto" w:fill="FFFFFF"/>
          </w:tcPr>
          <w:p w14:paraId="62E482B3" w14:textId="77777777" w:rsidR="004F732F" w:rsidRDefault="00000000">
            <w:pPr>
              <w:pStyle w:val="Other0"/>
              <w:ind w:left="0"/>
            </w:pPr>
            <w:r>
              <w:t>--- Dried</w:t>
            </w:r>
          </w:p>
        </w:tc>
        <w:tc>
          <w:tcPr>
            <w:tcW w:w="3120" w:type="dxa"/>
            <w:vMerge/>
            <w:tcBorders>
              <w:left w:val="single" w:sz="4" w:space="0" w:color="auto"/>
            </w:tcBorders>
            <w:shd w:val="clear" w:color="auto" w:fill="FFFFFF"/>
          </w:tcPr>
          <w:p w14:paraId="7376FFAA" w14:textId="77777777" w:rsidR="004F732F" w:rsidRDefault="004F732F"/>
        </w:tc>
        <w:tc>
          <w:tcPr>
            <w:tcW w:w="3120" w:type="dxa"/>
            <w:vMerge/>
            <w:tcBorders>
              <w:left w:val="single" w:sz="4" w:space="0" w:color="auto"/>
            </w:tcBorders>
            <w:shd w:val="clear" w:color="auto" w:fill="FFFFFF"/>
          </w:tcPr>
          <w:p w14:paraId="373B1984" w14:textId="77777777" w:rsidR="004F732F" w:rsidRDefault="004F732F"/>
        </w:tc>
        <w:tc>
          <w:tcPr>
            <w:tcW w:w="566" w:type="dxa"/>
            <w:tcBorders>
              <w:top w:val="single" w:sz="4" w:space="0" w:color="auto"/>
              <w:left w:val="single" w:sz="4" w:space="0" w:color="auto"/>
            </w:tcBorders>
            <w:shd w:val="clear" w:color="auto" w:fill="FFFFFF"/>
          </w:tcPr>
          <w:p w14:paraId="714EA10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085C0E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646FCF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638AD6"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11D21E4B" w14:textId="77777777" w:rsidR="004F732F" w:rsidRDefault="004F732F">
            <w:pPr>
              <w:rPr>
                <w:sz w:val="10"/>
                <w:szCs w:val="10"/>
              </w:rPr>
            </w:pPr>
          </w:p>
        </w:tc>
      </w:tr>
      <w:tr w:rsidR="004F732F" w14:paraId="36A70EF6"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024F353A" w14:textId="77777777" w:rsidR="004F732F" w:rsidRDefault="00000000">
            <w:pPr>
              <w:pStyle w:val="Other0"/>
              <w:ind w:left="0"/>
              <w:jc w:val="both"/>
            </w:pPr>
            <w:r>
              <w:t>229.</w:t>
            </w:r>
          </w:p>
        </w:tc>
        <w:tc>
          <w:tcPr>
            <w:tcW w:w="1843" w:type="dxa"/>
            <w:tcBorders>
              <w:top w:val="single" w:sz="4" w:space="0" w:color="auto"/>
              <w:left w:val="single" w:sz="4" w:space="0" w:color="auto"/>
            </w:tcBorders>
            <w:shd w:val="clear" w:color="auto" w:fill="FFFFFF"/>
          </w:tcPr>
          <w:p w14:paraId="33B99882" w14:textId="77777777" w:rsidR="004F732F" w:rsidRDefault="00000000">
            <w:pPr>
              <w:pStyle w:val="Other0"/>
              <w:ind w:left="0"/>
              <w:jc w:val="both"/>
            </w:pPr>
            <w:r>
              <w:t>0804.50.30</w:t>
            </w:r>
          </w:p>
        </w:tc>
        <w:tc>
          <w:tcPr>
            <w:tcW w:w="5386" w:type="dxa"/>
            <w:tcBorders>
              <w:top w:val="single" w:sz="4" w:space="0" w:color="auto"/>
              <w:left w:val="single" w:sz="4" w:space="0" w:color="auto"/>
            </w:tcBorders>
            <w:shd w:val="clear" w:color="auto" w:fill="FFFFFF"/>
          </w:tcPr>
          <w:p w14:paraId="721C9409" w14:textId="77777777" w:rsidR="004F732F" w:rsidRDefault="00000000">
            <w:pPr>
              <w:pStyle w:val="Other0"/>
              <w:ind w:left="0"/>
            </w:pPr>
            <w:r>
              <w:t>-- Mangosteen</w:t>
            </w:r>
          </w:p>
        </w:tc>
        <w:tc>
          <w:tcPr>
            <w:tcW w:w="3120" w:type="dxa"/>
            <w:vMerge/>
            <w:tcBorders>
              <w:left w:val="single" w:sz="4" w:space="0" w:color="auto"/>
            </w:tcBorders>
            <w:shd w:val="clear" w:color="auto" w:fill="FFFFFF"/>
          </w:tcPr>
          <w:p w14:paraId="4D6801D3" w14:textId="77777777" w:rsidR="004F732F" w:rsidRDefault="004F732F"/>
        </w:tc>
        <w:tc>
          <w:tcPr>
            <w:tcW w:w="3120" w:type="dxa"/>
            <w:vMerge/>
            <w:tcBorders>
              <w:left w:val="single" w:sz="4" w:space="0" w:color="auto"/>
            </w:tcBorders>
            <w:shd w:val="clear" w:color="auto" w:fill="FFFFFF"/>
          </w:tcPr>
          <w:p w14:paraId="2A1ACC80" w14:textId="77777777" w:rsidR="004F732F" w:rsidRDefault="004F732F"/>
        </w:tc>
        <w:tc>
          <w:tcPr>
            <w:tcW w:w="566" w:type="dxa"/>
            <w:tcBorders>
              <w:top w:val="single" w:sz="4" w:space="0" w:color="auto"/>
              <w:left w:val="single" w:sz="4" w:space="0" w:color="auto"/>
            </w:tcBorders>
            <w:shd w:val="clear" w:color="auto" w:fill="FFFFFF"/>
          </w:tcPr>
          <w:p w14:paraId="612423F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848FE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2923EB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F7D5848"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36B0C5F5" w14:textId="77777777" w:rsidR="004F732F" w:rsidRDefault="004F732F">
            <w:pPr>
              <w:rPr>
                <w:sz w:val="10"/>
                <w:szCs w:val="10"/>
              </w:rPr>
            </w:pPr>
          </w:p>
        </w:tc>
      </w:tr>
      <w:tr w:rsidR="004F732F" w14:paraId="091D339F"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41F5CDBB"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DE25B06" w14:textId="77777777" w:rsidR="004F732F" w:rsidRDefault="00000000">
            <w:pPr>
              <w:pStyle w:val="Other0"/>
              <w:ind w:left="0"/>
              <w:jc w:val="both"/>
            </w:pPr>
            <w:r>
              <w:rPr>
                <w:b/>
                <w:bCs/>
              </w:rPr>
              <w:t>08.05</w:t>
            </w:r>
          </w:p>
        </w:tc>
        <w:tc>
          <w:tcPr>
            <w:tcW w:w="5386" w:type="dxa"/>
            <w:tcBorders>
              <w:top w:val="single" w:sz="4" w:space="0" w:color="auto"/>
              <w:left w:val="single" w:sz="4" w:space="0" w:color="auto"/>
            </w:tcBorders>
            <w:shd w:val="clear" w:color="auto" w:fill="FFFFFF"/>
          </w:tcPr>
          <w:p w14:paraId="3FCAB1B9" w14:textId="77777777" w:rsidR="004F732F" w:rsidRDefault="00000000">
            <w:pPr>
              <w:pStyle w:val="Other0"/>
              <w:ind w:left="0"/>
            </w:pPr>
            <w:r>
              <w:rPr>
                <w:b/>
                <w:bCs/>
              </w:rPr>
              <w:t>Citrus fruits, fresh or dried</w:t>
            </w:r>
          </w:p>
        </w:tc>
        <w:tc>
          <w:tcPr>
            <w:tcW w:w="3120" w:type="dxa"/>
            <w:vMerge/>
            <w:tcBorders>
              <w:left w:val="single" w:sz="4" w:space="0" w:color="auto"/>
            </w:tcBorders>
            <w:shd w:val="clear" w:color="auto" w:fill="FFFFFF"/>
          </w:tcPr>
          <w:p w14:paraId="5E10D70E" w14:textId="77777777" w:rsidR="004F732F" w:rsidRDefault="004F732F"/>
        </w:tc>
        <w:tc>
          <w:tcPr>
            <w:tcW w:w="3120" w:type="dxa"/>
            <w:vMerge/>
            <w:tcBorders>
              <w:left w:val="single" w:sz="4" w:space="0" w:color="auto"/>
            </w:tcBorders>
            <w:shd w:val="clear" w:color="auto" w:fill="FFFFFF"/>
          </w:tcPr>
          <w:p w14:paraId="47170D8D" w14:textId="77777777" w:rsidR="004F732F" w:rsidRDefault="004F732F"/>
        </w:tc>
        <w:tc>
          <w:tcPr>
            <w:tcW w:w="566" w:type="dxa"/>
            <w:tcBorders>
              <w:top w:val="single" w:sz="4" w:space="0" w:color="auto"/>
              <w:left w:val="single" w:sz="4" w:space="0" w:color="auto"/>
            </w:tcBorders>
            <w:shd w:val="clear" w:color="auto" w:fill="FFFFFF"/>
          </w:tcPr>
          <w:p w14:paraId="5A6FAF6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9A9638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25B183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BBCD357"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560496E2" w14:textId="77777777" w:rsidR="004F732F" w:rsidRDefault="004F732F">
            <w:pPr>
              <w:rPr>
                <w:sz w:val="10"/>
                <w:szCs w:val="10"/>
              </w:rPr>
            </w:pPr>
          </w:p>
        </w:tc>
      </w:tr>
      <w:tr w:rsidR="004F732F" w14:paraId="745F298C"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4052143B"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7DF017D" w14:textId="77777777" w:rsidR="004F732F" w:rsidRDefault="00000000">
            <w:pPr>
              <w:pStyle w:val="Other0"/>
              <w:ind w:left="0"/>
              <w:jc w:val="both"/>
            </w:pPr>
            <w:r>
              <w:t>0805.10</w:t>
            </w:r>
          </w:p>
        </w:tc>
        <w:tc>
          <w:tcPr>
            <w:tcW w:w="5386" w:type="dxa"/>
            <w:tcBorders>
              <w:top w:val="single" w:sz="4" w:space="0" w:color="auto"/>
              <w:left w:val="single" w:sz="4" w:space="0" w:color="auto"/>
            </w:tcBorders>
            <w:shd w:val="clear" w:color="auto" w:fill="FFFFFF"/>
          </w:tcPr>
          <w:p w14:paraId="3148DB06" w14:textId="77777777" w:rsidR="004F732F" w:rsidRDefault="00000000">
            <w:pPr>
              <w:pStyle w:val="Other0"/>
              <w:ind w:left="0"/>
            </w:pPr>
            <w:r>
              <w:t>- Orange:</w:t>
            </w:r>
          </w:p>
        </w:tc>
        <w:tc>
          <w:tcPr>
            <w:tcW w:w="3120" w:type="dxa"/>
            <w:vMerge/>
            <w:tcBorders>
              <w:left w:val="single" w:sz="4" w:space="0" w:color="auto"/>
            </w:tcBorders>
            <w:shd w:val="clear" w:color="auto" w:fill="FFFFFF"/>
          </w:tcPr>
          <w:p w14:paraId="53073B03" w14:textId="77777777" w:rsidR="004F732F" w:rsidRDefault="004F732F"/>
        </w:tc>
        <w:tc>
          <w:tcPr>
            <w:tcW w:w="3120" w:type="dxa"/>
            <w:vMerge/>
            <w:tcBorders>
              <w:left w:val="single" w:sz="4" w:space="0" w:color="auto"/>
            </w:tcBorders>
            <w:shd w:val="clear" w:color="auto" w:fill="FFFFFF"/>
          </w:tcPr>
          <w:p w14:paraId="576FC704" w14:textId="77777777" w:rsidR="004F732F" w:rsidRDefault="004F732F"/>
        </w:tc>
        <w:tc>
          <w:tcPr>
            <w:tcW w:w="566" w:type="dxa"/>
            <w:tcBorders>
              <w:top w:val="single" w:sz="4" w:space="0" w:color="auto"/>
              <w:left w:val="single" w:sz="4" w:space="0" w:color="auto"/>
            </w:tcBorders>
            <w:shd w:val="clear" w:color="auto" w:fill="FFFFFF"/>
          </w:tcPr>
          <w:p w14:paraId="7632D7F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795089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76355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0E8E07D"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50F8D062" w14:textId="77777777" w:rsidR="004F732F" w:rsidRDefault="004F732F">
            <w:pPr>
              <w:rPr>
                <w:sz w:val="10"/>
                <w:szCs w:val="10"/>
              </w:rPr>
            </w:pPr>
          </w:p>
        </w:tc>
      </w:tr>
      <w:tr w:rsidR="004F732F" w14:paraId="40FE8B13"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01C9D9EC" w14:textId="77777777" w:rsidR="004F732F" w:rsidRDefault="00000000">
            <w:pPr>
              <w:pStyle w:val="Other0"/>
              <w:ind w:left="0"/>
              <w:jc w:val="both"/>
            </w:pPr>
            <w:r>
              <w:t>230.</w:t>
            </w:r>
          </w:p>
        </w:tc>
        <w:tc>
          <w:tcPr>
            <w:tcW w:w="1843" w:type="dxa"/>
            <w:tcBorders>
              <w:top w:val="single" w:sz="4" w:space="0" w:color="auto"/>
              <w:left w:val="single" w:sz="4" w:space="0" w:color="auto"/>
            </w:tcBorders>
            <w:shd w:val="clear" w:color="auto" w:fill="FFFFFF"/>
          </w:tcPr>
          <w:p w14:paraId="37B9E22A" w14:textId="77777777" w:rsidR="004F732F" w:rsidRDefault="00000000">
            <w:pPr>
              <w:pStyle w:val="Other0"/>
              <w:ind w:left="0"/>
              <w:jc w:val="both"/>
            </w:pPr>
            <w:r>
              <w:t>0805.10.10</w:t>
            </w:r>
          </w:p>
        </w:tc>
        <w:tc>
          <w:tcPr>
            <w:tcW w:w="5386" w:type="dxa"/>
            <w:tcBorders>
              <w:top w:val="single" w:sz="4" w:space="0" w:color="auto"/>
              <w:left w:val="single" w:sz="4" w:space="0" w:color="auto"/>
            </w:tcBorders>
            <w:shd w:val="clear" w:color="auto" w:fill="FFFFFF"/>
          </w:tcPr>
          <w:p w14:paraId="71263E46" w14:textId="77777777" w:rsidR="004F732F" w:rsidRDefault="00000000">
            <w:pPr>
              <w:pStyle w:val="Other0"/>
              <w:ind w:left="0"/>
            </w:pPr>
            <w:r>
              <w:t>-- Fresh</w:t>
            </w:r>
          </w:p>
        </w:tc>
        <w:tc>
          <w:tcPr>
            <w:tcW w:w="3120" w:type="dxa"/>
            <w:vMerge/>
            <w:tcBorders>
              <w:left w:val="single" w:sz="4" w:space="0" w:color="auto"/>
            </w:tcBorders>
            <w:shd w:val="clear" w:color="auto" w:fill="FFFFFF"/>
          </w:tcPr>
          <w:p w14:paraId="632FEC2D" w14:textId="77777777" w:rsidR="004F732F" w:rsidRDefault="004F732F"/>
        </w:tc>
        <w:tc>
          <w:tcPr>
            <w:tcW w:w="3120" w:type="dxa"/>
            <w:vMerge/>
            <w:tcBorders>
              <w:left w:val="single" w:sz="4" w:space="0" w:color="auto"/>
            </w:tcBorders>
            <w:shd w:val="clear" w:color="auto" w:fill="FFFFFF"/>
          </w:tcPr>
          <w:p w14:paraId="40847827" w14:textId="77777777" w:rsidR="004F732F" w:rsidRDefault="004F732F"/>
        </w:tc>
        <w:tc>
          <w:tcPr>
            <w:tcW w:w="566" w:type="dxa"/>
            <w:tcBorders>
              <w:top w:val="single" w:sz="4" w:space="0" w:color="auto"/>
              <w:left w:val="single" w:sz="4" w:space="0" w:color="auto"/>
            </w:tcBorders>
            <w:shd w:val="clear" w:color="auto" w:fill="FFFFFF"/>
          </w:tcPr>
          <w:p w14:paraId="3502490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B8A21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D2EC1D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5D02B02"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6E0E9888" w14:textId="77777777" w:rsidR="004F732F" w:rsidRDefault="004F732F">
            <w:pPr>
              <w:rPr>
                <w:sz w:val="10"/>
                <w:szCs w:val="10"/>
              </w:rPr>
            </w:pPr>
          </w:p>
        </w:tc>
      </w:tr>
      <w:tr w:rsidR="004F732F" w14:paraId="34A87283" w14:textId="77777777">
        <w:tblPrEx>
          <w:tblCellMar>
            <w:top w:w="0" w:type="dxa"/>
            <w:bottom w:w="0" w:type="dxa"/>
          </w:tblCellMar>
        </w:tblPrEx>
        <w:trPr>
          <w:trHeight w:hRule="exact" w:val="845"/>
          <w:jc w:val="center"/>
        </w:trPr>
        <w:tc>
          <w:tcPr>
            <w:tcW w:w="854" w:type="dxa"/>
            <w:tcBorders>
              <w:top w:val="single" w:sz="4" w:space="0" w:color="auto"/>
              <w:left w:val="single" w:sz="4" w:space="0" w:color="auto"/>
            </w:tcBorders>
            <w:shd w:val="clear" w:color="auto" w:fill="FFFFFF"/>
          </w:tcPr>
          <w:p w14:paraId="002A2083"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B2DF570"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tcPr>
          <w:p w14:paraId="5D2DBE33" w14:textId="77777777" w:rsidR="004F732F" w:rsidRDefault="00000000">
            <w:pPr>
              <w:pStyle w:val="Other0"/>
              <w:ind w:left="0"/>
            </w:pPr>
            <w:r>
              <w:t xml:space="preserve">- Mandarins (including tangerines and satsumas); clementines, </w:t>
            </w:r>
            <w:proofErr w:type="spellStart"/>
            <w:r>
              <w:t>wilkings</w:t>
            </w:r>
            <w:proofErr w:type="spellEnd"/>
            <w:r>
              <w:t xml:space="preserve"> and similar hybrid citrus fruits:</w:t>
            </w:r>
          </w:p>
        </w:tc>
        <w:tc>
          <w:tcPr>
            <w:tcW w:w="3120" w:type="dxa"/>
            <w:vMerge/>
            <w:tcBorders>
              <w:left w:val="single" w:sz="4" w:space="0" w:color="auto"/>
            </w:tcBorders>
            <w:shd w:val="clear" w:color="auto" w:fill="FFFFFF"/>
          </w:tcPr>
          <w:p w14:paraId="3EE6A423" w14:textId="77777777" w:rsidR="004F732F" w:rsidRDefault="004F732F"/>
        </w:tc>
        <w:tc>
          <w:tcPr>
            <w:tcW w:w="3120" w:type="dxa"/>
            <w:vMerge/>
            <w:tcBorders>
              <w:left w:val="single" w:sz="4" w:space="0" w:color="auto"/>
            </w:tcBorders>
            <w:shd w:val="clear" w:color="auto" w:fill="FFFFFF"/>
          </w:tcPr>
          <w:p w14:paraId="3133A4FD" w14:textId="77777777" w:rsidR="004F732F" w:rsidRDefault="004F732F"/>
        </w:tc>
        <w:tc>
          <w:tcPr>
            <w:tcW w:w="566" w:type="dxa"/>
            <w:tcBorders>
              <w:top w:val="single" w:sz="4" w:space="0" w:color="auto"/>
              <w:left w:val="single" w:sz="4" w:space="0" w:color="auto"/>
            </w:tcBorders>
            <w:shd w:val="clear" w:color="auto" w:fill="FFFFFF"/>
          </w:tcPr>
          <w:p w14:paraId="254D425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F6176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EECE5E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13C585C"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231696EB" w14:textId="77777777" w:rsidR="004F732F" w:rsidRDefault="004F732F">
            <w:pPr>
              <w:rPr>
                <w:sz w:val="10"/>
                <w:szCs w:val="10"/>
              </w:rPr>
            </w:pPr>
          </w:p>
        </w:tc>
      </w:tr>
      <w:tr w:rsidR="004F732F" w14:paraId="3D94BFA4" w14:textId="77777777">
        <w:tblPrEx>
          <w:tblCellMar>
            <w:top w:w="0" w:type="dxa"/>
            <w:bottom w:w="0" w:type="dxa"/>
          </w:tblCellMar>
        </w:tblPrEx>
        <w:trPr>
          <w:trHeight w:hRule="exact" w:val="586"/>
          <w:jc w:val="center"/>
        </w:trPr>
        <w:tc>
          <w:tcPr>
            <w:tcW w:w="854" w:type="dxa"/>
            <w:tcBorders>
              <w:top w:val="single" w:sz="4" w:space="0" w:color="auto"/>
              <w:left w:val="single" w:sz="4" w:space="0" w:color="auto"/>
            </w:tcBorders>
            <w:shd w:val="clear" w:color="auto" w:fill="FFFFFF"/>
          </w:tcPr>
          <w:p w14:paraId="3D3DEDD2" w14:textId="77777777" w:rsidR="004F732F" w:rsidRDefault="00000000">
            <w:pPr>
              <w:pStyle w:val="Other0"/>
              <w:ind w:left="0"/>
              <w:jc w:val="both"/>
            </w:pPr>
            <w:r>
              <w:t>231.</w:t>
            </w:r>
          </w:p>
        </w:tc>
        <w:tc>
          <w:tcPr>
            <w:tcW w:w="1843" w:type="dxa"/>
            <w:tcBorders>
              <w:top w:val="single" w:sz="4" w:space="0" w:color="auto"/>
              <w:left w:val="single" w:sz="4" w:space="0" w:color="auto"/>
            </w:tcBorders>
            <w:shd w:val="clear" w:color="auto" w:fill="FFFFFF"/>
          </w:tcPr>
          <w:p w14:paraId="0BD97027" w14:textId="77777777" w:rsidR="004F732F" w:rsidRDefault="00000000">
            <w:pPr>
              <w:pStyle w:val="Other0"/>
              <w:ind w:left="0"/>
            </w:pPr>
            <w:r>
              <w:t>0805.21.00</w:t>
            </w:r>
          </w:p>
        </w:tc>
        <w:tc>
          <w:tcPr>
            <w:tcW w:w="5386" w:type="dxa"/>
            <w:tcBorders>
              <w:top w:val="single" w:sz="4" w:space="0" w:color="auto"/>
              <w:left w:val="single" w:sz="4" w:space="0" w:color="auto"/>
            </w:tcBorders>
            <w:shd w:val="clear" w:color="auto" w:fill="FFFFFF"/>
            <w:vAlign w:val="bottom"/>
          </w:tcPr>
          <w:p w14:paraId="2FB039FF" w14:textId="77777777" w:rsidR="004F732F" w:rsidRDefault="00000000">
            <w:pPr>
              <w:pStyle w:val="Other0"/>
              <w:ind w:left="0"/>
            </w:pPr>
            <w:r>
              <w:t>-- Mandarin (including tangerine and satsuma)</w:t>
            </w:r>
          </w:p>
        </w:tc>
        <w:tc>
          <w:tcPr>
            <w:tcW w:w="3120" w:type="dxa"/>
            <w:vMerge/>
            <w:tcBorders>
              <w:left w:val="single" w:sz="4" w:space="0" w:color="auto"/>
            </w:tcBorders>
            <w:shd w:val="clear" w:color="auto" w:fill="FFFFFF"/>
          </w:tcPr>
          <w:p w14:paraId="16ADBD76" w14:textId="77777777" w:rsidR="004F732F" w:rsidRDefault="004F732F"/>
        </w:tc>
        <w:tc>
          <w:tcPr>
            <w:tcW w:w="3120" w:type="dxa"/>
            <w:vMerge/>
            <w:tcBorders>
              <w:left w:val="single" w:sz="4" w:space="0" w:color="auto"/>
            </w:tcBorders>
            <w:shd w:val="clear" w:color="auto" w:fill="FFFFFF"/>
          </w:tcPr>
          <w:p w14:paraId="224A18D5" w14:textId="77777777" w:rsidR="004F732F" w:rsidRDefault="004F732F"/>
        </w:tc>
        <w:tc>
          <w:tcPr>
            <w:tcW w:w="566" w:type="dxa"/>
            <w:tcBorders>
              <w:top w:val="single" w:sz="4" w:space="0" w:color="auto"/>
              <w:left w:val="single" w:sz="4" w:space="0" w:color="auto"/>
            </w:tcBorders>
            <w:shd w:val="clear" w:color="auto" w:fill="FFFFFF"/>
          </w:tcPr>
          <w:p w14:paraId="0FA7695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481E14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AC98D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6F67F5"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71F420A1" w14:textId="77777777" w:rsidR="004F732F" w:rsidRDefault="004F732F">
            <w:pPr>
              <w:rPr>
                <w:sz w:val="10"/>
                <w:szCs w:val="10"/>
              </w:rPr>
            </w:pPr>
          </w:p>
        </w:tc>
      </w:tr>
      <w:tr w:rsidR="004F732F" w14:paraId="00D02939"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0E88D9DD" w14:textId="77777777" w:rsidR="004F732F" w:rsidRDefault="00000000">
            <w:pPr>
              <w:pStyle w:val="Other0"/>
              <w:ind w:left="0"/>
              <w:jc w:val="both"/>
            </w:pPr>
            <w:r>
              <w:t>232.</w:t>
            </w:r>
          </w:p>
        </w:tc>
        <w:tc>
          <w:tcPr>
            <w:tcW w:w="1843" w:type="dxa"/>
            <w:tcBorders>
              <w:top w:val="single" w:sz="4" w:space="0" w:color="auto"/>
              <w:left w:val="single" w:sz="4" w:space="0" w:color="auto"/>
            </w:tcBorders>
            <w:shd w:val="clear" w:color="auto" w:fill="FFFFFF"/>
          </w:tcPr>
          <w:p w14:paraId="331A9A40" w14:textId="77777777" w:rsidR="004F732F" w:rsidRDefault="00000000">
            <w:pPr>
              <w:pStyle w:val="Other0"/>
              <w:ind w:left="0"/>
            </w:pPr>
            <w:r>
              <w:t>0805.22.00</w:t>
            </w:r>
          </w:p>
        </w:tc>
        <w:tc>
          <w:tcPr>
            <w:tcW w:w="5386" w:type="dxa"/>
            <w:tcBorders>
              <w:top w:val="single" w:sz="4" w:space="0" w:color="auto"/>
              <w:left w:val="single" w:sz="4" w:space="0" w:color="auto"/>
            </w:tcBorders>
            <w:shd w:val="clear" w:color="auto" w:fill="FFFFFF"/>
          </w:tcPr>
          <w:p w14:paraId="1E9C4E1D" w14:textId="77777777" w:rsidR="004F732F" w:rsidRDefault="00000000">
            <w:pPr>
              <w:pStyle w:val="Other0"/>
              <w:ind w:left="0"/>
            </w:pPr>
            <w:r>
              <w:t>-- Clementine</w:t>
            </w:r>
          </w:p>
        </w:tc>
        <w:tc>
          <w:tcPr>
            <w:tcW w:w="3120" w:type="dxa"/>
            <w:vMerge/>
            <w:tcBorders>
              <w:left w:val="single" w:sz="4" w:space="0" w:color="auto"/>
            </w:tcBorders>
            <w:shd w:val="clear" w:color="auto" w:fill="FFFFFF"/>
          </w:tcPr>
          <w:p w14:paraId="6D6D5F3C" w14:textId="77777777" w:rsidR="004F732F" w:rsidRDefault="004F732F"/>
        </w:tc>
        <w:tc>
          <w:tcPr>
            <w:tcW w:w="3120" w:type="dxa"/>
            <w:vMerge/>
            <w:tcBorders>
              <w:left w:val="single" w:sz="4" w:space="0" w:color="auto"/>
            </w:tcBorders>
            <w:shd w:val="clear" w:color="auto" w:fill="FFFFFF"/>
          </w:tcPr>
          <w:p w14:paraId="17EB838D" w14:textId="77777777" w:rsidR="004F732F" w:rsidRDefault="004F732F"/>
        </w:tc>
        <w:tc>
          <w:tcPr>
            <w:tcW w:w="566" w:type="dxa"/>
            <w:tcBorders>
              <w:top w:val="single" w:sz="4" w:space="0" w:color="auto"/>
              <w:left w:val="single" w:sz="4" w:space="0" w:color="auto"/>
            </w:tcBorders>
            <w:shd w:val="clear" w:color="auto" w:fill="FFFFFF"/>
          </w:tcPr>
          <w:p w14:paraId="41226A5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056C60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BF7D16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288A72"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7541C58" w14:textId="77777777" w:rsidR="004F732F" w:rsidRDefault="004F732F">
            <w:pPr>
              <w:rPr>
                <w:sz w:val="10"/>
                <w:szCs w:val="10"/>
              </w:rPr>
            </w:pPr>
          </w:p>
        </w:tc>
      </w:tr>
      <w:tr w:rsidR="004F732F" w14:paraId="2A227088"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4CCA2D99" w14:textId="77777777" w:rsidR="004F732F" w:rsidRDefault="00000000">
            <w:pPr>
              <w:pStyle w:val="Other0"/>
              <w:ind w:left="0"/>
              <w:jc w:val="both"/>
            </w:pPr>
            <w:r>
              <w:t>233.</w:t>
            </w:r>
          </w:p>
        </w:tc>
        <w:tc>
          <w:tcPr>
            <w:tcW w:w="1843" w:type="dxa"/>
            <w:tcBorders>
              <w:top w:val="single" w:sz="4" w:space="0" w:color="auto"/>
              <w:left w:val="single" w:sz="4" w:space="0" w:color="auto"/>
            </w:tcBorders>
            <w:shd w:val="clear" w:color="auto" w:fill="FFFFFF"/>
          </w:tcPr>
          <w:p w14:paraId="034421C6" w14:textId="77777777" w:rsidR="004F732F" w:rsidRDefault="00000000">
            <w:pPr>
              <w:pStyle w:val="Other0"/>
              <w:ind w:left="0"/>
            </w:pPr>
            <w:r>
              <w:t>0805.29.00</w:t>
            </w:r>
          </w:p>
        </w:tc>
        <w:tc>
          <w:tcPr>
            <w:tcW w:w="5386" w:type="dxa"/>
            <w:tcBorders>
              <w:top w:val="single" w:sz="4" w:space="0" w:color="auto"/>
              <w:left w:val="single" w:sz="4" w:space="0" w:color="auto"/>
            </w:tcBorders>
            <w:shd w:val="clear" w:color="auto" w:fill="FFFFFF"/>
          </w:tcPr>
          <w:p w14:paraId="67D06A0A"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4180FBEB" w14:textId="77777777" w:rsidR="004F732F" w:rsidRDefault="004F732F"/>
        </w:tc>
        <w:tc>
          <w:tcPr>
            <w:tcW w:w="3120" w:type="dxa"/>
            <w:vMerge/>
            <w:tcBorders>
              <w:left w:val="single" w:sz="4" w:space="0" w:color="auto"/>
            </w:tcBorders>
            <w:shd w:val="clear" w:color="auto" w:fill="FFFFFF"/>
          </w:tcPr>
          <w:p w14:paraId="0C4D41A3" w14:textId="77777777" w:rsidR="004F732F" w:rsidRDefault="004F732F"/>
        </w:tc>
        <w:tc>
          <w:tcPr>
            <w:tcW w:w="566" w:type="dxa"/>
            <w:tcBorders>
              <w:top w:val="single" w:sz="4" w:space="0" w:color="auto"/>
              <w:left w:val="single" w:sz="4" w:space="0" w:color="auto"/>
            </w:tcBorders>
            <w:shd w:val="clear" w:color="auto" w:fill="FFFFFF"/>
          </w:tcPr>
          <w:p w14:paraId="0ADBC6D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C67B13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105A08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FEB70CB"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36530638" w14:textId="77777777" w:rsidR="004F732F" w:rsidRDefault="004F732F">
            <w:pPr>
              <w:rPr>
                <w:sz w:val="10"/>
                <w:szCs w:val="10"/>
              </w:rPr>
            </w:pPr>
          </w:p>
        </w:tc>
      </w:tr>
      <w:tr w:rsidR="004F732F" w14:paraId="10B94965"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0643D140" w14:textId="77777777" w:rsidR="004F732F" w:rsidRDefault="00000000">
            <w:pPr>
              <w:pStyle w:val="Other0"/>
              <w:ind w:left="0"/>
              <w:jc w:val="both"/>
            </w:pPr>
            <w:r>
              <w:t>234.</w:t>
            </w:r>
          </w:p>
        </w:tc>
        <w:tc>
          <w:tcPr>
            <w:tcW w:w="1843" w:type="dxa"/>
            <w:tcBorders>
              <w:top w:val="single" w:sz="4" w:space="0" w:color="auto"/>
              <w:left w:val="single" w:sz="4" w:space="0" w:color="auto"/>
            </w:tcBorders>
            <w:shd w:val="clear" w:color="auto" w:fill="FFFFFF"/>
          </w:tcPr>
          <w:p w14:paraId="72BF2E6F" w14:textId="77777777" w:rsidR="004F732F" w:rsidRDefault="00000000">
            <w:pPr>
              <w:pStyle w:val="Other0"/>
              <w:ind w:left="0"/>
            </w:pPr>
            <w:r>
              <w:t>0805.40.00</w:t>
            </w:r>
          </w:p>
        </w:tc>
        <w:tc>
          <w:tcPr>
            <w:tcW w:w="5386" w:type="dxa"/>
            <w:tcBorders>
              <w:top w:val="single" w:sz="4" w:space="0" w:color="auto"/>
              <w:left w:val="single" w:sz="4" w:space="0" w:color="auto"/>
            </w:tcBorders>
            <w:shd w:val="clear" w:color="auto" w:fill="FFFFFF"/>
          </w:tcPr>
          <w:p w14:paraId="2B653C48" w14:textId="77777777" w:rsidR="004F732F" w:rsidRDefault="00000000">
            <w:pPr>
              <w:pStyle w:val="Other0"/>
              <w:ind w:left="0"/>
            </w:pPr>
            <w:r>
              <w:t>- Grapefruit, including pomelo</w:t>
            </w:r>
          </w:p>
        </w:tc>
        <w:tc>
          <w:tcPr>
            <w:tcW w:w="3120" w:type="dxa"/>
            <w:vMerge/>
            <w:tcBorders>
              <w:left w:val="single" w:sz="4" w:space="0" w:color="auto"/>
            </w:tcBorders>
            <w:shd w:val="clear" w:color="auto" w:fill="FFFFFF"/>
          </w:tcPr>
          <w:p w14:paraId="65C6559E" w14:textId="77777777" w:rsidR="004F732F" w:rsidRDefault="004F732F"/>
        </w:tc>
        <w:tc>
          <w:tcPr>
            <w:tcW w:w="3120" w:type="dxa"/>
            <w:vMerge/>
            <w:tcBorders>
              <w:left w:val="single" w:sz="4" w:space="0" w:color="auto"/>
            </w:tcBorders>
            <w:shd w:val="clear" w:color="auto" w:fill="FFFFFF"/>
          </w:tcPr>
          <w:p w14:paraId="04CF88D6" w14:textId="77777777" w:rsidR="004F732F" w:rsidRDefault="004F732F"/>
        </w:tc>
        <w:tc>
          <w:tcPr>
            <w:tcW w:w="566" w:type="dxa"/>
            <w:tcBorders>
              <w:top w:val="single" w:sz="4" w:space="0" w:color="auto"/>
              <w:left w:val="single" w:sz="4" w:space="0" w:color="auto"/>
            </w:tcBorders>
            <w:shd w:val="clear" w:color="auto" w:fill="FFFFFF"/>
          </w:tcPr>
          <w:p w14:paraId="28C1259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4CB5C3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9D34F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06E904"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7E25F1C7" w14:textId="77777777" w:rsidR="004F732F" w:rsidRDefault="004F732F">
            <w:pPr>
              <w:rPr>
                <w:sz w:val="10"/>
                <w:szCs w:val="10"/>
              </w:rPr>
            </w:pPr>
          </w:p>
        </w:tc>
      </w:tr>
      <w:tr w:rsidR="004F732F" w14:paraId="5E6F5609" w14:textId="77777777">
        <w:tblPrEx>
          <w:tblCellMar>
            <w:top w:w="0" w:type="dxa"/>
            <w:bottom w:w="0" w:type="dxa"/>
          </w:tblCellMar>
        </w:tblPrEx>
        <w:trPr>
          <w:trHeight w:hRule="exact" w:val="586"/>
          <w:jc w:val="center"/>
        </w:trPr>
        <w:tc>
          <w:tcPr>
            <w:tcW w:w="854" w:type="dxa"/>
            <w:tcBorders>
              <w:top w:val="single" w:sz="4" w:space="0" w:color="auto"/>
              <w:left w:val="single" w:sz="4" w:space="0" w:color="auto"/>
            </w:tcBorders>
            <w:shd w:val="clear" w:color="auto" w:fill="FFFFFF"/>
          </w:tcPr>
          <w:p w14:paraId="2F4162F6"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A7E44D7" w14:textId="77777777" w:rsidR="004F732F" w:rsidRDefault="00000000">
            <w:pPr>
              <w:pStyle w:val="Other0"/>
              <w:ind w:left="0"/>
            </w:pPr>
            <w:r>
              <w:t>0805.50</w:t>
            </w:r>
          </w:p>
        </w:tc>
        <w:tc>
          <w:tcPr>
            <w:tcW w:w="5386" w:type="dxa"/>
            <w:tcBorders>
              <w:top w:val="single" w:sz="4" w:space="0" w:color="auto"/>
              <w:left w:val="single" w:sz="4" w:space="0" w:color="auto"/>
            </w:tcBorders>
            <w:shd w:val="clear" w:color="auto" w:fill="FFFFFF"/>
            <w:vAlign w:val="bottom"/>
          </w:tcPr>
          <w:p w14:paraId="5923E543" w14:textId="77777777" w:rsidR="004F732F" w:rsidRDefault="00000000">
            <w:pPr>
              <w:pStyle w:val="Other0"/>
              <w:ind w:left="0"/>
            </w:pPr>
            <w:r>
              <w:t xml:space="preserve">- Lemon </w:t>
            </w:r>
            <w:r>
              <w:rPr>
                <w:i/>
                <w:iCs/>
              </w:rPr>
              <w:t xml:space="preserve">(Citrus lemon, Citrus </w:t>
            </w:r>
            <w:proofErr w:type="spellStart"/>
            <w:r>
              <w:rPr>
                <w:i/>
                <w:iCs/>
              </w:rPr>
              <w:t>limonum</w:t>
            </w:r>
            <w:proofErr w:type="spellEnd"/>
            <w:r>
              <w:rPr>
                <w:i/>
                <w:iCs/>
              </w:rPr>
              <w:t xml:space="preserve">) </w:t>
            </w:r>
            <w:r>
              <w:t xml:space="preserve">and lime </w:t>
            </w:r>
            <w:r>
              <w:rPr>
                <w:i/>
                <w:iCs/>
              </w:rPr>
              <w:t>(Citrus aurantifolia, Citrus latifolia):</w:t>
            </w:r>
          </w:p>
        </w:tc>
        <w:tc>
          <w:tcPr>
            <w:tcW w:w="3120" w:type="dxa"/>
            <w:vMerge/>
            <w:tcBorders>
              <w:left w:val="single" w:sz="4" w:space="0" w:color="auto"/>
            </w:tcBorders>
            <w:shd w:val="clear" w:color="auto" w:fill="FFFFFF"/>
          </w:tcPr>
          <w:p w14:paraId="511F309A" w14:textId="77777777" w:rsidR="004F732F" w:rsidRDefault="004F732F"/>
        </w:tc>
        <w:tc>
          <w:tcPr>
            <w:tcW w:w="3120" w:type="dxa"/>
            <w:vMerge/>
            <w:tcBorders>
              <w:left w:val="single" w:sz="4" w:space="0" w:color="auto"/>
            </w:tcBorders>
            <w:shd w:val="clear" w:color="auto" w:fill="FFFFFF"/>
          </w:tcPr>
          <w:p w14:paraId="3498680D" w14:textId="77777777" w:rsidR="004F732F" w:rsidRDefault="004F732F"/>
        </w:tc>
        <w:tc>
          <w:tcPr>
            <w:tcW w:w="566" w:type="dxa"/>
            <w:tcBorders>
              <w:top w:val="single" w:sz="4" w:space="0" w:color="auto"/>
              <w:left w:val="single" w:sz="4" w:space="0" w:color="auto"/>
            </w:tcBorders>
            <w:shd w:val="clear" w:color="auto" w:fill="FFFFFF"/>
          </w:tcPr>
          <w:p w14:paraId="55DC87F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593FB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2EE044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0280059"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79A23244" w14:textId="77777777" w:rsidR="004F732F" w:rsidRDefault="004F732F">
            <w:pPr>
              <w:rPr>
                <w:sz w:val="10"/>
                <w:szCs w:val="10"/>
              </w:rPr>
            </w:pPr>
          </w:p>
        </w:tc>
      </w:tr>
      <w:tr w:rsidR="004F732F" w14:paraId="59BCC95D"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70447082" w14:textId="77777777" w:rsidR="004F732F" w:rsidRDefault="00000000">
            <w:pPr>
              <w:pStyle w:val="Other0"/>
              <w:ind w:left="0"/>
              <w:jc w:val="both"/>
            </w:pPr>
            <w:r>
              <w:t>235.</w:t>
            </w:r>
          </w:p>
        </w:tc>
        <w:tc>
          <w:tcPr>
            <w:tcW w:w="1843" w:type="dxa"/>
            <w:tcBorders>
              <w:top w:val="single" w:sz="4" w:space="0" w:color="auto"/>
              <w:left w:val="single" w:sz="4" w:space="0" w:color="auto"/>
            </w:tcBorders>
            <w:shd w:val="clear" w:color="auto" w:fill="FFFFFF"/>
          </w:tcPr>
          <w:p w14:paraId="0C9D11E2" w14:textId="77777777" w:rsidR="004F732F" w:rsidRDefault="00000000">
            <w:pPr>
              <w:pStyle w:val="Other0"/>
              <w:ind w:left="0"/>
            </w:pPr>
            <w:r>
              <w:t>0805.50.10</w:t>
            </w:r>
          </w:p>
        </w:tc>
        <w:tc>
          <w:tcPr>
            <w:tcW w:w="5386" w:type="dxa"/>
            <w:tcBorders>
              <w:top w:val="single" w:sz="4" w:space="0" w:color="auto"/>
              <w:left w:val="single" w:sz="4" w:space="0" w:color="auto"/>
            </w:tcBorders>
            <w:shd w:val="clear" w:color="auto" w:fill="FFFFFF"/>
          </w:tcPr>
          <w:p w14:paraId="00C3B8E3" w14:textId="77777777" w:rsidR="004F732F" w:rsidRDefault="00000000">
            <w:pPr>
              <w:pStyle w:val="Other0"/>
              <w:ind w:left="0"/>
            </w:pPr>
            <w:r>
              <w:t xml:space="preserve">-- Lemon </w:t>
            </w:r>
            <w:r>
              <w:rPr>
                <w:i/>
                <w:iCs/>
              </w:rPr>
              <w:t xml:space="preserve">(Citrus limon, Citrus </w:t>
            </w:r>
            <w:proofErr w:type="spellStart"/>
            <w:r>
              <w:rPr>
                <w:i/>
                <w:iCs/>
              </w:rPr>
              <w:t>limonum</w:t>
            </w:r>
            <w:proofErr w:type="spellEnd"/>
            <w:r>
              <w:rPr>
                <w:i/>
                <w:iCs/>
              </w:rPr>
              <w:t>)</w:t>
            </w:r>
          </w:p>
        </w:tc>
        <w:tc>
          <w:tcPr>
            <w:tcW w:w="3120" w:type="dxa"/>
            <w:vMerge/>
            <w:tcBorders>
              <w:left w:val="single" w:sz="4" w:space="0" w:color="auto"/>
            </w:tcBorders>
            <w:shd w:val="clear" w:color="auto" w:fill="FFFFFF"/>
          </w:tcPr>
          <w:p w14:paraId="6F988F43" w14:textId="77777777" w:rsidR="004F732F" w:rsidRDefault="004F732F"/>
        </w:tc>
        <w:tc>
          <w:tcPr>
            <w:tcW w:w="3120" w:type="dxa"/>
            <w:vMerge/>
            <w:tcBorders>
              <w:left w:val="single" w:sz="4" w:space="0" w:color="auto"/>
            </w:tcBorders>
            <w:shd w:val="clear" w:color="auto" w:fill="FFFFFF"/>
          </w:tcPr>
          <w:p w14:paraId="4ABD0363" w14:textId="77777777" w:rsidR="004F732F" w:rsidRDefault="004F732F"/>
        </w:tc>
        <w:tc>
          <w:tcPr>
            <w:tcW w:w="566" w:type="dxa"/>
            <w:tcBorders>
              <w:top w:val="single" w:sz="4" w:space="0" w:color="auto"/>
              <w:left w:val="single" w:sz="4" w:space="0" w:color="auto"/>
            </w:tcBorders>
            <w:shd w:val="clear" w:color="auto" w:fill="FFFFFF"/>
          </w:tcPr>
          <w:p w14:paraId="5037D0B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84E0D7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566542F"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1B86864"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0A898B97" w14:textId="77777777" w:rsidR="004F732F" w:rsidRDefault="004F732F">
            <w:pPr>
              <w:rPr>
                <w:sz w:val="10"/>
                <w:szCs w:val="10"/>
              </w:rPr>
            </w:pPr>
          </w:p>
        </w:tc>
      </w:tr>
      <w:tr w:rsidR="004F732F" w14:paraId="06A3215A"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3A85E6C0" w14:textId="77777777" w:rsidR="004F732F" w:rsidRDefault="00000000">
            <w:pPr>
              <w:pStyle w:val="Other0"/>
              <w:ind w:left="0"/>
              <w:jc w:val="both"/>
            </w:pPr>
            <w:r>
              <w:t>236.</w:t>
            </w:r>
          </w:p>
        </w:tc>
        <w:tc>
          <w:tcPr>
            <w:tcW w:w="1843" w:type="dxa"/>
            <w:tcBorders>
              <w:top w:val="single" w:sz="4" w:space="0" w:color="auto"/>
              <w:left w:val="single" w:sz="4" w:space="0" w:color="auto"/>
            </w:tcBorders>
            <w:shd w:val="clear" w:color="auto" w:fill="FFFFFF"/>
          </w:tcPr>
          <w:p w14:paraId="3DF23828" w14:textId="77777777" w:rsidR="004F732F" w:rsidRDefault="00000000">
            <w:pPr>
              <w:pStyle w:val="Other0"/>
              <w:ind w:left="0"/>
            </w:pPr>
            <w:r>
              <w:t>0805.50.20</w:t>
            </w:r>
          </w:p>
        </w:tc>
        <w:tc>
          <w:tcPr>
            <w:tcW w:w="5386" w:type="dxa"/>
            <w:tcBorders>
              <w:top w:val="single" w:sz="4" w:space="0" w:color="auto"/>
              <w:left w:val="single" w:sz="4" w:space="0" w:color="auto"/>
            </w:tcBorders>
            <w:shd w:val="clear" w:color="auto" w:fill="FFFFFF"/>
          </w:tcPr>
          <w:p w14:paraId="1061194C" w14:textId="77777777" w:rsidR="004F732F" w:rsidRDefault="00000000">
            <w:pPr>
              <w:pStyle w:val="Other0"/>
              <w:ind w:left="0"/>
            </w:pPr>
            <w:r>
              <w:t xml:space="preserve">-- Lime </w:t>
            </w:r>
            <w:r>
              <w:rPr>
                <w:i/>
                <w:iCs/>
              </w:rPr>
              <w:t>(Citrus aurantifolia, Citrus latifolia)</w:t>
            </w:r>
          </w:p>
        </w:tc>
        <w:tc>
          <w:tcPr>
            <w:tcW w:w="3120" w:type="dxa"/>
            <w:vMerge/>
            <w:tcBorders>
              <w:left w:val="single" w:sz="4" w:space="0" w:color="auto"/>
            </w:tcBorders>
            <w:shd w:val="clear" w:color="auto" w:fill="FFFFFF"/>
          </w:tcPr>
          <w:p w14:paraId="78142603" w14:textId="77777777" w:rsidR="004F732F" w:rsidRDefault="004F732F"/>
        </w:tc>
        <w:tc>
          <w:tcPr>
            <w:tcW w:w="3120" w:type="dxa"/>
            <w:vMerge/>
            <w:tcBorders>
              <w:left w:val="single" w:sz="4" w:space="0" w:color="auto"/>
            </w:tcBorders>
            <w:shd w:val="clear" w:color="auto" w:fill="FFFFFF"/>
          </w:tcPr>
          <w:p w14:paraId="38034424" w14:textId="77777777" w:rsidR="004F732F" w:rsidRDefault="004F732F"/>
        </w:tc>
        <w:tc>
          <w:tcPr>
            <w:tcW w:w="566" w:type="dxa"/>
            <w:tcBorders>
              <w:top w:val="single" w:sz="4" w:space="0" w:color="auto"/>
              <w:left w:val="single" w:sz="4" w:space="0" w:color="auto"/>
            </w:tcBorders>
            <w:shd w:val="clear" w:color="auto" w:fill="FFFFFF"/>
          </w:tcPr>
          <w:p w14:paraId="7059E71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402C77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9AB6BA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04E1228"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E1B4140" w14:textId="77777777" w:rsidR="004F732F" w:rsidRDefault="004F732F">
            <w:pPr>
              <w:rPr>
                <w:sz w:val="10"/>
                <w:szCs w:val="10"/>
              </w:rPr>
            </w:pPr>
          </w:p>
        </w:tc>
      </w:tr>
      <w:tr w:rsidR="004F732F" w14:paraId="7525C564"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3B43272D" w14:textId="77777777" w:rsidR="004F732F" w:rsidRDefault="00000000">
            <w:pPr>
              <w:pStyle w:val="Other0"/>
              <w:ind w:left="0"/>
              <w:jc w:val="both"/>
            </w:pPr>
            <w:r>
              <w:t>237.</w:t>
            </w:r>
          </w:p>
        </w:tc>
        <w:tc>
          <w:tcPr>
            <w:tcW w:w="1843" w:type="dxa"/>
            <w:tcBorders>
              <w:top w:val="single" w:sz="4" w:space="0" w:color="auto"/>
              <w:left w:val="single" w:sz="4" w:space="0" w:color="auto"/>
            </w:tcBorders>
            <w:shd w:val="clear" w:color="auto" w:fill="FFFFFF"/>
          </w:tcPr>
          <w:p w14:paraId="1A42CD01" w14:textId="77777777" w:rsidR="004F732F" w:rsidRDefault="00000000">
            <w:pPr>
              <w:pStyle w:val="Other0"/>
              <w:ind w:left="0"/>
            </w:pPr>
            <w:r>
              <w:t>0805.90.00</w:t>
            </w:r>
          </w:p>
        </w:tc>
        <w:tc>
          <w:tcPr>
            <w:tcW w:w="5386" w:type="dxa"/>
            <w:tcBorders>
              <w:top w:val="single" w:sz="4" w:space="0" w:color="auto"/>
              <w:left w:val="single" w:sz="4" w:space="0" w:color="auto"/>
            </w:tcBorders>
            <w:shd w:val="clear" w:color="auto" w:fill="FFFFFF"/>
          </w:tcPr>
          <w:p w14:paraId="0FBF692C"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3D326D3D" w14:textId="77777777" w:rsidR="004F732F" w:rsidRDefault="004F732F"/>
        </w:tc>
        <w:tc>
          <w:tcPr>
            <w:tcW w:w="3120" w:type="dxa"/>
            <w:vMerge/>
            <w:tcBorders>
              <w:left w:val="single" w:sz="4" w:space="0" w:color="auto"/>
            </w:tcBorders>
            <w:shd w:val="clear" w:color="auto" w:fill="FFFFFF"/>
          </w:tcPr>
          <w:p w14:paraId="52959619" w14:textId="77777777" w:rsidR="004F732F" w:rsidRDefault="004F732F"/>
        </w:tc>
        <w:tc>
          <w:tcPr>
            <w:tcW w:w="566" w:type="dxa"/>
            <w:tcBorders>
              <w:top w:val="single" w:sz="4" w:space="0" w:color="auto"/>
              <w:left w:val="single" w:sz="4" w:space="0" w:color="auto"/>
            </w:tcBorders>
            <w:shd w:val="clear" w:color="auto" w:fill="FFFFFF"/>
          </w:tcPr>
          <w:p w14:paraId="4FAC2E3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B762530"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E7D6C2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CAB7D45"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69F19D20" w14:textId="77777777" w:rsidR="004F732F" w:rsidRDefault="004F732F">
            <w:pPr>
              <w:rPr>
                <w:sz w:val="10"/>
                <w:szCs w:val="10"/>
              </w:rPr>
            </w:pPr>
          </w:p>
        </w:tc>
      </w:tr>
      <w:tr w:rsidR="004F732F" w14:paraId="2EAD7C7B"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45127554"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02BF5D9" w14:textId="77777777" w:rsidR="004F732F" w:rsidRDefault="00000000">
            <w:pPr>
              <w:pStyle w:val="Other0"/>
              <w:ind w:left="0"/>
            </w:pPr>
            <w:r>
              <w:rPr>
                <w:b/>
                <w:bCs/>
              </w:rPr>
              <w:t>08.06</w:t>
            </w:r>
          </w:p>
        </w:tc>
        <w:tc>
          <w:tcPr>
            <w:tcW w:w="5386" w:type="dxa"/>
            <w:tcBorders>
              <w:top w:val="single" w:sz="4" w:space="0" w:color="auto"/>
              <w:left w:val="single" w:sz="4" w:space="0" w:color="auto"/>
            </w:tcBorders>
            <w:shd w:val="clear" w:color="auto" w:fill="FFFFFF"/>
          </w:tcPr>
          <w:p w14:paraId="618379F8" w14:textId="77777777" w:rsidR="004F732F" w:rsidRDefault="00000000">
            <w:pPr>
              <w:pStyle w:val="Other0"/>
              <w:ind w:left="0"/>
            </w:pPr>
            <w:r>
              <w:rPr>
                <w:b/>
                <w:bCs/>
              </w:rPr>
              <w:t xml:space="preserve">An </w:t>
            </w:r>
            <w:r>
              <w:rPr>
                <w:b/>
                <w:bCs/>
                <w:u w:val="single"/>
              </w:rPr>
              <w:t xml:space="preserve">gg </w:t>
            </w:r>
            <w:proofErr w:type="spellStart"/>
            <w:r>
              <w:rPr>
                <w:b/>
                <w:bCs/>
              </w:rPr>
              <w:t>ur</w:t>
            </w:r>
            <w:proofErr w:type="spellEnd"/>
            <w:r>
              <w:rPr>
                <w:b/>
                <w:bCs/>
              </w:rPr>
              <w:t>, fresh or dried.</w:t>
            </w:r>
          </w:p>
        </w:tc>
        <w:tc>
          <w:tcPr>
            <w:tcW w:w="3120" w:type="dxa"/>
            <w:vMerge/>
            <w:tcBorders>
              <w:left w:val="single" w:sz="4" w:space="0" w:color="auto"/>
            </w:tcBorders>
            <w:shd w:val="clear" w:color="auto" w:fill="FFFFFF"/>
          </w:tcPr>
          <w:p w14:paraId="0BEB0DEB" w14:textId="77777777" w:rsidR="004F732F" w:rsidRDefault="004F732F"/>
        </w:tc>
        <w:tc>
          <w:tcPr>
            <w:tcW w:w="3120" w:type="dxa"/>
            <w:vMerge/>
            <w:tcBorders>
              <w:left w:val="single" w:sz="4" w:space="0" w:color="auto"/>
            </w:tcBorders>
            <w:shd w:val="clear" w:color="auto" w:fill="FFFFFF"/>
          </w:tcPr>
          <w:p w14:paraId="53819649" w14:textId="77777777" w:rsidR="004F732F" w:rsidRDefault="004F732F"/>
        </w:tc>
        <w:tc>
          <w:tcPr>
            <w:tcW w:w="566" w:type="dxa"/>
            <w:tcBorders>
              <w:top w:val="single" w:sz="4" w:space="0" w:color="auto"/>
              <w:left w:val="single" w:sz="4" w:space="0" w:color="auto"/>
            </w:tcBorders>
            <w:shd w:val="clear" w:color="auto" w:fill="FFFFFF"/>
          </w:tcPr>
          <w:p w14:paraId="2D6F44E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0B3890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29D422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FF1C13"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26E4B2D6" w14:textId="77777777" w:rsidR="004F732F" w:rsidRDefault="004F732F">
            <w:pPr>
              <w:rPr>
                <w:sz w:val="10"/>
                <w:szCs w:val="10"/>
              </w:rPr>
            </w:pPr>
          </w:p>
        </w:tc>
      </w:tr>
      <w:tr w:rsidR="004F732F" w14:paraId="20FB079A"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508D5220" w14:textId="77777777" w:rsidR="004F732F" w:rsidRDefault="00000000">
            <w:pPr>
              <w:pStyle w:val="Other0"/>
              <w:ind w:left="0"/>
              <w:jc w:val="both"/>
            </w:pPr>
            <w:r>
              <w:t>238.</w:t>
            </w:r>
          </w:p>
        </w:tc>
        <w:tc>
          <w:tcPr>
            <w:tcW w:w="1843" w:type="dxa"/>
            <w:tcBorders>
              <w:top w:val="single" w:sz="4" w:space="0" w:color="auto"/>
              <w:left w:val="single" w:sz="4" w:space="0" w:color="auto"/>
            </w:tcBorders>
            <w:shd w:val="clear" w:color="auto" w:fill="FFFFFF"/>
          </w:tcPr>
          <w:p w14:paraId="58946E7D" w14:textId="77777777" w:rsidR="004F732F" w:rsidRDefault="00000000">
            <w:pPr>
              <w:pStyle w:val="Other0"/>
              <w:ind w:left="0"/>
            </w:pPr>
            <w:r>
              <w:t>0806.10.00</w:t>
            </w:r>
          </w:p>
        </w:tc>
        <w:tc>
          <w:tcPr>
            <w:tcW w:w="5386" w:type="dxa"/>
            <w:tcBorders>
              <w:top w:val="single" w:sz="4" w:space="0" w:color="auto"/>
              <w:left w:val="single" w:sz="4" w:space="0" w:color="auto"/>
            </w:tcBorders>
            <w:shd w:val="clear" w:color="auto" w:fill="FFFFFF"/>
          </w:tcPr>
          <w:p w14:paraId="515F9B95" w14:textId="77777777" w:rsidR="004F732F" w:rsidRDefault="00000000">
            <w:pPr>
              <w:pStyle w:val="Other0"/>
              <w:ind w:left="0"/>
            </w:pPr>
            <w:r>
              <w:t>- Fresh</w:t>
            </w:r>
          </w:p>
        </w:tc>
        <w:tc>
          <w:tcPr>
            <w:tcW w:w="3120" w:type="dxa"/>
            <w:vMerge/>
            <w:tcBorders>
              <w:left w:val="single" w:sz="4" w:space="0" w:color="auto"/>
            </w:tcBorders>
            <w:shd w:val="clear" w:color="auto" w:fill="FFFFFF"/>
          </w:tcPr>
          <w:p w14:paraId="5BE08BBA" w14:textId="77777777" w:rsidR="004F732F" w:rsidRDefault="004F732F"/>
        </w:tc>
        <w:tc>
          <w:tcPr>
            <w:tcW w:w="3120" w:type="dxa"/>
            <w:vMerge/>
            <w:tcBorders>
              <w:left w:val="single" w:sz="4" w:space="0" w:color="auto"/>
            </w:tcBorders>
            <w:shd w:val="clear" w:color="auto" w:fill="FFFFFF"/>
          </w:tcPr>
          <w:p w14:paraId="505D4E4A" w14:textId="77777777" w:rsidR="004F732F" w:rsidRDefault="004F732F"/>
        </w:tc>
        <w:tc>
          <w:tcPr>
            <w:tcW w:w="566" w:type="dxa"/>
            <w:tcBorders>
              <w:top w:val="single" w:sz="4" w:space="0" w:color="auto"/>
              <w:left w:val="single" w:sz="4" w:space="0" w:color="auto"/>
            </w:tcBorders>
            <w:shd w:val="clear" w:color="auto" w:fill="FFFFFF"/>
          </w:tcPr>
          <w:p w14:paraId="2691400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D53246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9A7D8D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737432A"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E189AE4" w14:textId="77777777" w:rsidR="004F732F" w:rsidRDefault="004F732F">
            <w:pPr>
              <w:rPr>
                <w:sz w:val="10"/>
                <w:szCs w:val="10"/>
              </w:rPr>
            </w:pPr>
          </w:p>
        </w:tc>
      </w:tr>
      <w:tr w:rsidR="004F732F" w14:paraId="436B2EA9" w14:textId="77777777">
        <w:tblPrEx>
          <w:tblCellMar>
            <w:top w:w="0" w:type="dxa"/>
            <w:bottom w:w="0" w:type="dxa"/>
          </w:tblCellMar>
        </w:tblPrEx>
        <w:trPr>
          <w:trHeight w:hRule="exact" w:val="586"/>
          <w:jc w:val="center"/>
        </w:trPr>
        <w:tc>
          <w:tcPr>
            <w:tcW w:w="854" w:type="dxa"/>
            <w:tcBorders>
              <w:top w:val="single" w:sz="4" w:space="0" w:color="auto"/>
              <w:left w:val="single" w:sz="4" w:space="0" w:color="auto"/>
            </w:tcBorders>
            <w:shd w:val="clear" w:color="auto" w:fill="FFFFFF"/>
          </w:tcPr>
          <w:p w14:paraId="595F7290"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DBAF36D" w14:textId="77777777" w:rsidR="004F732F" w:rsidRDefault="00000000">
            <w:pPr>
              <w:pStyle w:val="Other0"/>
              <w:ind w:left="0"/>
            </w:pPr>
            <w:r>
              <w:rPr>
                <w:b/>
                <w:bCs/>
              </w:rPr>
              <w:t>08.07</w:t>
            </w:r>
          </w:p>
        </w:tc>
        <w:tc>
          <w:tcPr>
            <w:tcW w:w="5386" w:type="dxa"/>
            <w:tcBorders>
              <w:top w:val="single" w:sz="4" w:space="0" w:color="auto"/>
              <w:left w:val="single" w:sz="4" w:space="0" w:color="auto"/>
            </w:tcBorders>
            <w:shd w:val="clear" w:color="auto" w:fill="FFFFFF"/>
            <w:vAlign w:val="bottom"/>
          </w:tcPr>
          <w:p w14:paraId="481972C4" w14:textId="77777777" w:rsidR="004F732F" w:rsidRDefault="00000000">
            <w:pPr>
              <w:pStyle w:val="Other0"/>
              <w:ind w:left="0"/>
            </w:pPr>
            <w:r>
              <w:rPr>
                <w:b/>
                <w:bCs/>
              </w:rPr>
              <w:t>Melons (including watermelon) and papayas (papayas), fresh.</w:t>
            </w:r>
          </w:p>
        </w:tc>
        <w:tc>
          <w:tcPr>
            <w:tcW w:w="3120" w:type="dxa"/>
            <w:vMerge/>
            <w:tcBorders>
              <w:left w:val="single" w:sz="4" w:space="0" w:color="auto"/>
            </w:tcBorders>
            <w:shd w:val="clear" w:color="auto" w:fill="FFFFFF"/>
          </w:tcPr>
          <w:p w14:paraId="13549EB3" w14:textId="77777777" w:rsidR="004F732F" w:rsidRDefault="004F732F"/>
        </w:tc>
        <w:tc>
          <w:tcPr>
            <w:tcW w:w="3120" w:type="dxa"/>
            <w:vMerge/>
            <w:tcBorders>
              <w:left w:val="single" w:sz="4" w:space="0" w:color="auto"/>
            </w:tcBorders>
            <w:shd w:val="clear" w:color="auto" w:fill="FFFFFF"/>
          </w:tcPr>
          <w:p w14:paraId="3058F62C" w14:textId="77777777" w:rsidR="004F732F" w:rsidRDefault="004F732F"/>
        </w:tc>
        <w:tc>
          <w:tcPr>
            <w:tcW w:w="566" w:type="dxa"/>
            <w:tcBorders>
              <w:top w:val="single" w:sz="4" w:space="0" w:color="auto"/>
              <w:left w:val="single" w:sz="4" w:space="0" w:color="auto"/>
            </w:tcBorders>
            <w:shd w:val="clear" w:color="auto" w:fill="FFFFFF"/>
          </w:tcPr>
          <w:p w14:paraId="5FE8B1D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FBD70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4760C4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FC1D1B1"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69963B3B" w14:textId="77777777" w:rsidR="004F732F" w:rsidRDefault="004F732F">
            <w:pPr>
              <w:rPr>
                <w:sz w:val="10"/>
                <w:szCs w:val="10"/>
              </w:rPr>
            </w:pPr>
          </w:p>
        </w:tc>
      </w:tr>
      <w:tr w:rsidR="004F732F" w14:paraId="193EE738"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01E9D646"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2CDFCD9"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tcPr>
          <w:p w14:paraId="3369B3E7" w14:textId="77777777" w:rsidR="004F732F" w:rsidRDefault="00000000">
            <w:pPr>
              <w:pStyle w:val="Other0"/>
              <w:ind w:left="0"/>
            </w:pPr>
            <w:r>
              <w:t>- Melons (including watermelon):</w:t>
            </w:r>
          </w:p>
        </w:tc>
        <w:tc>
          <w:tcPr>
            <w:tcW w:w="3120" w:type="dxa"/>
            <w:vMerge/>
            <w:tcBorders>
              <w:left w:val="single" w:sz="4" w:space="0" w:color="auto"/>
            </w:tcBorders>
            <w:shd w:val="clear" w:color="auto" w:fill="FFFFFF"/>
          </w:tcPr>
          <w:p w14:paraId="79276FB0" w14:textId="77777777" w:rsidR="004F732F" w:rsidRDefault="004F732F"/>
        </w:tc>
        <w:tc>
          <w:tcPr>
            <w:tcW w:w="3120" w:type="dxa"/>
            <w:vMerge/>
            <w:tcBorders>
              <w:left w:val="single" w:sz="4" w:space="0" w:color="auto"/>
            </w:tcBorders>
            <w:shd w:val="clear" w:color="auto" w:fill="FFFFFF"/>
          </w:tcPr>
          <w:p w14:paraId="78F4B622" w14:textId="77777777" w:rsidR="004F732F" w:rsidRDefault="004F732F"/>
        </w:tc>
        <w:tc>
          <w:tcPr>
            <w:tcW w:w="566" w:type="dxa"/>
            <w:tcBorders>
              <w:top w:val="single" w:sz="4" w:space="0" w:color="auto"/>
              <w:left w:val="single" w:sz="4" w:space="0" w:color="auto"/>
            </w:tcBorders>
            <w:shd w:val="clear" w:color="auto" w:fill="FFFFFF"/>
          </w:tcPr>
          <w:p w14:paraId="5EFC38A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D1633B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7CAAD2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5626BF2"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BD3D929" w14:textId="77777777" w:rsidR="004F732F" w:rsidRDefault="004F732F">
            <w:pPr>
              <w:rPr>
                <w:sz w:val="10"/>
                <w:szCs w:val="10"/>
              </w:rPr>
            </w:pPr>
          </w:p>
        </w:tc>
      </w:tr>
      <w:tr w:rsidR="004F732F" w14:paraId="6C1F35A5"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1D390359" w14:textId="77777777" w:rsidR="004F732F" w:rsidRDefault="00000000">
            <w:pPr>
              <w:pStyle w:val="Other0"/>
              <w:ind w:left="0"/>
              <w:jc w:val="both"/>
            </w:pPr>
            <w:r>
              <w:t>239.</w:t>
            </w:r>
          </w:p>
        </w:tc>
        <w:tc>
          <w:tcPr>
            <w:tcW w:w="1843" w:type="dxa"/>
            <w:tcBorders>
              <w:top w:val="single" w:sz="4" w:space="0" w:color="auto"/>
              <w:left w:val="single" w:sz="4" w:space="0" w:color="auto"/>
            </w:tcBorders>
            <w:shd w:val="clear" w:color="auto" w:fill="FFFFFF"/>
          </w:tcPr>
          <w:p w14:paraId="2F42230F" w14:textId="77777777" w:rsidR="004F732F" w:rsidRDefault="00000000">
            <w:pPr>
              <w:pStyle w:val="Other0"/>
              <w:ind w:left="0"/>
              <w:jc w:val="both"/>
            </w:pPr>
            <w:r>
              <w:t>0807.19.00</w:t>
            </w:r>
          </w:p>
        </w:tc>
        <w:tc>
          <w:tcPr>
            <w:tcW w:w="5386" w:type="dxa"/>
            <w:tcBorders>
              <w:top w:val="single" w:sz="4" w:space="0" w:color="auto"/>
              <w:left w:val="single" w:sz="4" w:space="0" w:color="auto"/>
            </w:tcBorders>
            <w:shd w:val="clear" w:color="auto" w:fill="FFFFFF"/>
          </w:tcPr>
          <w:p w14:paraId="1747B2FE" w14:textId="77777777" w:rsidR="004F732F" w:rsidRDefault="00000000">
            <w:pPr>
              <w:pStyle w:val="Other0"/>
              <w:ind w:left="0"/>
            </w:pPr>
            <w:r>
              <w:t xml:space="preserve">-- </w:t>
            </w:r>
            <w:proofErr w:type="spellStart"/>
            <w:r>
              <w:t>Etc</w:t>
            </w:r>
            <w:proofErr w:type="spellEnd"/>
          </w:p>
        </w:tc>
        <w:tc>
          <w:tcPr>
            <w:tcW w:w="3120" w:type="dxa"/>
            <w:vMerge/>
            <w:tcBorders>
              <w:left w:val="single" w:sz="4" w:space="0" w:color="auto"/>
            </w:tcBorders>
            <w:shd w:val="clear" w:color="auto" w:fill="FFFFFF"/>
          </w:tcPr>
          <w:p w14:paraId="34AA8B1F" w14:textId="77777777" w:rsidR="004F732F" w:rsidRDefault="004F732F"/>
        </w:tc>
        <w:tc>
          <w:tcPr>
            <w:tcW w:w="3120" w:type="dxa"/>
            <w:vMerge/>
            <w:tcBorders>
              <w:left w:val="single" w:sz="4" w:space="0" w:color="auto"/>
            </w:tcBorders>
            <w:shd w:val="clear" w:color="auto" w:fill="FFFFFF"/>
          </w:tcPr>
          <w:p w14:paraId="0DA7FDBB" w14:textId="77777777" w:rsidR="004F732F" w:rsidRDefault="004F732F"/>
        </w:tc>
        <w:tc>
          <w:tcPr>
            <w:tcW w:w="566" w:type="dxa"/>
            <w:tcBorders>
              <w:top w:val="single" w:sz="4" w:space="0" w:color="auto"/>
              <w:left w:val="single" w:sz="4" w:space="0" w:color="auto"/>
            </w:tcBorders>
            <w:shd w:val="clear" w:color="auto" w:fill="FFFFFF"/>
          </w:tcPr>
          <w:p w14:paraId="00BD9DC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5A2FD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FE9F11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D30E93"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7E30AB9" w14:textId="77777777" w:rsidR="004F732F" w:rsidRDefault="004F732F">
            <w:pPr>
              <w:rPr>
                <w:sz w:val="10"/>
                <w:szCs w:val="10"/>
              </w:rPr>
            </w:pPr>
          </w:p>
        </w:tc>
      </w:tr>
      <w:tr w:rsidR="004F732F" w14:paraId="5698C5A6" w14:textId="77777777">
        <w:tblPrEx>
          <w:tblCellMar>
            <w:top w:w="0" w:type="dxa"/>
            <w:bottom w:w="0" w:type="dxa"/>
          </w:tblCellMar>
        </w:tblPrEx>
        <w:trPr>
          <w:trHeight w:hRule="exact" w:val="341"/>
          <w:jc w:val="center"/>
        </w:trPr>
        <w:tc>
          <w:tcPr>
            <w:tcW w:w="854" w:type="dxa"/>
            <w:tcBorders>
              <w:top w:val="single" w:sz="4" w:space="0" w:color="auto"/>
              <w:left w:val="single" w:sz="4" w:space="0" w:color="auto"/>
              <w:bottom w:val="single" w:sz="4" w:space="0" w:color="auto"/>
            </w:tcBorders>
            <w:shd w:val="clear" w:color="auto" w:fill="FFFFFF"/>
          </w:tcPr>
          <w:p w14:paraId="0459DE00" w14:textId="77777777" w:rsidR="004F732F" w:rsidRDefault="00000000">
            <w:pPr>
              <w:pStyle w:val="Other0"/>
              <w:ind w:left="0"/>
              <w:jc w:val="both"/>
            </w:pPr>
            <w:r>
              <w:t>240.</w:t>
            </w:r>
          </w:p>
        </w:tc>
        <w:tc>
          <w:tcPr>
            <w:tcW w:w="1843" w:type="dxa"/>
            <w:tcBorders>
              <w:top w:val="single" w:sz="4" w:space="0" w:color="auto"/>
              <w:left w:val="single" w:sz="4" w:space="0" w:color="auto"/>
              <w:bottom w:val="single" w:sz="4" w:space="0" w:color="auto"/>
            </w:tcBorders>
            <w:shd w:val="clear" w:color="auto" w:fill="FFFFFF"/>
          </w:tcPr>
          <w:p w14:paraId="06A65E93" w14:textId="77777777" w:rsidR="004F732F" w:rsidRDefault="00000000">
            <w:pPr>
              <w:pStyle w:val="Other0"/>
              <w:ind w:left="0"/>
              <w:jc w:val="both"/>
            </w:pPr>
            <w:r>
              <w:t>0807.20.00</w:t>
            </w:r>
          </w:p>
        </w:tc>
        <w:tc>
          <w:tcPr>
            <w:tcW w:w="5386" w:type="dxa"/>
            <w:tcBorders>
              <w:top w:val="single" w:sz="4" w:space="0" w:color="auto"/>
              <w:left w:val="single" w:sz="4" w:space="0" w:color="auto"/>
              <w:bottom w:val="single" w:sz="4" w:space="0" w:color="auto"/>
            </w:tcBorders>
            <w:shd w:val="clear" w:color="auto" w:fill="FFFFFF"/>
          </w:tcPr>
          <w:p w14:paraId="3786E633" w14:textId="77777777" w:rsidR="004F732F" w:rsidRDefault="00000000">
            <w:pPr>
              <w:pStyle w:val="Other0"/>
              <w:ind w:left="0"/>
            </w:pPr>
            <w:r>
              <w:t>- Pawpaw</w:t>
            </w:r>
          </w:p>
        </w:tc>
        <w:tc>
          <w:tcPr>
            <w:tcW w:w="3120" w:type="dxa"/>
            <w:vMerge/>
            <w:tcBorders>
              <w:left w:val="single" w:sz="4" w:space="0" w:color="auto"/>
              <w:bottom w:val="single" w:sz="4" w:space="0" w:color="auto"/>
            </w:tcBorders>
            <w:shd w:val="clear" w:color="auto" w:fill="FFFFFF"/>
          </w:tcPr>
          <w:p w14:paraId="4D3A003A" w14:textId="77777777" w:rsidR="004F732F" w:rsidRDefault="004F732F"/>
        </w:tc>
        <w:tc>
          <w:tcPr>
            <w:tcW w:w="3120" w:type="dxa"/>
            <w:vMerge/>
            <w:tcBorders>
              <w:left w:val="single" w:sz="4" w:space="0" w:color="auto"/>
              <w:bottom w:val="single" w:sz="4" w:space="0" w:color="auto"/>
            </w:tcBorders>
            <w:shd w:val="clear" w:color="auto" w:fill="FFFFFF"/>
          </w:tcPr>
          <w:p w14:paraId="452798C5"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1B1CA66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528289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0A9EFA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25C192F"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523F0467" w14:textId="77777777" w:rsidR="004F732F" w:rsidRDefault="004F732F">
            <w:pPr>
              <w:rPr>
                <w:sz w:val="10"/>
                <w:szCs w:val="10"/>
              </w:rPr>
            </w:pPr>
          </w:p>
        </w:tc>
      </w:tr>
    </w:tbl>
    <w:p w14:paraId="3DE3502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66ED26F4"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4873373" w14:textId="77777777" w:rsidR="004F732F" w:rsidRDefault="00000000">
            <w:pPr>
              <w:pStyle w:val="Other0"/>
              <w:ind w:left="0" w:firstLine="280"/>
            </w:pPr>
            <w:r>
              <w:rPr>
                <w:b/>
                <w:bCs/>
              </w:rPr>
              <w:lastRenderedPageBreak/>
              <w:t>No</w:t>
            </w:r>
          </w:p>
        </w:tc>
        <w:tc>
          <w:tcPr>
            <w:tcW w:w="1843" w:type="dxa"/>
            <w:tcBorders>
              <w:top w:val="single" w:sz="4" w:space="0" w:color="auto"/>
              <w:left w:val="single" w:sz="4" w:space="0" w:color="auto"/>
            </w:tcBorders>
            <w:shd w:val="clear" w:color="auto" w:fill="FFFFFF"/>
            <w:vAlign w:val="center"/>
          </w:tcPr>
          <w:p w14:paraId="61CD9499" w14:textId="77777777" w:rsidR="004F732F" w:rsidRDefault="00000000">
            <w:pPr>
              <w:pStyle w:val="Other0"/>
              <w:ind w:left="0"/>
            </w:pPr>
            <w:r>
              <w:rPr>
                <w:b/>
                <w:bCs/>
              </w:rPr>
              <w:t>Tariff Post/HS</w:t>
            </w:r>
          </w:p>
        </w:tc>
        <w:tc>
          <w:tcPr>
            <w:tcW w:w="5386" w:type="dxa"/>
            <w:tcBorders>
              <w:top w:val="single" w:sz="4" w:space="0" w:color="auto"/>
              <w:left w:val="single" w:sz="4" w:space="0" w:color="auto"/>
            </w:tcBorders>
            <w:shd w:val="clear" w:color="auto" w:fill="FFFFFF"/>
            <w:vAlign w:val="center"/>
          </w:tcPr>
          <w:p w14:paraId="26CA98E9"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4558E8A1"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7EE134FD"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0BAB936"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3660044A"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1C916327"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10958199"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5299876C" w14:textId="77777777" w:rsidR="004F732F" w:rsidRDefault="00000000">
            <w:pPr>
              <w:pStyle w:val="Other0"/>
              <w:ind w:left="0"/>
              <w:jc w:val="center"/>
            </w:pPr>
            <w:r>
              <w:rPr>
                <w:b/>
                <w:bCs/>
                <w:i/>
                <w:iCs/>
              </w:rPr>
              <w:t>Post Border</w:t>
            </w:r>
          </w:p>
        </w:tc>
      </w:tr>
      <w:tr w:rsidR="004F732F" w14:paraId="4E865E93"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32FC4DFC"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1448933E" w14:textId="77777777" w:rsidR="004F732F" w:rsidRDefault="00000000">
            <w:pPr>
              <w:pStyle w:val="Other0"/>
              <w:ind w:left="0"/>
            </w:pPr>
            <w:r>
              <w:rPr>
                <w:b/>
                <w:bCs/>
              </w:rPr>
              <w:t>08.08</w:t>
            </w:r>
          </w:p>
        </w:tc>
        <w:tc>
          <w:tcPr>
            <w:tcW w:w="5386" w:type="dxa"/>
            <w:tcBorders>
              <w:top w:val="single" w:sz="4" w:space="0" w:color="auto"/>
              <w:left w:val="single" w:sz="4" w:space="0" w:color="auto"/>
            </w:tcBorders>
            <w:shd w:val="clear" w:color="auto" w:fill="FFFFFF"/>
          </w:tcPr>
          <w:p w14:paraId="3F456B12" w14:textId="77777777" w:rsidR="004F732F" w:rsidRDefault="00000000">
            <w:pPr>
              <w:pStyle w:val="Other0"/>
              <w:ind w:left="0"/>
              <w:jc w:val="both"/>
            </w:pPr>
            <w:r>
              <w:rPr>
                <w:b/>
                <w:bCs/>
              </w:rPr>
              <w:t>Apples, pears and quince, fresh.</w:t>
            </w:r>
          </w:p>
        </w:tc>
        <w:tc>
          <w:tcPr>
            <w:tcW w:w="3120" w:type="dxa"/>
            <w:vMerge w:val="restart"/>
            <w:tcBorders>
              <w:top w:val="single" w:sz="4" w:space="0" w:color="auto"/>
              <w:left w:val="single" w:sz="4" w:space="0" w:color="auto"/>
            </w:tcBorders>
            <w:shd w:val="clear" w:color="auto" w:fill="FFFFFF"/>
            <w:vAlign w:val="bottom"/>
          </w:tcPr>
          <w:p w14:paraId="65295832" w14:textId="77777777" w:rsidR="004F732F" w:rsidRDefault="00000000">
            <w:pPr>
              <w:pStyle w:val="Other0"/>
              <w:ind w:left="0"/>
            </w:pPr>
            <w:r>
              <w:t>In case the Commodity Balance has been determined:</w:t>
            </w:r>
          </w:p>
          <w:p w14:paraId="7E295B04" w14:textId="77777777" w:rsidR="004F732F" w:rsidRDefault="00000000">
            <w:pPr>
              <w:pStyle w:val="Other0"/>
              <w:numPr>
                <w:ilvl w:val="0"/>
                <w:numId w:val="172"/>
              </w:numPr>
              <w:tabs>
                <w:tab w:val="left" w:pos="336"/>
              </w:tabs>
              <w:ind w:left="480" w:hanging="480"/>
            </w:pPr>
            <w:r>
              <w:t>Horticultural Product PI (API-P or API-U) which is still valid; And</w:t>
            </w:r>
          </w:p>
          <w:p w14:paraId="13959507" w14:textId="77777777" w:rsidR="004F732F" w:rsidRDefault="00000000">
            <w:pPr>
              <w:pStyle w:val="Other0"/>
              <w:numPr>
                <w:ilvl w:val="0"/>
                <w:numId w:val="172"/>
              </w:numPr>
              <w:tabs>
                <w:tab w:val="left" w:pos="360"/>
              </w:tabs>
              <w:spacing w:after="240"/>
              <w:ind w:left="480" w:hanging="480"/>
            </w:pPr>
            <w:r>
              <w:t>Changes in Commodity Balance.</w:t>
            </w:r>
          </w:p>
          <w:p w14:paraId="6C82E8A9" w14:textId="77777777" w:rsidR="004F732F" w:rsidRDefault="00000000">
            <w:pPr>
              <w:pStyle w:val="Other0"/>
              <w:spacing w:after="240"/>
              <w:ind w:left="0"/>
            </w:pPr>
            <w:r>
              <w:t>In case the Commodity Balance has not been determined:</w:t>
            </w:r>
          </w:p>
          <w:p w14:paraId="7524814B" w14:textId="77777777" w:rsidR="004F732F" w:rsidRDefault="00000000">
            <w:pPr>
              <w:pStyle w:val="Other0"/>
              <w:ind w:left="0"/>
            </w:pPr>
            <w:r>
              <w:t>In case of change of Importer identity:</w:t>
            </w:r>
          </w:p>
          <w:p w14:paraId="14811BA6" w14:textId="77777777" w:rsidR="004F732F" w:rsidRDefault="00000000">
            <w:pPr>
              <w:pStyle w:val="Other0"/>
              <w:numPr>
                <w:ilvl w:val="0"/>
                <w:numId w:val="173"/>
              </w:numPr>
              <w:tabs>
                <w:tab w:val="left" w:pos="336"/>
              </w:tabs>
              <w:ind w:left="480" w:hanging="480"/>
            </w:pPr>
            <w:r>
              <w:t>Horticultural Product PI (API-P or API-U) which is still valid;</w:t>
            </w:r>
          </w:p>
          <w:p w14:paraId="380E7D75" w14:textId="77777777" w:rsidR="004F732F" w:rsidRDefault="00000000">
            <w:pPr>
              <w:pStyle w:val="Other0"/>
              <w:numPr>
                <w:ilvl w:val="0"/>
                <w:numId w:val="173"/>
              </w:numPr>
              <w:tabs>
                <w:tab w:val="left" w:pos="360"/>
              </w:tabs>
              <w:ind w:left="480" w:hanging="480"/>
            </w:pPr>
            <w:r>
              <w:t>Electronic data in NIB, related to the Importer's identity;</w:t>
            </w:r>
          </w:p>
          <w:p w14:paraId="1EEFB64A" w14:textId="77777777" w:rsidR="004F732F" w:rsidRDefault="00000000">
            <w:pPr>
              <w:pStyle w:val="Other0"/>
              <w:numPr>
                <w:ilvl w:val="0"/>
                <w:numId w:val="173"/>
              </w:numPr>
              <w:tabs>
                <w:tab w:val="left" w:pos="360"/>
              </w:tabs>
              <w:spacing w:after="240"/>
              <w:ind w:left="480" w:hanging="480"/>
            </w:pPr>
            <w:r>
              <w:t>A certificate regarding the capability and suitability of the storage location in accordance with the characteristics of the horticultural product, for changes to the data and information listed in the certificate regarding the capability and</w:t>
            </w:r>
          </w:p>
        </w:tc>
        <w:tc>
          <w:tcPr>
            <w:tcW w:w="3120" w:type="dxa"/>
            <w:vMerge w:val="restart"/>
            <w:tcBorders>
              <w:top w:val="single" w:sz="4" w:space="0" w:color="auto"/>
              <w:left w:val="single" w:sz="4" w:space="0" w:color="auto"/>
            </w:tcBorders>
            <w:shd w:val="clear" w:color="auto" w:fill="FFFFFF"/>
            <w:vAlign w:val="bottom"/>
          </w:tcPr>
          <w:p w14:paraId="6D3104FB"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valid Horticultural Product PIs (API-P or API-U) within 1 (one) period.</w:t>
            </w:r>
          </w:p>
          <w:p w14:paraId="0C98F1B2" w14:textId="77777777" w:rsidR="004F732F" w:rsidRDefault="00000000">
            <w:pPr>
              <w:pStyle w:val="Other0"/>
              <w:spacing w:after="240"/>
              <w:ind w:left="0"/>
            </w:pPr>
            <w:r>
              <w:t>Horticultural PI (API-P or API-U) is valid for 1 (one) or more submissions of Import Customs Notifications.</w:t>
            </w:r>
          </w:p>
          <w:p w14:paraId="627CEB57" w14:textId="77777777" w:rsidR="004F732F" w:rsidRDefault="00000000">
            <w:pPr>
              <w:pStyle w:val="Other0"/>
              <w:spacing w:after="240"/>
              <w:ind w:left="0"/>
            </w:pPr>
            <w:r>
              <w:t>Import Technical Verification or Tracing (VPTI) must be carried out in the country of origin of goods abroad before being shipped in addition to imports or entry into KEK and KPBPB.</w:t>
            </w:r>
          </w:p>
          <w:p w14:paraId="6D5D52DA" w14:textId="77777777" w:rsidR="004F732F" w:rsidRDefault="00000000">
            <w:pPr>
              <w:pStyle w:val="Other0"/>
              <w:spacing w:after="240"/>
              <w:ind w:left="0"/>
            </w:pPr>
            <w:r>
              <w:t>Changes to the unit of goods and/or Tariff Post/HS for a serial number of Goods in the Horticultural PI (API-P or API-U) can only be made during:</w:t>
            </w:r>
          </w:p>
        </w:tc>
        <w:tc>
          <w:tcPr>
            <w:tcW w:w="566" w:type="dxa"/>
            <w:tcBorders>
              <w:top w:val="single" w:sz="4" w:space="0" w:color="auto"/>
              <w:left w:val="single" w:sz="4" w:space="0" w:color="auto"/>
            </w:tcBorders>
            <w:shd w:val="clear" w:color="auto" w:fill="FFFFFF"/>
          </w:tcPr>
          <w:p w14:paraId="304064C4"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166788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32A141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0521378"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27C1BD42" w14:textId="77777777" w:rsidR="004F732F" w:rsidRDefault="004F732F">
            <w:pPr>
              <w:rPr>
                <w:sz w:val="10"/>
                <w:szCs w:val="10"/>
              </w:rPr>
            </w:pPr>
          </w:p>
        </w:tc>
      </w:tr>
      <w:tr w:rsidR="004F732F" w14:paraId="434E71D1"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13E6FFD4" w14:textId="77777777" w:rsidR="004F732F" w:rsidRDefault="00000000">
            <w:pPr>
              <w:pStyle w:val="Other0"/>
              <w:ind w:left="0"/>
            </w:pPr>
            <w:r>
              <w:t>241.</w:t>
            </w:r>
          </w:p>
        </w:tc>
        <w:tc>
          <w:tcPr>
            <w:tcW w:w="1843" w:type="dxa"/>
            <w:tcBorders>
              <w:top w:val="single" w:sz="4" w:space="0" w:color="auto"/>
              <w:left w:val="single" w:sz="4" w:space="0" w:color="auto"/>
            </w:tcBorders>
            <w:shd w:val="clear" w:color="auto" w:fill="FFFFFF"/>
          </w:tcPr>
          <w:p w14:paraId="1FF11400" w14:textId="77777777" w:rsidR="004F732F" w:rsidRDefault="00000000">
            <w:pPr>
              <w:pStyle w:val="Other0"/>
              <w:ind w:left="0"/>
            </w:pPr>
            <w:r>
              <w:t>0808.10.00</w:t>
            </w:r>
          </w:p>
        </w:tc>
        <w:tc>
          <w:tcPr>
            <w:tcW w:w="5386" w:type="dxa"/>
            <w:tcBorders>
              <w:top w:val="single" w:sz="4" w:space="0" w:color="auto"/>
              <w:left w:val="single" w:sz="4" w:space="0" w:color="auto"/>
            </w:tcBorders>
            <w:shd w:val="clear" w:color="auto" w:fill="FFFFFF"/>
          </w:tcPr>
          <w:p w14:paraId="7E990F60" w14:textId="77777777" w:rsidR="004F732F" w:rsidRDefault="00000000">
            <w:pPr>
              <w:pStyle w:val="Other0"/>
              <w:ind w:left="0"/>
              <w:jc w:val="both"/>
            </w:pPr>
            <w:r>
              <w:t>- Apple</w:t>
            </w:r>
          </w:p>
        </w:tc>
        <w:tc>
          <w:tcPr>
            <w:tcW w:w="3120" w:type="dxa"/>
            <w:vMerge/>
            <w:tcBorders>
              <w:left w:val="single" w:sz="4" w:space="0" w:color="auto"/>
            </w:tcBorders>
            <w:shd w:val="clear" w:color="auto" w:fill="FFFFFF"/>
            <w:vAlign w:val="bottom"/>
          </w:tcPr>
          <w:p w14:paraId="50EFCBBD" w14:textId="77777777" w:rsidR="004F732F" w:rsidRDefault="004F732F"/>
        </w:tc>
        <w:tc>
          <w:tcPr>
            <w:tcW w:w="3120" w:type="dxa"/>
            <w:vMerge/>
            <w:tcBorders>
              <w:left w:val="single" w:sz="4" w:space="0" w:color="auto"/>
            </w:tcBorders>
            <w:shd w:val="clear" w:color="auto" w:fill="FFFFFF"/>
            <w:vAlign w:val="bottom"/>
          </w:tcPr>
          <w:p w14:paraId="1A67E0DD" w14:textId="77777777" w:rsidR="004F732F" w:rsidRDefault="004F732F"/>
        </w:tc>
        <w:tc>
          <w:tcPr>
            <w:tcW w:w="566" w:type="dxa"/>
            <w:tcBorders>
              <w:top w:val="single" w:sz="4" w:space="0" w:color="auto"/>
              <w:left w:val="single" w:sz="4" w:space="0" w:color="auto"/>
            </w:tcBorders>
            <w:shd w:val="clear" w:color="auto" w:fill="FFFFFF"/>
          </w:tcPr>
          <w:p w14:paraId="1E2A318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3BB37E6"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05C584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1B49BCE"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08C9DDCB" w14:textId="77777777" w:rsidR="004F732F" w:rsidRDefault="004F732F">
            <w:pPr>
              <w:rPr>
                <w:sz w:val="10"/>
                <w:szCs w:val="10"/>
              </w:rPr>
            </w:pPr>
          </w:p>
        </w:tc>
      </w:tr>
      <w:tr w:rsidR="004F732F" w14:paraId="41AE1C48"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33712AD2" w14:textId="77777777" w:rsidR="004F732F" w:rsidRDefault="00000000">
            <w:pPr>
              <w:pStyle w:val="Other0"/>
              <w:ind w:left="0"/>
            </w:pPr>
            <w:r>
              <w:t>242.</w:t>
            </w:r>
          </w:p>
        </w:tc>
        <w:tc>
          <w:tcPr>
            <w:tcW w:w="1843" w:type="dxa"/>
            <w:tcBorders>
              <w:top w:val="single" w:sz="4" w:space="0" w:color="auto"/>
              <w:left w:val="single" w:sz="4" w:space="0" w:color="auto"/>
            </w:tcBorders>
            <w:shd w:val="clear" w:color="auto" w:fill="FFFFFF"/>
          </w:tcPr>
          <w:p w14:paraId="178484EC" w14:textId="77777777" w:rsidR="004F732F" w:rsidRDefault="00000000">
            <w:pPr>
              <w:pStyle w:val="Other0"/>
              <w:ind w:left="0"/>
            </w:pPr>
            <w:r>
              <w:t>0808.30.00</w:t>
            </w:r>
          </w:p>
        </w:tc>
        <w:tc>
          <w:tcPr>
            <w:tcW w:w="5386" w:type="dxa"/>
            <w:tcBorders>
              <w:top w:val="single" w:sz="4" w:space="0" w:color="auto"/>
              <w:left w:val="single" w:sz="4" w:space="0" w:color="auto"/>
            </w:tcBorders>
            <w:shd w:val="clear" w:color="auto" w:fill="FFFFFF"/>
          </w:tcPr>
          <w:p w14:paraId="51EC01EA" w14:textId="77777777" w:rsidR="004F732F" w:rsidRDefault="00000000">
            <w:pPr>
              <w:pStyle w:val="Other0"/>
              <w:ind w:left="0"/>
              <w:jc w:val="both"/>
            </w:pPr>
            <w:r>
              <w:rPr>
                <w:b/>
                <w:bCs/>
              </w:rPr>
              <w:t xml:space="preserve">- </w:t>
            </w:r>
            <w:r>
              <w:t>Pear</w:t>
            </w:r>
          </w:p>
        </w:tc>
        <w:tc>
          <w:tcPr>
            <w:tcW w:w="3120" w:type="dxa"/>
            <w:vMerge/>
            <w:tcBorders>
              <w:left w:val="single" w:sz="4" w:space="0" w:color="auto"/>
            </w:tcBorders>
            <w:shd w:val="clear" w:color="auto" w:fill="FFFFFF"/>
            <w:vAlign w:val="bottom"/>
          </w:tcPr>
          <w:p w14:paraId="66123FFA" w14:textId="77777777" w:rsidR="004F732F" w:rsidRDefault="004F732F"/>
        </w:tc>
        <w:tc>
          <w:tcPr>
            <w:tcW w:w="3120" w:type="dxa"/>
            <w:vMerge/>
            <w:tcBorders>
              <w:left w:val="single" w:sz="4" w:space="0" w:color="auto"/>
            </w:tcBorders>
            <w:shd w:val="clear" w:color="auto" w:fill="FFFFFF"/>
            <w:vAlign w:val="bottom"/>
          </w:tcPr>
          <w:p w14:paraId="652D4F15" w14:textId="77777777" w:rsidR="004F732F" w:rsidRDefault="004F732F"/>
        </w:tc>
        <w:tc>
          <w:tcPr>
            <w:tcW w:w="566" w:type="dxa"/>
            <w:tcBorders>
              <w:top w:val="single" w:sz="4" w:space="0" w:color="auto"/>
              <w:left w:val="single" w:sz="4" w:space="0" w:color="auto"/>
            </w:tcBorders>
            <w:shd w:val="clear" w:color="auto" w:fill="FFFFFF"/>
          </w:tcPr>
          <w:p w14:paraId="163FBCB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638458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7D0F01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59863BA"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2368C38" w14:textId="77777777" w:rsidR="004F732F" w:rsidRDefault="004F732F">
            <w:pPr>
              <w:rPr>
                <w:sz w:val="10"/>
                <w:szCs w:val="10"/>
              </w:rPr>
            </w:pPr>
          </w:p>
        </w:tc>
      </w:tr>
      <w:tr w:rsidR="004F732F" w14:paraId="1EDD0E08"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4F7FCB20"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74A063B6" w14:textId="77777777" w:rsidR="004F732F" w:rsidRDefault="00000000">
            <w:pPr>
              <w:pStyle w:val="Other0"/>
              <w:ind w:left="0"/>
            </w:pPr>
            <w:r>
              <w:rPr>
                <w:b/>
                <w:bCs/>
              </w:rPr>
              <w:t>08.10</w:t>
            </w:r>
          </w:p>
        </w:tc>
        <w:tc>
          <w:tcPr>
            <w:tcW w:w="5386" w:type="dxa"/>
            <w:tcBorders>
              <w:top w:val="single" w:sz="4" w:space="0" w:color="auto"/>
              <w:left w:val="single" w:sz="4" w:space="0" w:color="auto"/>
            </w:tcBorders>
            <w:shd w:val="clear" w:color="auto" w:fill="FFFFFF"/>
          </w:tcPr>
          <w:p w14:paraId="481E3C32" w14:textId="77777777" w:rsidR="004F732F" w:rsidRDefault="00000000">
            <w:pPr>
              <w:pStyle w:val="Other0"/>
              <w:ind w:left="0"/>
              <w:jc w:val="both"/>
            </w:pPr>
            <w:r>
              <w:rPr>
                <w:b/>
                <w:bCs/>
              </w:rPr>
              <w:t>Other fruits, fresh.</w:t>
            </w:r>
          </w:p>
        </w:tc>
        <w:tc>
          <w:tcPr>
            <w:tcW w:w="3120" w:type="dxa"/>
            <w:vMerge/>
            <w:tcBorders>
              <w:left w:val="single" w:sz="4" w:space="0" w:color="auto"/>
            </w:tcBorders>
            <w:shd w:val="clear" w:color="auto" w:fill="FFFFFF"/>
            <w:vAlign w:val="bottom"/>
          </w:tcPr>
          <w:p w14:paraId="4AF82667" w14:textId="77777777" w:rsidR="004F732F" w:rsidRDefault="004F732F"/>
        </w:tc>
        <w:tc>
          <w:tcPr>
            <w:tcW w:w="3120" w:type="dxa"/>
            <w:vMerge/>
            <w:tcBorders>
              <w:left w:val="single" w:sz="4" w:space="0" w:color="auto"/>
            </w:tcBorders>
            <w:shd w:val="clear" w:color="auto" w:fill="FFFFFF"/>
            <w:vAlign w:val="bottom"/>
          </w:tcPr>
          <w:p w14:paraId="2CE607E6" w14:textId="77777777" w:rsidR="004F732F" w:rsidRDefault="004F732F"/>
        </w:tc>
        <w:tc>
          <w:tcPr>
            <w:tcW w:w="566" w:type="dxa"/>
            <w:tcBorders>
              <w:top w:val="single" w:sz="4" w:space="0" w:color="auto"/>
              <w:left w:val="single" w:sz="4" w:space="0" w:color="auto"/>
            </w:tcBorders>
            <w:shd w:val="clear" w:color="auto" w:fill="FFFFFF"/>
          </w:tcPr>
          <w:p w14:paraId="0FC9CB2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B83BE1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21065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FC62F0"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7E6C6148" w14:textId="77777777" w:rsidR="004F732F" w:rsidRDefault="004F732F">
            <w:pPr>
              <w:rPr>
                <w:sz w:val="10"/>
                <w:szCs w:val="10"/>
              </w:rPr>
            </w:pPr>
          </w:p>
        </w:tc>
      </w:tr>
      <w:tr w:rsidR="004F732F" w14:paraId="1B82885A"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216FFA96" w14:textId="77777777" w:rsidR="004F732F" w:rsidRDefault="00000000">
            <w:pPr>
              <w:pStyle w:val="Other0"/>
              <w:ind w:left="0"/>
            </w:pPr>
            <w:r>
              <w:t>243.</w:t>
            </w:r>
          </w:p>
        </w:tc>
        <w:tc>
          <w:tcPr>
            <w:tcW w:w="1843" w:type="dxa"/>
            <w:tcBorders>
              <w:top w:val="single" w:sz="4" w:space="0" w:color="auto"/>
              <w:left w:val="single" w:sz="4" w:space="0" w:color="auto"/>
            </w:tcBorders>
            <w:shd w:val="clear" w:color="auto" w:fill="FFFFFF"/>
          </w:tcPr>
          <w:p w14:paraId="5FED1060" w14:textId="77777777" w:rsidR="004F732F" w:rsidRDefault="00000000">
            <w:pPr>
              <w:pStyle w:val="Other0"/>
              <w:ind w:left="0"/>
            </w:pPr>
            <w:r>
              <w:t>0810.60.00</w:t>
            </w:r>
          </w:p>
        </w:tc>
        <w:tc>
          <w:tcPr>
            <w:tcW w:w="5386" w:type="dxa"/>
            <w:tcBorders>
              <w:top w:val="single" w:sz="4" w:space="0" w:color="auto"/>
              <w:left w:val="single" w:sz="4" w:space="0" w:color="auto"/>
            </w:tcBorders>
            <w:shd w:val="clear" w:color="auto" w:fill="FFFFFF"/>
          </w:tcPr>
          <w:p w14:paraId="249A2272" w14:textId="77777777" w:rsidR="004F732F" w:rsidRDefault="00000000">
            <w:pPr>
              <w:pStyle w:val="Other0"/>
              <w:ind w:left="0"/>
              <w:jc w:val="both"/>
            </w:pPr>
            <w:r>
              <w:t>- Durian</w:t>
            </w:r>
          </w:p>
        </w:tc>
        <w:tc>
          <w:tcPr>
            <w:tcW w:w="3120" w:type="dxa"/>
            <w:vMerge/>
            <w:tcBorders>
              <w:left w:val="single" w:sz="4" w:space="0" w:color="auto"/>
            </w:tcBorders>
            <w:shd w:val="clear" w:color="auto" w:fill="FFFFFF"/>
            <w:vAlign w:val="bottom"/>
          </w:tcPr>
          <w:p w14:paraId="482834A6" w14:textId="77777777" w:rsidR="004F732F" w:rsidRDefault="004F732F"/>
        </w:tc>
        <w:tc>
          <w:tcPr>
            <w:tcW w:w="3120" w:type="dxa"/>
            <w:vMerge/>
            <w:tcBorders>
              <w:left w:val="single" w:sz="4" w:space="0" w:color="auto"/>
            </w:tcBorders>
            <w:shd w:val="clear" w:color="auto" w:fill="FFFFFF"/>
            <w:vAlign w:val="bottom"/>
          </w:tcPr>
          <w:p w14:paraId="497897D9" w14:textId="77777777" w:rsidR="004F732F" w:rsidRDefault="004F732F"/>
        </w:tc>
        <w:tc>
          <w:tcPr>
            <w:tcW w:w="566" w:type="dxa"/>
            <w:tcBorders>
              <w:top w:val="single" w:sz="4" w:space="0" w:color="auto"/>
              <w:left w:val="single" w:sz="4" w:space="0" w:color="auto"/>
            </w:tcBorders>
            <w:shd w:val="clear" w:color="auto" w:fill="FFFFFF"/>
          </w:tcPr>
          <w:p w14:paraId="32664DF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9CA4A1D"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089E94B"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5C7A2E9"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16C1951F" w14:textId="77777777" w:rsidR="004F732F" w:rsidRDefault="004F732F">
            <w:pPr>
              <w:rPr>
                <w:sz w:val="10"/>
                <w:szCs w:val="10"/>
              </w:rPr>
            </w:pPr>
          </w:p>
        </w:tc>
      </w:tr>
      <w:tr w:rsidR="004F732F" w14:paraId="79599670"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79B5A01C"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47CC53F3" w14:textId="77777777" w:rsidR="004F732F" w:rsidRDefault="00000000">
            <w:pPr>
              <w:pStyle w:val="Other0"/>
              <w:ind w:left="0"/>
            </w:pPr>
            <w:r>
              <w:t>0810.90</w:t>
            </w:r>
          </w:p>
        </w:tc>
        <w:tc>
          <w:tcPr>
            <w:tcW w:w="5386" w:type="dxa"/>
            <w:tcBorders>
              <w:top w:val="single" w:sz="4" w:space="0" w:color="auto"/>
              <w:left w:val="single" w:sz="4" w:space="0" w:color="auto"/>
            </w:tcBorders>
            <w:shd w:val="clear" w:color="auto" w:fill="FFFFFF"/>
          </w:tcPr>
          <w:p w14:paraId="04BD5BD6" w14:textId="77777777" w:rsidR="004F732F" w:rsidRDefault="00000000">
            <w:pPr>
              <w:pStyle w:val="Other0"/>
              <w:ind w:left="0"/>
              <w:jc w:val="both"/>
            </w:pPr>
            <w:r>
              <w:t xml:space="preserve">- </w:t>
            </w:r>
            <w:proofErr w:type="spellStart"/>
            <w:r>
              <w:t>Etc</w:t>
            </w:r>
            <w:proofErr w:type="spellEnd"/>
            <w:r>
              <w:t>:</w:t>
            </w:r>
          </w:p>
        </w:tc>
        <w:tc>
          <w:tcPr>
            <w:tcW w:w="3120" w:type="dxa"/>
            <w:vMerge/>
            <w:tcBorders>
              <w:left w:val="single" w:sz="4" w:space="0" w:color="auto"/>
            </w:tcBorders>
            <w:shd w:val="clear" w:color="auto" w:fill="FFFFFF"/>
            <w:vAlign w:val="bottom"/>
          </w:tcPr>
          <w:p w14:paraId="6F78C9F3" w14:textId="77777777" w:rsidR="004F732F" w:rsidRDefault="004F732F"/>
        </w:tc>
        <w:tc>
          <w:tcPr>
            <w:tcW w:w="3120" w:type="dxa"/>
            <w:vMerge/>
            <w:tcBorders>
              <w:left w:val="single" w:sz="4" w:space="0" w:color="auto"/>
            </w:tcBorders>
            <w:shd w:val="clear" w:color="auto" w:fill="FFFFFF"/>
            <w:vAlign w:val="bottom"/>
          </w:tcPr>
          <w:p w14:paraId="07E86BBD" w14:textId="77777777" w:rsidR="004F732F" w:rsidRDefault="004F732F"/>
        </w:tc>
        <w:tc>
          <w:tcPr>
            <w:tcW w:w="566" w:type="dxa"/>
            <w:tcBorders>
              <w:top w:val="single" w:sz="4" w:space="0" w:color="auto"/>
              <w:left w:val="single" w:sz="4" w:space="0" w:color="auto"/>
            </w:tcBorders>
            <w:shd w:val="clear" w:color="auto" w:fill="FFFFFF"/>
          </w:tcPr>
          <w:p w14:paraId="7A79D9E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2FA914C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48F40C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6B40EDF"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44AB43EC" w14:textId="77777777" w:rsidR="004F732F" w:rsidRDefault="004F732F">
            <w:pPr>
              <w:rPr>
                <w:sz w:val="10"/>
                <w:szCs w:val="10"/>
              </w:rPr>
            </w:pPr>
          </w:p>
        </w:tc>
      </w:tr>
      <w:tr w:rsidR="004F732F" w14:paraId="1393D471"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7CED417E" w14:textId="77777777" w:rsidR="004F732F" w:rsidRDefault="00000000">
            <w:pPr>
              <w:pStyle w:val="Other0"/>
              <w:ind w:left="0"/>
            </w:pPr>
            <w:r>
              <w:t>244.</w:t>
            </w:r>
          </w:p>
        </w:tc>
        <w:tc>
          <w:tcPr>
            <w:tcW w:w="1843" w:type="dxa"/>
            <w:tcBorders>
              <w:top w:val="single" w:sz="4" w:space="0" w:color="auto"/>
              <w:left w:val="single" w:sz="4" w:space="0" w:color="auto"/>
            </w:tcBorders>
            <w:shd w:val="clear" w:color="auto" w:fill="FFFFFF"/>
          </w:tcPr>
          <w:p w14:paraId="34F673E3" w14:textId="77777777" w:rsidR="004F732F" w:rsidRDefault="00000000">
            <w:pPr>
              <w:pStyle w:val="Other0"/>
              <w:ind w:left="0"/>
            </w:pPr>
            <w:r>
              <w:t>0810.90.10</w:t>
            </w:r>
          </w:p>
        </w:tc>
        <w:tc>
          <w:tcPr>
            <w:tcW w:w="5386" w:type="dxa"/>
            <w:tcBorders>
              <w:top w:val="single" w:sz="4" w:space="0" w:color="auto"/>
              <w:left w:val="single" w:sz="4" w:space="0" w:color="auto"/>
            </w:tcBorders>
            <w:shd w:val="clear" w:color="auto" w:fill="FFFFFF"/>
          </w:tcPr>
          <w:p w14:paraId="6DC8A1B4" w14:textId="77777777" w:rsidR="004F732F" w:rsidRDefault="00000000">
            <w:pPr>
              <w:pStyle w:val="Other0"/>
              <w:ind w:left="0"/>
              <w:jc w:val="both"/>
            </w:pPr>
            <w:r>
              <w:t>-- Longan; including cat's eye</w:t>
            </w:r>
          </w:p>
        </w:tc>
        <w:tc>
          <w:tcPr>
            <w:tcW w:w="3120" w:type="dxa"/>
            <w:vMerge/>
            <w:tcBorders>
              <w:left w:val="single" w:sz="4" w:space="0" w:color="auto"/>
            </w:tcBorders>
            <w:shd w:val="clear" w:color="auto" w:fill="FFFFFF"/>
            <w:vAlign w:val="bottom"/>
          </w:tcPr>
          <w:p w14:paraId="44F07937" w14:textId="77777777" w:rsidR="004F732F" w:rsidRDefault="004F732F"/>
        </w:tc>
        <w:tc>
          <w:tcPr>
            <w:tcW w:w="3120" w:type="dxa"/>
            <w:vMerge/>
            <w:tcBorders>
              <w:left w:val="single" w:sz="4" w:space="0" w:color="auto"/>
            </w:tcBorders>
            <w:shd w:val="clear" w:color="auto" w:fill="FFFFFF"/>
            <w:vAlign w:val="bottom"/>
          </w:tcPr>
          <w:p w14:paraId="58671283" w14:textId="77777777" w:rsidR="004F732F" w:rsidRDefault="004F732F"/>
        </w:tc>
        <w:tc>
          <w:tcPr>
            <w:tcW w:w="566" w:type="dxa"/>
            <w:tcBorders>
              <w:top w:val="single" w:sz="4" w:space="0" w:color="auto"/>
              <w:left w:val="single" w:sz="4" w:space="0" w:color="auto"/>
            </w:tcBorders>
            <w:shd w:val="clear" w:color="auto" w:fill="FFFFFF"/>
          </w:tcPr>
          <w:p w14:paraId="053E1C2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CA1773"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5F25B1C"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D9E342F"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6944E862" w14:textId="77777777" w:rsidR="004F732F" w:rsidRDefault="004F732F">
            <w:pPr>
              <w:rPr>
                <w:sz w:val="10"/>
                <w:szCs w:val="10"/>
              </w:rPr>
            </w:pPr>
          </w:p>
        </w:tc>
      </w:tr>
      <w:tr w:rsidR="004F732F" w14:paraId="387D2060"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2949A88D"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09D3F73A"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tcPr>
          <w:p w14:paraId="23C022EB" w14:textId="77777777" w:rsidR="004F732F" w:rsidRDefault="00000000">
            <w:pPr>
              <w:pStyle w:val="Other0"/>
              <w:ind w:left="0"/>
              <w:jc w:val="both"/>
            </w:pPr>
            <w:r>
              <w:t>--</w:t>
            </w:r>
            <w:proofErr w:type="spellStart"/>
            <w:r>
              <w:t>Etc</w:t>
            </w:r>
            <w:proofErr w:type="spellEnd"/>
            <w:r>
              <w:t>:</w:t>
            </w:r>
          </w:p>
        </w:tc>
        <w:tc>
          <w:tcPr>
            <w:tcW w:w="3120" w:type="dxa"/>
            <w:vMerge/>
            <w:tcBorders>
              <w:left w:val="single" w:sz="4" w:space="0" w:color="auto"/>
            </w:tcBorders>
            <w:shd w:val="clear" w:color="auto" w:fill="FFFFFF"/>
            <w:vAlign w:val="bottom"/>
          </w:tcPr>
          <w:p w14:paraId="1D0869B7" w14:textId="77777777" w:rsidR="004F732F" w:rsidRDefault="004F732F"/>
        </w:tc>
        <w:tc>
          <w:tcPr>
            <w:tcW w:w="3120" w:type="dxa"/>
            <w:vMerge/>
            <w:tcBorders>
              <w:left w:val="single" w:sz="4" w:space="0" w:color="auto"/>
            </w:tcBorders>
            <w:shd w:val="clear" w:color="auto" w:fill="FFFFFF"/>
            <w:vAlign w:val="bottom"/>
          </w:tcPr>
          <w:p w14:paraId="66CC4AE0" w14:textId="77777777" w:rsidR="004F732F" w:rsidRDefault="004F732F"/>
        </w:tc>
        <w:tc>
          <w:tcPr>
            <w:tcW w:w="566" w:type="dxa"/>
            <w:tcBorders>
              <w:top w:val="single" w:sz="4" w:space="0" w:color="auto"/>
              <w:left w:val="single" w:sz="4" w:space="0" w:color="auto"/>
            </w:tcBorders>
            <w:shd w:val="clear" w:color="auto" w:fill="FFFFFF"/>
          </w:tcPr>
          <w:p w14:paraId="46615275"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EA53F9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485BC6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999A3DE"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76305D6D" w14:textId="77777777" w:rsidR="004F732F" w:rsidRDefault="004F732F">
            <w:pPr>
              <w:rPr>
                <w:sz w:val="10"/>
                <w:szCs w:val="10"/>
              </w:rPr>
            </w:pPr>
          </w:p>
        </w:tc>
      </w:tr>
      <w:tr w:rsidR="004F732F" w14:paraId="41721C50" w14:textId="77777777">
        <w:tblPrEx>
          <w:tblCellMar>
            <w:top w:w="0" w:type="dxa"/>
            <w:bottom w:w="0" w:type="dxa"/>
          </w:tblCellMar>
        </w:tblPrEx>
        <w:trPr>
          <w:trHeight w:hRule="exact" w:val="331"/>
          <w:jc w:val="center"/>
        </w:trPr>
        <w:tc>
          <w:tcPr>
            <w:tcW w:w="854" w:type="dxa"/>
            <w:tcBorders>
              <w:top w:val="single" w:sz="4" w:space="0" w:color="auto"/>
              <w:left w:val="single" w:sz="4" w:space="0" w:color="auto"/>
            </w:tcBorders>
            <w:shd w:val="clear" w:color="auto" w:fill="FFFFFF"/>
          </w:tcPr>
          <w:p w14:paraId="334FCD6E" w14:textId="77777777" w:rsidR="004F732F" w:rsidRDefault="00000000">
            <w:pPr>
              <w:pStyle w:val="Other0"/>
              <w:ind w:left="0"/>
            </w:pPr>
            <w:r>
              <w:t>245.</w:t>
            </w:r>
          </w:p>
        </w:tc>
        <w:tc>
          <w:tcPr>
            <w:tcW w:w="1843" w:type="dxa"/>
            <w:tcBorders>
              <w:top w:val="single" w:sz="4" w:space="0" w:color="auto"/>
              <w:left w:val="single" w:sz="4" w:space="0" w:color="auto"/>
            </w:tcBorders>
            <w:shd w:val="clear" w:color="auto" w:fill="FFFFFF"/>
          </w:tcPr>
          <w:p w14:paraId="1788C48A" w14:textId="77777777" w:rsidR="004F732F" w:rsidRDefault="00000000">
            <w:pPr>
              <w:pStyle w:val="Other0"/>
              <w:ind w:left="0"/>
            </w:pPr>
            <w:r>
              <w:t>0810.90.92</w:t>
            </w:r>
          </w:p>
        </w:tc>
        <w:tc>
          <w:tcPr>
            <w:tcW w:w="5386" w:type="dxa"/>
            <w:tcBorders>
              <w:top w:val="single" w:sz="4" w:space="0" w:color="auto"/>
              <w:left w:val="single" w:sz="4" w:space="0" w:color="auto"/>
            </w:tcBorders>
            <w:shd w:val="clear" w:color="auto" w:fill="FFFFFF"/>
          </w:tcPr>
          <w:p w14:paraId="74E891DC" w14:textId="77777777" w:rsidR="004F732F" w:rsidRDefault="00000000">
            <w:pPr>
              <w:pStyle w:val="Other0"/>
              <w:ind w:left="0"/>
              <w:jc w:val="both"/>
            </w:pPr>
            <w:r>
              <w:t>--- Dragon fruit</w:t>
            </w:r>
          </w:p>
        </w:tc>
        <w:tc>
          <w:tcPr>
            <w:tcW w:w="3120" w:type="dxa"/>
            <w:vMerge/>
            <w:tcBorders>
              <w:left w:val="single" w:sz="4" w:space="0" w:color="auto"/>
            </w:tcBorders>
            <w:shd w:val="clear" w:color="auto" w:fill="FFFFFF"/>
            <w:vAlign w:val="bottom"/>
          </w:tcPr>
          <w:p w14:paraId="193099D0" w14:textId="77777777" w:rsidR="004F732F" w:rsidRDefault="004F732F"/>
        </w:tc>
        <w:tc>
          <w:tcPr>
            <w:tcW w:w="3120" w:type="dxa"/>
            <w:vMerge/>
            <w:tcBorders>
              <w:left w:val="single" w:sz="4" w:space="0" w:color="auto"/>
            </w:tcBorders>
            <w:shd w:val="clear" w:color="auto" w:fill="FFFFFF"/>
            <w:vAlign w:val="bottom"/>
          </w:tcPr>
          <w:p w14:paraId="788981D2" w14:textId="77777777" w:rsidR="004F732F" w:rsidRDefault="004F732F"/>
        </w:tc>
        <w:tc>
          <w:tcPr>
            <w:tcW w:w="566" w:type="dxa"/>
            <w:tcBorders>
              <w:top w:val="single" w:sz="4" w:space="0" w:color="auto"/>
              <w:left w:val="single" w:sz="4" w:space="0" w:color="auto"/>
            </w:tcBorders>
            <w:shd w:val="clear" w:color="auto" w:fill="FFFFFF"/>
          </w:tcPr>
          <w:p w14:paraId="4E465D8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7C7E26C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EA1B4D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CA3B0B0"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5EBE3131" w14:textId="77777777" w:rsidR="004F732F" w:rsidRDefault="004F732F">
            <w:pPr>
              <w:rPr>
                <w:sz w:val="10"/>
                <w:szCs w:val="10"/>
              </w:rPr>
            </w:pPr>
          </w:p>
        </w:tc>
      </w:tr>
      <w:tr w:rsidR="004F732F" w14:paraId="57B556B1" w14:textId="77777777">
        <w:tblPrEx>
          <w:tblCellMar>
            <w:top w:w="0" w:type="dxa"/>
            <w:bottom w:w="0" w:type="dxa"/>
          </w:tblCellMar>
        </w:tblPrEx>
        <w:trPr>
          <w:trHeight w:hRule="exact" w:val="1099"/>
          <w:jc w:val="center"/>
        </w:trPr>
        <w:tc>
          <w:tcPr>
            <w:tcW w:w="854" w:type="dxa"/>
            <w:tcBorders>
              <w:top w:val="single" w:sz="4" w:space="0" w:color="auto"/>
              <w:left w:val="single" w:sz="4" w:space="0" w:color="auto"/>
            </w:tcBorders>
            <w:shd w:val="clear" w:color="auto" w:fill="FFFFFF"/>
          </w:tcPr>
          <w:p w14:paraId="51B4F809"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269C5C58" w14:textId="77777777" w:rsidR="004F732F" w:rsidRDefault="00000000">
            <w:pPr>
              <w:pStyle w:val="Other0"/>
              <w:ind w:left="0"/>
            </w:pPr>
            <w:r>
              <w:rPr>
                <w:b/>
                <w:bCs/>
              </w:rPr>
              <w:t>09.04</w:t>
            </w:r>
          </w:p>
        </w:tc>
        <w:tc>
          <w:tcPr>
            <w:tcW w:w="5386" w:type="dxa"/>
            <w:tcBorders>
              <w:top w:val="single" w:sz="4" w:space="0" w:color="auto"/>
              <w:left w:val="single" w:sz="4" w:space="0" w:color="auto"/>
            </w:tcBorders>
            <w:shd w:val="clear" w:color="auto" w:fill="FFFFFF"/>
          </w:tcPr>
          <w:p w14:paraId="578F6519" w14:textId="77777777" w:rsidR="004F732F" w:rsidRDefault="00000000">
            <w:pPr>
              <w:pStyle w:val="Other0"/>
              <w:ind w:left="0"/>
              <w:jc w:val="both"/>
            </w:pPr>
            <w:r>
              <w:rPr>
                <w:b/>
                <w:bCs/>
              </w:rPr>
              <w:t xml:space="preserve">Pepper of the genus Piper; dried or crushed or ground fruit of the genus Capsicum or of the </w:t>
            </w:r>
            <w:proofErr w:type="gramStart"/>
            <w:r>
              <w:rPr>
                <w:b/>
                <w:bCs/>
              </w:rPr>
              <w:t>genus</w:t>
            </w:r>
            <w:proofErr w:type="gramEnd"/>
            <w:r>
              <w:rPr>
                <w:b/>
                <w:bCs/>
              </w:rPr>
              <w:t xml:space="preserve"> Pimenta.</w:t>
            </w:r>
          </w:p>
        </w:tc>
        <w:tc>
          <w:tcPr>
            <w:tcW w:w="3120" w:type="dxa"/>
            <w:vMerge/>
            <w:tcBorders>
              <w:left w:val="single" w:sz="4" w:space="0" w:color="auto"/>
            </w:tcBorders>
            <w:shd w:val="clear" w:color="auto" w:fill="FFFFFF"/>
            <w:vAlign w:val="bottom"/>
          </w:tcPr>
          <w:p w14:paraId="332654B6" w14:textId="77777777" w:rsidR="004F732F" w:rsidRDefault="004F732F"/>
        </w:tc>
        <w:tc>
          <w:tcPr>
            <w:tcW w:w="3120" w:type="dxa"/>
            <w:vMerge/>
            <w:tcBorders>
              <w:left w:val="single" w:sz="4" w:space="0" w:color="auto"/>
            </w:tcBorders>
            <w:shd w:val="clear" w:color="auto" w:fill="FFFFFF"/>
            <w:vAlign w:val="bottom"/>
          </w:tcPr>
          <w:p w14:paraId="608CA1C8" w14:textId="77777777" w:rsidR="004F732F" w:rsidRDefault="004F732F"/>
        </w:tc>
        <w:tc>
          <w:tcPr>
            <w:tcW w:w="566" w:type="dxa"/>
            <w:tcBorders>
              <w:top w:val="single" w:sz="4" w:space="0" w:color="auto"/>
              <w:left w:val="single" w:sz="4" w:space="0" w:color="auto"/>
            </w:tcBorders>
            <w:shd w:val="clear" w:color="auto" w:fill="FFFFFF"/>
          </w:tcPr>
          <w:p w14:paraId="0E27636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181E2A6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84DC1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A055704"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79E81688" w14:textId="77777777" w:rsidR="004F732F" w:rsidRDefault="004F732F">
            <w:pPr>
              <w:rPr>
                <w:sz w:val="10"/>
                <w:szCs w:val="10"/>
              </w:rPr>
            </w:pPr>
          </w:p>
        </w:tc>
      </w:tr>
      <w:tr w:rsidR="004F732F" w14:paraId="7F641741" w14:textId="77777777">
        <w:tblPrEx>
          <w:tblCellMar>
            <w:top w:w="0" w:type="dxa"/>
            <w:bottom w:w="0" w:type="dxa"/>
          </w:tblCellMar>
        </w:tblPrEx>
        <w:trPr>
          <w:trHeight w:hRule="exact" w:val="586"/>
          <w:jc w:val="center"/>
        </w:trPr>
        <w:tc>
          <w:tcPr>
            <w:tcW w:w="854" w:type="dxa"/>
            <w:tcBorders>
              <w:top w:val="single" w:sz="4" w:space="0" w:color="auto"/>
              <w:left w:val="single" w:sz="4" w:space="0" w:color="auto"/>
            </w:tcBorders>
            <w:shd w:val="clear" w:color="auto" w:fill="FFFFFF"/>
          </w:tcPr>
          <w:p w14:paraId="62CBA4BB"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397B915F" w14:textId="77777777" w:rsidR="004F732F" w:rsidRDefault="004F732F">
            <w:pPr>
              <w:rPr>
                <w:sz w:val="10"/>
                <w:szCs w:val="10"/>
              </w:rPr>
            </w:pPr>
          </w:p>
        </w:tc>
        <w:tc>
          <w:tcPr>
            <w:tcW w:w="5386" w:type="dxa"/>
            <w:tcBorders>
              <w:top w:val="single" w:sz="4" w:space="0" w:color="auto"/>
              <w:left w:val="single" w:sz="4" w:space="0" w:color="auto"/>
            </w:tcBorders>
            <w:shd w:val="clear" w:color="auto" w:fill="FFFFFF"/>
          </w:tcPr>
          <w:p w14:paraId="5484B184" w14:textId="77777777" w:rsidR="004F732F" w:rsidRDefault="00000000">
            <w:pPr>
              <w:pStyle w:val="Other0"/>
              <w:ind w:left="0"/>
              <w:jc w:val="both"/>
            </w:pPr>
            <w:r>
              <w:t>- Fruits of the genus Capsicum or of the genus Pimenta:</w:t>
            </w:r>
          </w:p>
        </w:tc>
        <w:tc>
          <w:tcPr>
            <w:tcW w:w="3120" w:type="dxa"/>
            <w:vMerge/>
            <w:tcBorders>
              <w:left w:val="single" w:sz="4" w:space="0" w:color="auto"/>
            </w:tcBorders>
            <w:shd w:val="clear" w:color="auto" w:fill="FFFFFF"/>
            <w:vAlign w:val="bottom"/>
          </w:tcPr>
          <w:p w14:paraId="019B0427" w14:textId="77777777" w:rsidR="004F732F" w:rsidRDefault="004F732F"/>
        </w:tc>
        <w:tc>
          <w:tcPr>
            <w:tcW w:w="3120" w:type="dxa"/>
            <w:vMerge/>
            <w:tcBorders>
              <w:left w:val="single" w:sz="4" w:space="0" w:color="auto"/>
            </w:tcBorders>
            <w:shd w:val="clear" w:color="auto" w:fill="FFFFFF"/>
            <w:vAlign w:val="bottom"/>
          </w:tcPr>
          <w:p w14:paraId="32FAEE90" w14:textId="77777777" w:rsidR="004F732F" w:rsidRDefault="004F732F"/>
        </w:tc>
        <w:tc>
          <w:tcPr>
            <w:tcW w:w="566" w:type="dxa"/>
            <w:tcBorders>
              <w:top w:val="single" w:sz="4" w:space="0" w:color="auto"/>
              <w:left w:val="single" w:sz="4" w:space="0" w:color="auto"/>
            </w:tcBorders>
            <w:shd w:val="clear" w:color="auto" w:fill="FFFFFF"/>
          </w:tcPr>
          <w:p w14:paraId="5F9ECC19"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A08D2D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F8DEFC7"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3334856D"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00EF823D" w14:textId="77777777" w:rsidR="004F732F" w:rsidRDefault="004F732F">
            <w:pPr>
              <w:rPr>
                <w:sz w:val="10"/>
                <w:szCs w:val="10"/>
              </w:rPr>
            </w:pPr>
          </w:p>
        </w:tc>
      </w:tr>
      <w:tr w:rsidR="004F732F" w14:paraId="23C12A48" w14:textId="77777777">
        <w:tblPrEx>
          <w:tblCellMar>
            <w:top w:w="0" w:type="dxa"/>
            <w:bottom w:w="0" w:type="dxa"/>
          </w:tblCellMar>
        </w:tblPrEx>
        <w:trPr>
          <w:trHeight w:hRule="exact" w:val="590"/>
          <w:jc w:val="center"/>
        </w:trPr>
        <w:tc>
          <w:tcPr>
            <w:tcW w:w="854" w:type="dxa"/>
            <w:tcBorders>
              <w:top w:val="single" w:sz="4" w:space="0" w:color="auto"/>
              <w:left w:val="single" w:sz="4" w:space="0" w:color="auto"/>
            </w:tcBorders>
            <w:shd w:val="clear" w:color="auto" w:fill="FFFFFF"/>
          </w:tcPr>
          <w:p w14:paraId="3DDD0230" w14:textId="77777777" w:rsidR="004F732F" w:rsidRDefault="004F732F">
            <w:pPr>
              <w:rPr>
                <w:sz w:val="10"/>
                <w:szCs w:val="10"/>
              </w:rPr>
            </w:pPr>
          </w:p>
        </w:tc>
        <w:tc>
          <w:tcPr>
            <w:tcW w:w="1843" w:type="dxa"/>
            <w:tcBorders>
              <w:top w:val="single" w:sz="4" w:space="0" w:color="auto"/>
              <w:left w:val="single" w:sz="4" w:space="0" w:color="auto"/>
            </w:tcBorders>
            <w:shd w:val="clear" w:color="auto" w:fill="FFFFFF"/>
          </w:tcPr>
          <w:p w14:paraId="62A9CE44" w14:textId="77777777" w:rsidR="004F732F" w:rsidRDefault="00000000">
            <w:pPr>
              <w:pStyle w:val="Other0"/>
              <w:ind w:left="0"/>
            </w:pPr>
            <w:r>
              <w:t>0904.21</w:t>
            </w:r>
          </w:p>
        </w:tc>
        <w:tc>
          <w:tcPr>
            <w:tcW w:w="5386" w:type="dxa"/>
            <w:tcBorders>
              <w:top w:val="single" w:sz="4" w:space="0" w:color="auto"/>
              <w:left w:val="single" w:sz="4" w:space="0" w:color="auto"/>
            </w:tcBorders>
            <w:shd w:val="clear" w:color="auto" w:fill="FFFFFF"/>
          </w:tcPr>
          <w:p w14:paraId="275AF6F3" w14:textId="77777777" w:rsidR="004F732F" w:rsidRDefault="00000000">
            <w:pPr>
              <w:pStyle w:val="Other0"/>
              <w:ind w:left="0"/>
              <w:jc w:val="both"/>
            </w:pPr>
            <w:r>
              <w:t>-- Dried, not crushed or pounded:</w:t>
            </w:r>
          </w:p>
        </w:tc>
        <w:tc>
          <w:tcPr>
            <w:tcW w:w="3120" w:type="dxa"/>
            <w:vMerge/>
            <w:tcBorders>
              <w:left w:val="single" w:sz="4" w:space="0" w:color="auto"/>
            </w:tcBorders>
            <w:shd w:val="clear" w:color="auto" w:fill="FFFFFF"/>
            <w:vAlign w:val="bottom"/>
          </w:tcPr>
          <w:p w14:paraId="67C07F7F" w14:textId="77777777" w:rsidR="004F732F" w:rsidRDefault="004F732F"/>
        </w:tc>
        <w:tc>
          <w:tcPr>
            <w:tcW w:w="3120" w:type="dxa"/>
            <w:vMerge/>
            <w:tcBorders>
              <w:left w:val="single" w:sz="4" w:space="0" w:color="auto"/>
            </w:tcBorders>
            <w:shd w:val="clear" w:color="auto" w:fill="FFFFFF"/>
            <w:vAlign w:val="bottom"/>
          </w:tcPr>
          <w:p w14:paraId="5EE82651" w14:textId="77777777" w:rsidR="004F732F" w:rsidRDefault="004F732F"/>
        </w:tc>
        <w:tc>
          <w:tcPr>
            <w:tcW w:w="566" w:type="dxa"/>
            <w:tcBorders>
              <w:top w:val="single" w:sz="4" w:space="0" w:color="auto"/>
              <w:left w:val="single" w:sz="4" w:space="0" w:color="auto"/>
            </w:tcBorders>
            <w:shd w:val="clear" w:color="auto" w:fill="FFFFFF"/>
          </w:tcPr>
          <w:p w14:paraId="0B12E2F2"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6E99188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24E0EB8"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07975415"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538155B0" w14:textId="77777777" w:rsidR="004F732F" w:rsidRDefault="004F732F">
            <w:pPr>
              <w:rPr>
                <w:sz w:val="10"/>
                <w:szCs w:val="10"/>
              </w:rPr>
            </w:pPr>
          </w:p>
        </w:tc>
      </w:tr>
      <w:tr w:rsidR="004F732F" w14:paraId="7176443A" w14:textId="77777777">
        <w:tblPrEx>
          <w:tblCellMar>
            <w:top w:w="0" w:type="dxa"/>
            <w:bottom w:w="0" w:type="dxa"/>
          </w:tblCellMar>
        </w:tblPrEx>
        <w:trPr>
          <w:trHeight w:hRule="exact" w:val="326"/>
          <w:jc w:val="center"/>
        </w:trPr>
        <w:tc>
          <w:tcPr>
            <w:tcW w:w="854" w:type="dxa"/>
            <w:tcBorders>
              <w:top w:val="single" w:sz="4" w:space="0" w:color="auto"/>
              <w:left w:val="single" w:sz="4" w:space="0" w:color="auto"/>
            </w:tcBorders>
            <w:shd w:val="clear" w:color="auto" w:fill="FFFFFF"/>
          </w:tcPr>
          <w:p w14:paraId="447FBF2F" w14:textId="77777777" w:rsidR="004F732F" w:rsidRDefault="00000000">
            <w:pPr>
              <w:pStyle w:val="Other0"/>
              <w:ind w:left="0"/>
            </w:pPr>
            <w:r>
              <w:t>246.</w:t>
            </w:r>
          </w:p>
        </w:tc>
        <w:tc>
          <w:tcPr>
            <w:tcW w:w="1843" w:type="dxa"/>
            <w:tcBorders>
              <w:top w:val="single" w:sz="4" w:space="0" w:color="auto"/>
              <w:left w:val="single" w:sz="4" w:space="0" w:color="auto"/>
            </w:tcBorders>
            <w:shd w:val="clear" w:color="auto" w:fill="FFFFFF"/>
          </w:tcPr>
          <w:p w14:paraId="73D63C4C" w14:textId="77777777" w:rsidR="004F732F" w:rsidRDefault="00000000">
            <w:pPr>
              <w:pStyle w:val="Other0"/>
              <w:ind w:left="0"/>
            </w:pPr>
            <w:r>
              <w:t>0904.21.10</w:t>
            </w:r>
          </w:p>
        </w:tc>
        <w:tc>
          <w:tcPr>
            <w:tcW w:w="5386" w:type="dxa"/>
            <w:tcBorders>
              <w:top w:val="single" w:sz="4" w:space="0" w:color="auto"/>
              <w:left w:val="single" w:sz="4" w:space="0" w:color="auto"/>
            </w:tcBorders>
            <w:shd w:val="clear" w:color="auto" w:fill="FFFFFF"/>
          </w:tcPr>
          <w:p w14:paraId="7CD421B9" w14:textId="77777777" w:rsidR="004F732F" w:rsidRDefault="00000000">
            <w:pPr>
              <w:pStyle w:val="Other0"/>
              <w:ind w:left="0"/>
              <w:jc w:val="both"/>
            </w:pPr>
            <w:r>
              <w:t>--- Chili (fruit of the genus Capsicum)</w:t>
            </w:r>
          </w:p>
        </w:tc>
        <w:tc>
          <w:tcPr>
            <w:tcW w:w="3120" w:type="dxa"/>
            <w:vMerge/>
            <w:tcBorders>
              <w:left w:val="single" w:sz="4" w:space="0" w:color="auto"/>
            </w:tcBorders>
            <w:shd w:val="clear" w:color="auto" w:fill="FFFFFF"/>
            <w:vAlign w:val="bottom"/>
          </w:tcPr>
          <w:p w14:paraId="711EA89F" w14:textId="77777777" w:rsidR="004F732F" w:rsidRDefault="004F732F"/>
        </w:tc>
        <w:tc>
          <w:tcPr>
            <w:tcW w:w="3120" w:type="dxa"/>
            <w:vMerge/>
            <w:tcBorders>
              <w:left w:val="single" w:sz="4" w:space="0" w:color="auto"/>
            </w:tcBorders>
            <w:shd w:val="clear" w:color="auto" w:fill="FFFFFF"/>
            <w:vAlign w:val="bottom"/>
          </w:tcPr>
          <w:p w14:paraId="4037C3B0" w14:textId="77777777" w:rsidR="004F732F" w:rsidRDefault="004F732F"/>
        </w:tc>
        <w:tc>
          <w:tcPr>
            <w:tcW w:w="566" w:type="dxa"/>
            <w:tcBorders>
              <w:top w:val="single" w:sz="4" w:space="0" w:color="auto"/>
              <w:left w:val="single" w:sz="4" w:space="0" w:color="auto"/>
            </w:tcBorders>
            <w:shd w:val="clear" w:color="auto" w:fill="FFFFFF"/>
          </w:tcPr>
          <w:p w14:paraId="365B0E61"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E43781A"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5D63679E" w14:textId="77777777" w:rsidR="004F732F" w:rsidRDefault="004F732F">
            <w:pPr>
              <w:rPr>
                <w:sz w:val="10"/>
                <w:szCs w:val="10"/>
              </w:rPr>
            </w:pPr>
          </w:p>
        </w:tc>
        <w:tc>
          <w:tcPr>
            <w:tcW w:w="566" w:type="dxa"/>
            <w:tcBorders>
              <w:top w:val="single" w:sz="4" w:space="0" w:color="auto"/>
              <w:left w:val="single" w:sz="4" w:space="0" w:color="auto"/>
            </w:tcBorders>
            <w:shd w:val="clear" w:color="auto" w:fill="FFFFFF"/>
          </w:tcPr>
          <w:p w14:paraId="498B0100" w14:textId="77777777" w:rsidR="004F732F" w:rsidRDefault="004F732F">
            <w:pPr>
              <w:rPr>
                <w:sz w:val="10"/>
                <w:szCs w:val="10"/>
              </w:rPr>
            </w:pPr>
          </w:p>
        </w:tc>
        <w:tc>
          <w:tcPr>
            <w:tcW w:w="1061" w:type="dxa"/>
            <w:tcBorders>
              <w:top w:val="single" w:sz="4" w:space="0" w:color="auto"/>
              <w:left w:val="single" w:sz="4" w:space="0" w:color="auto"/>
              <w:right w:val="single" w:sz="4" w:space="0" w:color="auto"/>
            </w:tcBorders>
            <w:shd w:val="clear" w:color="auto" w:fill="FFFFFF"/>
          </w:tcPr>
          <w:p w14:paraId="74B2265A" w14:textId="77777777" w:rsidR="004F732F" w:rsidRDefault="004F732F">
            <w:pPr>
              <w:rPr>
                <w:sz w:val="10"/>
                <w:szCs w:val="10"/>
              </w:rPr>
            </w:pPr>
          </w:p>
        </w:tc>
      </w:tr>
      <w:tr w:rsidR="004F732F" w14:paraId="303C2937" w14:textId="77777777">
        <w:tblPrEx>
          <w:tblCellMar>
            <w:top w:w="0" w:type="dxa"/>
            <w:bottom w:w="0" w:type="dxa"/>
          </w:tblCellMar>
        </w:tblPrEx>
        <w:trPr>
          <w:trHeight w:hRule="exact" w:val="2986"/>
          <w:jc w:val="center"/>
        </w:trPr>
        <w:tc>
          <w:tcPr>
            <w:tcW w:w="854" w:type="dxa"/>
            <w:tcBorders>
              <w:top w:val="single" w:sz="4" w:space="0" w:color="auto"/>
              <w:left w:val="single" w:sz="4" w:space="0" w:color="auto"/>
              <w:bottom w:val="single" w:sz="4" w:space="0" w:color="auto"/>
            </w:tcBorders>
            <w:shd w:val="clear" w:color="auto" w:fill="FFFFFF"/>
          </w:tcPr>
          <w:p w14:paraId="612456E2"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A261902"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329A33B3" w14:textId="77777777" w:rsidR="004F732F" w:rsidRDefault="004F732F">
            <w:pPr>
              <w:rPr>
                <w:sz w:val="10"/>
                <w:szCs w:val="10"/>
              </w:rPr>
            </w:pPr>
          </w:p>
        </w:tc>
        <w:tc>
          <w:tcPr>
            <w:tcW w:w="3120" w:type="dxa"/>
            <w:vMerge/>
            <w:tcBorders>
              <w:left w:val="single" w:sz="4" w:space="0" w:color="auto"/>
              <w:bottom w:val="single" w:sz="4" w:space="0" w:color="auto"/>
            </w:tcBorders>
            <w:shd w:val="clear" w:color="auto" w:fill="FFFFFF"/>
            <w:vAlign w:val="bottom"/>
          </w:tcPr>
          <w:p w14:paraId="60BE28ED" w14:textId="77777777" w:rsidR="004F732F" w:rsidRDefault="004F732F"/>
        </w:tc>
        <w:tc>
          <w:tcPr>
            <w:tcW w:w="3120" w:type="dxa"/>
            <w:vMerge/>
            <w:tcBorders>
              <w:left w:val="single" w:sz="4" w:space="0" w:color="auto"/>
              <w:bottom w:val="single" w:sz="4" w:space="0" w:color="auto"/>
            </w:tcBorders>
            <w:shd w:val="clear" w:color="auto" w:fill="FFFFFF"/>
            <w:vAlign w:val="bottom"/>
          </w:tcPr>
          <w:p w14:paraId="7A34F033" w14:textId="77777777" w:rsidR="004F732F" w:rsidRDefault="004F732F"/>
        </w:tc>
        <w:tc>
          <w:tcPr>
            <w:tcW w:w="566" w:type="dxa"/>
            <w:tcBorders>
              <w:top w:val="single" w:sz="4" w:space="0" w:color="auto"/>
              <w:left w:val="single" w:sz="4" w:space="0" w:color="auto"/>
              <w:bottom w:val="single" w:sz="4" w:space="0" w:color="auto"/>
            </w:tcBorders>
            <w:shd w:val="clear" w:color="auto" w:fill="FFFFFF"/>
          </w:tcPr>
          <w:p w14:paraId="5BEFC824"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8DDF16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58304F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E614314"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54573294" w14:textId="77777777" w:rsidR="004F732F" w:rsidRDefault="004F732F">
            <w:pPr>
              <w:rPr>
                <w:sz w:val="10"/>
                <w:szCs w:val="10"/>
              </w:rPr>
            </w:pPr>
          </w:p>
        </w:tc>
      </w:tr>
    </w:tbl>
    <w:p w14:paraId="0F05E77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50A80C48"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08D9AD1"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037934EC"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5BEFF1E9"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1F206FFB"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3A74BF15"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BD36CBC"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8FF358C"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1B6201E"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62FAD3B9"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4B993C38" w14:textId="77777777" w:rsidR="004F732F" w:rsidRDefault="00000000">
            <w:pPr>
              <w:pStyle w:val="Other0"/>
              <w:ind w:left="0"/>
              <w:jc w:val="center"/>
            </w:pPr>
            <w:r>
              <w:rPr>
                <w:b/>
                <w:bCs/>
                <w:i/>
                <w:iCs/>
              </w:rPr>
              <w:t>Post Border</w:t>
            </w:r>
          </w:p>
        </w:tc>
      </w:tr>
      <w:tr w:rsidR="004F732F" w14:paraId="5ACD5908"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59EBFB2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D0DD3B7"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267FEC33"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14951667" w14:textId="77777777" w:rsidR="004F732F" w:rsidRDefault="00000000">
            <w:pPr>
              <w:pStyle w:val="Other0"/>
              <w:ind w:left="480"/>
            </w:pPr>
            <w:r>
              <w:t>suitability of storage location; And</w:t>
            </w:r>
          </w:p>
          <w:p w14:paraId="368937E6" w14:textId="77777777" w:rsidR="004F732F" w:rsidRDefault="00000000">
            <w:pPr>
              <w:pStyle w:val="Other0"/>
              <w:spacing w:after="240"/>
              <w:ind w:left="480" w:hanging="480"/>
            </w:pPr>
            <w:r>
              <w:t xml:space="preserve">4. Proof of control over a </w:t>
            </w:r>
            <w:r>
              <w:rPr>
                <w:i/>
                <w:iCs/>
              </w:rPr>
              <w:t xml:space="preserve">cold storage warehouse, </w:t>
            </w:r>
            <w:r>
              <w:t xml:space="preserve">for changes to data and information listed in the proof of control over a cold storage warehouse </w:t>
            </w:r>
            <w:r>
              <w:rPr>
                <w:i/>
                <w:iCs/>
              </w:rPr>
              <w:t xml:space="preserve">, </w:t>
            </w:r>
            <w:r>
              <w:t>this is proven by a warehouse ownership document and/or a rental agreement made before a Notary (Notarial Deed) registered in accordance with the provisions of laws and regulations with a remaining validity period of at least 1 (one) calendar year (in accordance with the validity period of the Import Approval).</w:t>
            </w:r>
          </w:p>
          <w:p w14:paraId="49323B29" w14:textId="77777777" w:rsidR="004F732F" w:rsidRDefault="00000000">
            <w:pPr>
              <w:pStyle w:val="Other0"/>
              <w:ind w:left="0"/>
            </w:pPr>
            <w:r>
              <w:t>In the case of changes to the description of goods, tariff line/HS, quantity, units, country of origin, port of loading, port of destination,</w:t>
            </w:r>
          </w:p>
        </w:tc>
        <w:tc>
          <w:tcPr>
            <w:tcW w:w="3120" w:type="dxa"/>
            <w:tcBorders>
              <w:top w:val="single" w:sz="4" w:space="0" w:color="auto"/>
              <w:left w:val="single" w:sz="4" w:space="0" w:color="auto"/>
              <w:bottom w:val="single" w:sz="4" w:space="0" w:color="auto"/>
            </w:tcBorders>
            <w:shd w:val="clear" w:color="auto" w:fill="FFFFFF"/>
            <w:vAlign w:val="bottom"/>
          </w:tcPr>
          <w:p w14:paraId="27146E1C" w14:textId="77777777" w:rsidR="004F732F" w:rsidRDefault="00000000">
            <w:pPr>
              <w:pStyle w:val="Other0"/>
              <w:numPr>
                <w:ilvl w:val="0"/>
                <w:numId w:val="174"/>
              </w:numPr>
              <w:tabs>
                <w:tab w:val="left" w:pos="355"/>
              </w:tabs>
              <w:ind w:left="460" w:hanging="460"/>
            </w:pPr>
            <w:r>
              <w:t>Import realization has not been carried out or is not currently being carried out; and/or</w:t>
            </w:r>
          </w:p>
          <w:p w14:paraId="55D0F652" w14:textId="77777777" w:rsidR="004F732F" w:rsidRDefault="00000000">
            <w:pPr>
              <w:pStyle w:val="Other0"/>
              <w:numPr>
                <w:ilvl w:val="0"/>
                <w:numId w:val="174"/>
              </w:numPr>
              <w:tabs>
                <w:tab w:val="left" w:pos="360"/>
              </w:tabs>
              <w:spacing w:after="240"/>
              <w:ind w:left="460" w:hanging="460"/>
            </w:pPr>
            <w:r>
              <w:t xml:space="preserve">Surveyor's Report </w:t>
            </w:r>
            <w:proofErr w:type="gramStart"/>
            <w:r>
              <w:t>not</w:t>
            </w:r>
            <w:proofErr w:type="gramEnd"/>
            <w:r>
              <w:t xml:space="preserve"> yet </w:t>
            </w:r>
            <w:proofErr w:type="gramStart"/>
            <w:r>
              <w:t>published</w:t>
            </w:r>
            <w:proofErr w:type="gramEnd"/>
            <w:r>
              <w:t>.</w:t>
            </w:r>
          </w:p>
          <w:p w14:paraId="4C8692F0" w14:textId="77777777" w:rsidR="004F732F" w:rsidRDefault="00000000">
            <w:pPr>
              <w:pStyle w:val="Other0"/>
              <w:ind w:left="0"/>
            </w:pPr>
            <w:r>
              <w:t>Importers (API-P) can trade and/or transfer imported Horticultural Products</w:t>
            </w:r>
          </w:p>
          <w:p w14:paraId="61BFD149" w14:textId="77777777" w:rsidR="004F732F" w:rsidRDefault="00000000">
            <w:pPr>
              <w:pStyle w:val="Other0"/>
              <w:ind w:left="0"/>
            </w:pPr>
            <w:r>
              <w:t>to another Importer (API-P), in the case of:</w:t>
            </w:r>
          </w:p>
          <w:p w14:paraId="16CCBE08" w14:textId="77777777" w:rsidR="004F732F" w:rsidRDefault="00000000">
            <w:pPr>
              <w:pStyle w:val="Other0"/>
              <w:numPr>
                <w:ilvl w:val="0"/>
                <w:numId w:val="175"/>
              </w:numPr>
              <w:tabs>
                <w:tab w:val="left" w:pos="360"/>
              </w:tabs>
              <w:ind w:left="460" w:hanging="460"/>
            </w:pPr>
            <w:r>
              <w:t xml:space="preserve">The production machine has suffered serious damage so that it cannot be used, as evidenced by a certificate from a surveyor stating that the production machine has suffered serious damage and </w:t>
            </w:r>
            <w:proofErr w:type="gramStart"/>
            <w:r>
              <w:t>the causal</w:t>
            </w:r>
            <w:proofErr w:type="gramEnd"/>
            <w:r>
              <w:t xml:space="preserve"> factors; or</w:t>
            </w:r>
          </w:p>
          <w:p w14:paraId="47A2EA95" w14:textId="77777777" w:rsidR="004F732F" w:rsidRDefault="00000000">
            <w:pPr>
              <w:pStyle w:val="Other0"/>
              <w:numPr>
                <w:ilvl w:val="0"/>
                <w:numId w:val="175"/>
              </w:numPr>
              <w:tabs>
                <w:tab w:val="left" w:pos="365"/>
              </w:tabs>
              <w:ind w:left="460" w:hanging="460"/>
            </w:pPr>
            <w:r>
              <w:t>The production machine is missing, as evidenced by</w:t>
            </w:r>
          </w:p>
          <w:p w14:paraId="500E4060" w14:textId="77777777" w:rsidR="004F732F" w:rsidRDefault="00000000">
            <w:pPr>
              <w:pStyle w:val="Other0"/>
              <w:ind w:left="460"/>
            </w:pPr>
            <w:r>
              <w:t>certificate of loss from</w:t>
            </w:r>
          </w:p>
        </w:tc>
        <w:tc>
          <w:tcPr>
            <w:tcW w:w="566" w:type="dxa"/>
            <w:tcBorders>
              <w:top w:val="single" w:sz="4" w:space="0" w:color="auto"/>
              <w:left w:val="single" w:sz="4" w:space="0" w:color="auto"/>
              <w:bottom w:val="single" w:sz="4" w:space="0" w:color="auto"/>
            </w:tcBorders>
            <w:shd w:val="clear" w:color="auto" w:fill="FFFFFF"/>
          </w:tcPr>
          <w:p w14:paraId="4DC8927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2A6E4A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79E87D9"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7CE7DFB"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67C3BA42" w14:textId="77777777" w:rsidR="004F732F" w:rsidRDefault="004F732F">
            <w:pPr>
              <w:rPr>
                <w:sz w:val="10"/>
                <w:szCs w:val="10"/>
              </w:rPr>
            </w:pPr>
          </w:p>
        </w:tc>
      </w:tr>
    </w:tbl>
    <w:p w14:paraId="12DD66B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0DD02EF6"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52B96586"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2D789BA0"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06F709B8"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4E3C7AFC"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0146F6A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A714E18"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07CDB801"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A18AFB3"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20196A77"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0A161FD7" w14:textId="77777777" w:rsidR="004F732F" w:rsidRDefault="00000000">
            <w:pPr>
              <w:pStyle w:val="Other0"/>
              <w:ind w:left="0"/>
              <w:jc w:val="center"/>
            </w:pPr>
            <w:r>
              <w:rPr>
                <w:b/>
                <w:bCs/>
                <w:i/>
                <w:iCs/>
              </w:rPr>
              <w:t>Post Border</w:t>
            </w:r>
          </w:p>
        </w:tc>
      </w:tr>
      <w:tr w:rsidR="004F732F" w14:paraId="7FAECE8C"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06A63B28"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2383251"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30EF1D86"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604C7E30" w14:textId="77777777" w:rsidR="004F732F" w:rsidRDefault="00000000">
            <w:pPr>
              <w:pStyle w:val="Other0"/>
              <w:ind w:left="0"/>
            </w:pPr>
            <w:r>
              <w:t>and/or specifications/descriptions:</w:t>
            </w:r>
          </w:p>
          <w:p w14:paraId="7191CF7A" w14:textId="77777777" w:rsidR="004F732F" w:rsidRDefault="00000000">
            <w:pPr>
              <w:pStyle w:val="Other0"/>
              <w:numPr>
                <w:ilvl w:val="0"/>
                <w:numId w:val="176"/>
              </w:numPr>
              <w:tabs>
                <w:tab w:val="left" w:pos="336"/>
              </w:tabs>
              <w:ind w:left="480" w:hanging="480"/>
            </w:pPr>
            <w:r>
              <w:t>Horticulture PI (API-P or API-U) which is still valid);</w:t>
            </w:r>
          </w:p>
          <w:p w14:paraId="01D16593" w14:textId="77777777" w:rsidR="004F732F" w:rsidRDefault="00000000">
            <w:pPr>
              <w:pStyle w:val="Other0"/>
              <w:numPr>
                <w:ilvl w:val="0"/>
                <w:numId w:val="176"/>
              </w:numPr>
              <w:tabs>
                <w:tab w:val="left" w:pos="360"/>
              </w:tabs>
              <w:ind w:left="480" w:hanging="480"/>
            </w:pPr>
            <w:r>
              <w:t>A certificate regarding the capability and suitability of the storage location in accordance with the characteristics of the horticultural product, for changes to the data and information listed in the certificate regarding the capability and suitability of the storage location; and</w:t>
            </w:r>
          </w:p>
          <w:p w14:paraId="59325B65" w14:textId="77777777" w:rsidR="004F732F" w:rsidRDefault="00000000">
            <w:pPr>
              <w:pStyle w:val="Other0"/>
              <w:numPr>
                <w:ilvl w:val="0"/>
                <w:numId w:val="176"/>
              </w:numPr>
              <w:tabs>
                <w:tab w:val="left" w:pos="360"/>
              </w:tabs>
              <w:ind w:left="480" w:hanging="480"/>
            </w:pPr>
            <w:r>
              <w:t xml:space="preserve">Proof of control over a </w:t>
            </w:r>
            <w:r>
              <w:rPr>
                <w:i/>
                <w:iCs/>
              </w:rPr>
              <w:t xml:space="preserve">cold storage warehouse, </w:t>
            </w:r>
            <w:r>
              <w:t xml:space="preserve">for changes to data and information listed in the proof of control over a cold </w:t>
            </w:r>
            <w:r>
              <w:rPr>
                <w:i/>
                <w:iCs/>
              </w:rPr>
              <w:t xml:space="preserve">storage warehouse, </w:t>
            </w:r>
            <w:r>
              <w:t>this is proven by warehouse ownership documents and/or a rental agreement made before a notary.</w:t>
            </w:r>
          </w:p>
        </w:tc>
        <w:tc>
          <w:tcPr>
            <w:tcW w:w="3120" w:type="dxa"/>
            <w:tcBorders>
              <w:top w:val="single" w:sz="4" w:space="0" w:color="auto"/>
              <w:left w:val="single" w:sz="4" w:space="0" w:color="auto"/>
              <w:bottom w:val="single" w:sz="4" w:space="0" w:color="auto"/>
            </w:tcBorders>
            <w:shd w:val="clear" w:color="auto" w:fill="FFFFFF"/>
          </w:tcPr>
          <w:p w14:paraId="7BE904DC" w14:textId="77777777" w:rsidR="004F732F" w:rsidRDefault="00000000">
            <w:pPr>
              <w:pStyle w:val="Other0"/>
              <w:spacing w:after="240"/>
              <w:ind w:left="480"/>
            </w:pPr>
            <w:r>
              <w:t>Republic of Indonesia National Police.</w:t>
            </w:r>
          </w:p>
          <w:p w14:paraId="356C7498" w14:textId="77777777" w:rsidR="004F732F" w:rsidRDefault="00000000">
            <w:pPr>
              <w:pStyle w:val="Other0"/>
              <w:ind w:left="0"/>
            </w:pPr>
            <w:r>
              <w:t xml:space="preserve">Before trading and/or transferring Horticultural Products to other Importers (API-P), Importers (API-P) must submit an electronic self-declaration via the page </w:t>
            </w:r>
            <w:hyperlink r:id="rId16" w:history="1">
              <w:r>
                <w:rPr>
                  <w:i/>
                  <w:iCs/>
                </w:rPr>
                <w:t xml:space="preserve">http://inatra.de . </w:t>
              </w:r>
            </w:hyperlink>
            <w:proofErr w:type="spellStart"/>
            <w:r>
              <w:rPr>
                <w:i/>
                <w:iCs/>
              </w:rPr>
              <w:t>kem.</w:t>
            </w:r>
            <w:proofErr w:type="gramStart"/>
            <w:r>
              <w:rPr>
                <w:i/>
                <w:iCs/>
              </w:rPr>
              <w:t>en.daig</w:t>
            </w:r>
            <w:proofErr w:type="spellEnd"/>
            <w:proofErr w:type="gramEnd"/>
            <w:r>
              <w:rPr>
                <w:i/>
                <w:iCs/>
              </w:rPr>
              <w:t xml:space="preserve">. go.id </w:t>
            </w:r>
            <w:r>
              <w:t>by attaching:</w:t>
            </w:r>
          </w:p>
          <w:p w14:paraId="1CC1AAAF" w14:textId="77777777" w:rsidR="004F732F" w:rsidRDefault="00000000">
            <w:pPr>
              <w:pStyle w:val="Other0"/>
              <w:numPr>
                <w:ilvl w:val="0"/>
                <w:numId w:val="177"/>
              </w:numPr>
              <w:tabs>
                <w:tab w:val="left" w:pos="360"/>
              </w:tabs>
              <w:ind w:left="0"/>
            </w:pPr>
            <w:r>
              <w:t>Product PI</w:t>
            </w:r>
          </w:p>
          <w:p w14:paraId="4CBDCFA5" w14:textId="77777777" w:rsidR="004F732F" w:rsidRDefault="00000000">
            <w:pPr>
              <w:pStyle w:val="Other0"/>
              <w:ind w:left="0" w:firstLine="480"/>
            </w:pPr>
            <w:r>
              <w:t>Horticulture; and</w:t>
            </w:r>
          </w:p>
          <w:p w14:paraId="28D3BF24" w14:textId="77777777" w:rsidR="004F732F" w:rsidRDefault="00000000">
            <w:pPr>
              <w:pStyle w:val="Other0"/>
              <w:numPr>
                <w:ilvl w:val="0"/>
                <w:numId w:val="177"/>
              </w:numPr>
              <w:tabs>
                <w:tab w:val="left" w:pos="365"/>
              </w:tabs>
              <w:ind w:left="480" w:hanging="480"/>
            </w:pPr>
            <w:r>
              <w:t>A certificate from a surveyor stating that the production machine has suffered serious damage and the causal factors; or</w:t>
            </w:r>
          </w:p>
          <w:p w14:paraId="5E588585" w14:textId="77777777" w:rsidR="004F732F" w:rsidRDefault="00000000">
            <w:pPr>
              <w:pStyle w:val="Other0"/>
              <w:numPr>
                <w:ilvl w:val="0"/>
                <w:numId w:val="177"/>
              </w:numPr>
              <w:tabs>
                <w:tab w:val="left" w:pos="360"/>
              </w:tabs>
              <w:ind w:left="480" w:hanging="480"/>
            </w:pPr>
            <w:r>
              <w:t>Certificate of loss from the Republic of Indonesia National Police.</w:t>
            </w:r>
          </w:p>
        </w:tc>
        <w:tc>
          <w:tcPr>
            <w:tcW w:w="566" w:type="dxa"/>
            <w:tcBorders>
              <w:top w:val="single" w:sz="4" w:space="0" w:color="auto"/>
              <w:left w:val="single" w:sz="4" w:space="0" w:color="auto"/>
              <w:bottom w:val="single" w:sz="4" w:space="0" w:color="auto"/>
            </w:tcBorders>
            <w:shd w:val="clear" w:color="auto" w:fill="FFFFFF"/>
          </w:tcPr>
          <w:p w14:paraId="0507171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C0C68D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31E405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A9733C8"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55AA41E5" w14:textId="77777777" w:rsidR="004F732F" w:rsidRDefault="004F732F">
            <w:pPr>
              <w:rPr>
                <w:sz w:val="10"/>
                <w:szCs w:val="10"/>
              </w:rPr>
            </w:pPr>
          </w:p>
        </w:tc>
      </w:tr>
    </w:tbl>
    <w:p w14:paraId="7036C15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170B543A"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FA37FB7"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E678558"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2473502C"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76D75B3B" w14:textId="77777777" w:rsidR="004F732F" w:rsidRDefault="00000000">
            <w:pPr>
              <w:pStyle w:val="Other0"/>
              <w:ind w:left="0" w:firstLine="860"/>
              <w:jc w:val="both"/>
            </w:pPr>
            <w:r>
              <w:rPr>
                <w:b/>
                <w:bCs/>
              </w:rPr>
              <w:t>Condition</w:t>
            </w:r>
          </w:p>
        </w:tc>
        <w:tc>
          <w:tcPr>
            <w:tcW w:w="3120" w:type="dxa"/>
            <w:tcBorders>
              <w:top w:val="single" w:sz="4" w:space="0" w:color="auto"/>
              <w:left w:val="single" w:sz="4" w:space="0" w:color="auto"/>
            </w:tcBorders>
            <w:shd w:val="clear" w:color="auto" w:fill="FFFFFF"/>
            <w:vAlign w:val="center"/>
          </w:tcPr>
          <w:p w14:paraId="3ED3EFED"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63A83CEC"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4836242B"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601657D1"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5433D0BB"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62DB6DAC" w14:textId="77777777" w:rsidR="004F732F" w:rsidRDefault="00000000">
            <w:pPr>
              <w:pStyle w:val="Other0"/>
              <w:ind w:left="0"/>
              <w:jc w:val="center"/>
            </w:pPr>
            <w:r>
              <w:rPr>
                <w:b/>
                <w:bCs/>
                <w:i/>
                <w:iCs/>
              </w:rPr>
              <w:t>Post Border</w:t>
            </w:r>
          </w:p>
        </w:tc>
      </w:tr>
      <w:tr w:rsidR="004F732F" w14:paraId="262A301E"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8AAE866"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FA254CA"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519BAB03"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5BFC85ED" w14:textId="77777777" w:rsidR="004F732F" w:rsidRDefault="00000000">
            <w:pPr>
              <w:pStyle w:val="Other0"/>
              <w:ind w:left="420" w:firstLine="40"/>
            </w:pPr>
            <w:r>
              <w:t>(Notarial Deed) registered in accordance with the provisions of statutory regulations with a remaining validity period of at least 1 (one) calendar year (in accordance with the validity period of the Import Approval).</w:t>
            </w:r>
          </w:p>
          <w:p w14:paraId="01AACE43" w14:textId="77777777" w:rsidR="004F732F" w:rsidRDefault="00000000">
            <w:pPr>
              <w:pStyle w:val="Other0"/>
              <w:ind w:left="420" w:hanging="420"/>
            </w:pPr>
            <w:r>
              <w:t>4. Other documents containing information related to the horticultural product commodities to be imported include:</w:t>
            </w:r>
          </w:p>
          <w:p w14:paraId="10B788CE" w14:textId="77777777" w:rsidR="004F732F" w:rsidRDefault="00000000">
            <w:pPr>
              <w:pStyle w:val="Other0"/>
              <w:numPr>
                <w:ilvl w:val="0"/>
                <w:numId w:val="178"/>
              </w:numPr>
              <w:tabs>
                <w:tab w:val="left" w:pos="882"/>
              </w:tabs>
              <w:ind w:left="860" w:hanging="400"/>
            </w:pPr>
            <w:r>
              <w:rPr>
                <w:i/>
                <w:iCs/>
              </w:rPr>
              <w:t xml:space="preserve">Good Agricultural Practices (GAP) </w:t>
            </w:r>
            <w:r>
              <w:t xml:space="preserve">Certificate that is still valid at the time of issuance of the PI and </w:t>
            </w:r>
            <w:r>
              <w:rPr>
                <w:i/>
                <w:iCs/>
              </w:rPr>
              <w:t>Statement Letter;</w:t>
            </w:r>
          </w:p>
          <w:p w14:paraId="6C07FD9C" w14:textId="77777777" w:rsidR="004F732F" w:rsidRDefault="00000000">
            <w:pPr>
              <w:pStyle w:val="Other0"/>
              <w:numPr>
                <w:ilvl w:val="0"/>
                <w:numId w:val="178"/>
              </w:numPr>
              <w:tabs>
                <w:tab w:val="left" w:pos="887"/>
              </w:tabs>
              <w:ind w:left="860" w:hanging="400"/>
            </w:pPr>
            <w:r>
              <w:t>Distribution Plan for API-U; and/or</w:t>
            </w:r>
          </w:p>
          <w:p w14:paraId="0999320D" w14:textId="77777777" w:rsidR="004F732F" w:rsidRDefault="00000000">
            <w:pPr>
              <w:pStyle w:val="Other0"/>
              <w:numPr>
                <w:ilvl w:val="0"/>
                <w:numId w:val="178"/>
              </w:numPr>
              <w:tabs>
                <w:tab w:val="left" w:pos="882"/>
              </w:tabs>
              <w:ind w:left="860" w:hanging="400"/>
            </w:pPr>
            <w:r>
              <w:t>Production Plan for API-P,</w:t>
            </w:r>
          </w:p>
          <w:p w14:paraId="5521D13F" w14:textId="77777777" w:rsidR="004F732F" w:rsidRDefault="00000000">
            <w:pPr>
              <w:pStyle w:val="Other0"/>
              <w:ind w:left="420" w:firstLine="40"/>
            </w:pPr>
            <w:r>
              <w:t>for changes to data and information listed in other documents</w:t>
            </w:r>
          </w:p>
        </w:tc>
        <w:tc>
          <w:tcPr>
            <w:tcW w:w="3120" w:type="dxa"/>
            <w:tcBorders>
              <w:top w:val="single" w:sz="4" w:space="0" w:color="auto"/>
              <w:left w:val="single" w:sz="4" w:space="0" w:color="auto"/>
              <w:bottom w:val="single" w:sz="4" w:space="0" w:color="auto"/>
            </w:tcBorders>
            <w:shd w:val="clear" w:color="auto" w:fill="FFFFFF"/>
            <w:vAlign w:val="bottom"/>
          </w:tcPr>
          <w:p w14:paraId="0D654464" w14:textId="77777777" w:rsidR="004F732F" w:rsidRDefault="00000000">
            <w:pPr>
              <w:pStyle w:val="Other0"/>
              <w:spacing w:after="220"/>
              <w:ind w:left="0"/>
            </w:pPr>
            <w:r>
              <w:rPr>
                <w:b/>
                <w:bCs/>
              </w:rPr>
              <w:t>Horticultural Product PI for Stock Fulfillment and Price Stabilization (BUMN API-U Owner):</w:t>
            </w:r>
          </w:p>
          <w:p w14:paraId="00FD7664" w14:textId="77777777" w:rsidR="004F732F" w:rsidRDefault="00000000">
            <w:pPr>
              <w:pStyle w:val="Other0"/>
              <w:spacing w:after="220"/>
              <w:ind w:left="0"/>
            </w:pPr>
            <w:r>
              <w:rPr>
                <w:b/>
                <w:bCs/>
              </w:rPr>
              <w:t>TERMS OF ISSUANCE OF PI</w:t>
            </w:r>
          </w:p>
          <w:p w14:paraId="16B38770" w14:textId="77777777" w:rsidR="004F732F" w:rsidRDefault="00000000">
            <w:pPr>
              <w:pStyle w:val="Other0"/>
              <w:spacing w:after="220"/>
              <w:ind w:left="0"/>
            </w:pPr>
            <w:r>
              <w:t>Horticultural products for stock fulfillment and price stabilization can only be imported by state-owned enterprises (BUMN) holding API-U.</w:t>
            </w:r>
          </w:p>
          <w:p w14:paraId="005F9481" w14:textId="77777777" w:rsidR="004F732F" w:rsidRDefault="00000000">
            <w:pPr>
              <w:pStyle w:val="Other0"/>
              <w:ind w:left="0"/>
            </w:pPr>
            <w:r>
              <w:t>Publishing:</w:t>
            </w:r>
          </w:p>
          <w:p w14:paraId="6DD0DC69" w14:textId="77777777" w:rsidR="004F732F" w:rsidRDefault="00000000">
            <w:pPr>
              <w:pStyle w:val="Other0"/>
              <w:numPr>
                <w:ilvl w:val="0"/>
                <w:numId w:val="179"/>
              </w:numPr>
              <w:tabs>
                <w:tab w:val="left" w:pos="360"/>
              </w:tabs>
              <w:ind w:left="480" w:hanging="480"/>
            </w:pPr>
            <w:r>
              <w:t>Horticultural Product PI for Stock Fulfillment and Price Stabilization (BUMN API-U owner); and</w:t>
            </w:r>
          </w:p>
          <w:p w14:paraId="00A48B8B" w14:textId="77777777" w:rsidR="004F732F" w:rsidRDefault="00000000">
            <w:pPr>
              <w:pStyle w:val="Other0"/>
              <w:numPr>
                <w:ilvl w:val="0"/>
                <w:numId w:val="179"/>
              </w:numPr>
              <w:tabs>
                <w:tab w:val="left" w:pos="360"/>
              </w:tabs>
              <w:ind w:left="480" w:hanging="480"/>
            </w:pPr>
            <w:r>
              <w:t>changes to the PI for Horticultural Products for Stock Fulfillment and Price Stabilization (BUMN API-U owners) related to the quantity,</w:t>
            </w:r>
          </w:p>
          <w:p w14:paraId="438A003A" w14:textId="77777777" w:rsidR="004F732F" w:rsidRDefault="00000000">
            <w:pPr>
              <w:pStyle w:val="Other0"/>
              <w:spacing w:after="220"/>
              <w:ind w:left="0"/>
            </w:pPr>
            <w:r>
              <w:t xml:space="preserve">based on the results of the coordination meeting agreement held by the ministry that organizes </w:t>
            </w:r>
            <w:proofErr w:type="gramStart"/>
            <w:r>
              <w:t>coordination,</w:t>
            </w:r>
            <w:proofErr w:type="gramEnd"/>
            <w:r>
              <w:t xml:space="preserve"> synchronization,</w:t>
            </w:r>
          </w:p>
        </w:tc>
        <w:tc>
          <w:tcPr>
            <w:tcW w:w="566" w:type="dxa"/>
            <w:tcBorders>
              <w:top w:val="single" w:sz="4" w:space="0" w:color="auto"/>
              <w:left w:val="single" w:sz="4" w:space="0" w:color="auto"/>
              <w:bottom w:val="single" w:sz="4" w:space="0" w:color="auto"/>
            </w:tcBorders>
            <w:shd w:val="clear" w:color="auto" w:fill="FFFFFF"/>
          </w:tcPr>
          <w:p w14:paraId="20379BC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05FACA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170806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3FBC10C"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3C29AEF8" w14:textId="77777777" w:rsidR="004F732F" w:rsidRDefault="004F732F">
            <w:pPr>
              <w:rPr>
                <w:sz w:val="10"/>
                <w:szCs w:val="10"/>
              </w:rPr>
            </w:pPr>
          </w:p>
        </w:tc>
      </w:tr>
    </w:tbl>
    <w:p w14:paraId="3B84C87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2E598E11"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00A4CD9"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6330AB4"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7F2E8E8D"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381FBE65" w14:textId="77777777" w:rsidR="004F732F" w:rsidRDefault="00000000">
            <w:pPr>
              <w:pStyle w:val="Other0"/>
              <w:ind w:left="0" w:firstLine="860"/>
            </w:pPr>
            <w:r>
              <w:rPr>
                <w:b/>
                <w:bCs/>
              </w:rPr>
              <w:t>Condition</w:t>
            </w:r>
          </w:p>
        </w:tc>
        <w:tc>
          <w:tcPr>
            <w:tcW w:w="3120" w:type="dxa"/>
            <w:tcBorders>
              <w:top w:val="single" w:sz="4" w:space="0" w:color="auto"/>
              <w:left w:val="single" w:sz="4" w:space="0" w:color="auto"/>
            </w:tcBorders>
            <w:shd w:val="clear" w:color="auto" w:fill="FFFFFF"/>
            <w:vAlign w:val="center"/>
          </w:tcPr>
          <w:p w14:paraId="34D7F63E"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C0E8249"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33A91B96"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79942700"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43A91F37"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4A1F5054" w14:textId="77777777" w:rsidR="004F732F" w:rsidRDefault="00000000">
            <w:pPr>
              <w:pStyle w:val="Other0"/>
              <w:ind w:left="0"/>
              <w:jc w:val="center"/>
            </w:pPr>
            <w:r>
              <w:rPr>
                <w:b/>
                <w:bCs/>
                <w:i/>
                <w:iCs/>
              </w:rPr>
              <w:t>Post Border</w:t>
            </w:r>
          </w:p>
        </w:tc>
      </w:tr>
      <w:tr w:rsidR="004F732F" w14:paraId="58E6A870" w14:textId="77777777">
        <w:tblPrEx>
          <w:tblCellMar>
            <w:top w:w="0" w:type="dxa"/>
            <w:bottom w:w="0" w:type="dxa"/>
          </w:tblCellMar>
        </w:tblPrEx>
        <w:trPr>
          <w:trHeight w:hRule="exact" w:val="8285"/>
          <w:jc w:val="center"/>
        </w:trPr>
        <w:tc>
          <w:tcPr>
            <w:tcW w:w="854" w:type="dxa"/>
            <w:tcBorders>
              <w:top w:val="single" w:sz="4" w:space="0" w:color="auto"/>
              <w:left w:val="single" w:sz="4" w:space="0" w:color="auto"/>
              <w:bottom w:val="single" w:sz="4" w:space="0" w:color="auto"/>
            </w:tcBorders>
            <w:shd w:val="clear" w:color="auto" w:fill="FFFFFF"/>
          </w:tcPr>
          <w:p w14:paraId="3CABFD10"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D183551"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14C22A7D"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77E4AA84" w14:textId="77777777" w:rsidR="004F732F" w:rsidRDefault="00000000">
            <w:pPr>
              <w:pStyle w:val="Other0"/>
              <w:ind w:left="420" w:firstLine="20"/>
            </w:pPr>
            <w:r>
              <w:t>contains information related to horticultural product commodities to be imported, including:</w:t>
            </w:r>
          </w:p>
          <w:p w14:paraId="1A6E7122" w14:textId="77777777" w:rsidR="004F732F" w:rsidRDefault="00000000">
            <w:pPr>
              <w:pStyle w:val="Other0"/>
              <w:numPr>
                <w:ilvl w:val="0"/>
                <w:numId w:val="180"/>
              </w:numPr>
              <w:tabs>
                <w:tab w:val="left" w:pos="862"/>
              </w:tabs>
              <w:ind w:left="860" w:hanging="420"/>
            </w:pPr>
            <w:r>
              <w:rPr>
                <w:i/>
                <w:iCs/>
              </w:rPr>
              <w:t xml:space="preserve">Good Agricultural Practices (GAP) </w:t>
            </w:r>
            <w:r>
              <w:t xml:space="preserve">Certificate that is still valid at the time of issuance of the PI and </w:t>
            </w:r>
            <w:r>
              <w:rPr>
                <w:i/>
                <w:iCs/>
              </w:rPr>
              <w:t>Statement Letter;</w:t>
            </w:r>
          </w:p>
          <w:p w14:paraId="19F6DD7A" w14:textId="77777777" w:rsidR="004F732F" w:rsidRDefault="00000000">
            <w:pPr>
              <w:pStyle w:val="Other0"/>
              <w:numPr>
                <w:ilvl w:val="0"/>
                <w:numId w:val="180"/>
              </w:numPr>
              <w:tabs>
                <w:tab w:val="left" w:pos="867"/>
              </w:tabs>
              <w:ind w:left="860" w:hanging="420"/>
            </w:pPr>
            <w:r>
              <w:t>Distribution Plan for API-U; and/or</w:t>
            </w:r>
          </w:p>
          <w:p w14:paraId="2E9B46AC" w14:textId="77777777" w:rsidR="004F732F" w:rsidRDefault="00000000">
            <w:pPr>
              <w:pStyle w:val="Other0"/>
              <w:numPr>
                <w:ilvl w:val="0"/>
                <w:numId w:val="180"/>
              </w:numPr>
              <w:tabs>
                <w:tab w:val="left" w:pos="862"/>
              </w:tabs>
              <w:spacing w:after="480"/>
              <w:ind w:left="860" w:hanging="420"/>
            </w:pPr>
            <w:r>
              <w:t>Production Plan for API-P.</w:t>
            </w:r>
          </w:p>
          <w:p w14:paraId="15F2F48D" w14:textId="77777777" w:rsidR="004F732F" w:rsidRDefault="00000000">
            <w:pPr>
              <w:pStyle w:val="Other0"/>
              <w:ind w:left="0"/>
            </w:pPr>
            <w:r>
              <w:rPr>
                <w:b/>
                <w:bCs/>
              </w:rPr>
              <w:t>STOCK FULFILLMENT AND PRODUCT PRICE STABILIZATION</w:t>
            </w:r>
          </w:p>
          <w:p w14:paraId="249C8450" w14:textId="77777777" w:rsidR="004F732F" w:rsidRDefault="00000000">
            <w:pPr>
              <w:pStyle w:val="Other0"/>
              <w:spacing w:after="220"/>
              <w:ind w:left="0"/>
            </w:pPr>
            <w:r>
              <w:rPr>
                <w:b/>
                <w:bCs/>
              </w:rPr>
              <w:t>HORTICULTURE</w:t>
            </w:r>
          </w:p>
          <w:p w14:paraId="238CC8A8" w14:textId="77777777" w:rsidR="004F732F" w:rsidRDefault="00000000">
            <w:pPr>
              <w:pStyle w:val="Other0"/>
              <w:spacing w:after="220"/>
              <w:ind w:left="0"/>
            </w:pPr>
            <w:r>
              <w:rPr>
                <w:b/>
                <w:bCs/>
              </w:rPr>
              <w:t>NEW PI</w:t>
            </w:r>
          </w:p>
          <w:p w14:paraId="6AFA9578" w14:textId="77777777" w:rsidR="004F732F" w:rsidRDefault="00000000">
            <w:pPr>
              <w:pStyle w:val="Other0"/>
              <w:spacing w:after="340"/>
              <w:ind w:left="0"/>
            </w:pPr>
            <w:r>
              <w:rPr>
                <w:b/>
                <w:bCs/>
              </w:rPr>
              <w:t>Horticultural Product PI for Stock Fulfillment and Price Stabilization (BUMN API-U Owner):</w:t>
            </w:r>
          </w:p>
        </w:tc>
        <w:tc>
          <w:tcPr>
            <w:tcW w:w="3120" w:type="dxa"/>
            <w:tcBorders>
              <w:top w:val="single" w:sz="4" w:space="0" w:color="auto"/>
              <w:left w:val="single" w:sz="4" w:space="0" w:color="auto"/>
              <w:bottom w:val="single" w:sz="4" w:space="0" w:color="auto"/>
            </w:tcBorders>
            <w:shd w:val="clear" w:color="auto" w:fill="FFFFFF"/>
            <w:vAlign w:val="bottom"/>
          </w:tcPr>
          <w:p w14:paraId="2A44FE87" w14:textId="77777777" w:rsidR="004F732F" w:rsidRDefault="00000000">
            <w:pPr>
              <w:pStyle w:val="Other0"/>
              <w:spacing w:after="220"/>
              <w:ind w:left="0"/>
            </w:pPr>
            <w:r>
              <w:t>and control of ministerial affairs in the administration of government in the food sector.</w:t>
            </w:r>
          </w:p>
          <w:p w14:paraId="33E5441B" w14:textId="77777777" w:rsidR="004F732F" w:rsidRDefault="00000000">
            <w:pPr>
              <w:pStyle w:val="Other0"/>
              <w:spacing w:after="220"/>
              <w:ind w:left="0"/>
            </w:pPr>
            <w:r>
              <w:rPr>
                <w:b/>
                <w:bCs/>
              </w:rPr>
              <w:t>PI VALIDITY PERIOD</w:t>
            </w:r>
          </w:p>
          <w:p w14:paraId="7D728916" w14:textId="77777777" w:rsidR="004F732F" w:rsidRDefault="00000000">
            <w:pPr>
              <w:pStyle w:val="Other0"/>
              <w:ind w:left="0"/>
            </w:pPr>
            <w:r>
              <w:t>Validity period of Horticultural Product PI for Stock Fulfillment and Price Stabilization (BUMN API-U owner):</w:t>
            </w:r>
          </w:p>
          <w:p w14:paraId="2E02038F" w14:textId="77777777" w:rsidR="004F732F" w:rsidRDefault="00000000">
            <w:pPr>
              <w:pStyle w:val="Other0"/>
              <w:numPr>
                <w:ilvl w:val="0"/>
                <w:numId w:val="181"/>
              </w:numPr>
              <w:tabs>
                <w:tab w:val="left" w:pos="600"/>
              </w:tabs>
              <w:ind w:left="600" w:hanging="360"/>
            </w:pPr>
            <w:proofErr w:type="gramStart"/>
            <w:r>
              <w:t>In the event that</w:t>
            </w:r>
            <w:proofErr w:type="gramEnd"/>
            <w:r>
              <w:t xml:space="preserve"> the Commodity Balance has been determined, the validity period of the Horticultural Product PI for Stock Fulfillment and Price Stabilization (BUMN that owns API-U) is in accordance with the validity period of the Commodity Balance.</w:t>
            </w:r>
          </w:p>
          <w:p w14:paraId="1E4F5473" w14:textId="77777777" w:rsidR="004F732F" w:rsidRDefault="00000000">
            <w:pPr>
              <w:pStyle w:val="Other0"/>
              <w:numPr>
                <w:ilvl w:val="0"/>
                <w:numId w:val="181"/>
              </w:numPr>
              <w:tabs>
                <w:tab w:val="left" w:pos="605"/>
              </w:tabs>
              <w:spacing w:after="220"/>
              <w:ind w:left="600" w:hanging="360"/>
            </w:pPr>
            <w:proofErr w:type="gramStart"/>
            <w:r>
              <w:t>In the event that</w:t>
            </w:r>
            <w:proofErr w:type="gramEnd"/>
            <w:r>
              <w:t xml:space="preserve"> the Commodity Balance has not been determined, the validity period of the Horticultural Product PI for Stock Fulfillment and Price Stabilization (BUMN API-U owner)</w:t>
            </w:r>
          </w:p>
        </w:tc>
        <w:tc>
          <w:tcPr>
            <w:tcW w:w="566" w:type="dxa"/>
            <w:tcBorders>
              <w:top w:val="single" w:sz="4" w:space="0" w:color="auto"/>
              <w:left w:val="single" w:sz="4" w:space="0" w:color="auto"/>
              <w:bottom w:val="single" w:sz="4" w:space="0" w:color="auto"/>
            </w:tcBorders>
            <w:shd w:val="clear" w:color="auto" w:fill="FFFFFF"/>
          </w:tcPr>
          <w:p w14:paraId="64678EE6"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3E2069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4122A99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9CFDED7"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66A4BCAA" w14:textId="77777777" w:rsidR="004F732F" w:rsidRDefault="004F732F">
            <w:pPr>
              <w:rPr>
                <w:sz w:val="10"/>
                <w:szCs w:val="10"/>
              </w:rPr>
            </w:pPr>
          </w:p>
        </w:tc>
      </w:tr>
    </w:tbl>
    <w:p w14:paraId="23D8B2FF"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5C85DFA3"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4B57A01A"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7BA5D983"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24966F27"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3A32E8AF" w14:textId="77777777" w:rsidR="004F732F" w:rsidRDefault="00000000">
            <w:pPr>
              <w:pStyle w:val="Other0"/>
              <w:ind w:left="0" w:firstLine="860"/>
            </w:pPr>
            <w:r>
              <w:rPr>
                <w:b/>
                <w:bCs/>
              </w:rPr>
              <w:t>Condition</w:t>
            </w:r>
          </w:p>
        </w:tc>
        <w:tc>
          <w:tcPr>
            <w:tcW w:w="3120" w:type="dxa"/>
            <w:tcBorders>
              <w:top w:val="single" w:sz="4" w:space="0" w:color="auto"/>
              <w:left w:val="single" w:sz="4" w:space="0" w:color="auto"/>
            </w:tcBorders>
            <w:shd w:val="clear" w:color="auto" w:fill="FFFFFF"/>
            <w:vAlign w:val="center"/>
          </w:tcPr>
          <w:p w14:paraId="4E156048"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251B9AC7"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F0D77FF"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32C131DA"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38A24539"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44466B0E" w14:textId="77777777" w:rsidR="004F732F" w:rsidRDefault="00000000">
            <w:pPr>
              <w:pStyle w:val="Other0"/>
              <w:ind w:left="0"/>
              <w:jc w:val="center"/>
            </w:pPr>
            <w:r>
              <w:rPr>
                <w:b/>
                <w:bCs/>
                <w:i/>
                <w:iCs/>
              </w:rPr>
              <w:t>Post Border</w:t>
            </w:r>
          </w:p>
        </w:tc>
      </w:tr>
      <w:tr w:rsidR="004F732F" w14:paraId="00D02BD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16E14B1B"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C0B0AF2"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2EAFD256"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2A2500B7" w14:textId="77777777" w:rsidR="004F732F" w:rsidRDefault="00000000">
            <w:pPr>
              <w:pStyle w:val="Other0"/>
              <w:spacing w:after="240"/>
              <w:ind w:left="0"/>
            </w:pPr>
            <w:proofErr w:type="gramStart"/>
            <w:r>
              <w:t>In the event that</w:t>
            </w:r>
            <w:proofErr w:type="gramEnd"/>
            <w:r>
              <w:t xml:space="preserve"> the Commodity Balance has been established, the requirements are in the form of a Commodity Balance</w:t>
            </w:r>
          </w:p>
          <w:p w14:paraId="68992D4B" w14:textId="77777777" w:rsidR="004F732F" w:rsidRDefault="00000000">
            <w:pPr>
              <w:pStyle w:val="Other0"/>
              <w:ind w:left="0"/>
            </w:pPr>
            <w:proofErr w:type="gramStart"/>
            <w:r>
              <w:t>In the event that</w:t>
            </w:r>
            <w:proofErr w:type="gramEnd"/>
            <w:r>
              <w:t xml:space="preserve"> the Commodity Balance has not been determined, the requirements in the form of Available Data are as follows:</w:t>
            </w:r>
          </w:p>
          <w:p w14:paraId="576B74A8" w14:textId="77777777" w:rsidR="004F732F" w:rsidRDefault="00000000">
            <w:pPr>
              <w:pStyle w:val="Other0"/>
              <w:numPr>
                <w:ilvl w:val="0"/>
                <w:numId w:val="182"/>
              </w:numPr>
              <w:tabs>
                <w:tab w:val="left" w:pos="336"/>
              </w:tabs>
              <w:ind w:left="460" w:hanging="460"/>
            </w:pPr>
            <w:r>
              <w:t>Letter of assignment from the ministry that carries out government affairs in the field of state-owned enterprises for BUMN or the head of a government agency that carries out government duties in the food sector; and</w:t>
            </w:r>
          </w:p>
          <w:p w14:paraId="506725C6" w14:textId="77777777" w:rsidR="004F732F" w:rsidRDefault="00000000">
            <w:pPr>
              <w:pStyle w:val="Other0"/>
              <w:numPr>
                <w:ilvl w:val="0"/>
                <w:numId w:val="182"/>
              </w:numPr>
              <w:tabs>
                <w:tab w:val="left" w:pos="360"/>
              </w:tabs>
              <w:ind w:left="460" w:hanging="460"/>
            </w:pPr>
            <w:r>
              <w:t>Other documents containing information related to horticultural product commodities to be imported include:</w:t>
            </w:r>
          </w:p>
          <w:p w14:paraId="2021077B" w14:textId="77777777" w:rsidR="004F732F" w:rsidRDefault="00000000">
            <w:pPr>
              <w:pStyle w:val="Other0"/>
              <w:ind w:left="860" w:hanging="380"/>
              <w:jc w:val="both"/>
            </w:pPr>
            <w:r>
              <w:t xml:space="preserve">a. </w:t>
            </w:r>
            <w:r>
              <w:rPr>
                <w:i/>
                <w:iCs/>
              </w:rPr>
              <w:t xml:space="preserve">Good Agricultural Practices </w:t>
            </w:r>
            <w:r>
              <w:t>(GAP) certificate that is still valid at the time</w:t>
            </w:r>
          </w:p>
        </w:tc>
        <w:tc>
          <w:tcPr>
            <w:tcW w:w="3120" w:type="dxa"/>
            <w:tcBorders>
              <w:top w:val="single" w:sz="4" w:space="0" w:color="auto"/>
              <w:left w:val="single" w:sz="4" w:space="0" w:color="auto"/>
              <w:bottom w:val="single" w:sz="4" w:space="0" w:color="auto"/>
            </w:tcBorders>
            <w:shd w:val="clear" w:color="auto" w:fill="FFFFFF"/>
          </w:tcPr>
          <w:p w14:paraId="2E28B866" w14:textId="77777777" w:rsidR="004F732F" w:rsidRDefault="00000000">
            <w:pPr>
              <w:pStyle w:val="Other0"/>
              <w:spacing w:after="300"/>
              <w:ind w:left="600"/>
            </w:pPr>
            <w:r>
              <w:t>no later than 1 (one) calendar year.</w:t>
            </w:r>
          </w:p>
          <w:p w14:paraId="6B36FC2A" w14:textId="77777777" w:rsidR="004F732F" w:rsidRDefault="00000000">
            <w:pPr>
              <w:pStyle w:val="Other0"/>
              <w:spacing w:after="240"/>
              <w:ind w:left="0"/>
            </w:pPr>
            <w:proofErr w:type="gramStart"/>
            <w:r>
              <w:t>In the event that</w:t>
            </w:r>
            <w:proofErr w:type="gramEnd"/>
            <w:r>
              <w:t xml:space="preserve"> the Commodity Balance has been determined or the Commodity Balance has not been determined, the validity period of changes to the Horticultural Product PI for Stock Fulfillment and Price Stabilization (BUMN API-U owner) is for the remaining validity period of the parent PI.</w:t>
            </w:r>
          </w:p>
          <w:p w14:paraId="3774D2AA" w14:textId="77777777" w:rsidR="004F732F" w:rsidRDefault="00000000">
            <w:pPr>
              <w:pStyle w:val="Other0"/>
              <w:spacing w:after="260"/>
              <w:ind w:left="0"/>
            </w:pPr>
            <w:r>
              <w:t>In the case of a Horticultural Product PI for Stock Fulfillment and Price Stabilization (BUMN API-U owner) issued with a validity period until December 31, Horticultural Product Imports can still be carried out with the following provisions: a. Horticultural Products have been loaded onto a means of transport from the country of origin no later than December 31.</w:t>
            </w:r>
          </w:p>
        </w:tc>
        <w:tc>
          <w:tcPr>
            <w:tcW w:w="566" w:type="dxa"/>
            <w:tcBorders>
              <w:top w:val="single" w:sz="4" w:space="0" w:color="auto"/>
              <w:left w:val="single" w:sz="4" w:space="0" w:color="auto"/>
              <w:bottom w:val="single" w:sz="4" w:space="0" w:color="auto"/>
            </w:tcBorders>
            <w:shd w:val="clear" w:color="auto" w:fill="FFFFFF"/>
          </w:tcPr>
          <w:p w14:paraId="17C2A3E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1163D6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D3DFDD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E3F289E"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5806329A" w14:textId="77777777" w:rsidR="004F732F" w:rsidRDefault="004F732F">
            <w:pPr>
              <w:rPr>
                <w:sz w:val="10"/>
                <w:szCs w:val="10"/>
              </w:rPr>
            </w:pPr>
          </w:p>
        </w:tc>
      </w:tr>
    </w:tbl>
    <w:p w14:paraId="4D2FA90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2B98EA9E"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8747964"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6761BC54"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2B82DBE7"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563AEA49" w14:textId="77777777" w:rsidR="004F732F" w:rsidRDefault="00000000">
            <w:pPr>
              <w:pStyle w:val="Other0"/>
              <w:ind w:left="0" w:firstLine="880"/>
            </w:pPr>
            <w:r>
              <w:rPr>
                <w:b/>
                <w:bCs/>
              </w:rPr>
              <w:t>Condition</w:t>
            </w:r>
          </w:p>
        </w:tc>
        <w:tc>
          <w:tcPr>
            <w:tcW w:w="3120" w:type="dxa"/>
            <w:tcBorders>
              <w:top w:val="single" w:sz="4" w:space="0" w:color="auto"/>
              <w:left w:val="single" w:sz="4" w:space="0" w:color="auto"/>
            </w:tcBorders>
            <w:shd w:val="clear" w:color="auto" w:fill="FFFFFF"/>
            <w:vAlign w:val="center"/>
          </w:tcPr>
          <w:p w14:paraId="2D3AC34B"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4262E6BE"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673AE056"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58BD30DC"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6D085E28"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7511167F" w14:textId="77777777" w:rsidR="004F732F" w:rsidRDefault="00000000">
            <w:pPr>
              <w:pStyle w:val="Other0"/>
              <w:ind w:left="0"/>
              <w:jc w:val="center"/>
            </w:pPr>
            <w:r>
              <w:rPr>
                <w:b/>
                <w:bCs/>
                <w:i/>
                <w:iCs/>
              </w:rPr>
              <w:t>Post Border</w:t>
            </w:r>
          </w:p>
        </w:tc>
      </w:tr>
      <w:tr w:rsidR="004F732F" w14:paraId="2A6184C4"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246D7934"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16CF9683"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34CDD22B"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57048666" w14:textId="77777777" w:rsidR="004F732F" w:rsidRDefault="00000000">
            <w:pPr>
              <w:pStyle w:val="Other0"/>
              <w:ind w:left="880"/>
            </w:pPr>
            <w:r>
              <w:t xml:space="preserve">issuance of PI and </w:t>
            </w:r>
            <w:r>
              <w:rPr>
                <w:i/>
                <w:iCs/>
              </w:rPr>
              <w:t xml:space="preserve">Statement Letter; </w:t>
            </w:r>
            <w:r>
              <w:t>and/or</w:t>
            </w:r>
          </w:p>
          <w:p w14:paraId="63A4DB88" w14:textId="77777777" w:rsidR="004F732F" w:rsidRDefault="00000000">
            <w:pPr>
              <w:pStyle w:val="Other0"/>
              <w:spacing w:after="220"/>
              <w:ind w:left="880" w:hanging="420"/>
            </w:pPr>
            <w:r>
              <w:t>b. Horticultural Product Distribution Plan.</w:t>
            </w:r>
          </w:p>
          <w:p w14:paraId="4686E080" w14:textId="77777777" w:rsidR="004F732F" w:rsidRDefault="00000000">
            <w:pPr>
              <w:pStyle w:val="Other0"/>
              <w:spacing w:after="220"/>
              <w:ind w:left="0"/>
            </w:pPr>
            <w:r>
              <w:rPr>
                <w:b/>
                <w:bCs/>
              </w:rPr>
              <w:t>PI CHANGES</w:t>
            </w:r>
          </w:p>
          <w:p w14:paraId="3F5F5E26" w14:textId="77777777" w:rsidR="004F732F" w:rsidRDefault="00000000">
            <w:pPr>
              <w:pStyle w:val="Other0"/>
              <w:spacing w:after="220"/>
              <w:ind w:left="0"/>
            </w:pPr>
            <w:r>
              <w:rPr>
                <w:b/>
                <w:bCs/>
              </w:rPr>
              <w:t>Changes to Horticultural Product PI (BUMN API-U owner):</w:t>
            </w:r>
          </w:p>
          <w:p w14:paraId="48ABB4DE" w14:textId="77777777" w:rsidR="004F732F" w:rsidRDefault="00000000">
            <w:pPr>
              <w:pStyle w:val="Other0"/>
              <w:spacing w:after="220"/>
              <w:ind w:left="0"/>
            </w:pPr>
            <w:r>
              <w:t>Changes to the PI for Horticultural Products for Stock Fulfillment and Price Stabilization (BUMN API-U owners) can be made in the event of changes to the Importer's identity, description of goods, tariff heading/HS, quantity, unit, country of origin, port of loading, port of destination, and/or specifications/description:</w:t>
            </w:r>
          </w:p>
          <w:p w14:paraId="7E46730C" w14:textId="77777777" w:rsidR="004F732F" w:rsidRDefault="00000000">
            <w:pPr>
              <w:pStyle w:val="Other0"/>
              <w:spacing w:after="220"/>
              <w:ind w:left="0"/>
              <w:jc w:val="both"/>
            </w:pPr>
            <w:r>
              <w:t>In the case of the Commodity Balance having been determined: 1. PI of Horticultural Products for Fulfillment</w:t>
            </w:r>
          </w:p>
        </w:tc>
        <w:tc>
          <w:tcPr>
            <w:tcW w:w="3120" w:type="dxa"/>
            <w:tcBorders>
              <w:top w:val="single" w:sz="4" w:space="0" w:color="auto"/>
              <w:left w:val="single" w:sz="4" w:space="0" w:color="auto"/>
              <w:bottom w:val="single" w:sz="4" w:space="0" w:color="auto"/>
            </w:tcBorders>
            <w:shd w:val="clear" w:color="auto" w:fill="FFFFFF"/>
          </w:tcPr>
          <w:p w14:paraId="6FB8A1B8" w14:textId="77777777" w:rsidR="004F732F" w:rsidRDefault="00000000">
            <w:pPr>
              <w:pStyle w:val="Other0"/>
              <w:spacing w:after="220"/>
              <w:ind w:left="0" w:firstLine="480"/>
            </w:pPr>
            <w:r>
              <w:t>December of the current year; and b. Must have arrived at the destination port no later than 60 (sixty) calendar days, proven by customs documents in the form of a manifest (BC 1.1).</w:t>
            </w:r>
          </w:p>
          <w:p w14:paraId="1921148B" w14:textId="77777777" w:rsidR="004F732F" w:rsidRDefault="00000000">
            <w:pPr>
              <w:pStyle w:val="Other0"/>
              <w:spacing w:after="220"/>
              <w:ind w:left="0"/>
            </w:pPr>
            <w:r>
              <w:rPr>
                <w:b/>
                <w:bCs/>
              </w:rPr>
              <w:t>OTHER PROVISIONS</w:t>
            </w:r>
          </w:p>
          <w:p w14:paraId="251DE659" w14:textId="77777777" w:rsidR="004F732F" w:rsidRDefault="00000000">
            <w:pPr>
              <w:pStyle w:val="Other0"/>
              <w:spacing w:after="220"/>
              <w:ind w:left="0"/>
            </w:pPr>
            <w:proofErr w:type="gramStart"/>
            <w:r>
              <w:t>In the event that</w:t>
            </w:r>
            <w:proofErr w:type="gramEnd"/>
            <w:r>
              <w:t xml:space="preserve"> the Commodity Balance has been determined, the Importer may have 1 (one) or more Horticultural Product PIs for Stock Fulfillment and Price Stabilization (BUMN API-U owners) that are still valid, in 1 (one) period according to the Commodity Balance.</w:t>
            </w:r>
          </w:p>
          <w:p w14:paraId="071AB39C" w14:textId="77777777" w:rsidR="004F732F" w:rsidRDefault="00000000">
            <w:pPr>
              <w:pStyle w:val="Other0"/>
              <w:spacing w:after="220"/>
              <w:ind w:left="0"/>
            </w:pPr>
            <w:proofErr w:type="gramStart"/>
            <w:r>
              <w:t>In the event that</w:t>
            </w:r>
            <w:proofErr w:type="gramEnd"/>
            <w:r>
              <w:t xml:space="preserve"> the Commodity Balance has not been determined, the Importer may have 1 (one) or more Horticultural Product PIs to Fulfill Stock and</w:t>
            </w:r>
          </w:p>
        </w:tc>
        <w:tc>
          <w:tcPr>
            <w:tcW w:w="566" w:type="dxa"/>
            <w:tcBorders>
              <w:top w:val="single" w:sz="4" w:space="0" w:color="auto"/>
              <w:left w:val="single" w:sz="4" w:space="0" w:color="auto"/>
              <w:bottom w:val="single" w:sz="4" w:space="0" w:color="auto"/>
            </w:tcBorders>
            <w:shd w:val="clear" w:color="auto" w:fill="FFFFFF"/>
          </w:tcPr>
          <w:p w14:paraId="266921E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A4606D7"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B8125D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0496A598"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225B79EF" w14:textId="77777777" w:rsidR="004F732F" w:rsidRDefault="004F732F">
            <w:pPr>
              <w:rPr>
                <w:sz w:val="10"/>
                <w:szCs w:val="10"/>
              </w:rPr>
            </w:pPr>
          </w:p>
        </w:tc>
      </w:tr>
    </w:tbl>
    <w:p w14:paraId="7A2F1CD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64C4D977"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7C72EC99"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5FEBB147"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6FFCC8D5"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4FB17DA0"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672D52D7"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0CFFBA3"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55F58DE1"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850DFA2"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61A01D18"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56891A5A" w14:textId="77777777" w:rsidR="004F732F" w:rsidRDefault="00000000">
            <w:pPr>
              <w:pStyle w:val="Other0"/>
              <w:ind w:left="0"/>
              <w:jc w:val="center"/>
            </w:pPr>
            <w:r>
              <w:rPr>
                <w:b/>
                <w:bCs/>
                <w:i/>
                <w:iCs/>
              </w:rPr>
              <w:t>Post Border</w:t>
            </w:r>
          </w:p>
        </w:tc>
      </w:tr>
      <w:tr w:rsidR="004F732F" w14:paraId="51B24F5F"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6ED7A436"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1C3A0BA"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28F9FC2E"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194C26D0" w14:textId="77777777" w:rsidR="004F732F" w:rsidRDefault="00000000">
            <w:pPr>
              <w:pStyle w:val="Other0"/>
              <w:ind w:left="480"/>
            </w:pPr>
            <w:r>
              <w:t>Stock and Price Stabilization (BUMN API-U owners) which are still valid; and</w:t>
            </w:r>
          </w:p>
          <w:p w14:paraId="1979B296" w14:textId="77777777" w:rsidR="004F732F" w:rsidRDefault="00000000">
            <w:pPr>
              <w:pStyle w:val="Other0"/>
              <w:spacing w:after="240"/>
              <w:ind w:left="480" w:hanging="480"/>
            </w:pPr>
            <w:r>
              <w:t>2. Changes in Commodity Balance.</w:t>
            </w:r>
          </w:p>
          <w:p w14:paraId="6CC4E0BB" w14:textId="77777777" w:rsidR="004F732F" w:rsidRDefault="00000000">
            <w:pPr>
              <w:pStyle w:val="Other0"/>
              <w:spacing w:after="240"/>
              <w:ind w:left="0"/>
            </w:pPr>
            <w:r>
              <w:t>In case the Commodity Balance has not been determined:</w:t>
            </w:r>
          </w:p>
          <w:p w14:paraId="57EE67A2" w14:textId="77777777" w:rsidR="004F732F" w:rsidRDefault="00000000">
            <w:pPr>
              <w:pStyle w:val="Other0"/>
              <w:ind w:left="0"/>
            </w:pPr>
            <w:r>
              <w:t>In case of change of Importer identity:</w:t>
            </w:r>
          </w:p>
          <w:p w14:paraId="700A9BDF" w14:textId="77777777" w:rsidR="004F732F" w:rsidRDefault="00000000">
            <w:pPr>
              <w:pStyle w:val="Other0"/>
              <w:numPr>
                <w:ilvl w:val="0"/>
                <w:numId w:val="183"/>
              </w:numPr>
              <w:tabs>
                <w:tab w:val="left" w:pos="336"/>
              </w:tabs>
              <w:ind w:left="480" w:hanging="480"/>
            </w:pPr>
            <w:r>
              <w:t>Horticultural Product PI for Stock Fulfillment and Price Stabilization (BUMN API-U owners) which is still valid; and</w:t>
            </w:r>
          </w:p>
          <w:p w14:paraId="620ABB09" w14:textId="77777777" w:rsidR="004F732F" w:rsidRDefault="00000000">
            <w:pPr>
              <w:pStyle w:val="Other0"/>
              <w:numPr>
                <w:ilvl w:val="0"/>
                <w:numId w:val="183"/>
              </w:numPr>
              <w:tabs>
                <w:tab w:val="left" w:pos="360"/>
              </w:tabs>
              <w:spacing w:after="240"/>
              <w:ind w:left="480" w:hanging="480"/>
            </w:pPr>
            <w:r>
              <w:t>Electronic data in NIB, related to the Importer's identity.</w:t>
            </w:r>
          </w:p>
          <w:p w14:paraId="50B64061" w14:textId="77777777" w:rsidR="004F732F" w:rsidRDefault="00000000">
            <w:pPr>
              <w:pStyle w:val="Other0"/>
              <w:spacing w:after="240"/>
              <w:ind w:left="0"/>
              <w:jc w:val="both"/>
            </w:pPr>
            <w:r>
              <w:t>In the case of changes to the description of goods, tariff heading/HS, quantity, unit, country of origin, port of loading, port of destination, and/or specifications/descriptions: 1. PI for Horticultural Products for Stock Fulfillment and Stabilization</w:t>
            </w:r>
          </w:p>
        </w:tc>
        <w:tc>
          <w:tcPr>
            <w:tcW w:w="3120" w:type="dxa"/>
            <w:tcBorders>
              <w:top w:val="single" w:sz="4" w:space="0" w:color="auto"/>
              <w:left w:val="single" w:sz="4" w:space="0" w:color="auto"/>
              <w:bottom w:val="single" w:sz="4" w:space="0" w:color="auto"/>
            </w:tcBorders>
            <w:shd w:val="clear" w:color="auto" w:fill="FFFFFF"/>
          </w:tcPr>
          <w:p w14:paraId="7AD0A998" w14:textId="77777777" w:rsidR="004F732F" w:rsidRDefault="00000000">
            <w:pPr>
              <w:pStyle w:val="Other0"/>
              <w:spacing w:after="240"/>
              <w:ind w:left="0"/>
            </w:pPr>
            <w:r>
              <w:t>Price Stabilization (BUMN API-U owners) which is still valid, within 1 (one) period.</w:t>
            </w:r>
          </w:p>
          <w:p w14:paraId="32071CB0" w14:textId="77777777" w:rsidR="004F732F" w:rsidRDefault="00000000">
            <w:pPr>
              <w:pStyle w:val="Other0"/>
              <w:spacing w:after="240"/>
              <w:ind w:left="0"/>
            </w:pPr>
            <w:r>
              <w:t>Horticultural Product PI for Stock Fulfillment and Price Stabilization (BUMN API-U owner) is valid for 1 (one) or more submissions of Import Customs Notifications.</w:t>
            </w:r>
          </w:p>
          <w:p w14:paraId="55E45823" w14:textId="77777777" w:rsidR="004F732F" w:rsidRDefault="00000000">
            <w:pPr>
              <w:pStyle w:val="Other0"/>
              <w:ind w:left="0"/>
            </w:pPr>
            <w:r>
              <w:t>Verification or</w:t>
            </w:r>
          </w:p>
          <w:p w14:paraId="34162C81" w14:textId="77777777" w:rsidR="004F732F" w:rsidRDefault="00000000">
            <w:pPr>
              <w:pStyle w:val="Other0"/>
              <w:spacing w:after="240"/>
              <w:ind w:left="0"/>
            </w:pPr>
            <w:r>
              <w:t>Technical Import Tracing (VPTI) must be carried out in the country of origin of goods abroad before being shipped in addition to imports or entry into KEK and KPBPB.</w:t>
            </w:r>
          </w:p>
          <w:p w14:paraId="51B61905" w14:textId="77777777" w:rsidR="004F732F" w:rsidRDefault="00000000">
            <w:pPr>
              <w:pStyle w:val="Other0"/>
              <w:spacing w:after="240"/>
              <w:ind w:left="0"/>
            </w:pPr>
            <w:r>
              <w:t>Changes to the unit of goods and/or Tariff Post/HS for a serial number of Goods in the Horticultural Product PI for Stock Fulfillment and Price Stabilization (BUMN API-U owner) can only be made during:</w:t>
            </w:r>
          </w:p>
        </w:tc>
        <w:tc>
          <w:tcPr>
            <w:tcW w:w="566" w:type="dxa"/>
            <w:tcBorders>
              <w:top w:val="single" w:sz="4" w:space="0" w:color="auto"/>
              <w:left w:val="single" w:sz="4" w:space="0" w:color="auto"/>
              <w:bottom w:val="single" w:sz="4" w:space="0" w:color="auto"/>
            </w:tcBorders>
            <w:shd w:val="clear" w:color="auto" w:fill="FFFFFF"/>
          </w:tcPr>
          <w:p w14:paraId="51EAAB9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32C55A0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581AC14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5750C92"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466FFFBA" w14:textId="77777777" w:rsidR="004F732F" w:rsidRDefault="004F732F">
            <w:pPr>
              <w:rPr>
                <w:sz w:val="10"/>
                <w:szCs w:val="10"/>
              </w:rPr>
            </w:pPr>
          </w:p>
        </w:tc>
      </w:tr>
    </w:tbl>
    <w:p w14:paraId="409BD05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426CC604"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493A757"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1F878E5F"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2E6D9D37"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3E35247E"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17C5C3A0"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18EEA067"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158C49A4"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41F1D139"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74F45DD5"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5DC0A452" w14:textId="77777777" w:rsidR="004F732F" w:rsidRDefault="00000000">
            <w:pPr>
              <w:pStyle w:val="Other0"/>
              <w:ind w:left="0"/>
              <w:jc w:val="center"/>
            </w:pPr>
            <w:r>
              <w:rPr>
                <w:b/>
                <w:bCs/>
                <w:i/>
                <w:iCs/>
              </w:rPr>
              <w:t>Post Border</w:t>
            </w:r>
          </w:p>
        </w:tc>
      </w:tr>
      <w:tr w:rsidR="004F732F" w14:paraId="2E92B24D" w14:textId="77777777">
        <w:tblPrEx>
          <w:tblCellMar>
            <w:top w:w="0" w:type="dxa"/>
            <w:bottom w:w="0" w:type="dxa"/>
          </w:tblCellMar>
        </w:tblPrEx>
        <w:trPr>
          <w:trHeight w:hRule="exact" w:val="8544"/>
          <w:jc w:val="center"/>
        </w:trPr>
        <w:tc>
          <w:tcPr>
            <w:tcW w:w="854" w:type="dxa"/>
            <w:tcBorders>
              <w:top w:val="single" w:sz="4" w:space="0" w:color="auto"/>
              <w:left w:val="single" w:sz="4" w:space="0" w:color="auto"/>
              <w:bottom w:val="single" w:sz="4" w:space="0" w:color="auto"/>
            </w:tcBorders>
            <w:shd w:val="clear" w:color="auto" w:fill="FFFFFF"/>
          </w:tcPr>
          <w:p w14:paraId="61F55454"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1BB1024B"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70B1C0AC"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6E3986FC" w14:textId="77777777" w:rsidR="004F732F" w:rsidRDefault="00000000">
            <w:pPr>
              <w:pStyle w:val="Other0"/>
              <w:ind w:left="480"/>
            </w:pPr>
            <w:r>
              <w:t>Prices (BUMN owners of API-U) that are still valid;</w:t>
            </w:r>
          </w:p>
          <w:p w14:paraId="2FFC5F2B" w14:textId="77777777" w:rsidR="004F732F" w:rsidRDefault="00000000">
            <w:pPr>
              <w:pStyle w:val="Other0"/>
              <w:numPr>
                <w:ilvl w:val="0"/>
                <w:numId w:val="184"/>
              </w:numPr>
              <w:tabs>
                <w:tab w:val="left" w:pos="360"/>
              </w:tabs>
              <w:ind w:left="480" w:hanging="480"/>
            </w:pPr>
            <w:r>
              <w:t>A letter of assignment from the ministry that carries out government affairs in the field of state-owned enterprises for BUMN or the head of a government agency that carries out government duties in the field of food, for changes to data and information listed in the letter of assignment from the ministry that carries out government affairs in the field of state-owned enterprises for BUMN or the head of a government agency that carries out government duties in the field of food; and</w:t>
            </w:r>
          </w:p>
          <w:p w14:paraId="7FDBC491" w14:textId="77777777" w:rsidR="004F732F" w:rsidRDefault="00000000">
            <w:pPr>
              <w:pStyle w:val="Other0"/>
              <w:numPr>
                <w:ilvl w:val="0"/>
                <w:numId w:val="184"/>
              </w:numPr>
              <w:tabs>
                <w:tab w:val="left" w:pos="360"/>
              </w:tabs>
              <w:ind w:left="480" w:hanging="480"/>
            </w:pPr>
            <w:r>
              <w:t>Other documents containing information related to Horticultural Product commodities</w:t>
            </w:r>
          </w:p>
        </w:tc>
        <w:tc>
          <w:tcPr>
            <w:tcW w:w="3120" w:type="dxa"/>
            <w:tcBorders>
              <w:top w:val="single" w:sz="4" w:space="0" w:color="auto"/>
              <w:left w:val="single" w:sz="4" w:space="0" w:color="auto"/>
              <w:bottom w:val="single" w:sz="4" w:space="0" w:color="auto"/>
            </w:tcBorders>
            <w:shd w:val="clear" w:color="auto" w:fill="FFFFFF"/>
          </w:tcPr>
          <w:p w14:paraId="2D10E79D" w14:textId="77777777" w:rsidR="004F732F" w:rsidRDefault="00000000">
            <w:pPr>
              <w:pStyle w:val="Other0"/>
              <w:numPr>
                <w:ilvl w:val="0"/>
                <w:numId w:val="185"/>
              </w:numPr>
              <w:tabs>
                <w:tab w:val="left" w:pos="355"/>
              </w:tabs>
              <w:ind w:left="480" w:hanging="480"/>
            </w:pPr>
            <w:r>
              <w:t>Import realization has not been carried out or is not currently being carried out; and/or</w:t>
            </w:r>
          </w:p>
          <w:p w14:paraId="7C922C1A" w14:textId="77777777" w:rsidR="004F732F" w:rsidRDefault="00000000">
            <w:pPr>
              <w:pStyle w:val="Other0"/>
              <w:numPr>
                <w:ilvl w:val="0"/>
                <w:numId w:val="185"/>
              </w:numPr>
              <w:tabs>
                <w:tab w:val="left" w:pos="360"/>
              </w:tabs>
              <w:ind w:left="480" w:hanging="480"/>
            </w:pPr>
            <w:r>
              <w:t>Surveyor's Report not yet published.</w:t>
            </w:r>
          </w:p>
        </w:tc>
        <w:tc>
          <w:tcPr>
            <w:tcW w:w="566" w:type="dxa"/>
            <w:tcBorders>
              <w:top w:val="single" w:sz="4" w:space="0" w:color="auto"/>
              <w:left w:val="single" w:sz="4" w:space="0" w:color="auto"/>
              <w:bottom w:val="single" w:sz="4" w:space="0" w:color="auto"/>
            </w:tcBorders>
            <w:shd w:val="clear" w:color="auto" w:fill="FFFFFF"/>
          </w:tcPr>
          <w:p w14:paraId="0EB2D8E2"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E371E4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390A0B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E73800C"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30044332" w14:textId="77777777" w:rsidR="004F732F" w:rsidRDefault="004F732F">
            <w:pPr>
              <w:rPr>
                <w:sz w:val="10"/>
                <w:szCs w:val="10"/>
              </w:rPr>
            </w:pPr>
          </w:p>
        </w:tc>
      </w:tr>
    </w:tbl>
    <w:p w14:paraId="4CCF055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38338892"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3D0CE4D9"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2B4378B"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46C399C0"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58EE34D0" w14:textId="77777777" w:rsidR="004F732F" w:rsidRDefault="00000000">
            <w:pPr>
              <w:pStyle w:val="Other0"/>
              <w:ind w:left="0" w:firstLine="860"/>
            </w:pPr>
            <w:r>
              <w:rPr>
                <w:b/>
                <w:bCs/>
              </w:rPr>
              <w:t>Condition</w:t>
            </w:r>
          </w:p>
        </w:tc>
        <w:tc>
          <w:tcPr>
            <w:tcW w:w="3120" w:type="dxa"/>
            <w:tcBorders>
              <w:top w:val="single" w:sz="4" w:space="0" w:color="auto"/>
              <w:left w:val="single" w:sz="4" w:space="0" w:color="auto"/>
            </w:tcBorders>
            <w:shd w:val="clear" w:color="auto" w:fill="FFFFFF"/>
            <w:vAlign w:val="center"/>
          </w:tcPr>
          <w:p w14:paraId="456CF624"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002B901C"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22442B29"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C388516"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0F565FE8"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7FAA029F" w14:textId="77777777" w:rsidR="004F732F" w:rsidRDefault="00000000">
            <w:pPr>
              <w:pStyle w:val="Other0"/>
              <w:ind w:left="0"/>
              <w:jc w:val="center"/>
            </w:pPr>
            <w:r>
              <w:rPr>
                <w:b/>
                <w:bCs/>
                <w:i/>
                <w:iCs/>
              </w:rPr>
              <w:t>Post Border</w:t>
            </w:r>
          </w:p>
        </w:tc>
      </w:tr>
      <w:tr w:rsidR="004F732F" w14:paraId="0511B280" w14:textId="77777777">
        <w:tblPrEx>
          <w:tblCellMar>
            <w:top w:w="0" w:type="dxa"/>
            <w:bottom w:w="0" w:type="dxa"/>
          </w:tblCellMar>
        </w:tblPrEx>
        <w:trPr>
          <w:trHeight w:hRule="exact" w:val="8026"/>
          <w:jc w:val="center"/>
        </w:trPr>
        <w:tc>
          <w:tcPr>
            <w:tcW w:w="854" w:type="dxa"/>
            <w:tcBorders>
              <w:top w:val="single" w:sz="4" w:space="0" w:color="auto"/>
              <w:left w:val="single" w:sz="4" w:space="0" w:color="auto"/>
              <w:bottom w:val="single" w:sz="4" w:space="0" w:color="auto"/>
            </w:tcBorders>
            <w:shd w:val="clear" w:color="auto" w:fill="FFFFFF"/>
          </w:tcPr>
          <w:p w14:paraId="2C0B17CA"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409C768D"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4D7CD4B7"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vAlign w:val="bottom"/>
          </w:tcPr>
          <w:p w14:paraId="48F953FC" w14:textId="77777777" w:rsidR="004F732F" w:rsidRDefault="00000000">
            <w:pPr>
              <w:pStyle w:val="Other0"/>
              <w:ind w:left="420" w:firstLine="20"/>
            </w:pPr>
            <w:r>
              <w:t>will be imported including:</w:t>
            </w:r>
          </w:p>
          <w:p w14:paraId="2017CCC8" w14:textId="77777777" w:rsidR="004F732F" w:rsidRDefault="00000000">
            <w:pPr>
              <w:pStyle w:val="Other0"/>
              <w:numPr>
                <w:ilvl w:val="0"/>
                <w:numId w:val="186"/>
              </w:numPr>
              <w:tabs>
                <w:tab w:val="left" w:pos="842"/>
              </w:tabs>
              <w:ind w:left="0" w:firstLine="420"/>
              <w:jc w:val="both"/>
            </w:pPr>
            <w:r>
              <w:rPr>
                <w:i/>
                <w:iCs/>
              </w:rPr>
              <w:t xml:space="preserve">Good </w:t>
            </w:r>
            <w:r>
              <w:t>Certificate</w:t>
            </w:r>
          </w:p>
          <w:p w14:paraId="4C17CD27" w14:textId="77777777" w:rsidR="004F732F" w:rsidRDefault="00000000">
            <w:pPr>
              <w:pStyle w:val="Other0"/>
              <w:ind w:left="860" w:firstLine="20"/>
            </w:pPr>
            <w:r>
              <w:rPr>
                <w:i/>
                <w:iCs/>
              </w:rPr>
              <w:t xml:space="preserve">Agricultural Practices </w:t>
            </w:r>
            <w:r>
              <w:t xml:space="preserve">(GAP) that are still in effect at the time of issuance of the PI and </w:t>
            </w:r>
            <w:r>
              <w:rPr>
                <w:i/>
                <w:iCs/>
              </w:rPr>
              <w:t xml:space="preserve">Statement Letter; </w:t>
            </w:r>
            <w:r>
              <w:t>and/or</w:t>
            </w:r>
          </w:p>
          <w:p w14:paraId="4826295C" w14:textId="77777777" w:rsidR="004F732F" w:rsidRDefault="00000000">
            <w:pPr>
              <w:pStyle w:val="Other0"/>
              <w:numPr>
                <w:ilvl w:val="0"/>
                <w:numId w:val="186"/>
              </w:numPr>
              <w:tabs>
                <w:tab w:val="left" w:pos="867"/>
              </w:tabs>
              <w:ind w:left="860" w:hanging="420"/>
            </w:pPr>
            <w:r>
              <w:t>Horticultural Product Distribution Plan,</w:t>
            </w:r>
          </w:p>
          <w:p w14:paraId="7B0D803E" w14:textId="77777777" w:rsidR="004F732F" w:rsidRDefault="00000000">
            <w:pPr>
              <w:pStyle w:val="Other0"/>
              <w:ind w:left="420" w:firstLine="20"/>
            </w:pPr>
            <w:r>
              <w:t>for changes to data and information listed in other documents containing information related to horticultural product commodities to be imported, including:</w:t>
            </w:r>
          </w:p>
          <w:p w14:paraId="4FFDB1D9" w14:textId="77777777" w:rsidR="004F732F" w:rsidRDefault="00000000">
            <w:pPr>
              <w:pStyle w:val="Other0"/>
              <w:ind w:left="860" w:hanging="420"/>
              <w:jc w:val="both"/>
            </w:pPr>
            <w:r>
              <w:t xml:space="preserve">a. A </w:t>
            </w:r>
            <w:r>
              <w:rPr>
                <w:i/>
                <w:iCs/>
              </w:rPr>
              <w:t xml:space="preserve">Good Agricultural Practices </w:t>
            </w:r>
            <w:r>
              <w:t xml:space="preserve">(GAP) certificate that is still valid at the time of issuance of the PI and </w:t>
            </w:r>
            <w:r>
              <w:rPr>
                <w:i/>
                <w:iCs/>
              </w:rPr>
              <w:t xml:space="preserve">Statement Letter; </w:t>
            </w:r>
            <w:r>
              <w:t>and/or</w:t>
            </w:r>
          </w:p>
        </w:tc>
        <w:tc>
          <w:tcPr>
            <w:tcW w:w="3120" w:type="dxa"/>
            <w:tcBorders>
              <w:top w:val="single" w:sz="4" w:space="0" w:color="auto"/>
              <w:left w:val="single" w:sz="4" w:space="0" w:color="auto"/>
              <w:bottom w:val="single" w:sz="4" w:space="0" w:color="auto"/>
            </w:tcBorders>
            <w:shd w:val="clear" w:color="auto" w:fill="FFFFFF"/>
          </w:tcPr>
          <w:p w14:paraId="529CBE41"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23B9715"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31FE7CF"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1A0CA840"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29F4DA1"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64720409" w14:textId="77777777" w:rsidR="004F732F" w:rsidRDefault="004F732F">
            <w:pPr>
              <w:rPr>
                <w:sz w:val="10"/>
                <w:szCs w:val="10"/>
              </w:rPr>
            </w:pPr>
          </w:p>
        </w:tc>
      </w:tr>
    </w:tbl>
    <w:p w14:paraId="12F99B3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843"/>
        <w:gridCol w:w="5386"/>
        <w:gridCol w:w="3120"/>
        <w:gridCol w:w="3120"/>
        <w:gridCol w:w="566"/>
        <w:gridCol w:w="566"/>
        <w:gridCol w:w="566"/>
        <w:gridCol w:w="566"/>
        <w:gridCol w:w="1061"/>
      </w:tblGrid>
      <w:tr w:rsidR="004F732F" w14:paraId="1A430BAC" w14:textId="77777777">
        <w:tblPrEx>
          <w:tblCellMar>
            <w:top w:w="0" w:type="dxa"/>
            <w:bottom w:w="0" w:type="dxa"/>
          </w:tblCellMar>
        </w:tblPrEx>
        <w:trPr>
          <w:trHeight w:hRule="exact" w:val="533"/>
          <w:jc w:val="center"/>
        </w:trPr>
        <w:tc>
          <w:tcPr>
            <w:tcW w:w="854" w:type="dxa"/>
            <w:tcBorders>
              <w:top w:val="single" w:sz="4" w:space="0" w:color="auto"/>
              <w:left w:val="single" w:sz="4" w:space="0" w:color="auto"/>
            </w:tcBorders>
            <w:shd w:val="clear" w:color="auto" w:fill="FFFFFF"/>
            <w:vAlign w:val="center"/>
          </w:tcPr>
          <w:p w14:paraId="0CC34D3E" w14:textId="77777777" w:rsidR="004F732F" w:rsidRDefault="00000000">
            <w:pPr>
              <w:pStyle w:val="Other0"/>
              <w:ind w:left="0"/>
              <w:jc w:val="center"/>
            </w:pPr>
            <w:r>
              <w:rPr>
                <w:b/>
                <w:bCs/>
              </w:rPr>
              <w:lastRenderedPageBreak/>
              <w:t>No</w:t>
            </w:r>
          </w:p>
        </w:tc>
        <w:tc>
          <w:tcPr>
            <w:tcW w:w="1843" w:type="dxa"/>
            <w:tcBorders>
              <w:top w:val="single" w:sz="4" w:space="0" w:color="auto"/>
              <w:left w:val="single" w:sz="4" w:space="0" w:color="auto"/>
            </w:tcBorders>
            <w:shd w:val="clear" w:color="auto" w:fill="FFFFFF"/>
            <w:vAlign w:val="center"/>
          </w:tcPr>
          <w:p w14:paraId="3B76FDF8" w14:textId="77777777" w:rsidR="004F732F" w:rsidRDefault="00000000">
            <w:pPr>
              <w:pStyle w:val="Other0"/>
              <w:ind w:left="0"/>
              <w:jc w:val="center"/>
            </w:pPr>
            <w:r>
              <w:rPr>
                <w:b/>
                <w:bCs/>
              </w:rPr>
              <w:t>Tariff Post/HS</w:t>
            </w:r>
          </w:p>
        </w:tc>
        <w:tc>
          <w:tcPr>
            <w:tcW w:w="5386" w:type="dxa"/>
            <w:tcBorders>
              <w:top w:val="single" w:sz="4" w:space="0" w:color="auto"/>
              <w:left w:val="single" w:sz="4" w:space="0" w:color="auto"/>
            </w:tcBorders>
            <w:shd w:val="clear" w:color="auto" w:fill="FFFFFF"/>
            <w:vAlign w:val="center"/>
          </w:tcPr>
          <w:p w14:paraId="5EF9E0A5" w14:textId="77777777" w:rsidR="004F732F" w:rsidRDefault="00000000">
            <w:pPr>
              <w:pStyle w:val="Other0"/>
              <w:ind w:left="0"/>
              <w:jc w:val="center"/>
            </w:pPr>
            <w:r>
              <w:rPr>
                <w:b/>
                <w:bCs/>
              </w:rPr>
              <w:t>Item Description</w:t>
            </w:r>
          </w:p>
        </w:tc>
        <w:tc>
          <w:tcPr>
            <w:tcW w:w="3120" w:type="dxa"/>
            <w:tcBorders>
              <w:top w:val="single" w:sz="4" w:space="0" w:color="auto"/>
              <w:left w:val="single" w:sz="4" w:space="0" w:color="auto"/>
            </w:tcBorders>
            <w:shd w:val="clear" w:color="auto" w:fill="FFFFFF"/>
            <w:vAlign w:val="center"/>
          </w:tcPr>
          <w:p w14:paraId="332BF3B5" w14:textId="77777777" w:rsidR="004F732F" w:rsidRDefault="00000000">
            <w:pPr>
              <w:pStyle w:val="Other0"/>
              <w:ind w:left="0"/>
              <w:jc w:val="center"/>
            </w:pPr>
            <w:r>
              <w:rPr>
                <w:b/>
                <w:bCs/>
              </w:rPr>
              <w:t>Condition</w:t>
            </w:r>
          </w:p>
        </w:tc>
        <w:tc>
          <w:tcPr>
            <w:tcW w:w="3120" w:type="dxa"/>
            <w:tcBorders>
              <w:top w:val="single" w:sz="4" w:space="0" w:color="auto"/>
              <w:left w:val="single" w:sz="4" w:space="0" w:color="auto"/>
            </w:tcBorders>
            <w:shd w:val="clear" w:color="auto" w:fill="FFFFFF"/>
            <w:vAlign w:val="center"/>
          </w:tcPr>
          <w:p w14:paraId="38313175" w14:textId="77777777" w:rsidR="004F732F" w:rsidRDefault="00000000">
            <w:pPr>
              <w:pStyle w:val="Other0"/>
              <w:ind w:left="0"/>
              <w:jc w:val="center"/>
            </w:pPr>
            <w:r>
              <w:rPr>
                <w:b/>
                <w:bCs/>
              </w:rPr>
              <w:t>Information</w:t>
            </w:r>
          </w:p>
        </w:tc>
        <w:tc>
          <w:tcPr>
            <w:tcW w:w="566" w:type="dxa"/>
            <w:tcBorders>
              <w:top w:val="single" w:sz="4" w:space="0" w:color="auto"/>
              <w:left w:val="single" w:sz="4" w:space="0" w:color="auto"/>
            </w:tcBorders>
            <w:shd w:val="clear" w:color="auto" w:fill="FFFFFF"/>
            <w:vAlign w:val="center"/>
          </w:tcPr>
          <w:p w14:paraId="52433303" w14:textId="77777777" w:rsidR="004F732F" w:rsidRDefault="00000000">
            <w:pPr>
              <w:pStyle w:val="Other0"/>
              <w:ind w:left="0"/>
              <w:jc w:val="center"/>
            </w:pPr>
            <w:r>
              <w:rPr>
                <w:b/>
                <w:bCs/>
              </w:rPr>
              <w:t>IT</w:t>
            </w:r>
          </w:p>
        </w:tc>
        <w:tc>
          <w:tcPr>
            <w:tcW w:w="566" w:type="dxa"/>
            <w:tcBorders>
              <w:top w:val="single" w:sz="4" w:space="0" w:color="auto"/>
              <w:left w:val="single" w:sz="4" w:space="0" w:color="auto"/>
            </w:tcBorders>
            <w:shd w:val="clear" w:color="auto" w:fill="FFFFFF"/>
            <w:vAlign w:val="center"/>
          </w:tcPr>
          <w:p w14:paraId="7708EE4D" w14:textId="77777777" w:rsidR="004F732F" w:rsidRDefault="00000000">
            <w:pPr>
              <w:pStyle w:val="Other0"/>
              <w:ind w:left="0"/>
              <w:jc w:val="center"/>
            </w:pPr>
            <w:r>
              <w:rPr>
                <w:b/>
                <w:bCs/>
              </w:rPr>
              <w:t>IP</w:t>
            </w:r>
          </w:p>
        </w:tc>
        <w:tc>
          <w:tcPr>
            <w:tcW w:w="566" w:type="dxa"/>
            <w:tcBorders>
              <w:top w:val="single" w:sz="4" w:space="0" w:color="auto"/>
              <w:left w:val="single" w:sz="4" w:space="0" w:color="auto"/>
            </w:tcBorders>
            <w:shd w:val="clear" w:color="auto" w:fill="FFFFFF"/>
            <w:vAlign w:val="center"/>
          </w:tcPr>
          <w:p w14:paraId="2CAAF59D" w14:textId="77777777" w:rsidR="004F732F" w:rsidRDefault="00000000">
            <w:pPr>
              <w:pStyle w:val="Other0"/>
              <w:ind w:left="0"/>
              <w:jc w:val="center"/>
            </w:pPr>
            <w:r>
              <w:rPr>
                <w:b/>
                <w:bCs/>
              </w:rPr>
              <w:t>PI</w:t>
            </w:r>
          </w:p>
        </w:tc>
        <w:tc>
          <w:tcPr>
            <w:tcW w:w="566" w:type="dxa"/>
            <w:tcBorders>
              <w:top w:val="single" w:sz="4" w:space="0" w:color="auto"/>
              <w:left w:val="single" w:sz="4" w:space="0" w:color="auto"/>
            </w:tcBorders>
            <w:shd w:val="clear" w:color="auto" w:fill="FFFFFF"/>
            <w:vAlign w:val="center"/>
          </w:tcPr>
          <w:p w14:paraId="359D4268" w14:textId="77777777" w:rsidR="004F732F" w:rsidRDefault="00000000">
            <w:pPr>
              <w:pStyle w:val="Other0"/>
              <w:ind w:left="0"/>
              <w:jc w:val="center"/>
            </w:pPr>
            <w:r>
              <w:rPr>
                <w:b/>
                <w:bCs/>
              </w:rPr>
              <w:t>LS</w:t>
            </w:r>
          </w:p>
        </w:tc>
        <w:tc>
          <w:tcPr>
            <w:tcW w:w="1061" w:type="dxa"/>
            <w:tcBorders>
              <w:top w:val="single" w:sz="4" w:space="0" w:color="auto"/>
              <w:left w:val="single" w:sz="4" w:space="0" w:color="auto"/>
              <w:right w:val="single" w:sz="4" w:space="0" w:color="auto"/>
            </w:tcBorders>
            <w:shd w:val="clear" w:color="auto" w:fill="FFFFFF"/>
            <w:vAlign w:val="bottom"/>
          </w:tcPr>
          <w:p w14:paraId="6D09565C" w14:textId="77777777" w:rsidR="004F732F" w:rsidRDefault="00000000">
            <w:pPr>
              <w:pStyle w:val="Other0"/>
              <w:ind w:left="0"/>
              <w:jc w:val="center"/>
            </w:pPr>
            <w:r>
              <w:rPr>
                <w:b/>
                <w:bCs/>
                <w:i/>
                <w:iCs/>
              </w:rPr>
              <w:t>Post Border</w:t>
            </w:r>
          </w:p>
        </w:tc>
      </w:tr>
      <w:tr w:rsidR="004F732F" w14:paraId="423F45A0" w14:textId="77777777">
        <w:tblPrEx>
          <w:tblCellMar>
            <w:top w:w="0" w:type="dxa"/>
            <w:bottom w:w="0" w:type="dxa"/>
          </w:tblCellMar>
        </w:tblPrEx>
        <w:trPr>
          <w:trHeight w:hRule="exact" w:val="797"/>
          <w:jc w:val="center"/>
        </w:trPr>
        <w:tc>
          <w:tcPr>
            <w:tcW w:w="854" w:type="dxa"/>
            <w:tcBorders>
              <w:top w:val="single" w:sz="4" w:space="0" w:color="auto"/>
              <w:left w:val="single" w:sz="4" w:space="0" w:color="auto"/>
              <w:bottom w:val="single" w:sz="4" w:space="0" w:color="auto"/>
            </w:tcBorders>
            <w:shd w:val="clear" w:color="auto" w:fill="FFFFFF"/>
          </w:tcPr>
          <w:p w14:paraId="19238FE4" w14:textId="77777777" w:rsidR="004F732F" w:rsidRDefault="004F732F">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453DF78" w14:textId="77777777" w:rsidR="004F732F" w:rsidRDefault="004F732F">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20B0B691"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3658A674" w14:textId="77777777" w:rsidR="004F732F" w:rsidRDefault="00000000">
            <w:pPr>
              <w:pStyle w:val="Other0"/>
              <w:ind w:left="880" w:hanging="420"/>
            </w:pPr>
            <w:r>
              <w:t>b. Horticultural product distribution plan.</w:t>
            </w:r>
          </w:p>
        </w:tc>
        <w:tc>
          <w:tcPr>
            <w:tcW w:w="3120" w:type="dxa"/>
            <w:tcBorders>
              <w:top w:val="single" w:sz="4" w:space="0" w:color="auto"/>
              <w:left w:val="single" w:sz="4" w:space="0" w:color="auto"/>
              <w:bottom w:val="single" w:sz="4" w:space="0" w:color="auto"/>
            </w:tcBorders>
            <w:shd w:val="clear" w:color="auto" w:fill="FFFFFF"/>
          </w:tcPr>
          <w:p w14:paraId="01F67873"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6777921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12D6788"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75E9CD0E" w14:textId="77777777" w:rsidR="004F732F" w:rsidRDefault="004F732F">
            <w:pPr>
              <w:rPr>
                <w:sz w:val="10"/>
                <w:szCs w:val="10"/>
              </w:rPr>
            </w:pPr>
          </w:p>
        </w:tc>
        <w:tc>
          <w:tcPr>
            <w:tcW w:w="566" w:type="dxa"/>
            <w:tcBorders>
              <w:top w:val="single" w:sz="4" w:space="0" w:color="auto"/>
              <w:left w:val="single" w:sz="4" w:space="0" w:color="auto"/>
              <w:bottom w:val="single" w:sz="4" w:space="0" w:color="auto"/>
            </w:tcBorders>
            <w:shd w:val="clear" w:color="auto" w:fill="FFFFFF"/>
          </w:tcPr>
          <w:p w14:paraId="256C8DA5" w14:textId="77777777" w:rsidR="004F732F" w:rsidRDefault="004F732F">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5082BAA6" w14:textId="77777777" w:rsidR="004F732F" w:rsidRDefault="004F732F">
            <w:pPr>
              <w:rPr>
                <w:sz w:val="10"/>
                <w:szCs w:val="10"/>
              </w:rPr>
            </w:pPr>
          </w:p>
        </w:tc>
      </w:tr>
    </w:tbl>
    <w:p w14:paraId="105EE45E" w14:textId="77777777" w:rsidR="004F732F" w:rsidRDefault="004F732F">
      <w:pPr>
        <w:spacing w:after="4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1934"/>
        <w:gridCol w:w="5405"/>
        <w:gridCol w:w="1066"/>
        <w:gridCol w:w="2568"/>
        <w:gridCol w:w="2803"/>
        <w:gridCol w:w="509"/>
        <w:gridCol w:w="571"/>
        <w:gridCol w:w="557"/>
        <w:gridCol w:w="614"/>
        <w:gridCol w:w="960"/>
      </w:tblGrid>
      <w:tr w:rsidR="004F732F" w14:paraId="3945E266" w14:textId="77777777">
        <w:tblPrEx>
          <w:tblCellMar>
            <w:top w:w="0" w:type="dxa"/>
            <w:bottom w:w="0" w:type="dxa"/>
          </w:tblCellMar>
        </w:tblPrEx>
        <w:trPr>
          <w:trHeight w:hRule="exact" w:val="259"/>
          <w:jc w:val="center"/>
        </w:trPr>
        <w:tc>
          <w:tcPr>
            <w:tcW w:w="648" w:type="dxa"/>
            <w:shd w:val="clear" w:color="auto" w:fill="FFFFFF"/>
          </w:tcPr>
          <w:p w14:paraId="236BAA70" w14:textId="77777777" w:rsidR="004F732F" w:rsidRDefault="00000000">
            <w:pPr>
              <w:pStyle w:val="Other0"/>
              <w:ind w:left="0"/>
              <w:jc w:val="both"/>
              <w:rPr>
                <w:sz w:val="24"/>
                <w:szCs w:val="24"/>
              </w:rPr>
            </w:pPr>
            <w:r>
              <w:rPr>
                <w:b/>
                <w:bCs/>
                <w:sz w:val="24"/>
                <w:szCs w:val="24"/>
              </w:rPr>
              <w:t>VII.</w:t>
            </w:r>
          </w:p>
        </w:tc>
        <w:tc>
          <w:tcPr>
            <w:tcW w:w="1934" w:type="dxa"/>
            <w:tcBorders>
              <w:left w:val="single" w:sz="4" w:space="0" w:color="auto"/>
            </w:tcBorders>
            <w:shd w:val="clear" w:color="auto" w:fill="FFFFFF"/>
          </w:tcPr>
          <w:p w14:paraId="74765EAE" w14:textId="77777777" w:rsidR="004F732F" w:rsidRDefault="00000000">
            <w:pPr>
              <w:pStyle w:val="Other0"/>
              <w:ind w:left="0"/>
              <w:rPr>
                <w:sz w:val="24"/>
                <w:szCs w:val="24"/>
              </w:rPr>
            </w:pPr>
            <w:r>
              <w:rPr>
                <w:b/>
                <w:bCs/>
                <w:sz w:val="24"/>
                <w:szCs w:val="24"/>
              </w:rPr>
              <w:t>CASSAVA AND</w:t>
            </w:r>
          </w:p>
        </w:tc>
        <w:tc>
          <w:tcPr>
            <w:tcW w:w="15053" w:type="dxa"/>
            <w:gridSpan w:val="9"/>
            <w:tcBorders>
              <w:left w:val="single" w:sz="4" w:space="0" w:color="auto"/>
            </w:tcBorders>
            <w:shd w:val="clear" w:color="auto" w:fill="FFFFFF"/>
          </w:tcPr>
          <w:p w14:paraId="7C1B2ACD" w14:textId="77777777" w:rsidR="004F732F" w:rsidRDefault="00000000">
            <w:pPr>
              <w:pStyle w:val="Other0"/>
              <w:ind w:left="0"/>
              <w:rPr>
                <w:sz w:val="24"/>
                <w:szCs w:val="24"/>
              </w:rPr>
            </w:pPr>
            <w:r>
              <w:rPr>
                <w:b/>
                <w:bCs/>
                <w:sz w:val="24"/>
                <w:szCs w:val="24"/>
              </w:rPr>
              <w:t>DERIVATIVE PRODUCTS</w:t>
            </w:r>
          </w:p>
        </w:tc>
      </w:tr>
      <w:tr w:rsidR="004F732F" w14:paraId="3A25AB1C" w14:textId="77777777">
        <w:tblPrEx>
          <w:tblCellMar>
            <w:top w:w="0" w:type="dxa"/>
            <w:bottom w:w="0" w:type="dxa"/>
          </w:tblCellMar>
        </w:tblPrEx>
        <w:trPr>
          <w:trHeight w:hRule="exact" w:val="538"/>
          <w:jc w:val="center"/>
        </w:trPr>
        <w:tc>
          <w:tcPr>
            <w:tcW w:w="648" w:type="dxa"/>
            <w:tcBorders>
              <w:top w:val="single" w:sz="4" w:space="0" w:color="auto"/>
              <w:left w:val="single" w:sz="4" w:space="0" w:color="auto"/>
            </w:tcBorders>
            <w:shd w:val="clear" w:color="auto" w:fill="FFFFFF"/>
            <w:vAlign w:val="center"/>
          </w:tcPr>
          <w:p w14:paraId="490B3A7F" w14:textId="77777777" w:rsidR="004F732F" w:rsidRDefault="00000000">
            <w:pPr>
              <w:pStyle w:val="Other0"/>
              <w:ind w:left="0"/>
              <w:jc w:val="center"/>
            </w:pPr>
            <w:r>
              <w:rPr>
                <w:b/>
                <w:bCs/>
              </w:rPr>
              <w:t>No</w:t>
            </w:r>
          </w:p>
        </w:tc>
        <w:tc>
          <w:tcPr>
            <w:tcW w:w="1934" w:type="dxa"/>
            <w:tcBorders>
              <w:top w:val="single" w:sz="4" w:space="0" w:color="auto"/>
              <w:left w:val="single" w:sz="4" w:space="0" w:color="auto"/>
            </w:tcBorders>
            <w:shd w:val="clear" w:color="auto" w:fill="FFFFFF"/>
            <w:vAlign w:val="center"/>
          </w:tcPr>
          <w:p w14:paraId="4ECFF300" w14:textId="77777777" w:rsidR="004F732F" w:rsidRDefault="00000000">
            <w:pPr>
              <w:pStyle w:val="Other0"/>
              <w:ind w:left="0" w:firstLine="220"/>
            </w:pPr>
            <w:r>
              <w:rPr>
                <w:b/>
                <w:bCs/>
              </w:rPr>
              <w:t>Tariff Post/HS</w:t>
            </w:r>
          </w:p>
        </w:tc>
        <w:tc>
          <w:tcPr>
            <w:tcW w:w="5405" w:type="dxa"/>
            <w:tcBorders>
              <w:top w:val="single" w:sz="4" w:space="0" w:color="auto"/>
              <w:left w:val="single" w:sz="4" w:space="0" w:color="auto"/>
            </w:tcBorders>
            <w:shd w:val="clear" w:color="auto" w:fill="FFFFFF"/>
            <w:vAlign w:val="center"/>
          </w:tcPr>
          <w:p w14:paraId="1AAA312D"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0E2D4D96"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7B063CD8"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39592401"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2BC705D1"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0D36F965"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110A62B3"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567919AF"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7EDB324D" w14:textId="77777777" w:rsidR="004F732F" w:rsidRDefault="00000000">
            <w:pPr>
              <w:pStyle w:val="Other0"/>
              <w:ind w:left="0"/>
              <w:jc w:val="center"/>
            </w:pPr>
            <w:r>
              <w:rPr>
                <w:b/>
                <w:bCs/>
                <w:i/>
                <w:iCs/>
              </w:rPr>
              <w:t>Post Border</w:t>
            </w:r>
          </w:p>
        </w:tc>
      </w:tr>
      <w:tr w:rsidR="004F732F" w14:paraId="540C13E8" w14:textId="77777777">
        <w:tblPrEx>
          <w:tblCellMar>
            <w:top w:w="0" w:type="dxa"/>
            <w:bottom w:w="0" w:type="dxa"/>
          </w:tblCellMar>
        </w:tblPrEx>
        <w:trPr>
          <w:trHeight w:hRule="exact" w:val="1829"/>
          <w:jc w:val="center"/>
        </w:trPr>
        <w:tc>
          <w:tcPr>
            <w:tcW w:w="648" w:type="dxa"/>
            <w:tcBorders>
              <w:top w:val="single" w:sz="4" w:space="0" w:color="auto"/>
              <w:left w:val="single" w:sz="4" w:space="0" w:color="auto"/>
            </w:tcBorders>
            <w:shd w:val="clear" w:color="auto" w:fill="FFFFFF"/>
          </w:tcPr>
          <w:p w14:paraId="522223D1"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tcPr>
          <w:p w14:paraId="02C4F02E" w14:textId="77777777" w:rsidR="004F732F" w:rsidRDefault="00000000">
            <w:pPr>
              <w:pStyle w:val="Other0"/>
              <w:ind w:left="0"/>
            </w:pPr>
            <w:r>
              <w:rPr>
                <w:b/>
                <w:bCs/>
              </w:rPr>
              <w:t>07.14</w:t>
            </w:r>
          </w:p>
        </w:tc>
        <w:tc>
          <w:tcPr>
            <w:tcW w:w="5405" w:type="dxa"/>
            <w:tcBorders>
              <w:top w:val="single" w:sz="4" w:space="0" w:color="auto"/>
              <w:left w:val="single" w:sz="4" w:space="0" w:color="auto"/>
            </w:tcBorders>
            <w:shd w:val="clear" w:color="auto" w:fill="FFFFFF"/>
            <w:vAlign w:val="bottom"/>
          </w:tcPr>
          <w:p w14:paraId="583ED3B9" w14:textId="77777777" w:rsidR="004F732F" w:rsidRDefault="00000000">
            <w:pPr>
              <w:pStyle w:val="Other0"/>
              <w:ind w:left="0"/>
            </w:pPr>
            <w:r>
              <w:rPr>
                <w:b/>
                <w:bCs/>
                <w:u w:val="single"/>
              </w:rPr>
              <w:t xml:space="preserve">arrowroot, </w:t>
            </w:r>
            <w:proofErr w:type="spellStart"/>
            <w:r>
              <w:rPr>
                <w:b/>
                <w:bCs/>
                <w:u w:val="single"/>
              </w:rPr>
              <w:t>salep</w:t>
            </w:r>
            <w:proofErr w:type="spellEnd"/>
            <w:r>
              <w:rPr>
                <w:b/>
                <w:bCs/>
                <w:u w:val="single"/>
              </w:rPr>
              <w:t xml:space="preserve">, Jerusalem artichokes, sweet potatoes and similar roots and tubers containing </w:t>
            </w:r>
            <w:r>
              <w:rPr>
                <w:b/>
                <w:bCs/>
              </w:rPr>
              <w:t xml:space="preserve">a high amount of starch or inulin, fresh, chilled, frozen or dried, </w:t>
            </w:r>
            <w:proofErr w:type="gramStart"/>
            <w:r>
              <w:rPr>
                <w:b/>
                <w:bCs/>
              </w:rPr>
              <w:t>whether or not</w:t>
            </w:r>
            <w:proofErr w:type="gramEnd"/>
            <w:r>
              <w:rPr>
                <w:b/>
                <w:bCs/>
              </w:rPr>
              <w:t xml:space="preserve"> sliced or in the form of pellets; sago pith.</w:t>
            </w:r>
          </w:p>
        </w:tc>
        <w:tc>
          <w:tcPr>
            <w:tcW w:w="1066" w:type="dxa"/>
            <w:tcBorders>
              <w:top w:val="single" w:sz="4" w:space="0" w:color="auto"/>
              <w:left w:val="single" w:sz="4" w:space="0" w:color="auto"/>
            </w:tcBorders>
            <w:shd w:val="clear" w:color="auto" w:fill="FFFFFF"/>
          </w:tcPr>
          <w:p w14:paraId="7D4D5731" w14:textId="77777777" w:rsidR="004F732F" w:rsidRDefault="004F732F">
            <w:pPr>
              <w:rPr>
                <w:sz w:val="10"/>
                <w:szCs w:val="10"/>
              </w:rPr>
            </w:pPr>
          </w:p>
        </w:tc>
        <w:tc>
          <w:tcPr>
            <w:tcW w:w="2568" w:type="dxa"/>
            <w:vMerge w:val="restart"/>
            <w:tcBorders>
              <w:top w:val="single" w:sz="4" w:space="0" w:color="auto"/>
              <w:left w:val="single" w:sz="4" w:space="0" w:color="auto"/>
            </w:tcBorders>
            <w:shd w:val="clear" w:color="auto" w:fill="FFFFFF"/>
            <w:vAlign w:val="bottom"/>
          </w:tcPr>
          <w:p w14:paraId="1B16F4BB" w14:textId="77777777" w:rsidR="004F732F" w:rsidRDefault="00000000">
            <w:pPr>
              <w:pStyle w:val="Other0"/>
              <w:spacing w:after="220"/>
              <w:ind w:left="0"/>
            </w:pPr>
            <w:r>
              <w:rPr>
                <w:b/>
                <w:bCs/>
              </w:rPr>
              <w:t>NEW PI</w:t>
            </w:r>
          </w:p>
          <w:p w14:paraId="5AB75C36" w14:textId="77777777" w:rsidR="004F732F" w:rsidRDefault="00000000">
            <w:pPr>
              <w:pStyle w:val="Other0"/>
              <w:spacing w:after="220"/>
              <w:ind w:left="0"/>
            </w:pPr>
            <w:r>
              <w:rPr>
                <w:b/>
                <w:bCs/>
              </w:rPr>
              <w:t>PI for Cassava and its Derivative Products (API-P):</w:t>
            </w:r>
          </w:p>
          <w:p w14:paraId="475958E3" w14:textId="77777777" w:rsidR="004F732F" w:rsidRDefault="00000000">
            <w:pPr>
              <w:pStyle w:val="Other0"/>
              <w:spacing w:after="220"/>
              <w:ind w:left="0"/>
            </w:pPr>
            <w:r>
              <w:t>In the case where the Commodity Balance has been established, the requirements are in the form of a Commodity Balance. In the case where the Commodity Balance has not been established, the requirements are in the form of Available Data in the form of a verification report, recommendations, or technical considerations from the ministry that administers government affairs in</w:t>
            </w:r>
          </w:p>
        </w:tc>
        <w:tc>
          <w:tcPr>
            <w:tcW w:w="2803" w:type="dxa"/>
            <w:vMerge w:val="restart"/>
            <w:tcBorders>
              <w:top w:val="single" w:sz="4" w:space="0" w:color="auto"/>
              <w:left w:val="single" w:sz="4" w:space="0" w:color="auto"/>
            </w:tcBorders>
            <w:shd w:val="clear" w:color="auto" w:fill="FFFFFF"/>
            <w:vAlign w:val="bottom"/>
          </w:tcPr>
          <w:p w14:paraId="49B3CB10" w14:textId="77777777" w:rsidR="004F732F" w:rsidRDefault="00000000">
            <w:pPr>
              <w:pStyle w:val="Other0"/>
              <w:spacing w:after="220"/>
              <w:ind w:left="0"/>
            </w:pPr>
            <w:r>
              <w:rPr>
                <w:b/>
                <w:bCs/>
              </w:rPr>
              <w:t>TERMS OF ISSUANCE OF PI</w:t>
            </w:r>
          </w:p>
          <w:p w14:paraId="11821369" w14:textId="77777777" w:rsidR="004F732F" w:rsidRDefault="00000000">
            <w:pPr>
              <w:pStyle w:val="Other0"/>
              <w:spacing w:after="220"/>
              <w:ind w:left="0"/>
            </w:pPr>
            <w:r>
              <w:t>Cassava and its derivative products with Tariff Posts/HS 0714.10.11, 1106.20.10, 1108.14.00 can only be imported by Business Actors who own API-P.</w:t>
            </w:r>
          </w:p>
          <w:p w14:paraId="462F5A84" w14:textId="77777777" w:rsidR="004F732F" w:rsidRDefault="00000000">
            <w:pPr>
              <w:pStyle w:val="Other0"/>
              <w:spacing w:after="220"/>
              <w:ind w:left="0"/>
            </w:pPr>
            <w:r>
              <w:rPr>
                <w:b/>
                <w:bCs/>
              </w:rPr>
              <w:t>PI VALIDITY PERIOD</w:t>
            </w:r>
          </w:p>
          <w:p w14:paraId="21B05CB6" w14:textId="77777777" w:rsidR="004F732F" w:rsidRDefault="00000000">
            <w:pPr>
              <w:pStyle w:val="Other0"/>
              <w:ind w:left="0"/>
            </w:pPr>
            <w:r>
              <w:t>Validity period for PI for Cassava and its Derivative Products (API-P): a. In the case of Balance Sheet</w:t>
            </w:r>
          </w:p>
          <w:p w14:paraId="05E17508" w14:textId="77777777" w:rsidR="004F732F" w:rsidRDefault="00000000">
            <w:pPr>
              <w:pStyle w:val="Other0"/>
              <w:spacing w:after="220"/>
              <w:ind w:left="420"/>
            </w:pPr>
            <w:r>
              <w:t xml:space="preserve">The commodity has been </w:t>
            </w:r>
            <w:proofErr w:type="gramStart"/>
            <w:r>
              <w:t>determined,</w:t>
            </w:r>
            <w:proofErr w:type="gramEnd"/>
            <w:r>
              <w:t xml:space="preserve"> the validity period of the PI for Cassava and its Derivative Products (API-P) is in accordance with the period</w:t>
            </w:r>
          </w:p>
        </w:tc>
        <w:tc>
          <w:tcPr>
            <w:tcW w:w="509" w:type="dxa"/>
            <w:tcBorders>
              <w:top w:val="single" w:sz="4" w:space="0" w:color="auto"/>
              <w:left w:val="single" w:sz="4" w:space="0" w:color="auto"/>
            </w:tcBorders>
            <w:shd w:val="clear" w:color="auto" w:fill="FFFFFF"/>
          </w:tcPr>
          <w:p w14:paraId="35536F40"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CDFBEB1"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0EA38158"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31A5B5CE"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3D3C7973" w14:textId="77777777" w:rsidR="004F732F" w:rsidRDefault="004F732F">
            <w:pPr>
              <w:rPr>
                <w:sz w:val="10"/>
                <w:szCs w:val="10"/>
              </w:rPr>
            </w:pPr>
          </w:p>
        </w:tc>
      </w:tr>
      <w:tr w:rsidR="004F732F" w14:paraId="5C987BC0" w14:textId="77777777">
        <w:tblPrEx>
          <w:tblCellMar>
            <w:top w:w="0" w:type="dxa"/>
            <w:bottom w:w="0" w:type="dxa"/>
          </w:tblCellMar>
        </w:tblPrEx>
        <w:trPr>
          <w:trHeight w:hRule="exact" w:val="278"/>
          <w:jc w:val="center"/>
        </w:trPr>
        <w:tc>
          <w:tcPr>
            <w:tcW w:w="648" w:type="dxa"/>
            <w:tcBorders>
              <w:top w:val="single" w:sz="4" w:space="0" w:color="auto"/>
              <w:left w:val="single" w:sz="4" w:space="0" w:color="auto"/>
            </w:tcBorders>
            <w:shd w:val="clear" w:color="auto" w:fill="FFFFFF"/>
          </w:tcPr>
          <w:p w14:paraId="6E649108"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vAlign w:val="bottom"/>
          </w:tcPr>
          <w:p w14:paraId="231CD35F" w14:textId="77777777" w:rsidR="004F732F" w:rsidRDefault="00000000">
            <w:pPr>
              <w:pStyle w:val="Other0"/>
              <w:ind w:left="0"/>
            </w:pPr>
            <w:r>
              <w:t>0714.10</w:t>
            </w:r>
          </w:p>
        </w:tc>
        <w:tc>
          <w:tcPr>
            <w:tcW w:w="5405" w:type="dxa"/>
            <w:tcBorders>
              <w:top w:val="single" w:sz="4" w:space="0" w:color="auto"/>
              <w:left w:val="single" w:sz="4" w:space="0" w:color="auto"/>
            </w:tcBorders>
            <w:shd w:val="clear" w:color="auto" w:fill="FFFFFF"/>
            <w:vAlign w:val="bottom"/>
          </w:tcPr>
          <w:p w14:paraId="23E5B9E8" w14:textId="77777777" w:rsidR="004F732F" w:rsidRDefault="00000000">
            <w:pPr>
              <w:pStyle w:val="Other0"/>
              <w:ind w:left="0"/>
            </w:pPr>
            <w:r>
              <w:t>- Cassava:</w:t>
            </w:r>
          </w:p>
        </w:tc>
        <w:tc>
          <w:tcPr>
            <w:tcW w:w="1066" w:type="dxa"/>
            <w:tcBorders>
              <w:top w:val="single" w:sz="4" w:space="0" w:color="auto"/>
              <w:left w:val="single" w:sz="4" w:space="0" w:color="auto"/>
            </w:tcBorders>
            <w:shd w:val="clear" w:color="auto" w:fill="FFFFFF"/>
          </w:tcPr>
          <w:p w14:paraId="3F19BD51" w14:textId="77777777" w:rsidR="004F732F" w:rsidRDefault="004F732F">
            <w:pPr>
              <w:rPr>
                <w:sz w:val="10"/>
                <w:szCs w:val="10"/>
              </w:rPr>
            </w:pPr>
          </w:p>
        </w:tc>
        <w:tc>
          <w:tcPr>
            <w:tcW w:w="2568" w:type="dxa"/>
            <w:vMerge/>
            <w:tcBorders>
              <w:left w:val="single" w:sz="4" w:space="0" w:color="auto"/>
            </w:tcBorders>
            <w:shd w:val="clear" w:color="auto" w:fill="FFFFFF"/>
            <w:vAlign w:val="bottom"/>
          </w:tcPr>
          <w:p w14:paraId="5980A391" w14:textId="77777777" w:rsidR="004F732F" w:rsidRDefault="004F732F"/>
        </w:tc>
        <w:tc>
          <w:tcPr>
            <w:tcW w:w="2803" w:type="dxa"/>
            <w:vMerge/>
            <w:tcBorders>
              <w:left w:val="single" w:sz="4" w:space="0" w:color="auto"/>
            </w:tcBorders>
            <w:shd w:val="clear" w:color="auto" w:fill="FFFFFF"/>
            <w:vAlign w:val="bottom"/>
          </w:tcPr>
          <w:p w14:paraId="370FD508" w14:textId="77777777" w:rsidR="004F732F" w:rsidRDefault="004F732F"/>
        </w:tc>
        <w:tc>
          <w:tcPr>
            <w:tcW w:w="509" w:type="dxa"/>
            <w:tcBorders>
              <w:top w:val="single" w:sz="4" w:space="0" w:color="auto"/>
              <w:left w:val="single" w:sz="4" w:space="0" w:color="auto"/>
            </w:tcBorders>
            <w:shd w:val="clear" w:color="auto" w:fill="FFFFFF"/>
          </w:tcPr>
          <w:p w14:paraId="756C683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AE653A1"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51231EEE"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4B666953"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32E37F54" w14:textId="77777777" w:rsidR="004F732F" w:rsidRDefault="004F732F">
            <w:pPr>
              <w:rPr>
                <w:sz w:val="10"/>
                <w:szCs w:val="10"/>
              </w:rPr>
            </w:pPr>
          </w:p>
        </w:tc>
      </w:tr>
      <w:tr w:rsidR="004F732F" w14:paraId="5649DB04" w14:textId="77777777">
        <w:tblPrEx>
          <w:tblCellMar>
            <w:top w:w="0" w:type="dxa"/>
            <w:bottom w:w="0" w:type="dxa"/>
          </w:tblCellMar>
        </w:tblPrEx>
        <w:trPr>
          <w:trHeight w:hRule="exact" w:val="274"/>
          <w:jc w:val="center"/>
        </w:trPr>
        <w:tc>
          <w:tcPr>
            <w:tcW w:w="648" w:type="dxa"/>
            <w:tcBorders>
              <w:top w:val="single" w:sz="4" w:space="0" w:color="auto"/>
              <w:left w:val="single" w:sz="4" w:space="0" w:color="auto"/>
            </w:tcBorders>
            <w:shd w:val="clear" w:color="auto" w:fill="FFFFFF"/>
          </w:tcPr>
          <w:p w14:paraId="60D06477"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tcPr>
          <w:p w14:paraId="35AB22C4" w14:textId="77777777" w:rsidR="004F732F" w:rsidRDefault="004F732F">
            <w:pPr>
              <w:rPr>
                <w:sz w:val="10"/>
                <w:szCs w:val="10"/>
              </w:rPr>
            </w:pPr>
          </w:p>
        </w:tc>
        <w:tc>
          <w:tcPr>
            <w:tcW w:w="5405" w:type="dxa"/>
            <w:tcBorders>
              <w:top w:val="single" w:sz="4" w:space="0" w:color="auto"/>
              <w:left w:val="single" w:sz="4" w:space="0" w:color="auto"/>
            </w:tcBorders>
            <w:shd w:val="clear" w:color="auto" w:fill="FFFFFF"/>
            <w:vAlign w:val="bottom"/>
          </w:tcPr>
          <w:p w14:paraId="01618483" w14:textId="77777777" w:rsidR="004F732F" w:rsidRDefault="00000000">
            <w:pPr>
              <w:pStyle w:val="Other0"/>
              <w:ind w:left="0"/>
            </w:pPr>
            <w:r>
              <w:t>-- Sliced or in pellet form:</w:t>
            </w:r>
          </w:p>
        </w:tc>
        <w:tc>
          <w:tcPr>
            <w:tcW w:w="1066" w:type="dxa"/>
            <w:tcBorders>
              <w:top w:val="single" w:sz="4" w:space="0" w:color="auto"/>
              <w:left w:val="single" w:sz="4" w:space="0" w:color="auto"/>
            </w:tcBorders>
            <w:shd w:val="clear" w:color="auto" w:fill="FFFFFF"/>
          </w:tcPr>
          <w:p w14:paraId="152537C3" w14:textId="77777777" w:rsidR="004F732F" w:rsidRDefault="004F732F">
            <w:pPr>
              <w:rPr>
                <w:sz w:val="10"/>
                <w:szCs w:val="10"/>
              </w:rPr>
            </w:pPr>
          </w:p>
        </w:tc>
        <w:tc>
          <w:tcPr>
            <w:tcW w:w="2568" w:type="dxa"/>
            <w:vMerge/>
            <w:tcBorders>
              <w:left w:val="single" w:sz="4" w:space="0" w:color="auto"/>
            </w:tcBorders>
            <w:shd w:val="clear" w:color="auto" w:fill="FFFFFF"/>
            <w:vAlign w:val="bottom"/>
          </w:tcPr>
          <w:p w14:paraId="4FD8E0B9" w14:textId="77777777" w:rsidR="004F732F" w:rsidRDefault="004F732F"/>
        </w:tc>
        <w:tc>
          <w:tcPr>
            <w:tcW w:w="2803" w:type="dxa"/>
            <w:vMerge/>
            <w:tcBorders>
              <w:left w:val="single" w:sz="4" w:space="0" w:color="auto"/>
            </w:tcBorders>
            <w:shd w:val="clear" w:color="auto" w:fill="FFFFFF"/>
            <w:vAlign w:val="bottom"/>
          </w:tcPr>
          <w:p w14:paraId="4E31F6FB" w14:textId="77777777" w:rsidR="004F732F" w:rsidRDefault="004F732F"/>
        </w:tc>
        <w:tc>
          <w:tcPr>
            <w:tcW w:w="509" w:type="dxa"/>
            <w:tcBorders>
              <w:top w:val="single" w:sz="4" w:space="0" w:color="auto"/>
              <w:left w:val="single" w:sz="4" w:space="0" w:color="auto"/>
            </w:tcBorders>
            <w:shd w:val="clear" w:color="auto" w:fill="FFFFFF"/>
          </w:tcPr>
          <w:p w14:paraId="6DDCCE3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ADF849F"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7BEF989B"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31BE7223"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722D7E0E" w14:textId="77777777" w:rsidR="004F732F" w:rsidRDefault="004F732F">
            <w:pPr>
              <w:rPr>
                <w:sz w:val="10"/>
                <w:szCs w:val="10"/>
              </w:rPr>
            </w:pPr>
          </w:p>
        </w:tc>
      </w:tr>
      <w:tr w:rsidR="004F732F" w14:paraId="0DE544D4" w14:textId="77777777">
        <w:tblPrEx>
          <w:tblCellMar>
            <w:top w:w="0" w:type="dxa"/>
            <w:bottom w:w="0" w:type="dxa"/>
          </w:tblCellMar>
        </w:tblPrEx>
        <w:trPr>
          <w:trHeight w:hRule="exact" w:val="538"/>
          <w:jc w:val="center"/>
        </w:trPr>
        <w:tc>
          <w:tcPr>
            <w:tcW w:w="648" w:type="dxa"/>
            <w:tcBorders>
              <w:top w:val="single" w:sz="4" w:space="0" w:color="auto"/>
              <w:left w:val="single" w:sz="4" w:space="0" w:color="auto"/>
            </w:tcBorders>
            <w:shd w:val="clear" w:color="auto" w:fill="FFFFFF"/>
          </w:tcPr>
          <w:p w14:paraId="6A641313" w14:textId="77777777" w:rsidR="004F732F" w:rsidRDefault="00000000">
            <w:pPr>
              <w:pStyle w:val="Other0"/>
              <w:ind w:left="0"/>
            </w:pPr>
            <w:r>
              <w:t>247.</w:t>
            </w:r>
          </w:p>
        </w:tc>
        <w:tc>
          <w:tcPr>
            <w:tcW w:w="1934" w:type="dxa"/>
            <w:tcBorders>
              <w:top w:val="single" w:sz="4" w:space="0" w:color="auto"/>
              <w:left w:val="single" w:sz="4" w:space="0" w:color="auto"/>
            </w:tcBorders>
            <w:shd w:val="clear" w:color="auto" w:fill="FFFFFF"/>
          </w:tcPr>
          <w:p w14:paraId="1C3CABF4" w14:textId="77777777" w:rsidR="004F732F" w:rsidRDefault="00000000">
            <w:pPr>
              <w:pStyle w:val="Other0"/>
              <w:ind w:left="0"/>
            </w:pPr>
            <w:r>
              <w:t>0714.10.11</w:t>
            </w:r>
          </w:p>
        </w:tc>
        <w:tc>
          <w:tcPr>
            <w:tcW w:w="5405" w:type="dxa"/>
            <w:tcBorders>
              <w:top w:val="single" w:sz="4" w:space="0" w:color="auto"/>
              <w:left w:val="single" w:sz="4" w:space="0" w:color="auto"/>
            </w:tcBorders>
            <w:shd w:val="clear" w:color="auto" w:fill="FFFFFF"/>
          </w:tcPr>
          <w:p w14:paraId="5E9D6044" w14:textId="77777777" w:rsidR="004F732F" w:rsidRDefault="00000000">
            <w:pPr>
              <w:pStyle w:val="Other0"/>
              <w:ind w:left="0"/>
            </w:pPr>
            <w:r>
              <w:t>--- The flakes are dried</w:t>
            </w:r>
          </w:p>
        </w:tc>
        <w:tc>
          <w:tcPr>
            <w:tcW w:w="1066" w:type="dxa"/>
            <w:tcBorders>
              <w:top w:val="single" w:sz="4" w:space="0" w:color="auto"/>
              <w:left w:val="single" w:sz="4" w:space="0" w:color="auto"/>
            </w:tcBorders>
            <w:shd w:val="clear" w:color="auto" w:fill="FFFFFF"/>
            <w:vAlign w:val="bottom"/>
          </w:tcPr>
          <w:p w14:paraId="56830C7C" w14:textId="77777777" w:rsidR="004F732F" w:rsidRDefault="00000000">
            <w:pPr>
              <w:pStyle w:val="Other0"/>
              <w:ind w:left="0" w:firstLine="140"/>
            </w:pPr>
            <w:r>
              <w:t>KGM;</w:t>
            </w:r>
          </w:p>
          <w:p w14:paraId="7C82CD94" w14:textId="77777777" w:rsidR="004F732F" w:rsidRDefault="00000000">
            <w:pPr>
              <w:pStyle w:val="Other0"/>
              <w:ind w:left="0" w:firstLine="140"/>
            </w:pPr>
            <w:r>
              <w:t>TNE</w:t>
            </w:r>
          </w:p>
        </w:tc>
        <w:tc>
          <w:tcPr>
            <w:tcW w:w="2568" w:type="dxa"/>
            <w:vMerge/>
            <w:tcBorders>
              <w:left w:val="single" w:sz="4" w:space="0" w:color="auto"/>
            </w:tcBorders>
            <w:shd w:val="clear" w:color="auto" w:fill="FFFFFF"/>
            <w:vAlign w:val="bottom"/>
          </w:tcPr>
          <w:p w14:paraId="4115B37B" w14:textId="77777777" w:rsidR="004F732F" w:rsidRDefault="004F732F"/>
        </w:tc>
        <w:tc>
          <w:tcPr>
            <w:tcW w:w="2803" w:type="dxa"/>
            <w:vMerge/>
            <w:tcBorders>
              <w:left w:val="single" w:sz="4" w:space="0" w:color="auto"/>
            </w:tcBorders>
            <w:shd w:val="clear" w:color="auto" w:fill="FFFFFF"/>
            <w:vAlign w:val="bottom"/>
          </w:tcPr>
          <w:p w14:paraId="78935451" w14:textId="77777777" w:rsidR="004F732F" w:rsidRDefault="004F732F"/>
        </w:tc>
        <w:tc>
          <w:tcPr>
            <w:tcW w:w="509" w:type="dxa"/>
            <w:tcBorders>
              <w:top w:val="single" w:sz="4" w:space="0" w:color="auto"/>
              <w:left w:val="single" w:sz="4" w:space="0" w:color="auto"/>
            </w:tcBorders>
            <w:shd w:val="clear" w:color="auto" w:fill="FFFFFF"/>
          </w:tcPr>
          <w:p w14:paraId="4716911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7C8643D"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6DBA45EF"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1E19D07F"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5F60568D" w14:textId="77777777" w:rsidR="004F732F" w:rsidRDefault="004F732F">
            <w:pPr>
              <w:rPr>
                <w:sz w:val="10"/>
                <w:szCs w:val="10"/>
              </w:rPr>
            </w:pPr>
          </w:p>
        </w:tc>
      </w:tr>
      <w:tr w:rsidR="004F732F" w14:paraId="22AE9BEF" w14:textId="77777777">
        <w:tblPrEx>
          <w:tblCellMar>
            <w:top w:w="0" w:type="dxa"/>
            <w:bottom w:w="0" w:type="dxa"/>
          </w:tblCellMar>
        </w:tblPrEx>
        <w:trPr>
          <w:trHeight w:hRule="exact" w:val="1056"/>
          <w:jc w:val="center"/>
        </w:trPr>
        <w:tc>
          <w:tcPr>
            <w:tcW w:w="648" w:type="dxa"/>
            <w:tcBorders>
              <w:top w:val="single" w:sz="4" w:space="0" w:color="auto"/>
              <w:left w:val="single" w:sz="4" w:space="0" w:color="auto"/>
            </w:tcBorders>
            <w:shd w:val="clear" w:color="auto" w:fill="FFFFFF"/>
          </w:tcPr>
          <w:p w14:paraId="2F8E382E"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tcPr>
          <w:p w14:paraId="7E0E1B44" w14:textId="77777777" w:rsidR="004F732F" w:rsidRDefault="00000000">
            <w:pPr>
              <w:pStyle w:val="Other0"/>
              <w:ind w:left="0"/>
            </w:pPr>
            <w:r>
              <w:rPr>
                <w:b/>
                <w:bCs/>
              </w:rPr>
              <w:t>11.06</w:t>
            </w:r>
          </w:p>
        </w:tc>
        <w:tc>
          <w:tcPr>
            <w:tcW w:w="5405" w:type="dxa"/>
            <w:tcBorders>
              <w:top w:val="single" w:sz="4" w:space="0" w:color="auto"/>
              <w:left w:val="single" w:sz="4" w:space="0" w:color="auto"/>
            </w:tcBorders>
            <w:shd w:val="clear" w:color="auto" w:fill="FFFFFF"/>
            <w:vAlign w:val="bottom"/>
          </w:tcPr>
          <w:p w14:paraId="7E3908BE" w14:textId="77777777" w:rsidR="004F732F" w:rsidRDefault="00000000">
            <w:pPr>
              <w:pStyle w:val="Other0"/>
              <w:ind w:left="0"/>
            </w:pPr>
            <w:r>
              <w:rPr>
                <w:b/>
                <w:bCs/>
              </w:rPr>
              <w:t xml:space="preserve">Flour, meal and powder of dried leguminous vegetables of heading 07.13, of sago or of the roots or nuts </w:t>
            </w:r>
            <w:r>
              <w:rPr>
                <w:b/>
                <w:bCs/>
                <w:u w:val="single"/>
              </w:rPr>
              <w:t xml:space="preserve">of </w:t>
            </w:r>
            <w:r>
              <w:rPr>
                <w:b/>
                <w:bCs/>
              </w:rPr>
              <w:t>heading 07.14 or of the products of Chapter 8.</w:t>
            </w:r>
          </w:p>
        </w:tc>
        <w:tc>
          <w:tcPr>
            <w:tcW w:w="1066" w:type="dxa"/>
            <w:tcBorders>
              <w:top w:val="single" w:sz="4" w:space="0" w:color="auto"/>
              <w:left w:val="single" w:sz="4" w:space="0" w:color="auto"/>
            </w:tcBorders>
            <w:shd w:val="clear" w:color="auto" w:fill="FFFFFF"/>
          </w:tcPr>
          <w:p w14:paraId="6D1169C4" w14:textId="77777777" w:rsidR="004F732F" w:rsidRDefault="004F732F">
            <w:pPr>
              <w:rPr>
                <w:sz w:val="10"/>
                <w:szCs w:val="10"/>
              </w:rPr>
            </w:pPr>
          </w:p>
        </w:tc>
        <w:tc>
          <w:tcPr>
            <w:tcW w:w="2568" w:type="dxa"/>
            <w:vMerge/>
            <w:tcBorders>
              <w:left w:val="single" w:sz="4" w:space="0" w:color="auto"/>
            </w:tcBorders>
            <w:shd w:val="clear" w:color="auto" w:fill="FFFFFF"/>
            <w:vAlign w:val="bottom"/>
          </w:tcPr>
          <w:p w14:paraId="50137113" w14:textId="77777777" w:rsidR="004F732F" w:rsidRDefault="004F732F"/>
        </w:tc>
        <w:tc>
          <w:tcPr>
            <w:tcW w:w="2803" w:type="dxa"/>
            <w:vMerge/>
            <w:tcBorders>
              <w:left w:val="single" w:sz="4" w:space="0" w:color="auto"/>
            </w:tcBorders>
            <w:shd w:val="clear" w:color="auto" w:fill="FFFFFF"/>
            <w:vAlign w:val="bottom"/>
          </w:tcPr>
          <w:p w14:paraId="14E5BCE6" w14:textId="77777777" w:rsidR="004F732F" w:rsidRDefault="004F732F"/>
        </w:tc>
        <w:tc>
          <w:tcPr>
            <w:tcW w:w="509" w:type="dxa"/>
            <w:tcBorders>
              <w:top w:val="single" w:sz="4" w:space="0" w:color="auto"/>
              <w:left w:val="single" w:sz="4" w:space="0" w:color="auto"/>
            </w:tcBorders>
            <w:shd w:val="clear" w:color="auto" w:fill="FFFFFF"/>
          </w:tcPr>
          <w:p w14:paraId="4C8C729C"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315A735"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30BC829B"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4AEB52CB"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40D41175" w14:textId="77777777" w:rsidR="004F732F" w:rsidRDefault="004F732F">
            <w:pPr>
              <w:rPr>
                <w:sz w:val="10"/>
                <w:szCs w:val="10"/>
              </w:rPr>
            </w:pPr>
          </w:p>
        </w:tc>
      </w:tr>
      <w:tr w:rsidR="004F732F" w14:paraId="12052FA6" w14:textId="77777777">
        <w:tblPrEx>
          <w:tblCellMar>
            <w:top w:w="0" w:type="dxa"/>
            <w:bottom w:w="0" w:type="dxa"/>
          </w:tblCellMar>
        </w:tblPrEx>
        <w:trPr>
          <w:trHeight w:hRule="exact" w:val="278"/>
          <w:jc w:val="center"/>
        </w:trPr>
        <w:tc>
          <w:tcPr>
            <w:tcW w:w="648" w:type="dxa"/>
            <w:tcBorders>
              <w:top w:val="single" w:sz="4" w:space="0" w:color="auto"/>
              <w:left w:val="single" w:sz="4" w:space="0" w:color="auto"/>
            </w:tcBorders>
            <w:shd w:val="clear" w:color="auto" w:fill="FFFFFF"/>
          </w:tcPr>
          <w:p w14:paraId="1FA0DEEB"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vAlign w:val="bottom"/>
          </w:tcPr>
          <w:p w14:paraId="79948E99" w14:textId="77777777" w:rsidR="004F732F" w:rsidRDefault="00000000">
            <w:pPr>
              <w:pStyle w:val="Other0"/>
              <w:ind w:left="0"/>
            </w:pPr>
            <w:r>
              <w:t>1106.20</w:t>
            </w:r>
          </w:p>
        </w:tc>
        <w:tc>
          <w:tcPr>
            <w:tcW w:w="5405" w:type="dxa"/>
            <w:tcBorders>
              <w:top w:val="single" w:sz="4" w:space="0" w:color="auto"/>
              <w:left w:val="single" w:sz="4" w:space="0" w:color="auto"/>
            </w:tcBorders>
            <w:shd w:val="clear" w:color="auto" w:fill="FFFFFF"/>
            <w:vAlign w:val="bottom"/>
          </w:tcPr>
          <w:p w14:paraId="532F6A62" w14:textId="77777777" w:rsidR="004F732F" w:rsidRDefault="00000000">
            <w:pPr>
              <w:pStyle w:val="Other0"/>
              <w:ind w:left="0"/>
            </w:pPr>
            <w:r>
              <w:t>- Of sago, roots or tubers of heading 07.14:</w:t>
            </w:r>
          </w:p>
        </w:tc>
        <w:tc>
          <w:tcPr>
            <w:tcW w:w="1066" w:type="dxa"/>
            <w:tcBorders>
              <w:top w:val="single" w:sz="4" w:space="0" w:color="auto"/>
              <w:left w:val="single" w:sz="4" w:space="0" w:color="auto"/>
            </w:tcBorders>
            <w:shd w:val="clear" w:color="auto" w:fill="FFFFFF"/>
          </w:tcPr>
          <w:p w14:paraId="5D111388" w14:textId="77777777" w:rsidR="004F732F" w:rsidRDefault="004F732F">
            <w:pPr>
              <w:rPr>
                <w:sz w:val="10"/>
                <w:szCs w:val="10"/>
              </w:rPr>
            </w:pPr>
          </w:p>
        </w:tc>
        <w:tc>
          <w:tcPr>
            <w:tcW w:w="2568" w:type="dxa"/>
            <w:vMerge/>
            <w:tcBorders>
              <w:left w:val="single" w:sz="4" w:space="0" w:color="auto"/>
            </w:tcBorders>
            <w:shd w:val="clear" w:color="auto" w:fill="FFFFFF"/>
            <w:vAlign w:val="bottom"/>
          </w:tcPr>
          <w:p w14:paraId="732731C1" w14:textId="77777777" w:rsidR="004F732F" w:rsidRDefault="004F732F"/>
        </w:tc>
        <w:tc>
          <w:tcPr>
            <w:tcW w:w="2803" w:type="dxa"/>
            <w:vMerge/>
            <w:tcBorders>
              <w:left w:val="single" w:sz="4" w:space="0" w:color="auto"/>
            </w:tcBorders>
            <w:shd w:val="clear" w:color="auto" w:fill="FFFFFF"/>
            <w:vAlign w:val="bottom"/>
          </w:tcPr>
          <w:p w14:paraId="41ACA1CA" w14:textId="77777777" w:rsidR="004F732F" w:rsidRDefault="004F732F"/>
        </w:tc>
        <w:tc>
          <w:tcPr>
            <w:tcW w:w="509" w:type="dxa"/>
            <w:tcBorders>
              <w:top w:val="single" w:sz="4" w:space="0" w:color="auto"/>
              <w:left w:val="single" w:sz="4" w:space="0" w:color="auto"/>
            </w:tcBorders>
            <w:shd w:val="clear" w:color="auto" w:fill="FFFFFF"/>
          </w:tcPr>
          <w:p w14:paraId="16C792C9"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156D8AE"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7BC32C67"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098B572B"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419BD347" w14:textId="77777777" w:rsidR="004F732F" w:rsidRDefault="004F732F">
            <w:pPr>
              <w:rPr>
                <w:sz w:val="10"/>
                <w:szCs w:val="10"/>
              </w:rPr>
            </w:pPr>
          </w:p>
        </w:tc>
      </w:tr>
      <w:tr w:rsidR="004F732F" w14:paraId="6FA6427F" w14:textId="77777777">
        <w:tblPrEx>
          <w:tblCellMar>
            <w:top w:w="0" w:type="dxa"/>
            <w:bottom w:w="0" w:type="dxa"/>
          </w:tblCellMar>
        </w:tblPrEx>
        <w:trPr>
          <w:trHeight w:hRule="exact" w:val="533"/>
          <w:jc w:val="center"/>
        </w:trPr>
        <w:tc>
          <w:tcPr>
            <w:tcW w:w="648" w:type="dxa"/>
            <w:tcBorders>
              <w:top w:val="single" w:sz="4" w:space="0" w:color="auto"/>
              <w:left w:val="single" w:sz="4" w:space="0" w:color="auto"/>
            </w:tcBorders>
            <w:shd w:val="clear" w:color="auto" w:fill="FFFFFF"/>
          </w:tcPr>
          <w:p w14:paraId="6C01B983" w14:textId="77777777" w:rsidR="004F732F" w:rsidRDefault="00000000">
            <w:pPr>
              <w:pStyle w:val="Other0"/>
              <w:ind w:left="0"/>
            </w:pPr>
            <w:r>
              <w:t>248.</w:t>
            </w:r>
          </w:p>
        </w:tc>
        <w:tc>
          <w:tcPr>
            <w:tcW w:w="1934" w:type="dxa"/>
            <w:tcBorders>
              <w:top w:val="single" w:sz="4" w:space="0" w:color="auto"/>
              <w:left w:val="single" w:sz="4" w:space="0" w:color="auto"/>
            </w:tcBorders>
            <w:shd w:val="clear" w:color="auto" w:fill="FFFFFF"/>
          </w:tcPr>
          <w:p w14:paraId="1936B800" w14:textId="77777777" w:rsidR="004F732F" w:rsidRDefault="00000000">
            <w:pPr>
              <w:pStyle w:val="Other0"/>
              <w:ind w:left="0"/>
            </w:pPr>
            <w:r>
              <w:t>1106.20.10</w:t>
            </w:r>
          </w:p>
        </w:tc>
        <w:tc>
          <w:tcPr>
            <w:tcW w:w="5405" w:type="dxa"/>
            <w:tcBorders>
              <w:top w:val="single" w:sz="4" w:space="0" w:color="auto"/>
              <w:left w:val="single" w:sz="4" w:space="0" w:color="auto"/>
            </w:tcBorders>
            <w:shd w:val="clear" w:color="auto" w:fill="FFFFFF"/>
          </w:tcPr>
          <w:p w14:paraId="633D9092" w14:textId="77777777" w:rsidR="004F732F" w:rsidRDefault="00000000">
            <w:pPr>
              <w:pStyle w:val="Other0"/>
              <w:ind w:left="0"/>
            </w:pPr>
            <w:r>
              <w:t>-- From cassava</w:t>
            </w:r>
          </w:p>
        </w:tc>
        <w:tc>
          <w:tcPr>
            <w:tcW w:w="1066" w:type="dxa"/>
            <w:tcBorders>
              <w:top w:val="single" w:sz="4" w:space="0" w:color="auto"/>
              <w:left w:val="single" w:sz="4" w:space="0" w:color="auto"/>
            </w:tcBorders>
            <w:shd w:val="clear" w:color="auto" w:fill="FFFFFF"/>
            <w:vAlign w:val="bottom"/>
          </w:tcPr>
          <w:p w14:paraId="4BE01033" w14:textId="77777777" w:rsidR="004F732F" w:rsidRDefault="00000000">
            <w:pPr>
              <w:pStyle w:val="Other0"/>
              <w:ind w:left="0" w:firstLine="140"/>
            </w:pPr>
            <w:r>
              <w:t>KGM;</w:t>
            </w:r>
          </w:p>
          <w:p w14:paraId="6DDA423A" w14:textId="77777777" w:rsidR="004F732F" w:rsidRDefault="00000000">
            <w:pPr>
              <w:pStyle w:val="Other0"/>
              <w:ind w:left="0" w:firstLine="140"/>
            </w:pPr>
            <w:r>
              <w:t>TNE</w:t>
            </w:r>
          </w:p>
        </w:tc>
        <w:tc>
          <w:tcPr>
            <w:tcW w:w="2568" w:type="dxa"/>
            <w:vMerge/>
            <w:tcBorders>
              <w:left w:val="single" w:sz="4" w:space="0" w:color="auto"/>
            </w:tcBorders>
            <w:shd w:val="clear" w:color="auto" w:fill="FFFFFF"/>
            <w:vAlign w:val="bottom"/>
          </w:tcPr>
          <w:p w14:paraId="692B92C5" w14:textId="77777777" w:rsidR="004F732F" w:rsidRDefault="004F732F"/>
        </w:tc>
        <w:tc>
          <w:tcPr>
            <w:tcW w:w="2803" w:type="dxa"/>
            <w:vMerge/>
            <w:tcBorders>
              <w:left w:val="single" w:sz="4" w:space="0" w:color="auto"/>
            </w:tcBorders>
            <w:shd w:val="clear" w:color="auto" w:fill="FFFFFF"/>
            <w:vAlign w:val="bottom"/>
          </w:tcPr>
          <w:p w14:paraId="47AA7864" w14:textId="77777777" w:rsidR="004F732F" w:rsidRDefault="004F732F"/>
        </w:tc>
        <w:tc>
          <w:tcPr>
            <w:tcW w:w="509" w:type="dxa"/>
            <w:tcBorders>
              <w:top w:val="single" w:sz="4" w:space="0" w:color="auto"/>
              <w:left w:val="single" w:sz="4" w:space="0" w:color="auto"/>
            </w:tcBorders>
            <w:shd w:val="clear" w:color="auto" w:fill="FFFFFF"/>
          </w:tcPr>
          <w:p w14:paraId="71D97296"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E0DD1AA"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33313343"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01885647"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66629976" w14:textId="77777777" w:rsidR="004F732F" w:rsidRDefault="004F732F">
            <w:pPr>
              <w:rPr>
                <w:sz w:val="10"/>
                <w:szCs w:val="10"/>
              </w:rPr>
            </w:pPr>
          </w:p>
        </w:tc>
      </w:tr>
      <w:tr w:rsidR="004F732F" w14:paraId="4E7BD298" w14:textId="77777777">
        <w:tblPrEx>
          <w:tblCellMar>
            <w:top w:w="0" w:type="dxa"/>
            <w:bottom w:w="0" w:type="dxa"/>
          </w:tblCellMar>
        </w:tblPrEx>
        <w:trPr>
          <w:trHeight w:hRule="exact" w:val="278"/>
          <w:jc w:val="center"/>
        </w:trPr>
        <w:tc>
          <w:tcPr>
            <w:tcW w:w="648" w:type="dxa"/>
            <w:tcBorders>
              <w:top w:val="single" w:sz="4" w:space="0" w:color="auto"/>
              <w:left w:val="single" w:sz="4" w:space="0" w:color="auto"/>
            </w:tcBorders>
            <w:shd w:val="clear" w:color="auto" w:fill="FFFFFF"/>
          </w:tcPr>
          <w:p w14:paraId="5851E664"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vAlign w:val="bottom"/>
          </w:tcPr>
          <w:p w14:paraId="590065AA" w14:textId="77777777" w:rsidR="004F732F" w:rsidRDefault="00000000">
            <w:pPr>
              <w:pStyle w:val="Other0"/>
              <w:ind w:left="0"/>
            </w:pPr>
            <w:r>
              <w:rPr>
                <w:b/>
                <w:bCs/>
              </w:rPr>
              <w:t>11.08</w:t>
            </w:r>
          </w:p>
        </w:tc>
        <w:tc>
          <w:tcPr>
            <w:tcW w:w="5405" w:type="dxa"/>
            <w:tcBorders>
              <w:top w:val="single" w:sz="4" w:space="0" w:color="auto"/>
              <w:left w:val="single" w:sz="4" w:space="0" w:color="auto"/>
            </w:tcBorders>
            <w:shd w:val="clear" w:color="auto" w:fill="FFFFFF"/>
            <w:vAlign w:val="bottom"/>
          </w:tcPr>
          <w:p w14:paraId="7F4914B4" w14:textId="77777777" w:rsidR="004F732F" w:rsidRDefault="00000000">
            <w:pPr>
              <w:pStyle w:val="Other0"/>
              <w:ind w:left="0"/>
            </w:pPr>
            <w:r>
              <w:rPr>
                <w:b/>
                <w:bCs/>
              </w:rPr>
              <w:t>Starch; inulin.</w:t>
            </w:r>
          </w:p>
        </w:tc>
        <w:tc>
          <w:tcPr>
            <w:tcW w:w="1066" w:type="dxa"/>
            <w:tcBorders>
              <w:top w:val="single" w:sz="4" w:space="0" w:color="auto"/>
              <w:left w:val="single" w:sz="4" w:space="0" w:color="auto"/>
            </w:tcBorders>
            <w:shd w:val="clear" w:color="auto" w:fill="FFFFFF"/>
          </w:tcPr>
          <w:p w14:paraId="31AC3773" w14:textId="77777777" w:rsidR="004F732F" w:rsidRDefault="004F732F">
            <w:pPr>
              <w:rPr>
                <w:sz w:val="10"/>
                <w:szCs w:val="10"/>
              </w:rPr>
            </w:pPr>
          </w:p>
        </w:tc>
        <w:tc>
          <w:tcPr>
            <w:tcW w:w="2568" w:type="dxa"/>
            <w:vMerge/>
            <w:tcBorders>
              <w:left w:val="single" w:sz="4" w:space="0" w:color="auto"/>
            </w:tcBorders>
            <w:shd w:val="clear" w:color="auto" w:fill="FFFFFF"/>
            <w:vAlign w:val="bottom"/>
          </w:tcPr>
          <w:p w14:paraId="36D80C92" w14:textId="77777777" w:rsidR="004F732F" w:rsidRDefault="004F732F"/>
        </w:tc>
        <w:tc>
          <w:tcPr>
            <w:tcW w:w="2803" w:type="dxa"/>
            <w:vMerge/>
            <w:tcBorders>
              <w:left w:val="single" w:sz="4" w:space="0" w:color="auto"/>
            </w:tcBorders>
            <w:shd w:val="clear" w:color="auto" w:fill="FFFFFF"/>
            <w:vAlign w:val="bottom"/>
          </w:tcPr>
          <w:p w14:paraId="1967160E" w14:textId="77777777" w:rsidR="004F732F" w:rsidRDefault="004F732F"/>
        </w:tc>
        <w:tc>
          <w:tcPr>
            <w:tcW w:w="509" w:type="dxa"/>
            <w:tcBorders>
              <w:top w:val="single" w:sz="4" w:space="0" w:color="auto"/>
              <w:left w:val="single" w:sz="4" w:space="0" w:color="auto"/>
            </w:tcBorders>
            <w:shd w:val="clear" w:color="auto" w:fill="FFFFFF"/>
          </w:tcPr>
          <w:p w14:paraId="22C5E8D6"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1D8213BD"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223C03C4"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73694254"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28227F56" w14:textId="77777777" w:rsidR="004F732F" w:rsidRDefault="004F732F">
            <w:pPr>
              <w:rPr>
                <w:sz w:val="10"/>
                <w:szCs w:val="10"/>
              </w:rPr>
            </w:pPr>
          </w:p>
        </w:tc>
      </w:tr>
      <w:tr w:rsidR="004F732F" w14:paraId="08CB3157" w14:textId="77777777">
        <w:tblPrEx>
          <w:tblCellMar>
            <w:top w:w="0" w:type="dxa"/>
            <w:bottom w:w="0" w:type="dxa"/>
          </w:tblCellMar>
        </w:tblPrEx>
        <w:trPr>
          <w:trHeight w:hRule="exact" w:val="278"/>
          <w:jc w:val="center"/>
        </w:trPr>
        <w:tc>
          <w:tcPr>
            <w:tcW w:w="648" w:type="dxa"/>
            <w:tcBorders>
              <w:top w:val="single" w:sz="4" w:space="0" w:color="auto"/>
              <w:left w:val="single" w:sz="4" w:space="0" w:color="auto"/>
            </w:tcBorders>
            <w:shd w:val="clear" w:color="auto" w:fill="FFFFFF"/>
          </w:tcPr>
          <w:p w14:paraId="7F4AEE93"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tcPr>
          <w:p w14:paraId="78AF8A0A" w14:textId="77777777" w:rsidR="004F732F" w:rsidRDefault="004F732F">
            <w:pPr>
              <w:rPr>
                <w:sz w:val="10"/>
                <w:szCs w:val="10"/>
              </w:rPr>
            </w:pPr>
          </w:p>
        </w:tc>
        <w:tc>
          <w:tcPr>
            <w:tcW w:w="5405" w:type="dxa"/>
            <w:tcBorders>
              <w:top w:val="single" w:sz="4" w:space="0" w:color="auto"/>
              <w:left w:val="single" w:sz="4" w:space="0" w:color="auto"/>
            </w:tcBorders>
            <w:shd w:val="clear" w:color="auto" w:fill="FFFFFF"/>
            <w:vAlign w:val="bottom"/>
          </w:tcPr>
          <w:p w14:paraId="014F9F97" w14:textId="77777777" w:rsidR="004F732F" w:rsidRDefault="00000000">
            <w:pPr>
              <w:pStyle w:val="Other0"/>
              <w:ind w:left="0"/>
            </w:pPr>
            <w:r>
              <w:t>- Starch</w:t>
            </w:r>
          </w:p>
        </w:tc>
        <w:tc>
          <w:tcPr>
            <w:tcW w:w="1066" w:type="dxa"/>
            <w:tcBorders>
              <w:top w:val="single" w:sz="4" w:space="0" w:color="auto"/>
              <w:left w:val="single" w:sz="4" w:space="0" w:color="auto"/>
            </w:tcBorders>
            <w:shd w:val="clear" w:color="auto" w:fill="FFFFFF"/>
          </w:tcPr>
          <w:p w14:paraId="66AA245E" w14:textId="77777777" w:rsidR="004F732F" w:rsidRDefault="004F732F">
            <w:pPr>
              <w:rPr>
                <w:sz w:val="10"/>
                <w:szCs w:val="10"/>
              </w:rPr>
            </w:pPr>
          </w:p>
        </w:tc>
        <w:tc>
          <w:tcPr>
            <w:tcW w:w="2568" w:type="dxa"/>
            <w:vMerge/>
            <w:tcBorders>
              <w:left w:val="single" w:sz="4" w:space="0" w:color="auto"/>
            </w:tcBorders>
            <w:shd w:val="clear" w:color="auto" w:fill="FFFFFF"/>
            <w:vAlign w:val="bottom"/>
          </w:tcPr>
          <w:p w14:paraId="2842130D" w14:textId="77777777" w:rsidR="004F732F" w:rsidRDefault="004F732F"/>
        </w:tc>
        <w:tc>
          <w:tcPr>
            <w:tcW w:w="2803" w:type="dxa"/>
            <w:vMerge/>
            <w:tcBorders>
              <w:left w:val="single" w:sz="4" w:space="0" w:color="auto"/>
            </w:tcBorders>
            <w:shd w:val="clear" w:color="auto" w:fill="FFFFFF"/>
            <w:vAlign w:val="bottom"/>
          </w:tcPr>
          <w:p w14:paraId="09E1A40E" w14:textId="77777777" w:rsidR="004F732F" w:rsidRDefault="004F732F"/>
        </w:tc>
        <w:tc>
          <w:tcPr>
            <w:tcW w:w="509" w:type="dxa"/>
            <w:tcBorders>
              <w:top w:val="single" w:sz="4" w:space="0" w:color="auto"/>
              <w:left w:val="single" w:sz="4" w:space="0" w:color="auto"/>
            </w:tcBorders>
            <w:shd w:val="clear" w:color="auto" w:fill="FFFFFF"/>
          </w:tcPr>
          <w:p w14:paraId="305F67C2"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571C3991"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70D96370"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5EC8B1E0"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545CD7AF" w14:textId="77777777" w:rsidR="004F732F" w:rsidRDefault="004F732F">
            <w:pPr>
              <w:rPr>
                <w:sz w:val="10"/>
                <w:szCs w:val="10"/>
              </w:rPr>
            </w:pPr>
          </w:p>
        </w:tc>
      </w:tr>
      <w:tr w:rsidR="004F732F" w14:paraId="3D298236" w14:textId="77777777">
        <w:tblPrEx>
          <w:tblCellMar>
            <w:top w:w="0" w:type="dxa"/>
            <w:bottom w:w="0" w:type="dxa"/>
          </w:tblCellMar>
        </w:tblPrEx>
        <w:trPr>
          <w:trHeight w:hRule="exact" w:val="1147"/>
          <w:jc w:val="center"/>
        </w:trPr>
        <w:tc>
          <w:tcPr>
            <w:tcW w:w="648" w:type="dxa"/>
            <w:tcBorders>
              <w:top w:val="single" w:sz="4" w:space="0" w:color="auto"/>
              <w:left w:val="single" w:sz="4" w:space="0" w:color="auto"/>
              <w:bottom w:val="single" w:sz="4" w:space="0" w:color="auto"/>
            </w:tcBorders>
            <w:shd w:val="clear" w:color="auto" w:fill="FFFFFF"/>
          </w:tcPr>
          <w:p w14:paraId="76308522" w14:textId="77777777" w:rsidR="004F732F" w:rsidRDefault="00000000">
            <w:pPr>
              <w:pStyle w:val="Other0"/>
              <w:ind w:left="0"/>
            </w:pPr>
            <w:r>
              <w:t>249.</w:t>
            </w:r>
          </w:p>
        </w:tc>
        <w:tc>
          <w:tcPr>
            <w:tcW w:w="1934" w:type="dxa"/>
            <w:tcBorders>
              <w:top w:val="single" w:sz="4" w:space="0" w:color="auto"/>
              <w:left w:val="single" w:sz="4" w:space="0" w:color="auto"/>
              <w:bottom w:val="single" w:sz="4" w:space="0" w:color="auto"/>
            </w:tcBorders>
            <w:shd w:val="clear" w:color="auto" w:fill="FFFFFF"/>
          </w:tcPr>
          <w:p w14:paraId="3E7061D6" w14:textId="77777777" w:rsidR="004F732F" w:rsidRDefault="00000000">
            <w:pPr>
              <w:pStyle w:val="Other0"/>
              <w:ind w:left="0"/>
            </w:pPr>
            <w:r>
              <w:t>1108.14.00</w:t>
            </w:r>
          </w:p>
        </w:tc>
        <w:tc>
          <w:tcPr>
            <w:tcW w:w="5405" w:type="dxa"/>
            <w:tcBorders>
              <w:top w:val="single" w:sz="4" w:space="0" w:color="auto"/>
              <w:left w:val="single" w:sz="4" w:space="0" w:color="auto"/>
              <w:bottom w:val="single" w:sz="4" w:space="0" w:color="auto"/>
            </w:tcBorders>
            <w:shd w:val="clear" w:color="auto" w:fill="FFFFFF"/>
          </w:tcPr>
          <w:p w14:paraId="78662B93" w14:textId="77777777" w:rsidR="004F732F" w:rsidRDefault="00000000">
            <w:pPr>
              <w:pStyle w:val="Other0"/>
              <w:ind w:left="0"/>
            </w:pPr>
            <w:r>
              <w:t>-- Cassava starch</w:t>
            </w:r>
          </w:p>
        </w:tc>
        <w:tc>
          <w:tcPr>
            <w:tcW w:w="1066" w:type="dxa"/>
            <w:tcBorders>
              <w:top w:val="single" w:sz="4" w:space="0" w:color="auto"/>
              <w:left w:val="single" w:sz="4" w:space="0" w:color="auto"/>
              <w:bottom w:val="single" w:sz="4" w:space="0" w:color="auto"/>
            </w:tcBorders>
            <w:shd w:val="clear" w:color="auto" w:fill="FFFFFF"/>
          </w:tcPr>
          <w:p w14:paraId="02A2A8A2" w14:textId="77777777" w:rsidR="004F732F" w:rsidRDefault="00000000">
            <w:pPr>
              <w:pStyle w:val="Other0"/>
              <w:ind w:left="0" w:firstLine="140"/>
            </w:pPr>
            <w:r>
              <w:t>KGM;</w:t>
            </w:r>
          </w:p>
          <w:p w14:paraId="352BF6A4" w14:textId="77777777" w:rsidR="004F732F" w:rsidRDefault="00000000">
            <w:pPr>
              <w:pStyle w:val="Other0"/>
              <w:ind w:left="0" w:firstLine="140"/>
            </w:pPr>
            <w:r>
              <w:t>TNE</w:t>
            </w:r>
          </w:p>
        </w:tc>
        <w:tc>
          <w:tcPr>
            <w:tcW w:w="2568" w:type="dxa"/>
            <w:vMerge/>
            <w:tcBorders>
              <w:left w:val="single" w:sz="4" w:space="0" w:color="auto"/>
              <w:bottom w:val="single" w:sz="4" w:space="0" w:color="auto"/>
            </w:tcBorders>
            <w:shd w:val="clear" w:color="auto" w:fill="FFFFFF"/>
            <w:vAlign w:val="bottom"/>
          </w:tcPr>
          <w:p w14:paraId="72A1B65D" w14:textId="77777777" w:rsidR="004F732F" w:rsidRDefault="004F732F"/>
        </w:tc>
        <w:tc>
          <w:tcPr>
            <w:tcW w:w="2803" w:type="dxa"/>
            <w:vMerge/>
            <w:tcBorders>
              <w:left w:val="single" w:sz="4" w:space="0" w:color="auto"/>
              <w:bottom w:val="single" w:sz="4" w:space="0" w:color="auto"/>
            </w:tcBorders>
            <w:shd w:val="clear" w:color="auto" w:fill="FFFFFF"/>
            <w:vAlign w:val="bottom"/>
          </w:tcPr>
          <w:p w14:paraId="40DDF4E3" w14:textId="77777777" w:rsidR="004F732F" w:rsidRDefault="004F732F"/>
        </w:tc>
        <w:tc>
          <w:tcPr>
            <w:tcW w:w="509" w:type="dxa"/>
            <w:tcBorders>
              <w:top w:val="single" w:sz="4" w:space="0" w:color="auto"/>
              <w:left w:val="single" w:sz="4" w:space="0" w:color="auto"/>
              <w:bottom w:val="single" w:sz="4" w:space="0" w:color="auto"/>
            </w:tcBorders>
            <w:shd w:val="clear" w:color="auto" w:fill="FFFFFF"/>
          </w:tcPr>
          <w:p w14:paraId="1E087FE9"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471FC025"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281B359E"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36E4B0A3"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7E592691" w14:textId="77777777" w:rsidR="004F732F" w:rsidRDefault="004F732F">
            <w:pPr>
              <w:rPr>
                <w:sz w:val="10"/>
                <w:szCs w:val="10"/>
              </w:rPr>
            </w:pPr>
          </w:p>
        </w:tc>
      </w:tr>
    </w:tbl>
    <w:p w14:paraId="7C751D1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5414"/>
        <w:gridCol w:w="1066"/>
        <w:gridCol w:w="2568"/>
        <w:gridCol w:w="2803"/>
        <w:gridCol w:w="509"/>
        <w:gridCol w:w="571"/>
        <w:gridCol w:w="557"/>
        <w:gridCol w:w="614"/>
        <w:gridCol w:w="960"/>
      </w:tblGrid>
      <w:tr w:rsidR="004F732F" w14:paraId="3D9D844F"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33E91202"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0F64A1E2" w14:textId="77777777" w:rsidR="004F732F" w:rsidRDefault="00000000">
            <w:pPr>
              <w:pStyle w:val="Other0"/>
              <w:ind w:left="0"/>
              <w:jc w:val="center"/>
            </w:pPr>
            <w:r>
              <w:rPr>
                <w:b/>
                <w:bCs/>
              </w:rPr>
              <w:t>Tariff Post/HS</w:t>
            </w:r>
          </w:p>
        </w:tc>
        <w:tc>
          <w:tcPr>
            <w:tcW w:w="5414" w:type="dxa"/>
            <w:tcBorders>
              <w:top w:val="single" w:sz="4" w:space="0" w:color="auto"/>
              <w:left w:val="single" w:sz="4" w:space="0" w:color="auto"/>
            </w:tcBorders>
            <w:shd w:val="clear" w:color="auto" w:fill="FFFFFF"/>
            <w:vAlign w:val="center"/>
          </w:tcPr>
          <w:p w14:paraId="22A315B3"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65842926"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1A2B8EB1"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140DE7C2"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7480AD94"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078FF823"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392F0373"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5BA4171C"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41178030" w14:textId="77777777" w:rsidR="004F732F" w:rsidRDefault="00000000">
            <w:pPr>
              <w:pStyle w:val="Other0"/>
              <w:ind w:left="0"/>
              <w:jc w:val="center"/>
            </w:pPr>
            <w:r>
              <w:rPr>
                <w:b/>
                <w:bCs/>
                <w:i/>
                <w:iCs/>
              </w:rPr>
              <w:t>Post Border</w:t>
            </w:r>
          </w:p>
        </w:tc>
      </w:tr>
      <w:tr w:rsidR="004F732F" w14:paraId="5B9E10B3"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5EE9A07E"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43BEDACA" w14:textId="77777777" w:rsidR="004F732F" w:rsidRDefault="004F732F">
            <w:pPr>
              <w:rPr>
                <w:sz w:val="10"/>
                <w:szCs w:val="10"/>
              </w:rPr>
            </w:pPr>
          </w:p>
        </w:tc>
        <w:tc>
          <w:tcPr>
            <w:tcW w:w="5414" w:type="dxa"/>
            <w:tcBorders>
              <w:top w:val="single" w:sz="4" w:space="0" w:color="auto"/>
              <w:left w:val="single" w:sz="4" w:space="0" w:color="auto"/>
              <w:bottom w:val="single" w:sz="4" w:space="0" w:color="auto"/>
            </w:tcBorders>
            <w:shd w:val="clear" w:color="auto" w:fill="FFFFFF"/>
          </w:tcPr>
          <w:p w14:paraId="0BDC4922"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1CEE5759"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7E99BB6F" w14:textId="77777777" w:rsidR="004F732F" w:rsidRDefault="00000000">
            <w:pPr>
              <w:pStyle w:val="Other0"/>
              <w:spacing w:after="220"/>
              <w:ind w:left="0"/>
            </w:pPr>
            <w:r>
              <w:t>industrial sector.</w:t>
            </w:r>
          </w:p>
          <w:p w14:paraId="6AB883D0" w14:textId="77777777" w:rsidR="004F732F" w:rsidRDefault="00000000">
            <w:pPr>
              <w:pStyle w:val="Other0"/>
              <w:spacing w:after="220"/>
              <w:ind w:left="0"/>
            </w:pPr>
            <w:r>
              <w:rPr>
                <w:b/>
                <w:bCs/>
              </w:rPr>
              <w:t>PI CHANGES</w:t>
            </w:r>
          </w:p>
          <w:p w14:paraId="43A5B162" w14:textId="77777777" w:rsidR="004F732F" w:rsidRDefault="00000000">
            <w:pPr>
              <w:pStyle w:val="Other0"/>
              <w:spacing w:after="220"/>
              <w:ind w:left="0"/>
            </w:pPr>
            <w:r>
              <w:rPr>
                <w:b/>
                <w:bCs/>
              </w:rPr>
              <w:t>Changes to the PI for Cassava and its Derivative Products (API-P):</w:t>
            </w:r>
          </w:p>
          <w:p w14:paraId="4692C8E1" w14:textId="77777777" w:rsidR="004F732F" w:rsidRDefault="00000000">
            <w:pPr>
              <w:pStyle w:val="Other0"/>
              <w:spacing w:after="220"/>
              <w:ind w:left="0"/>
            </w:pPr>
            <w:r>
              <w:t>Changes to the PI for Cassava and its Derivative Products (API-P) can be made in the event of changes to the identity of the Importer, description of goods, tariff heading/HS, quantity, units, country of origin, port of loading, port of destination, and/or specifications/description:</w:t>
            </w:r>
          </w:p>
          <w:p w14:paraId="08313622" w14:textId="77777777" w:rsidR="004F732F" w:rsidRDefault="00000000">
            <w:pPr>
              <w:pStyle w:val="Other0"/>
              <w:ind w:left="0"/>
            </w:pPr>
            <w:r>
              <w:t>In case the Commodity Balance has been determined:</w:t>
            </w:r>
          </w:p>
          <w:p w14:paraId="62F67A62" w14:textId="77777777" w:rsidR="004F732F" w:rsidRDefault="00000000">
            <w:pPr>
              <w:pStyle w:val="Other0"/>
              <w:numPr>
                <w:ilvl w:val="0"/>
                <w:numId w:val="187"/>
              </w:numPr>
              <w:tabs>
                <w:tab w:val="left" w:pos="322"/>
              </w:tabs>
              <w:ind w:left="460" w:hanging="460"/>
            </w:pPr>
            <w:r>
              <w:t>The valid PI for Cassava and its Derivative Products (API-P); and</w:t>
            </w:r>
          </w:p>
          <w:p w14:paraId="24C1FF1C" w14:textId="77777777" w:rsidR="004F732F" w:rsidRDefault="00000000">
            <w:pPr>
              <w:pStyle w:val="Other0"/>
              <w:numPr>
                <w:ilvl w:val="0"/>
                <w:numId w:val="187"/>
              </w:numPr>
              <w:tabs>
                <w:tab w:val="left" w:pos="346"/>
              </w:tabs>
              <w:spacing w:after="220"/>
              <w:ind w:left="0"/>
            </w:pPr>
            <w:r>
              <w:t>Change</w:t>
            </w:r>
          </w:p>
        </w:tc>
        <w:tc>
          <w:tcPr>
            <w:tcW w:w="2803" w:type="dxa"/>
            <w:tcBorders>
              <w:top w:val="single" w:sz="4" w:space="0" w:color="auto"/>
              <w:left w:val="single" w:sz="4" w:space="0" w:color="auto"/>
              <w:bottom w:val="single" w:sz="4" w:space="0" w:color="auto"/>
            </w:tcBorders>
            <w:shd w:val="clear" w:color="auto" w:fill="FFFFFF"/>
            <w:vAlign w:val="bottom"/>
          </w:tcPr>
          <w:p w14:paraId="4164922A" w14:textId="77777777" w:rsidR="004F732F" w:rsidRDefault="00000000">
            <w:pPr>
              <w:pStyle w:val="Other0"/>
              <w:ind w:left="420"/>
            </w:pPr>
            <w:r>
              <w:t>Commodity Balance applies.</w:t>
            </w:r>
          </w:p>
          <w:p w14:paraId="4A48298D" w14:textId="77777777" w:rsidR="004F732F" w:rsidRDefault="00000000">
            <w:pPr>
              <w:pStyle w:val="Other0"/>
              <w:spacing w:after="220"/>
              <w:ind w:left="420" w:hanging="420"/>
            </w:pPr>
            <w:r>
              <w:t xml:space="preserve">b. </w:t>
            </w:r>
            <w:proofErr w:type="gramStart"/>
            <w:r>
              <w:t>In the event that</w:t>
            </w:r>
            <w:proofErr w:type="gramEnd"/>
            <w:r>
              <w:t xml:space="preserve"> the Commodity Balance has not been determined, the validity period of the PI for Cassava and its Derivative Products (API-P) is a maximum of 1 (one) calendar year.</w:t>
            </w:r>
          </w:p>
          <w:p w14:paraId="4D6EED53"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validity period of the change in the PI for Cassava and its Derivative Products (API-P) is for the remaining validity period of the parent PI.</w:t>
            </w:r>
          </w:p>
          <w:p w14:paraId="33936098" w14:textId="77777777" w:rsidR="004F732F" w:rsidRDefault="00000000">
            <w:pPr>
              <w:pStyle w:val="Other0"/>
              <w:spacing w:after="220"/>
              <w:ind w:left="0"/>
            </w:pPr>
            <w:r>
              <w:rPr>
                <w:b/>
                <w:bCs/>
              </w:rPr>
              <w:t>PROVISIONS FOR PI EXTENSION</w:t>
            </w:r>
          </w:p>
          <w:p w14:paraId="37ED8016"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extension of the PI for Cassava and its Derivative Products (API-P)</w:t>
            </w:r>
          </w:p>
        </w:tc>
        <w:tc>
          <w:tcPr>
            <w:tcW w:w="509" w:type="dxa"/>
            <w:tcBorders>
              <w:top w:val="single" w:sz="4" w:space="0" w:color="auto"/>
              <w:left w:val="single" w:sz="4" w:space="0" w:color="auto"/>
              <w:bottom w:val="single" w:sz="4" w:space="0" w:color="auto"/>
            </w:tcBorders>
            <w:shd w:val="clear" w:color="auto" w:fill="FFFFFF"/>
          </w:tcPr>
          <w:p w14:paraId="2D578FCE"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3349413"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63216641"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135CC526"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9040E1B" w14:textId="77777777" w:rsidR="004F732F" w:rsidRDefault="004F732F">
            <w:pPr>
              <w:rPr>
                <w:sz w:val="10"/>
                <w:szCs w:val="10"/>
              </w:rPr>
            </w:pPr>
          </w:p>
        </w:tc>
      </w:tr>
    </w:tbl>
    <w:p w14:paraId="59F39CA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5414"/>
        <w:gridCol w:w="1066"/>
        <w:gridCol w:w="2568"/>
        <w:gridCol w:w="2803"/>
        <w:gridCol w:w="509"/>
        <w:gridCol w:w="571"/>
        <w:gridCol w:w="557"/>
        <w:gridCol w:w="614"/>
        <w:gridCol w:w="960"/>
      </w:tblGrid>
      <w:tr w:rsidR="004F732F" w14:paraId="73C44D0B"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71CCEB7C"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5D72DED1" w14:textId="77777777" w:rsidR="004F732F" w:rsidRDefault="00000000">
            <w:pPr>
              <w:pStyle w:val="Other0"/>
              <w:ind w:left="0"/>
              <w:jc w:val="center"/>
            </w:pPr>
            <w:r>
              <w:rPr>
                <w:b/>
                <w:bCs/>
              </w:rPr>
              <w:t>Tariff Post/HS</w:t>
            </w:r>
          </w:p>
        </w:tc>
        <w:tc>
          <w:tcPr>
            <w:tcW w:w="5414" w:type="dxa"/>
            <w:tcBorders>
              <w:top w:val="single" w:sz="4" w:space="0" w:color="auto"/>
              <w:left w:val="single" w:sz="4" w:space="0" w:color="auto"/>
            </w:tcBorders>
            <w:shd w:val="clear" w:color="auto" w:fill="FFFFFF"/>
            <w:vAlign w:val="center"/>
          </w:tcPr>
          <w:p w14:paraId="1ADAF1FD"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5C822643"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0802D0C1"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6F0F2B9E"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34092C62"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5EF8794D"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7D5266AC"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5D39BD4F"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0B205E0A" w14:textId="77777777" w:rsidR="004F732F" w:rsidRDefault="00000000">
            <w:pPr>
              <w:pStyle w:val="Other0"/>
              <w:ind w:left="0"/>
              <w:jc w:val="center"/>
            </w:pPr>
            <w:r>
              <w:rPr>
                <w:b/>
                <w:bCs/>
                <w:i/>
                <w:iCs/>
              </w:rPr>
              <w:t>Post Border</w:t>
            </w:r>
          </w:p>
        </w:tc>
      </w:tr>
      <w:tr w:rsidR="004F732F" w14:paraId="5EBF9EE6"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4CCC8DAA"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5E639789" w14:textId="77777777" w:rsidR="004F732F" w:rsidRDefault="004F732F">
            <w:pPr>
              <w:rPr>
                <w:sz w:val="10"/>
                <w:szCs w:val="10"/>
              </w:rPr>
            </w:pPr>
          </w:p>
        </w:tc>
        <w:tc>
          <w:tcPr>
            <w:tcW w:w="5414" w:type="dxa"/>
            <w:tcBorders>
              <w:top w:val="single" w:sz="4" w:space="0" w:color="auto"/>
              <w:left w:val="single" w:sz="4" w:space="0" w:color="auto"/>
              <w:bottom w:val="single" w:sz="4" w:space="0" w:color="auto"/>
            </w:tcBorders>
            <w:shd w:val="clear" w:color="auto" w:fill="FFFFFF"/>
          </w:tcPr>
          <w:p w14:paraId="2DB94860"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381A4A0A"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63974031" w14:textId="77777777" w:rsidR="004F732F" w:rsidRDefault="00000000">
            <w:pPr>
              <w:pStyle w:val="Other0"/>
              <w:spacing w:after="240"/>
              <w:ind w:left="460"/>
            </w:pPr>
            <w:r>
              <w:t>Commodity Balance.</w:t>
            </w:r>
          </w:p>
          <w:p w14:paraId="3C867A7B" w14:textId="77777777" w:rsidR="004F732F" w:rsidRDefault="00000000">
            <w:pPr>
              <w:pStyle w:val="Other0"/>
              <w:spacing w:after="240"/>
              <w:ind w:left="0"/>
            </w:pPr>
            <w:r>
              <w:t>In case the Commodity Balance has not been determined:</w:t>
            </w:r>
          </w:p>
          <w:p w14:paraId="0E15A2FE" w14:textId="77777777" w:rsidR="004F732F" w:rsidRDefault="00000000">
            <w:pPr>
              <w:pStyle w:val="Other0"/>
              <w:ind w:left="0"/>
            </w:pPr>
            <w:r>
              <w:t>In case of change of Importer identity:</w:t>
            </w:r>
          </w:p>
          <w:p w14:paraId="6F1AA9BC" w14:textId="77777777" w:rsidR="004F732F" w:rsidRDefault="00000000">
            <w:pPr>
              <w:pStyle w:val="Other0"/>
              <w:numPr>
                <w:ilvl w:val="0"/>
                <w:numId w:val="188"/>
              </w:numPr>
              <w:tabs>
                <w:tab w:val="left" w:pos="336"/>
              </w:tabs>
              <w:ind w:left="460" w:hanging="460"/>
            </w:pPr>
            <w:r>
              <w:t>PI Cassava and Products</w:t>
            </w:r>
          </w:p>
          <w:p w14:paraId="6CEE8BBA" w14:textId="77777777" w:rsidR="004F732F" w:rsidRDefault="00000000">
            <w:pPr>
              <w:pStyle w:val="Other0"/>
              <w:ind w:left="460"/>
            </w:pPr>
            <w:r>
              <w:t>The derivative (API-P) is still valid; And</w:t>
            </w:r>
          </w:p>
          <w:p w14:paraId="16735748" w14:textId="77777777" w:rsidR="004F732F" w:rsidRDefault="00000000">
            <w:pPr>
              <w:pStyle w:val="Other0"/>
              <w:numPr>
                <w:ilvl w:val="0"/>
                <w:numId w:val="188"/>
              </w:numPr>
              <w:tabs>
                <w:tab w:val="left" w:pos="360"/>
              </w:tabs>
              <w:spacing w:after="240"/>
              <w:ind w:left="460" w:hanging="460"/>
            </w:pPr>
            <w:r>
              <w:t>Electronic data in NIB, related to the Importer's identity.</w:t>
            </w:r>
          </w:p>
          <w:p w14:paraId="61E8309B"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239DA724" w14:textId="77777777" w:rsidR="004F732F" w:rsidRDefault="00000000">
            <w:pPr>
              <w:pStyle w:val="Other0"/>
              <w:ind w:left="460" w:hanging="460"/>
            </w:pPr>
            <w:r>
              <w:t>1. PI Cassava and Products</w:t>
            </w:r>
          </w:p>
          <w:p w14:paraId="7221DB14" w14:textId="77777777" w:rsidR="004F732F" w:rsidRDefault="00000000">
            <w:pPr>
              <w:pStyle w:val="Other0"/>
              <w:spacing w:after="240"/>
              <w:ind w:left="0" w:firstLine="460"/>
            </w:pPr>
            <w:r>
              <w:t>Its derivatives (API-</w:t>
            </w:r>
          </w:p>
        </w:tc>
        <w:tc>
          <w:tcPr>
            <w:tcW w:w="2803" w:type="dxa"/>
            <w:tcBorders>
              <w:top w:val="single" w:sz="4" w:space="0" w:color="auto"/>
              <w:left w:val="single" w:sz="4" w:space="0" w:color="auto"/>
              <w:bottom w:val="single" w:sz="4" w:space="0" w:color="auto"/>
            </w:tcBorders>
            <w:shd w:val="clear" w:color="auto" w:fill="FFFFFF"/>
            <w:vAlign w:val="bottom"/>
          </w:tcPr>
          <w:p w14:paraId="17DE87A7" w14:textId="77777777" w:rsidR="004F732F" w:rsidRDefault="00000000">
            <w:pPr>
              <w:pStyle w:val="Other0"/>
              <w:spacing w:after="240"/>
              <w:ind w:left="0"/>
            </w:pPr>
            <w:r>
              <w:t>can only be done 1 (one) time with a PI extension validity period of a maximum of 30 (thirty) calendar days, starting from the end of the PI validity period.</w:t>
            </w:r>
          </w:p>
          <w:p w14:paraId="4F06CF09" w14:textId="77777777" w:rsidR="004F732F" w:rsidRDefault="00000000">
            <w:pPr>
              <w:pStyle w:val="Other0"/>
              <w:ind w:left="0"/>
            </w:pPr>
            <w:r>
              <w:t>Extension of PI for Cassava and its Derivative Products (API-P) can only be submitted in the following cases:</w:t>
            </w:r>
          </w:p>
          <w:p w14:paraId="53415D0B" w14:textId="77777777" w:rsidR="004F732F" w:rsidRDefault="00000000">
            <w:pPr>
              <w:pStyle w:val="Other0"/>
              <w:numPr>
                <w:ilvl w:val="0"/>
                <w:numId w:val="189"/>
              </w:numPr>
              <w:tabs>
                <w:tab w:val="left" w:pos="283"/>
              </w:tabs>
              <w:ind w:left="420" w:hanging="420"/>
            </w:pPr>
            <w:r>
              <w:t>The goods have been loaded on the conveyance; And</w:t>
            </w:r>
          </w:p>
          <w:p w14:paraId="0D9B417F" w14:textId="77777777" w:rsidR="004F732F" w:rsidRDefault="00000000">
            <w:pPr>
              <w:pStyle w:val="Other0"/>
              <w:numPr>
                <w:ilvl w:val="0"/>
                <w:numId w:val="189"/>
              </w:numPr>
              <w:tabs>
                <w:tab w:val="left" w:pos="274"/>
              </w:tabs>
              <w:ind w:left="420" w:hanging="420"/>
            </w:pPr>
            <w:r>
              <w:t>There is a delay in the arrival of goods due to certain circumstances such as: force majeure, disaster</w:t>
            </w:r>
          </w:p>
          <w:p w14:paraId="182C5817" w14:textId="77777777" w:rsidR="004F732F" w:rsidRDefault="00000000">
            <w:pPr>
              <w:pStyle w:val="Other0"/>
              <w:ind w:left="420"/>
            </w:pPr>
            <w:r>
              <w:t>humanitarian crisis, natural disasters, technical disruptions to means of transport, and/or other circumstances that result in delays</w:t>
            </w:r>
          </w:p>
        </w:tc>
        <w:tc>
          <w:tcPr>
            <w:tcW w:w="509" w:type="dxa"/>
            <w:tcBorders>
              <w:top w:val="single" w:sz="4" w:space="0" w:color="auto"/>
              <w:left w:val="single" w:sz="4" w:space="0" w:color="auto"/>
              <w:bottom w:val="single" w:sz="4" w:space="0" w:color="auto"/>
            </w:tcBorders>
            <w:shd w:val="clear" w:color="auto" w:fill="FFFFFF"/>
          </w:tcPr>
          <w:p w14:paraId="783C319C"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384823E9"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42966D66"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1FEFAE09"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48F449CA" w14:textId="77777777" w:rsidR="004F732F" w:rsidRDefault="004F732F">
            <w:pPr>
              <w:rPr>
                <w:sz w:val="10"/>
                <w:szCs w:val="10"/>
              </w:rPr>
            </w:pPr>
          </w:p>
        </w:tc>
      </w:tr>
    </w:tbl>
    <w:p w14:paraId="783FD98F"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5414"/>
        <w:gridCol w:w="1066"/>
        <w:gridCol w:w="2568"/>
        <w:gridCol w:w="2803"/>
        <w:gridCol w:w="509"/>
        <w:gridCol w:w="571"/>
        <w:gridCol w:w="557"/>
        <w:gridCol w:w="614"/>
        <w:gridCol w:w="960"/>
      </w:tblGrid>
      <w:tr w:rsidR="004F732F" w14:paraId="1943DB80"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448A3464"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0508BA79" w14:textId="77777777" w:rsidR="004F732F" w:rsidRDefault="00000000">
            <w:pPr>
              <w:pStyle w:val="Other0"/>
              <w:ind w:left="0"/>
              <w:jc w:val="center"/>
            </w:pPr>
            <w:r>
              <w:rPr>
                <w:b/>
                <w:bCs/>
              </w:rPr>
              <w:t>Tariff Post/HS</w:t>
            </w:r>
          </w:p>
        </w:tc>
        <w:tc>
          <w:tcPr>
            <w:tcW w:w="5414" w:type="dxa"/>
            <w:tcBorders>
              <w:top w:val="single" w:sz="4" w:space="0" w:color="auto"/>
              <w:left w:val="single" w:sz="4" w:space="0" w:color="auto"/>
            </w:tcBorders>
            <w:shd w:val="clear" w:color="auto" w:fill="FFFFFF"/>
            <w:vAlign w:val="center"/>
          </w:tcPr>
          <w:p w14:paraId="3AE654C7"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314F1F33"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436CB740"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3CBEF648"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04FAEE71"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299A2710"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19D96BA1"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4502B8A9"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1472F594" w14:textId="77777777" w:rsidR="004F732F" w:rsidRDefault="00000000">
            <w:pPr>
              <w:pStyle w:val="Other0"/>
              <w:ind w:left="0"/>
              <w:jc w:val="center"/>
            </w:pPr>
            <w:r>
              <w:rPr>
                <w:b/>
                <w:bCs/>
                <w:i/>
                <w:iCs/>
              </w:rPr>
              <w:t>Post Border</w:t>
            </w:r>
          </w:p>
        </w:tc>
      </w:tr>
      <w:tr w:rsidR="004F732F" w14:paraId="666D8C66"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5B4881D5"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07A9BB66" w14:textId="77777777" w:rsidR="004F732F" w:rsidRDefault="004F732F">
            <w:pPr>
              <w:rPr>
                <w:sz w:val="10"/>
                <w:szCs w:val="10"/>
              </w:rPr>
            </w:pPr>
          </w:p>
        </w:tc>
        <w:tc>
          <w:tcPr>
            <w:tcW w:w="5414" w:type="dxa"/>
            <w:tcBorders>
              <w:top w:val="single" w:sz="4" w:space="0" w:color="auto"/>
              <w:left w:val="single" w:sz="4" w:space="0" w:color="auto"/>
              <w:bottom w:val="single" w:sz="4" w:space="0" w:color="auto"/>
            </w:tcBorders>
            <w:shd w:val="clear" w:color="auto" w:fill="FFFFFF"/>
          </w:tcPr>
          <w:p w14:paraId="1586E491"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72FB3E1A"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tcPr>
          <w:p w14:paraId="2B8A6AD3" w14:textId="77777777" w:rsidR="004F732F" w:rsidRDefault="00000000">
            <w:pPr>
              <w:pStyle w:val="Other0"/>
              <w:ind w:left="460"/>
            </w:pPr>
            <w:r>
              <w:t>P) which is still valid;</w:t>
            </w:r>
          </w:p>
          <w:p w14:paraId="7830F265" w14:textId="77777777" w:rsidR="004F732F" w:rsidRDefault="00000000">
            <w:pPr>
              <w:pStyle w:val="Other0"/>
              <w:ind w:left="460" w:hanging="460"/>
            </w:pPr>
            <w:r>
              <w:t>2. Changes to the verification report, recommendations or technical considerations from the ministry that organizes government affairs in the industrial sector, for data and/or information that has undergone changes are listed in the recommendations from the ministry that organizes government affairs in the industrial sector.</w:t>
            </w:r>
          </w:p>
        </w:tc>
        <w:tc>
          <w:tcPr>
            <w:tcW w:w="2803" w:type="dxa"/>
            <w:tcBorders>
              <w:top w:val="single" w:sz="4" w:space="0" w:color="auto"/>
              <w:left w:val="single" w:sz="4" w:space="0" w:color="auto"/>
              <w:bottom w:val="single" w:sz="4" w:space="0" w:color="auto"/>
            </w:tcBorders>
            <w:shd w:val="clear" w:color="auto" w:fill="FFFFFF"/>
            <w:vAlign w:val="bottom"/>
          </w:tcPr>
          <w:p w14:paraId="08D0136B" w14:textId="77777777" w:rsidR="004F732F" w:rsidRDefault="00000000">
            <w:pPr>
              <w:pStyle w:val="Other0"/>
              <w:spacing w:after="240"/>
              <w:ind w:left="0" w:firstLine="420"/>
            </w:pPr>
            <w:r>
              <w:t>arrival.</w:t>
            </w:r>
          </w:p>
          <w:p w14:paraId="318593C3" w14:textId="77777777" w:rsidR="004F732F" w:rsidRDefault="00000000">
            <w:pPr>
              <w:pStyle w:val="Other0"/>
              <w:spacing w:after="240"/>
              <w:ind w:left="0"/>
            </w:pPr>
            <w:r>
              <w:rPr>
                <w:b/>
                <w:bCs/>
              </w:rPr>
              <w:t>OTHER PROVISIONS</w:t>
            </w:r>
          </w:p>
          <w:p w14:paraId="6C8279E7" w14:textId="77777777" w:rsidR="004F732F" w:rsidRDefault="00000000">
            <w:pPr>
              <w:pStyle w:val="Other0"/>
              <w:spacing w:after="240"/>
              <w:ind w:left="0"/>
            </w:pPr>
            <w:proofErr w:type="gramStart"/>
            <w:r>
              <w:t>In the event that</w:t>
            </w:r>
            <w:proofErr w:type="gramEnd"/>
            <w:r>
              <w:t xml:space="preserve"> the Commodity Balance has been determined, the Importer may have 1 (one) or more valid PI for Cassava and Derivative Products (API-P), in 1 (one) period according to the Commodity Balance.</w:t>
            </w:r>
          </w:p>
          <w:p w14:paraId="648B797E"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for each type of PI for Cassava and its Derivative Products (API-P) that is still valid, in 1 (one) period.</w:t>
            </w:r>
          </w:p>
          <w:p w14:paraId="55C0CA3D" w14:textId="77777777" w:rsidR="004F732F" w:rsidRDefault="00000000">
            <w:pPr>
              <w:pStyle w:val="Other0"/>
              <w:spacing w:after="240"/>
              <w:ind w:left="0"/>
            </w:pPr>
            <w:r>
              <w:t>PI for Cassava and its Derivative Products (API-P) applies to 1 (one) or more submissions</w:t>
            </w:r>
          </w:p>
        </w:tc>
        <w:tc>
          <w:tcPr>
            <w:tcW w:w="509" w:type="dxa"/>
            <w:tcBorders>
              <w:top w:val="single" w:sz="4" w:space="0" w:color="auto"/>
              <w:left w:val="single" w:sz="4" w:space="0" w:color="auto"/>
              <w:bottom w:val="single" w:sz="4" w:space="0" w:color="auto"/>
            </w:tcBorders>
            <w:shd w:val="clear" w:color="auto" w:fill="FFFFFF"/>
          </w:tcPr>
          <w:p w14:paraId="601B5C7A"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4B797C1"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62457C03"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1EB36213"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2C6245A" w14:textId="77777777" w:rsidR="004F732F" w:rsidRDefault="004F732F">
            <w:pPr>
              <w:rPr>
                <w:sz w:val="10"/>
                <w:szCs w:val="10"/>
              </w:rPr>
            </w:pPr>
          </w:p>
        </w:tc>
      </w:tr>
    </w:tbl>
    <w:p w14:paraId="13B020F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5414"/>
        <w:gridCol w:w="1066"/>
        <w:gridCol w:w="2568"/>
        <w:gridCol w:w="2803"/>
        <w:gridCol w:w="509"/>
        <w:gridCol w:w="571"/>
        <w:gridCol w:w="557"/>
        <w:gridCol w:w="614"/>
        <w:gridCol w:w="960"/>
      </w:tblGrid>
      <w:tr w:rsidR="004F732F" w14:paraId="41E249FC"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66EE4E05"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5F33F3ED" w14:textId="77777777" w:rsidR="004F732F" w:rsidRDefault="00000000">
            <w:pPr>
              <w:pStyle w:val="Other0"/>
              <w:ind w:left="0"/>
              <w:jc w:val="center"/>
            </w:pPr>
            <w:r>
              <w:rPr>
                <w:b/>
                <w:bCs/>
              </w:rPr>
              <w:t>Tariff Post/HS</w:t>
            </w:r>
          </w:p>
        </w:tc>
        <w:tc>
          <w:tcPr>
            <w:tcW w:w="5414" w:type="dxa"/>
            <w:tcBorders>
              <w:top w:val="single" w:sz="4" w:space="0" w:color="auto"/>
              <w:left w:val="single" w:sz="4" w:space="0" w:color="auto"/>
            </w:tcBorders>
            <w:shd w:val="clear" w:color="auto" w:fill="FFFFFF"/>
            <w:vAlign w:val="center"/>
          </w:tcPr>
          <w:p w14:paraId="6721AA54"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1190538D"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68E20570"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41F782E3"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4F651934"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7484B874"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22A52ECE"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360167A2"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6EF180AC" w14:textId="77777777" w:rsidR="004F732F" w:rsidRDefault="00000000">
            <w:pPr>
              <w:pStyle w:val="Other0"/>
              <w:ind w:left="0"/>
              <w:jc w:val="center"/>
            </w:pPr>
            <w:r>
              <w:rPr>
                <w:b/>
                <w:bCs/>
                <w:i/>
                <w:iCs/>
              </w:rPr>
              <w:t>Post Border</w:t>
            </w:r>
          </w:p>
        </w:tc>
      </w:tr>
      <w:tr w:rsidR="004F732F" w14:paraId="2C8E52A1"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213D19FF"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401B101F" w14:textId="77777777" w:rsidR="004F732F" w:rsidRDefault="004F732F">
            <w:pPr>
              <w:rPr>
                <w:sz w:val="10"/>
                <w:szCs w:val="10"/>
              </w:rPr>
            </w:pPr>
          </w:p>
        </w:tc>
        <w:tc>
          <w:tcPr>
            <w:tcW w:w="5414" w:type="dxa"/>
            <w:tcBorders>
              <w:top w:val="single" w:sz="4" w:space="0" w:color="auto"/>
              <w:left w:val="single" w:sz="4" w:space="0" w:color="auto"/>
              <w:bottom w:val="single" w:sz="4" w:space="0" w:color="auto"/>
            </w:tcBorders>
            <w:shd w:val="clear" w:color="auto" w:fill="FFFFFF"/>
          </w:tcPr>
          <w:p w14:paraId="69464FD9"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497228D3"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3B94FD32" w14:textId="77777777" w:rsidR="004F732F" w:rsidRDefault="00000000">
            <w:pPr>
              <w:pStyle w:val="Other0"/>
              <w:spacing w:after="220"/>
              <w:ind w:left="0"/>
            </w:pPr>
            <w:r>
              <w:rPr>
                <w:b/>
                <w:bCs/>
              </w:rPr>
              <w:t>PI EXTENSION</w:t>
            </w:r>
          </w:p>
          <w:p w14:paraId="5DC23922" w14:textId="77777777" w:rsidR="004F732F" w:rsidRDefault="00000000">
            <w:pPr>
              <w:pStyle w:val="Other0"/>
              <w:spacing w:after="220"/>
              <w:ind w:left="0"/>
            </w:pPr>
            <w:r>
              <w:rPr>
                <w:b/>
                <w:bCs/>
              </w:rPr>
              <w:t>Extension of PI for Cassava and its Derivative Products (API-P):</w:t>
            </w:r>
          </w:p>
          <w:p w14:paraId="7F16C29C"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2734E524" w14:textId="77777777" w:rsidR="004F732F" w:rsidRDefault="00000000">
            <w:pPr>
              <w:pStyle w:val="Other0"/>
              <w:numPr>
                <w:ilvl w:val="0"/>
                <w:numId w:val="190"/>
              </w:numPr>
              <w:tabs>
                <w:tab w:val="left" w:pos="336"/>
              </w:tabs>
              <w:ind w:left="460" w:hanging="460"/>
            </w:pPr>
            <w:r>
              <w:t>Valid PI for Cassava and Derivative Products (API-P);</w:t>
            </w:r>
          </w:p>
          <w:p w14:paraId="33476355" w14:textId="77777777" w:rsidR="004F732F" w:rsidRDefault="00000000">
            <w:pPr>
              <w:pStyle w:val="Other0"/>
              <w:numPr>
                <w:ilvl w:val="0"/>
                <w:numId w:val="190"/>
              </w:numPr>
              <w:tabs>
                <w:tab w:val="left" w:pos="360"/>
              </w:tabs>
              <w:ind w:left="460" w:hanging="460"/>
            </w:pPr>
            <w:r>
              <w:t>A statement of absolute responsibility from the Importer explaining that the goods have been loaded onto the means of transport before the Import Approval expires and the reasons for the delay in the arrival of the goods; and</w:t>
            </w:r>
          </w:p>
          <w:p w14:paraId="54BA71C5" w14:textId="77777777" w:rsidR="004F732F" w:rsidRDefault="00000000">
            <w:pPr>
              <w:pStyle w:val="Other0"/>
              <w:numPr>
                <w:ilvl w:val="0"/>
                <w:numId w:val="190"/>
              </w:numPr>
              <w:tabs>
                <w:tab w:val="left" w:pos="360"/>
              </w:tabs>
              <w:spacing w:after="220"/>
              <w:ind w:left="0"/>
            </w:pPr>
            <w:r>
              <w:rPr>
                <w:i/>
                <w:iCs/>
              </w:rPr>
              <w:t>Bill of Lading</w:t>
            </w:r>
          </w:p>
        </w:tc>
        <w:tc>
          <w:tcPr>
            <w:tcW w:w="2803" w:type="dxa"/>
            <w:tcBorders>
              <w:top w:val="single" w:sz="4" w:space="0" w:color="auto"/>
              <w:left w:val="single" w:sz="4" w:space="0" w:color="auto"/>
              <w:bottom w:val="single" w:sz="4" w:space="0" w:color="auto"/>
            </w:tcBorders>
            <w:shd w:val="clear" w:color="auto" w:fill="FFFFFF"/>
          </w:tcPr>
          <w:p w14:paraId="0FAB6DC2" w14:textId="77777777" w:rsidR="004F732F" w:rsidRDefault="00000000">
            <w:pPr>
              <w:pStyle w:val="Other0"/>
              <w:spacing w:after="240"/>
              <w:ind w:left="0"/>
            </w:pPr>
            <w:r>
              <w:t>Import Customs Notification.</w:t>
            </w:r>
          </w:p>
          <w:p w14:paraId="3E9E6120" w14:textId="77777777" w:rsidR="004F732F" w:rsidRDefault="00000000">
            <w:pPr>
              <w:pStyle w:val="Other0"/>
              <w:ind w:left="0"/>
            </w:pPr>
            <w:r>
              <w:t xml:space="preserve">Changes to the unit of goods and/or Tariff Post/HS for a serial number of Goods in the PI for Cassava and its Derivative Products (API-P) can only be made </w:t>
            </w:r>
            <w:proofErr w:type="gramStart"/>
            <w:r>
              <w:t>as long as</w:t>
            </w:r>
            <w:proofErr w:type="gramEnd"/>
            <w:r>
              <w:t xml:space="preserve"> the Import has not been realized or is not being realized.</w:t>
            </w:r>
          </w:p>
        </w:tc>
        <w:tc>
          <w:tcPr>
            <w:tcW w:w="509" w:type="dxa"/>
            <w:tcBorders>
              <w:top w:val="single" w:sz="4" w:space="0" w:color="auto"/>
              <w:left w:val="single" w:sz="4" w:space="0" w:color="auto"/>
              <w:bottom w:val="single" w:sz="4" w:space="0" w:color="auto"/>
            </w:tcBorders>
            <w:shd w:val="clear" w:color="auto" w:fill="FFFFFF"/>
          </w:tcPr>
          <w:p w14:paraId="5D00E490"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064D3D49"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5C34CC3F"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708C6599"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5522A12E" w14:textId="77777777" w:rsidR="004F732F" w:rsidRDefault="004F732F">
            <w:pPr>
              <w:rPr>
                <w:sz w:val="10"/>
                <w:szCs w:val="10"/>
              </w:rPr>
            </w:pPr>
          </w:p>
        </w:tc>
      </w:tr>
    </w:tbl>
    <w:p w14:paraId="6B04BA0F"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5414"/>
        <w:gridCol w:w="1066"/>
        <w:gridCol w:w="2568"/>
        <w:gridCol w:w="2803"/>
        <w:gridCol w:w="509"/>
        <w:gridCol w:w="571"/>
        <w:gridCol w:w="557"/>
        <w:gridCol w:w="614"/>
        <w:gridCol w:w="960"/>
      </w:tblGrid>
      <w:tr w:rsidR="004F732F" w14:paraId="1DA94F8A"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2F62CDE8"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7C820BE1" w14:textId="77777777" w:rsidR="004F732F" w:rsidRDefault="00000000">
            <w:pPr>
              <w:pStyle w:val="Other0"/>
              <w:ind w:left="0" w:firstLine="220"/>
            </w:pPr>
            <w:r>
              <w:rPr>
                <w:b/>
                <w:bCs/>
              </w:rPr>
              <w:t>Tariff Post/HS</w:t>
            </w:r>
          </w:p>
        </w:tc>
        <w:tc>
          <w:tcPr>
            <w:tcW w:w="5414" w:type="dxa"/>
            <w:tcBorders>
              <w:top w:val="single" w:sz="4" w:space="0" w:color="auto"/>
              <w:left w:val="single" w:sz="4" w:space="0" w:color="auto"/>
            </w:tcBorders>
            <w:shd w:val="clear" w:color="auto" w:fill="FFFFFF"/>
            <w:vAlign w:val="center"/>
          </w:tcPr>
          <w:p w14:paraId="240EA556" w14:textId="77777777" w:rsidR="004F732F" w:rsidRDefault="00000000">
            <w:pPr>
              <w:pStyle w:val="Other0"/>
              <w:ind w:left="1900"/>
            </w:pPr>
            <w:r>
              <w:rPr>
                <w:b/>
                <w:bCs/>
              </w:rPr>
              <w:t>Item Description</w:t>
            </w:r>
          </w:p>
        </w:tc>
        <w:tc>
          <w:tcPr>
            <w:tcW w:w="1066" w:type="dxa"/>
            <w:tcBorders>
              <w:top w:val="single" w:sz="4" w:space="0" w:color="auto"/>
              <w:left w:val="single" w:sz="4" w:space="0" w:color="auto"/>
            </w:tcBorders>
            <w:shd w:val="clear" w:color="auto" w:fill="FFFFFF"/>
            <w:vAlign w:val="bottom"/>
          </w:tcPr>
          <w:p w14:paraId="60E98B9D"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7A9DE8CA"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16F876A9"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54ECECD0"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2045C2FA"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2F55BB60"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07022174"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77CA0EDE" w14:textId="77777777" w:rsidR="004F732F" w:rsidRDefault="00000000">
            <w:pPr>
              <w:pStyle w:val="Other0"/>
              <w:ind w:left="0"/>
              <w:jc w:val="center"/>
            </w:pPr>
            <w:r>
              <w:rPr>
                <w:b/>
                <w:bCs/>
                <w:i/>
                <w:iCs/>
              </w:rPr>
              <w:t>Post Border</w:t>
            </w:r>
          </w:p>
        </w:tc>
      </w:tr>
      <w:tr w:rsidR="004F732F" w14:paraId="5585EBA5" w14:textId="77777777">
        <w:tblPrEx>
          <w:tblCellMar>
            <w:top w:w="0" w:type="dxa"/>
            <w:bottom w:w="0" w:type="dxa"/>
          </w:tblCellMar>
        </w:tblPrEx>
        <w:trPr>
          <w:trHeight w:hRule="exact" w:val="1325"/>
          <w:jc w:val="center"/>
        </w:trPr>
        <w:tc>
          <w:tcPr>
            <w:tcW w:w="619" w:type="dxa"/>
            <w:tcBorders>
              <w:top w:val="single" w:sz="4" w:space="0" w:color="auto"/>
              <w:left w:val="single" w:sz="4" w:space="0" w:color="auto"/>
              <w:bottom w:val="single" w:sz="4" w:space="0" w:color="auto"/>
            </w:tcBorders>
            <w:shd w:val="clear" w:color="auto" w:fill="FFFFFF"/>
          </w:tcPr>
          <w:p w14:paraId="035D2266"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26FD5E8D" w14:textId="77777777" w:rsidR="004F732F" w:rsidRDefault="004F732F">
            <w:pPr>
              <w:rPr>
                <w:sz w:val="10"/>
                <w:szCs w:val="10"/>
              </w:rPr>
            </w:pPr>
          </w:p>
        </w:tc>
        <w:tc>
          <w:tcPr>
            <w:tcW w:w="5414" w:type="dxa"/>
            <w:tcBorders>
              <w:top w:val="single" w:sz="4" w:space="0" w:color="auto"/>
              <w:left w:val="single" w:sz="4" w:space="0" w:color="auto"/>
              <w:bottom w:val="single" w:sz="4" w:space="0" w:color="auto"/>
            </w:tcBorders>
            <w:shd w:val="clear" w:color="auto" w:fill="FFFFFF"/>
          </w:tcPr>
          <w:p w14:paraId="6121033D"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4A8627F5"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17B7B1F5" w14:textId="77777777" w:rsidR="004F732F" w:rsidRDefault="00000000">
            <w:pPr>
              <w:pStyle w:val="Other0"/>
              <w:ind w:left="460"/>
            </w:pPr>
            <w:r>
              <w:t xml:space="preserve">(B/L) or </w:t>
            </w:r>
            <w:r>
              <w:rPr>
                <w:i/>
                <w:iCs/>
              </w:rPr>
              <w:t xml:space="preserve">Airway Bill </w:t>
            </w:r>
            <w:r>
              <w:t>(AWB) for goods that have been loaded on the means of transportation.</w:t>
            </w:r>
          </w:p>
        </w:tc>
        <w:tc>
          <w:tcPr>
            <w:tcW w:w="2803" w:type="dxa"/>
            <w:tcBorders>
              <w:top w:val="single" w:sz="4" w:space="0" w:color="auto"/>
              <w:left w:val="single" w:sz="4" w:space="0" w:color="auto"/>
              <w:bottom w:val="single" w:sz="4" w:space="0" w:color="auto"/>
            </w:tcBorders>
            <w:shd w:val="clear" w:color="auto" w:fill="FFFFFF"/>
          </w:tcPr>
          <w:p w14:paraId="7D32B035" w14:textId="77777777" w:rsidR="004F732F" w:rsidRDefault="004F732F">
            <w:pPr>
              <w:rPr>
                <w:sz w:val="10"/>
                <w:szCs w:val="10"/>
              </w:rPr>
            </w:pPr>
          </w:p>
        </w:tc>
        <w:tc>
          <w:tcPr>
            <w:tcW w:w="509" w:type="dxa"/>
            <w:tcBorders>
              <w:top w:val="single" w:sz="4" w:space="0" w:color="auto"/>
              <w:left w:val="single" w:sz="4" w:space="0" w:color="auto"/>
              <w:bottom w:val="single" w:sz="4" w:space="0" w:color="auto"/>
            </w:tcBorders>
            <w:shd w:val="clear" w:color="auto" w:fill="FFFFFF"/>
          </w:tcPr>
          <w:p w14:paraId="1C9EE7E7"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7334C22"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25FC6535"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5EC36636"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09351C28" w14:textId="77777777" w:rsidR="004F732F" w:rsidRDefault="004F732F">
            <w:pPr>
              <w:rPr>
                <w:sz w:val="10"/>
                <w:szCs w:val="10"/>
              </w:rPr>
            </w:pPr>
          </w:p>
        </w:tc>
      </w:tr>
    </w:tbl>
    <w:p w14:paraId="0DADECDD" w14:textId="77777777" w:rsidR="004F732F" w:rsidRDefault="004F732F">
      <w:pPr>
        <w:spacing w:after="479" w:line="1" w:lineRule="exact"/>
      </w:pPr>
    </w:p>
    <w:p w14:paraId="64649E8B" w14:textId="77777777" w:rsidR="004F732F" w:rsidRDefault="00000000">
      <w:pPr>
        <w:pStyle w:val="Tablecaption0"/>
        <w:rPr>
          <w:sz w:val="24"/>
          <w:szCs w:val="24"/>
        </w:rPr>
      </w:pPr>
      <w:r>
        <w:rPr>
          <w:sz w:val="24"/>
          <w:szCs w:val="24"/>
        </w:rPr>
        <w:t>VIII. FEED WHEAT</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5414"/>
        <w:gridCol w:w="1066"/>
        <w:gridCol w:w="2568"/>
        <w:gridCol w:w="2803"/>
        <w:gridCol w:w="509"/>
        <w:gridCol w:w="571"/>
        <w:gridCol w:w="557"/>
        <w:gridCol w:w="614"/>
        <w:gridCol w:w="960"/>
      </w:tblGrid>
      <w:tr w:rsidR="004F732F" w14:paraId="3AAB2F9C"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0323268C" w14:textId="77777777" w:rsidR="004F732F" w:rsidRDefault="00000000">
            <w:pPr>
              <w:pStyle w:val="Other0"/>
              <w:ind w:left="0"/>
              <w:jc w:val="center"/>
            </w:pPr>
            <w:r>
              <w:rPr>
                <w:b/>
                <w:bCs/>
              </w:rPr>
              <w:t>No</w:t>
            </w:r>
          </w:p>
        </w:tc>
        <w:tc>
          <w:tcPr>
            <w:tcW w:w="1934" w:type="dxa"/>
            <w:tcBorders>
              <w:top w:val="single" w:sz="4" w:space="0" w:color="auto"/>
              <w:left w:val="single" w:sz="4" w:space="0" w:color="auto"/>
            </w:tcBorders>
            <w:shd w:val="clear" w:color="auto" w:fill="FFFFFF"/>
            <w:vAlign w:val="center"/>
          </w:tcPr>
          <w:p w14:paraId="768A797C" w14:textId="77777777" w:rsidR="004F732F" w:rsidRDefault="00000000">
            <w:pPr>
              <w:pStyle w:val="Other0"/>
              <w:ind w:left="0" w:firstLine="220"/>
            </w:pPr>
            <w:r>
              <w:rPr>
                <w:b/>
                <w:bCs/>
              </w:rPr>
              <w:t>Tariff Post/HS</w:t>
            </w:r>
          </w:p>
        </w:tc>
        <w:tc>
          <w:tcPr>
            <w:tcW w:w="5414" w:type="dxa"/>
            <w:tcBorders>
              <w:top w:val="single" w:sz="4" w:space="0" w:color="auto"/>
              <w:left w:val="single" w:sz="4" w:space="0" w:color="auto"/>
            </w:tcBorders>
            <w:shd w:val="clear" w:color="auto" w:fill="FFFFFF"/>
            <w:vAlign w:val="center"/>
          </w:tcPr>
          <w:p w14:paraId="396385D5" w14:textId="77777777" w:rsidR="004F732F" w:rsidRDefault="00000000">
            <w:pPr>
              <w:pStyle w:val="Other0"/>
              <w:ind w:left="1900"/>
            </w:pPr>
            <w:r>
              <w:rPr>
                <w:b/>
                <w:bCs/>
              </w:rPr>
              <w:t>Item Description</w:t>
            </w:r>
          </w:p>
        </w:tc>
        <w:tc>
          <w:tcPr>
            <w:tcW w:w="1066" w:type="dxa"/>
            <w:tcBorders>
              <w:top w:val="single" w:sz="4" w:space="0" w:color="auto"/>
              <w:left w:val="single" w:sz="4" w:space="0" w:color="auto"/>
            </w:tcBorders>
            <w:shd w:val="clear" w:color="auto" w:fill="FFFFFF"/>
            <w:vAlign w:val="bottom"/>
          </w:tcPr>
          <w:p w14:paraId="3A1209A1"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610849BE"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1601D937"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5FF6C8A1"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197BA46E"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375FBE91"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6F1E99C3"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03FDCCEC" w14:textId="77777777" w:rsidR="004F732F" w:rsidRDefault="00000000">
            <w:pPr>
              <w:pStyle w:val="Other0"/>
              <w:ind w:left="0"/>
              <w:jc w:val="center"/>
            </w:pPr>
            <w:r>
              <w:rPr>
                <w:b/>
                <w:bCs/>
                <w:i/>
                <w:iCs/>
              </w:rPr>
              <w:t>Post Border</w:t>
            </w:r>
          </w:p>
        </w:tc>
      </w:tr>
      <w:tr w:rsidR="004F732F" w14:paraId="2F503B37" w14:textId="77777777">
        <w:tblPrEx>
          <w:tblCellMar>
            <w:top w:w="0" w:type="dxa"/>
            <w:bottom w:w="0" w:type="dxa"/>
          </w:tblCellMar>
        </w:tblPrEx>
        <w:trPr>
          <w:trHeight w:hRule="exact" w:val="422"/>
          <w:jc w:val="center"/>
        </w:trPr>
        <w:tc>
          <w:tcPr>
            <w:tcW w:w="619" w:type="dxa"/>
            <w:tcBorders>
              <w:top w:val="single" w:sz="4" w:space="0" w:color="auto"/>
              <w:left w:val="single" w:sz="4" w:space="0" w:color="auto"/>
            </w:tcBorders>
            <w:shd w:val="clear" w:color="auto" w:fill="FFFFFF"/>
          </w:tcPr>
          <w:p w14:paraId="544E3E26"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tcPr>
          <w:p w14:paraId="58B326C6" w14:textId="77777777" w:rsidR="004F732F" w:rsidRDefault="00000000">
            <w:pPr>
              <w:pStyle w:val="Other0"/>
              <w:ind w:left="0"/>
            </w:pPr>
            <w:r>
              <w:rPr>
                <w:b/>
                <w:bCs/>
              </w:rPr>
              <w:t>10.01</w:t>
            </w:r>
          </w:p>
        </w:tc>
        <w:tc>
          <w:tcPr>
            <w:tcW w:w="5414" w:type="dxa"/>
            <w:tcBorders>
              <w:top w:val="single" w:sz="4" w:space="0" w:color="auto"/>
              <w:left w:val="single" w:sz="4" w:space="0" w:color="auto"/>
            </w:tcBorders>
            <w:shd w:val="clear" w:color="auto" w:fill="FFFFFF"/>
          </w:tcPr>
          <w:p w14:paraId="6BE35424" w14:textId="77777777" w:rsidR="004F732F" w:rsidRDefault="00000000">
            <w:pPr>
              <w:pStyle w:val="Other0"/>
              <w:ind w:left="0"/>
            </w:pPr>
            <w:r>
              <w:rPr>
                <w:b/>
                <w:bCs/>
              </w:rPr>
              <w:t>Wheat and meslin.</w:t>
            </w:r>
          </w:p>
        </w:tc>
        <w:tc>
          <w:tcPr>
            <w:tcW w:w="1066" w:type="dxa"/>
            <w:tcBorders>
              <w:top w:val="single" w:sz="4" w:space="0" w:color="auto"/>
              <w:left w:val="single" w:sz="4" w:space="0" w:color="auto"/>
            </w:tcBorders>
            <w:shd w:val="clear" w:color="auto" w:fill="FFFFFF"/>
          </w:tcPr>
          <w:p w14:paraId="0B1FDD98" w14:textId="77777777" w:rsidR="004F732F" w:rsidRDefault="004F732F">
            <w:pPr>
              <w:rPr>
                <w:sz w:val="10"/>
                <w:szCs w:val="10"/>
              </w:rPr>
            </w:pPr>
          </w:p>
        </w:tc>
        <w:tc>
          <w:tcPr>
            <w:tcW w:w="2568" w:type="dxa"/>
            <w:vMerge w:val="restart"/>
            <w:tcBorders>
              <w:top w:val="single" w:sz="4" w:space="0" w:color="auto"/>
              <w:left w:val="single" w:sz="4" w:space="0" w:color="auto"/>
            </w:tcBorders>
            <w:shd w:val="clear" w:color="auto" w:fill="FFFFFF"/>
            <w:vAlign w:val="bottom"/>
          </w:tcPr>
          <w:p w14:paraId="6084D514" w14:textId="77777777" w:rsidR="004F732F" w:rsidRDefault="00000000">
            <w:pPr>
              <w:pStyle w:val="Other0"/>
              <w:spacing w:after="220"/>
              <w:ind w:left="0"/>
            </w:pPr>
            <w:r>
              <w:rPr>
                <w:b/>
                <w:bCs/>
              </w:rPr>
              <w:t>NEW PI</w:t>
            </w:r>
          </w:p>
          <w:p w14:paraId="62EF3755" w14:textId="77777777" w:rsidR="004F732F" w:rsidRDefault="00000000">
            <w:pPr>
              <w:pStyle w:val="Other0"/>
              <w:spacing w:after="220"/>
              <w:ind w:left="0"/>
            </w:pPr>
            <w:r>
              <w:rPr>
                <w:b/>
                <w:bCs/>
              </w:rPr>
              <w:t>PI Feed Grain (API-P or API-U):</w:t>
            </w:r>
          </w:p>
          <w:p w14:paraId="0E2A9445"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1286CD1F" w14:textId="77777777" w:rsidR="004F732F" w:rsidRDefault="00000000">
            <w:pPr>
              <w:pStyle w:val="Other0"/>
              <w:spacing w:after="220"/>
              <w:ind w:left="0"/>
            </w:pPr>
            <w:proofErr w:type="gramStart"/>
            <w:r>
              <w:t>In the event that</w:t>
            </w:r>
            <w:proofErr w:type="gramEnd"/>
            <w:r>
              <w:t xml:space="preserve"> the Commodity Balance has not been determined, the requirements are in the form of Available Data in the form of verification reports, recommendations, or technical considerations from the relevant ministry.</w:t>
            </w:r>
          </w:p>
        </w:tc>
        <w:tc>
          <w:tcPr>
            <w:tcW w:w="2803" w:type="dxa"/>
            <w:vMerge w:val="restart"/>
            <w:tcBorders>
              <w:top w:val="single" w:sz="4" w:space="0" w:color="auto"/>
              <w:left w:val="single" w:sz="4" w:space="0" w:color="auto"/>
            </w:tcBorders>
            <w:shd w:val="clear" w:color="auto" w:fill="FFFFFF"/>
            <w:vAlign w:val="bottom"/>
          </w:tcPr>
          <w:p w14:paraId="5877DEA0" w14:textId="77777777" w:rsidR="004F732F" w:rsidRDefault="00000000">
            <w:pPr>
              <w:pStyle w:val="Other0"/>
              <w:ind w:left="0"/>
            </w:pPr>
            <w:r>
              <w:rPr>
                <w:b/>
                <w:bCs/>
              </w:rPr>
              <w:t>PROVISION</w:t>
            </w:r>
          </w:p>
          <w:p w14:paraId="09A47B17" w14:textId="77777777" w:rsidR="004F732F" w:rsidRDefault="00000000">
            <w:pPr>
              <w:pStyle w:val="Other0"/>
              <w:spacing w:after="220"/>
              <w:ind w:left="0"/>
            </w:pPr>
            <w:r>
              <w:rPr>
                <w:b/>
                <w:bCs/>
              </w:rPr>
              <w:t>PI PUBLISHING</w:t>
            </w:r>
          </w:p>
          <w:p w14:paraId="0612E877" w14:textId="77777777" w:rsidR="004F732F" w:rsidRDefault="00000000">
            <w:pPr>
              <w:pStyle w:val="Other0"/>
              <w:ind w:left="0"/>
            </w:pPr>
            <w:r>
              <w:t>Feed Wheat with Tariff Post/HS</w:t>
            </w:r>
          </w:p>
          <w:p w14:paraId="1E6CDF2B" w14:textId="77777777" w:rsidR="004F732F" w:rsidRDefault="00000000">
            <w:pPr>
              <w:pStyle w:val="Other0"/>
              <w:ind w:left="0"/>
            </w:pPr>
            <w:r>
              <w:t>1001.99.99 can be imported by the Actor</w:t>
            </w:r>
          </w:p>
          <w:p w14:paraId="51BA4877" w14:textId="77777777" w:rsidR="004F732F" w:rsidRDefault="00000000">
            <w:pPr>
              <w:pStyle w:val="Other0"/>
              <w:spacing w:after="220"/>
              <w:ind w:left="0"/>
            </w:pPr>
            <w:r>
              <w:t>Business owners of API-P or API-U.</w:t>
            </w:r>
          </w:p>
          <w:p w14:paraId="727AE0E2" w14:textId="77777777" w:rsidR="004F732F" w:rsidRDefault="00000000">
            <w:pPr>
              <w:pStyle w:val="Other0"/>
              <w:spacing w:after="220"/>
              <w:ind w:left="0"/>
            </w:pPr>
            <w:r>
              <w:rPr>
                <w:b/>
                <w:bCs/>
              </w:rPr>
              <w:t>PI VALIDITY PERIOD</w:t>
            </w:r>
          </w:p>
          <w:p w14:paraId="6F122E44" w14:textId="77777777" w:rsidR="004F732F" w:rsidRDefault="00000000">
            <w:pPr>
              <w:pStyle w:val="Other0"/>
              <w:ind w:left="0"/>
            </w:pPr>
            <w:r>
              <w:t>Validity period of PI for Feed Wheat (API-P or API-U):</w:t>
            </w:r>
          </w:p>
          <w:p w14:paraId="2785E3C3" w14:textId="77777777" w:rsidR="004F732F" w:rsidRDefault="00000000">
            <w:pPr>
              <w:pStyle w:val="Other0"/>
              <w:spacing w:after="220"/>
              <w:ind w:left="400" w:hanging="400"/>
            </w:pPr>
            <w:r>
              <w:t xml:space="preserve">a. </w:t>
            </w:r>
            <w:proofErr w:type="gramStart"/>
            <w:r>
              <w:t>In the event that</w:t>
            </w:r>
            <w:proofErr w:type="gramEnd"/>
            <w:r>
              <w:t xml:space="preserve"> the Commodity Balance Sheet has been determined, the validity period of the Feed Grain PI (API-P or API-U) corresponds to the</w:t>
            </w:r>
          </w:p>
        </w:tc>
        <w:tc>
          <w:tcPr>
            <w:tcW w:w="509" w:type="dxa"/>
            <w:tcBorders>
              <w:top w:val="single" w:sz="4" w:space="0" w:color="auto"/>
              <w:left w:val="single" w:sz="4" w:space="0" w:color="auto"/>
            </w:tcBorders>
            <w:shd w:val="clear" w:color="auto" w:fill="FFFFFF"/>
          </w:tcPr>
          <w:p w14:paraId="567F697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0FDA17E"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4D293F81"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427624E2"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4971D6F4" w14:textId="77777777" w:rsidR="004F732F" w:rsidRDefault="004F732F">
            <w:pPr>
              <w:rPr>
                <w:sz w:val="10"/>
                <w:szCs w:val="10"/>
              </w:rPr>
            </w:pPr>
          </w:p>
        </w:tc>
      </w:tr>
      <w:tr w:rsidR="004F732F" w14:paraId="43FA86CF" w14:textId="77777777">
        <w:tblPrEx>
          <w:tblCellMar>
            <w:top w:w="0" w:type="dxa"/>
            <w:bottom w:w="0" w:type="dxa"/>
          </w:tblCellMar>
        </w:tblPrEx>
        <w:trPr>
          <w:trHeight w:hRule="exact" w:val="278"/>
          <w:jc w:val="center"/>
        </w:trPr>
        <w:tc>
          <w:tcPr>
            <w:tcW w:w="619" w:type="dxa"/>
            <w:tcBorders>
              <w:top w:val="single" w:sz="4" w:space="0" w:color="auto"/>
              <w:left w:val="single" w:sz="4" w:space="0" w:color="auto"/>
            </w:tcBorders>
            <w:shd w:val="clear" w:color="auto" w:fill="FFFFFF"/>
          </w:tcPr>
          <w:p w14:paraId="33FC6806"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tcPr>
          <w:p w14:paraId="752F8D1C" w14:textId="77777777" w:rsidR="004F732F" w:rsidRDefault="004F732F">
            <w:pPr>
              <w:rPr>
                <w:sz w:val="10"/>
                <w:szCs w:val="10"/>
              </w:rPr>
            </w:pPr>
          </w:p>
        </w:tc>
        <w:tc>
          <w:tcPr>
            <w:tcW w:w="5414" w:type="dxa"/>
            <w:tcBorders>
              <w:top w:val="single" w:sz="4" w:space="0" w:color="auto"/>
              <w:left w:val="single" w:sz="4" w:space="0" w:color="auto"/>
            </w:tcBorders>
            <w:shd w:val="clear" w:color="auto" w:fill="FFFFFF"/>
            <w:vAlign w:val="bottom"/>
          </w:tcPr>
          <w:p w14:paraId="3C4570B2" w14:textId="77777777" w:rsidR="004F732F" w:rsidRDefault="00000000">
            <w:pPr>
              <w:pStyle w:val="Other0"/>
              <w:ind w:left="0"/>
            </w:pPr>
            <w:r>
              <w:t xml:space="preserve">- </w:t>
            </w:r>
            <w:proofErr w:type="spellStart"/>
            <w:proofErr w:type="gramStart"/>
            <w:r>
              <w:t>Etc</w:t>
            </w:r>
            <w:proofErr w:type="spellEnd"/>
            <w:r>
              <w:t xml:space="preserve"> :</w:t>
            </w:r>
            <w:proofErr w:type="gramEnd"/>
          </w:p>
        </w:tc>
        <w:tc>
          <w:tcPr>
            <w:tcW w:w="1066" w:type="dxa"/>
            <w:tcBorders>
              <w:top w:val="single" w:sz="4" w:space="0" w:color="auto"/>
              <w:left w:val="single" w:sz="4" w:space="0" w:color="auto"/>
            </w:tcBorders>
            <w:shd w:val="clear" w:color="auto" w:fill="FFFFFF"/>
          </w:tcPr>
          <w:p w14:paraId="4F012A84" w14:textId="77777777" w:rsidR="004F732F" w:rsidRDefault="004F732F">
            <w:pPr>
              <w:rPr>
                <w:sz w:val="10"/>
                <w:szCs w:val="10"/>
              </w:rPr>
            </w:pPr>
          </w:p>
        </w:tc>
        <w:tc>
          <w:tcPr>
            <w:tcW w:w="2568" w:type="dxa"/>
            <w:vMerge/>
            <w:tcBorders>
              <w:left w:val="single" w:sz="4" w:space="0" w:color="auto"/>
            </w:tcBorders>
            <w:shd w:val="clear" w:color="auto" w:fill="FFFFFF"/>
            <w:vAlign w:val="bottom"/>
          </w:tcPr>
          <w:p w14:paraId="7AC8D939" w14:textId="77777777" w:rsidR="004F732F" w:rsidRDefault="004F732F"/>
        </w:tc>
        <w:tc>
          <w:tcPr>
            <w:tcW w:w="2803" w:type="dxa"/>
            <w:vMerge/>
            <w:tcBorders>
              <w:left w:val="single" w:sz="4" w:space="0" w:color="auto"/>
            </w:tcBorders>
            <w:shd w:val="clear" w:color="auto" w:fill="FFFFFF"/>
            <w:vAlign w:val="bottom"/>
          </w:tcPr>
          <w:p w14:paraId="064266A8" w14:textId="77777777" w:rsidR="004F732F" w:rsidRDefault="004F732F"/>
        </w:tc>
        <w:tc>
          <w:tcPr>
            <w:tcW w:w="509" w:type="dxa"/>
            <w:tcBorders>
              <w:top w:val="single" w:sz="4" w:space="0" w:color="auto"/>
              <w:left w:val="single" w:sz="4" w:space="0" w:color="auto"/>
            </w:tcBorders>
            <w:shd w:val="clear" w:color="auto" w:fill="FFFFFF"/>
          </w:tcPr>
          <w:p w14:paraId="3C68F3C1"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15BF9D9"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608CBF4A"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12936256"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3B3038A9" w14:textId="77777777" w:rsidR="004F732F" w:rsidRDefault="004F732F">
            <w:pPr>
              <w:rPr>
                <w:sz w:val="10"/>
                <w:szCs w:val="10"/>
              </w:rPr>
            </w:pPr>
          </w:p>
        </w:tc>
      </w:tr>
      <w:tr w:rsidR="004F732F" w14:paraId="13704E47" w14:textId="77777777">
        <w:tblPrEx>
          <w:tblCellMar>
            <w:top w:w="0" w:type="dxa"/>
            <w:bottom w:w="0" w:type="dxa"/>
          </w:tblCellMar>
        </w:tblPrEx>
        <w:trPr>
          <w:trHeight w:hRule="exact" w:val="278"/>
          <w:jc w:val="center"/>
        </w:trPr>
        <w:tc>
          <w:tcPr>
            <w:tcW w:w="619" w:type="dxa"/>
            <w:tcBorders>
              <w:top w:val="single" w:sz="4" w:space="0" w:color="auto"/>
              <w:left w:val="single" w:sz="4" w:space="0" w:color="auto"/>
            </w:tcBorders>
            <w:shd w:val="clear" w:color="auto" w:fill="FFFFFF"/>
          </w:tcPr>
          <w:p w14:paraId="7D127DC0"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vAlign w:val="bottom"/>
          </w:tcPr>
          <w:p w14:paraId="496F24B0" w14:textId="77777777" w:rsidR="004F732F" w:rsidRDefault="00000000">
            <w:pPr>
              <w:pStyle w:val="Other0"/>
              <w:ind w:left="0"/>
            </w:pPr>
            <w:r>
              <w:t>1001.99</w:t>
            </w:r>
          </w:p>
        </w:tc>
        <w:tc>
          <w:tcPr>
            <w:tcW w:w="5414" w:type="dxa"/>
            <w:tcBorders>
              <w:top w:val="single" w:sz="4" w:space="0" w:color="auto"/>
              <w:left w:val="single" w:sz="4" w:space="0" w:color="auto"/>
            </w:tcBorders>
            <w:shd w:val="clear" w:color="auto" w:fill="FFFFFF"/>
            <w:vAlign w:val="bottom"/>
          </w:tcPr>
          <w:p w14:paraId="47DF4A2E" w14:textId="77777777" w:rsidR="004F732F" w:rsidRDefault="00000000">
            <w:pPr>
              <w:pStyle w:val="Other0"/>
              <w:ind w:left="0"/>
            </w:pPr>
            <w:r>
              <w:t xml:space="preserve">-- </w:t>
            </w:r>
            <w:proofErr w:type="spellStart"/>
            <w:proofErr w:type="gramStart"/>
            <w:r>
              <w:t>Etc</w:t>
            </w:r>
            <w:proofErr w:type="spellEnd"/>
            <w:r>
              <w:t xml:space="preserve"> :</w:t>
            </w:r>
            <w:proofErr w:type="gramEnd"/>
          </w:p>
        </w:tc>
        <w:tc>
          <w:tcPr>
            <w:tcW w:w="1066" w:type="dxa"/>
            <w:tcBorders>
              <w:top w:val="single" w:sz="4" w:space="0" w:color="auto"/>
              <w:left w:val="single" w:sz="4" w:space="0" w:color="auto"/>
            </w:tcBorders>
            <w:shd w:val="clear" w:color="auto" w:fill="FFFFFF"/>
          </w:tcPr>
          <w:p w14:paraId="5C2DA32C" w14:textId="77777777" w:rsidR="004F732F" w:rsidRDefault="004F732F">
            <w:pPr>
              <w:rPr>
                <w:sz w:val="10"/>
                <w:szCs w:val="10"/>
              </w:rPr>
            </w:pPr>
          </w:p>
        </w:tc>
        <w:tc>
          <w:tcPr>
            <w:tcW w:w="2568" w:type="dxa"/>
            <w:vMerge/>
            <w:tcBorders>
              <w:left w:val="single" w:sz="4" w:space="0" w:color="auto"/>
            </w:tcBorders>
            <w:shd w:val="clear" w:color="auto" w:fill="FFFFFF"/>
            <w:vAlign w:val="bottom"/>
          </w:tcPr>
          <w:p w14:paraId="5DD9AE5E" w14:textId="77777777" w:rsidR="004F732F" w:rsidRDefault="004F732F"/>
        </w:tc>
        <w:tc>
          <w:tcPr>
            <w:tcW w:w="2803" w:type="dxa"/>
            <w:vMerge/>
            <w:tcBorders>
              <w:left w:val="single" w:sz="4" w:space="0" w:color="auto"/>
            </w:tcBorders>
            <w:shd w:val="clear" w:color="auto" w:fill="FFFFFF"/>
            <w:vAlign w:val="bottom"/>
          </w:tcPr>
          <w:p w14:paraId="03032EC2" w14:textId="77777777" w:rsidR="004F732F" w:rsidRDefault="004F732F"/>
        </w:tc>
        <w:tc>
          <w:tcPr>
            <w:tcW w:w="509" w:type="dxa"/>
            <w:tcBorders>
              <w:top w:val="single" w:sz="4" w:space="0" w:color="auto"/>
              <w:left w:val="single" w:sz="4" w:space="0" w:color="auto"/>
            </w:tcBorders>
            <w:shd w:val="clear" w:color="auto" w:fill="FFFFFF"/>
          </w:tcPr>
          <w:p w14:paraId="2C257D74"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54A8EBB"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08526046"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5B4403B7"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5B4F7CB7" w14:textId="77777777" w:rsidR="004F732F" w:rsidRDefault="004F732F">
            <w:pPr>
              <w:rPr>
                <w:sz w:val="10"/>
                <w:szCs w:val="10"/>
              </w:rPr>
            </w:pPr>
          </w:p>
        </w:tc>
      </w:tr>
      <w:tr w:rsidR="004F732F" w14:paraId="29B42C31" w14:textId="77777777">
        <w:tblPrEx>
          <w:tblCellMar>
            <w:top w:w="0" w:type="dxa"/>
            <w:bottom w:w="0" w:type="dxa"/>
          </w:tblCellMar>
        </w:tblPrEx>
        <w:trPr>
          <w:trHeight w:hRule="exact" w:val="278"/>
          <w:jc w:val="center"/>
        </w:trPr>
        <w:tc>
          <w:tcPr>
            <w:tcW w:w="619" w:type="dxa"/>
            <w:tcBorders>
              <w:top w:val="single" w:sz="4" w:space="0" w:color="auto"/>
              <w:left w:val="single" w:sz="4" w:space="0" w:color="auto"/>
            </w:tcBorders>
            <w:shd w:val="clear" w:color="auto" w:fill="FFFFFF"/>
          </w:tcPr>
          <w:p w14:paraId="5677AC72"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tcPr>
          <w:p w14:paraId="481F6329" w14:textId="77777777" w:rsidR="004F732F" w:rsidRDefault="004F732F">
            <w:pPr>
              <w:rPr>
                <w:sz w:val="10"/>
                <w:szCs w:val="10"/>
              </w:rPr>
            </w:pPr>
          </w:p>
        </w:tc>
        <w:tc>
          <w:tcPr>
            <w:tcW w:w="5414" w:type="dxa"/>
            <w:tcBorders>
              <w:top w:val="single" w:sz="4" w:space="0" w:color="auto"/>
              <w:left w:val="single" w:sz="4" w:space="0" w:color="auto"/>
            </w:tcBorders>
            <w:shd w:val="clear" w:color="auto" w:fill="FFFFFF"/>
            <w:vAlign w:val="bottom"/>
          </w:tcPr>
          <w:p w14:paraId="772BFC40" w14:textId="77777777" w:rsidR="004F732F" w:rsidRDefault="00000000">
            <w:pPr>
              <w:pStyle w:val="Other0"/>
              <w:ind w:left="0"/>
            </w:pPr>
            <w:r>
              <w:t xml:space="preserve">--- </w:t>
            </w:r>
            <w:proofErr w:type="spellStart"/>
            <w:proofErr w:type="gramStart"/>
            <w:r>
              <w:t>Etc</w:t>
            </w:r>
            <w:proofErr w:type="spellEnd"/>
            <w:r>
              <w:t xml:space="preserve"> :</w:t>
            </w:r>
            <w:proofErr w:type="gramEnd"/>
          </w:p>
        </w:tc>
        <w:tc>
          <w:tcPr>
            <w:tcW w:w="1066" w:type="dxa"/>
            <w:tcBorders>
              <w:top w:val="single" w:sz="4" w:space="0" w:color="auto"/>
              <w:left w:val="single" w:sz="4" w:space="0" w:color="auto"/>
            </w:tcBorders>
            <w:shd w:val="clear" w:color="auto" w:fill="FFFFFF"/>
          </w:tcPr>
          <w:p w14:paraId="6D7913B7" w14:textId="77777777" w:rsidR="004F732F" w:rsidRDefault="004F732F">
            <w:pPr>
              <w:rPr>
                <w:sz w:val="10"/>
                <w:szCs w:val="10"/>
              </w:rPr>
            </w:pPr>
          </w:p>
        </w:tc>
        <w:tc>
          <w:tcPr>
            <w:tcW w:w="2568" w:type="dxa"/>
            <w:vMerge/>
            <w:tcBorders>
              <w:left w:val="single" w:sz="4" w:space="0" w:color="auto"/>
            </w:tcBorders>
            <w:shd w:val="clear" w:color="auto" w:fill="FFFFFF"/>
            <w:vAlign w:val="bottom"/>
          </w:tcPr>
          <w:p w14:paraId="58F6460B" w14:textId="77777777" w:rsidR="004F732F" w:rsidRDefault="004F732F"/>
        </w:tc>
        <w:tc>
          <w:tcPr>
            <w:tcW w:w="2803" w:type="dxa"/>
            <w:vMerge/>
            <w:tcBorders>
              <w:left w:val="single" w:sz="4" w:space="0" w:color="auto"/>
            </w:tcBorders>
            <w:shd w:val="clear" w:color="auto" w:fill="FFFFFF"/>
            <w:vAlign w:val="bottom"/>
          </w:tcPr>
          <w:p w14:paraId="7AEA09DB" w14:textId="77777777" w:rsidR="004F732F" w:rsidRDefault="004F732F"/>
        </w:tc>
        <w:tc>
          <w:tcPr>
            <w:tcW w:w="509" w:type="dxa"/>
            <w:tcBorders>
              <w:top w:val="single" w:sz="4" w:space="0" w:color="auto"/>
              <w:left w:val="single" w:sz="4" w:space="0" w:color="auto"/>
            </w:tcBorders>
            <w:shd w:val="clear" w:color="auto" w:fill="FFFFFF"/>
          </w:tcPr>
          <w:p w14:paraId="7F890C0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79FFB01"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5F6D3CB0"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7CBE1848"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23B67506" w14:textId="77777777" w:rsidR="004F732F" w:rsidRDefault="004F732F">
            <w:pPr>
              <w:rPr>
                <w:sz w:val="10"/>
                <w:szCs w:val="10"/>
              </w:rPr>
            </w:pPr>
          </w:p>
        </w:tc>
      </w:tr>
      <w:tr w:rsidR="004F732F" w14:paraId="70864E41" w14:textId="77777777">
        <w:tblPrEx>
          <w:tblCellMar>
            <w:top w:w="0" w:type="dxa"/>
            <w:bottom w:w="0" w:type="dxa"/>
          </w:tblCellMar>
        </w:tblPrEx>
        <w:trPr>
          <w:trHeight w:hRule="exact" w:val="4459"/>
          <w:jc w:val="center"/>
        </w:trPr>
        <w:tc>
          <w:tcPr>
            <w:tcW w:w="619" w:type="dxa"/>
            <w:tcBorders>
              <w:top w:val="single" w:sz="4" w:space="0" w:color="auto"/>
              <w:left w:val="single" w:sz="4" w:space="0" w:color="auto"/>
              <w:bottom w:val="single" w:sz="4" w:space="0" w:color="auto"/>
            </w:tcBorders>
            <w:shd w:val="clear" w:color="auto" w:fill="FFFFFF"/>
          </w:tcPr>
          <w:p w14:paraId="00101272" w14:textId="77777777" w:rsidR="004F732F" w:rsidRDefault="00000000">
            <w:pPr>
              <w:pStyle w:val="Other0"/>
              <w:ind w:left="0"/>
              <w:jc w:val="center"/>
            </w:pPr>
            <w:r>
              <w:t>250.</w:t>
            </w:r>
          </w:p>
        </w:tc>
        <w:tc>
          <w:tcPr>
            <w:tcW w:w="1934" w:type="dxa"/>
            <w:tcBorders>
              <w:top w:val="single" w:sz="4" w:space="0" w:color="auto"/>
              <w:left w:val="single" w:sz="4" w:space="0" w:color="auto"/>
              <w:bottom w:val="single" w:sz="4" w:space="0" w:color="auto"/>
            </w:tcBorders>
            <w:shd w:val="clear" w:color="auto" w:fill="FFFFFF"/>
          </w:tcPr>
          <w:p w14:paraId="03A04D33" w14:textId="77777777" w:rsidR="004F732F" w:rsidRDefault="00000000">
            <w:pPr>
              <w:pStyle w:val="Other0"/>
              <w:ind w:left="0"/>
            </w:pPr>
            <w:r>
              <w:t>1001.99.99</w:t>
            </w:r>
          </w:p>
        </w:tc>
        <w:tc>
          <w:tcPr>
            <w:tcW w:w="5414" w:type="dxa"/>
            <w:tcBorders>
              <w:top w:val="single" w:sz="4" w:space="0" w:color="auto"/>
              <w:left w:val="single" w:sz="4" w:space="0" w:color="auto"/>
              <w:bottom w:val="single" w:sz="4" w:space="0" w:color="auto"/>
            </w:tcBorders>
            <w:shd w:val="clear" w:color="auto" w:fill="FFFFFF"/>
          </w:tcPr>
          <w:p w14:paraId="37BE5055" w14:textId="77777777" w:rsidR="004F732F" w:rsidRDefault="00000000">
            <w:pPr>
              <w:pStyle w:val="Other0"/>
              <w:tabs>
                <w:tab w:val="left" w:leader="hyphen" w:pos="322"/>
              </w:tabs>
              <w:ind w:left="0"/>
            </w:pPr>
            <w:r>
              <w:tab/>
            </w:r>
            <w:proofErr w:type="spellStart"/>
            <w:r>
              <w:t>Etc</w:t>
            </w:r>
            <w:proofErr w:type="spellEnd"/>
          </w:p>
        </w:tc>
        <w:tc>
          <w:tcPr>
            <w:tcW w:w="1066" w:type="dxa"/>
            <w:tcBorders>
              <w:top w:val="single" w:sz="4" w:space="0" w:color="auto"/>
              <w:left w:val="single" w:sz="4" w:space="0" w:color="auto"/>
              <w:bottom w:val="single" w:sz="4" w:space="0" w:color="auto"/>
            </w:tcBorders>
            <w:shd w:val="clear" w:color="auto" w:fill="FFFFFF"/>
          </w:tcPr>
          <w:p w14:paraId="1B1C93DB" w14:textId="77777777" w:rsidR="004F732F" w:rsidRDefault="00000000">
            <w:pPr>
              <w:pStyle w:val="Other0"/>
              <w:ind w:left="0"/>
            </w:pPr>
            <w:r>
              <w:t>KGM;</w:t>
            </w:r>
          </w:p>
          <w:p w14:paraId="32610B0E" w14:textId="77777777" w:rsidR="004F732F" w:rsidRDefault="00000000">
            <w:pPr>
              <w:pStyle w:val="Other0"/>
              <w:ind w:left="0"/>
            </w:pPr>
            <w:r>
              <w:t>TNE</w:t>
            </w:r>
          </w:p>
        </w:tc>
        <w:tc>
          <w:tcPr>
            <w:tcW w:w="2568" w:type="dxa"/>
            <w:vMerge/>
            <w:tcBorders>
              <w:left w:val="single" w:sz="4" w:space="0" w:color="auto"/>
              <w:bottom w:val="single" w:sz="4" w:space="0" w:color="auto"/>
            </w:tcBorders>
            <w:shd w:val="clear" w:color="auto" w:fill="FFFFFF"/>
            <w:vAlign w:val="bottom"/>
          </w:tcPr>
          <w:p w14:paraId="4FF1F166" w14:textId="77777777" w:rsidR="004F732F" w:rsidRDefault="004F732F"/>
        </w:tc>
        <w:tc>
          <w:tcPr>
            <w:tcW w:w="2803" w:type="dxa"/>
            <w:vMerge/>
            <w:tcBorders>
              <w:left w:val="single" w:sz="4" w:space="0" w:color="auto"/>
              <w:bottom w:val="single" w:sz="4" w:space="0" w:color="auto"/>
            </w:tcBorders>
            <w:shd w:val="clear" w:color="auto" w:fill="FFFFFF"/>
            <w:vAlign w:val="bottom"/>
          </w:tcPr>
          <w:p w14:paraId="0FC6C3AE" w14:textId="77777777" w:rsidR="004F732F" w:rsidRDefault="004F732F"/>
        </w:tc>
        <w:tc>
          <w:tcPr>
            <w:tcW w:w="509" w:type="dxa"/>
            <w:tcBorders>
              <w:top w:val="single" w:sz="4" w:space="0" w:color="auto"/>
              <w:left w:val="single" w:sz="4" w:space="0" w:color="auto"/>
              <w:bottom w:val="single" w:sz="4" w:space="0" w:color="auto"/>
            </w:tcBorders>
            <w:shd w:val="clear" w:color="auto" w:fill="FFFFFF"/>
          </w:tcPr>
          <w:p w14:paraId="574D93B8"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5628EBCF"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7AEB489A"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2F4D2512"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3D93F762" w14:textId="77777777" w:rsidR="004F732F" w:rsidRDefault="004F732F">
            <w:pPr>
              <w:rPr>
                <w:sz w:val="10"/>
                <w:szCs w:val="10"/>
              </w:rPr>
            </w:pPr>
          </w:p>
        </w:tc>
      </w:tr>
    </w:tbl>
    <w:p w14:paraId="6B7503C7"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5414"/>
        <w:gridCol w:w="1066"/>
        <w:gridCol w:w="2568"/>
        <w:gridCol w:w="2803"/>
        <w:gridCol w:w="509"/>
        <w:gridCol w:w="571"/>
        <w:gridCol w:w="557"/>
        <w:gridCol w:w="614"/>
        <w:gridCol w:w="960"/>
      </w:tblGrid>
      <w:tr w:rsidR="004F732F" w14:paraId="663E2552"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031EE65A"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5377C450" w14:textId="77777777" w:rsidR="004F732F" w:rsidRDefault="00000000">
            <w:pPr>
              <w:pStyle w:val="Other0"/>
              <w:ind w:left="0"/>
              <w:jc w:val="center"/>
            </w:pPr>
            <w:r>
              <w:rPr>
                <w:b/>
                <w:bCs/>
              </w:rPr>
              <w:t>Tariff Post/HS</w:t>
            </w:r>
          </w:p>
        </w:tc>
        <w:tc>
          <w:tcPr>
            <w:tcW w:w="5414" w:type="dxa"/>
            <w:tcBorders>
              <w:top w:val="single" w:sz="4" w:space="0" w:color="auto"/>
              <w:left w:val="single" w:sz="4" w:space="0" w:color="auto"/>
            </w:tcBorders>
            <w:shd w:val="clear" w:color="auto" w:fill="FFFFFF"/>
            <w:vAlign w:val="center"/>
          </w:tcPr>
          <w:p w14:paraId="34B3250E"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57A15B75"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643E7B62"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4C103D4F"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260CF051"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596C2D7D"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2619FAFD"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4DBE88F0"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21982E8A" w14:textId="77777777" w:rsidR="004F732F" w:rsidRDefault="00000000">
            <w:pPr>
              <w:pStyle w:val="Other0"/>
              <w:ind w:left="0"/>
              <w:jc w:val="center"/>
            </w:pPr>
            <w:r>
              <w:rPr>
                <w:b/>
                <w:bCs/>
                <w:i/>
                <w:iCs/>
              </w:rPr>
              <w:t>Post Border</w:t>
            </w:r>
          </w:p>
        </w:tc>
      </w:tr>
      <w:tr w:rsidR="004F732F" w14:paraId="1E3A0236"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792A95AD"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71BCF459" w14:textId="77777777" w:rsidR="004F732F" w:rsidRDefault="004F732F">
            <w:pPr>
              <w:rPr>
                <w:sz w:val="10"/>
                <w:szCs w:val="10"/>
              </w:rPr>
            </w:pPr>
          </w:p>
        </w:tc>
        <w:tc>
          <w:tcPr>
            <w:tcW w:w="5414" w:type="dxa"/>
            <w:tcBorders>
              <w:top w:val="single" w:sz="4" w:space="0" w:color="auto"/>
              <w:left w:val="single" w:sz="4" w:space="0" w:color="auto"/>
              <w:bottom w:val="single" w:sz="4" w:space="0" w:color="auto"/>
            </w:tcBorders>
            <w:shd w:val="clear" w:color="auto" w:fill="FFFFFF"/>
          </w:tcPr>
          <w:p w14:paraId="78F6E6C0"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32FF4DA9"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07531441" w14:textId="77777777" w:rsidR="004F732F" w:rsidRDefault="00000000">
            <w:pPr>
              <w:pStyle w:val="Other0"/>
              <w:spacing w:after="220"/>
              <w:ind w:left="0"/>
            </w:pPr>
            <w:r>
              <w:t>carry out government affairs in the agricultural sector.</w:t>
            </w:r>
          </w:p>
          <w:p w14:paraId="193CBC82" w14:textId="77777777" w:rsidR="004F732F" w:rsidRDefault="00000000">
            <w:pPr>
              <w:pStyle w:val="Other0"/>
              <w:spacing w:after="220"/>
              <w:ind w:left="0"/>
            </w:pPr>
            <w:r>
              <w:rPr>
                <w:b/>
                <w:bCs/>
              </w:rPr>
              <w:t>PI CHANGES</w:t>
            </w:r>
          </w:p>
          <w:p w14:paraId="4A189839" w14:textId="77777777" w:rsidR="004F732F" w:rsidRDefault="00000000">
            <w:pPr>
              <w:pStyle w:val="Other0"/>
              <w:spacing w:after="220"/>
              <w:ind w:left="0"/>
            </w:pPr>
            <w:r>
              <w:rPr>
                <w:b/>
                <w:bCs/>
              </w:rPr>
              <w:t>Feed Grain PI Change (API-P or API-U):</w:t>
            </w:r>
          </w:p>
          <w:p w14:paraId="2C94AA1C" w14:textId="77777777" w:rsidR="004F732F" w:rsidRDefault="00000000">
            <w:pPr>
              <w:pStyle w:val="Other0"/>
              <w:spacing w:after="220"/>
              <w:ind w:left="0"/>
            </w:pPr>
            <w:r>
              <w:t>Changes to the PI for Feed Wheat (API-P or API-U) can be made in the event of changes to the identity of the Importer, description of goods, tariff heading/HS, quantity, unit, country of origin, port of loading, port of destination, and/or specifications/description:</w:t>
            </w:r>
          </w:p>
          <w:p w14:paraId="5E4EC11F" w14:textId="77777777" w:rsidR="004F732F" w:rsidRDefault="00000000">
            <w:pPr>
              <w:pStyle w:val="Other0"/>
              <w:ind w:left="0"/>
            </w:pPr>
            <w:r>
              <w:t>In case the Commodity Balance has been determined:</w:t>
            </w:r>
          </w:p>
          <w:p w14:paraId="0E53B102" w14:textId="77777777" w:rsidR="004F732F" w:rsidRDefault="00000000">
            <w:pPr>
              <w:pStyle w:val="Other0"/>
              <w:spacing w:after="220"/>
              <w:ind w:left="460" w:hanging="460"/>
            </w:pPr>
            <w:r>
              <w:t>1. PI of Feed Grain (API-P or API-U) which is still valid; And</w:t>
            </w:r>
          </w:p>
        </w:tc>
        <w:tc>
          <w:tcPr>
            <w:tcW w:w="2803" w:type="dxa"/>
            <w:tcBorders>
              <w:top w:val="single" w:sz="4" w:space="0" w:color="auto"/>
              <w:left w:val="single" w:sz="4" w:space="0" w:color="auto"/>
              <w:bottom w:val="single" w:sz="4" w:space="0" w:color="auto"/>
            </w:tcBorders>
            <w:shd w:val="clear" w:color="auto" w:fill="FFFFFF"/>
            <w:vAlign w:val="bottom"/>
          </w:tcPr>
          <w:p w14:paraId="3BBA5F09" w14:textId="77777777" w:rsidR="004F732F" w:rsidRDefault="00000000">
            <w:pPr>
              <w:pStyle w:val="Other0"/>
              <w:ind w:left="400"/>
            </w:pPr>
            <w:r>
              <w:t>Commodity Balance applies.</w:t>
            </w:r>
          </w:p>
          <w:p w14:paraId="77DCB6C8" w14:textId="77777777" w:rsidR="004F732F" w:rsidRDefault="00000000">
            <w:pPr>
              <w:pStyle w:val="Other0"/>
              <w:spacing w:after="220"/>
              <w:ind w:left="400" w:hanging="400"/>
            </w:pPr>
            <w:r>
              <w:t xml:space="preserve">b. </w:t>
            </w:r>
            <w:proofErr w:type="gramStart"/>
            <w:r>
              <w:t>In the event that</w:t>
            </w:r>
            <w:proofErr w:type="gramEnd"/>
            <w:r>
              <w:t xml:space="preserve"> the Commodity Balance Sheet has not been determined, the validity period of the Feed Grain PI (API-P or API-U) is a maximum of 1 (one) calendar year.</w:t>
            </w:r>
          </w:p>
          <w:p w14:paraId="695D00AD" w14:textId="77777777" w:rsidR="004F732F" w:rsidRDefault="00000000">
            <w:pPr>
              <w:pStyle w:val="Other0"/>
              <w:ind w:left="0"/>
            </w:pPr>
            <w:r>
              <w:t>In the case of a Commodity Balance having been established or a Balance</w:t>
            </w:r>
          </w:p>
          <w:p w14:paraId="2FEFEDF3" w14:textId="77777777" w:rsidR="004F732F" w:rsidRDefault="00000000">
            <w:pPr>
              <w:pStyle w:val="Other0"/>
              <w:spacing w:after="220"/>
              <w:ind w:left="0"/>
            </w:pPr>
            <w:r>
              <w:t>The commodity has not been determined, the validity period of the change in the Feed Wheat PI (API-P or API-U) is during the remaining validity period of the parent PI.</w:t>
            </w:r>
          </w:p>
          <w:p w14:paraId="22885BD8" w14:textId="77777777" w:rsidR="004F732F" w:rsidRDefault="00000000">
            <w:pPr>
              <w:pStyle w:val="Other0"/>
              <w:spacing w:after="220"/>
              <w:ind w:left="0"/>
            </w:pPr>
            <w:r>
              <w:rPr>
                <w:b/>
                <w:bCs/>
              </w:rPr>
              <w:t>PROVISIONS FOR PI EXTENSION</w:t>
            </w:r>
          </w:p>
          <w:p w14:paraId="64383BC4" w14:textId="77777777" w:rsidR="004F732F" w:rsidRDefault="00000000">
            <w:pPr>
              <w:pStyle w:val="Other0"/>
              <w:ind w:left="0"/>
            </w:pPr>
            <w:r>
              <w:t>In the case of a Commodity Balance having been established or a Balance</w:t>
            </w:r>
          </w:p>
          <w:p w14:paraId="5C59C749" w14:textId="77777777" w:rsidR="004F732F" w:rsidRDefault="00000000">
            <w:pPr>
              <w:pStyle w:val="Other0"/>
              <w:spacing w:after="220"/>
              <w:ind w:left="0"/>
            </w:pPr>
            <w:r>
              <w:t xml:space="preserve">The commodity has not been </w:t>
            </w:r>
            <w:proofErr w:type="gramStart"/>
            <w:r>
              <w:t>determined,</w:t>
            </w:r>
            <w:proofErr w:type="gramEnd"/>
            <w:r>
              <w:t xml:space="preserve"> the extension of the PI for Feed Wheat (API-P or API-U) can only be done 1 time.</w:t>
            </w:r>
          </w:p>
        </w:tc>
        <w:tc>
          <w:tcPr>
            <w:tcW w:w="509" w:type="dxa"/>
            <w:tcBorders>
              <w:top w:val="single" w:sz="4" w:space="0" w:color="auto"/>
              <w:left w:val="single" w:sz="4" w:space="0" w:color="auto"/>
              <w:bottom w:val="single" w:sz="4" w:space="0" w:color="auto"/>
            </w:tcBorders>
            <w:shd w:val="clear" w:color="auto" w:fill="FFFFFF"/>
          </w:tcPr>
          <w:p w14:paraId="7B3F29BC"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413118EB"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1395C085"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73077D4A"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015E6AF6" w14:textId="77777777" w:rsidR="004F732F" w:rsidRDefault="004F732F">
            <w:pPr>
              <w:rPr>
                <w:sz w:val="10"/>
                <w:szCs w:val="10"/>
              </w:rPr>
            </w:pPr>
          </w:p>
        </w:tc>
      </w:tr>
    </w:tbl>
    <w:p w14:paraId="327396D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5414"/>
        <w:gridCol w:w="1066"/>
        <w:gridCol w:w="2568"/>
        <w:gridCol w:w="2803"/>
        <w:gridCol w:w="509"/>
        <w:gridCol w:w="571"/>
        <w:gridCol w:w="557"/>
        <w:gridCol w:w="614"/>
        <w:gridCol w:w="960"/>
      </w:tblGrid>
      <w:tr w:rsidR="004F732F" w14:paraId="7C2B73A7"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176F083F"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199C08F5" w14:textId="77777777" w:rsidR="004F732F" w:rsidRDefault="00000000">
            <w:pPr>
              <w:pStyle w:val="Other0"/>
              <w:ind w:left="0"/>
              <w:jc w:val="center"/>
            </w:pPr>
            <w:r>
              <w:rPr>
                <w:b/>
                <w:bCs/>
              </w:rPr>
              <w:t>Tariff Post/HS</w:t>
            </w:r>
          </w:p>
        </w:tc>
        <w:tc>
          <w:tcPr>
            <w:tcW w:w="5414" w:type="dxa"/>
            <w:tcBorders>
              <w:top w:val="single" w:sz="4" w:space="0" w:color="auto"/>
              <w:left w:val="single" w:sz="4" w:space="0" w:color="auto"/>
            </w:tcBorders>
            <w:shd w:val="clear" w:color="auto" w:fill="FFFFFF"/>
            <w:vAlign w:val="center"/>
          </w:tcPr>
          <w:p w14:paraId="12105358"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175A18DF"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7678E030"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163D8A56"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51F0CEE5"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1E3E163D"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4EE7DCFA"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30155337"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3D262A24" w14:textId="77777777" w:rsidR="004F732F" w:rsidRDefault="00000000">
            <w:pPr>
              <w:pStyle w:val="Other0"/>
              <w:ind w:left="0"/>
              <w:jc w:val="center"/>
            </w:pPr>
            <w:r>
              <w:rPr>
                <w:b/>
                <w:bCs/>
                <w:i/>
                <w:iCs/>
              </w:rPr>
              <w:t>Post Border</w:t>
            </w:r>
          </w:p>
        </w:tc>
      </w:tr>
      <w:tr w:rsidR="004F732F" w14:paraId="3AF47FE5"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2A00BFEF"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79D00DCF" w14:textId="77777777" w:rsidR="004F732F" w:rsidRDefault="004F732F">
            <w:pPr>
              <w:rPr>
                <w:sz w:val="10"/>
                <w:szCs w:val="10"/>
              </w:rPr>
            </w:pPr>
          </w:p>
        </w:tc>
        <w:tc>
          <w:tcPr>
            <w:tcW w:w="5414" w:type="dxa"/>
            <w:tcBorders>
              <w:top w:val="single" w:sz="4" w:space="0" w:color="auto"/>
              <w:left w:val="single" w:sz="4" w:space="0" w:color="auto"/>
              <w:bottom w:val="single" w:sz="4" w:space="0" w:color="auto"/>
            </w:tcBorders>
            <w:shd w:val="clear" w:color="auto" w:fill="FFFFFF"/>
          </w:tcPr>
          <w:p w14:paraId="3DAEC42C"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74A89D21"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03A0F054" w14:textId="77777777" w:rsidR="004F732F" w:rsidRDefault="00000000">
            <w:pPr>
              <w:pStyle w:val="Other0"/>
              <w:spacing w:after="240"/>
              <w:ind w:left="460" w:hanging="460"/>
            </w:pPr>
            <w:r>
              <w:t>2. Changes in Commodity Balance.</w:t>
            </w:r>
          </w:p>
          <w:p w14:paraId="50308B60" w14:textId="77777777" w:rsidR="004F732F" w:rsidRDefault="00000000">
            <w:pPr>
              <w:pStyle w:val="Other0"/>
              <w:spacing w:after="240"/>
              <w:ind w:left="0"/>
            </w:pPr>
            <w:r>
              <w:t>In case the Commodity Balance has not been determined:</w:t>
            </w:r>
          </w:p>
          <w:p w14:paraId="715FB8F0" w14:textId="77777777" w:rsidR="004F732F" w:rsidRDefault="00000000">
            <w:pPr>
              <w:pStyle w:val="Other0"/>
              <w:ind w:left="0"/>
            </w:pPr>
            <w:r>
              <w:t>In case of change of Importer identity:</w:t>
            </w:r>
          </w:p>
          <w:p w14:paraId="0046D1F1" w14:textId="77777777" w:rsidR="004F732F" w:rsidRDefault="00000000">
            <w:pPr>
              <w:pStyle w:val="Other0"/>
              <w:numPr>
                <w:ilvl w:val="0"/>
                <w:numId w:val="191"/>
              </w:numPr>
              <w:tabs>
                <w:tab w:val="left" w:pos="336"/>
              </w:tabs>
              <w:ind w:left="460" w:hanging="460"/>
            </w:pPr>
            <w:r>
              <w:t>PI of Feed Grain (API-P or API-U) which is still valid; And</w:t>
            </w:r>
          </w:p>
          <w:p w14:paraId="37F0BCAE" w14:textId="77777777" w:rsidR="004F732F" w:rsidRDefault="00000000">
            <w:pPr>
              <w:pStyle w:val="Other0"/>
              <w:numPr>
                <w:ilvl w:val="0"/>
                <w:numId w:val="191"/>
              </w:numPr>
              <w:tabs>
                <w:tab w:val="left" w:pos="360"/>
              </w:tabs>
              <w:spacing w:after="240"/>
              <w:ind w:left="460" w:hanging="460"/>
            </w:pPr>
            <w:r>
              <w:t>Electronic data in NIB, related to the Importer's identity.</w:t>
            </w:r>
          </w:p>
          <w:p w14:paraId="2983268C"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276A87BA" w14:textId="77777777" w:rsidR="004F732F" w:rsidRDefault="00000000">
            <w:pPr>
              <w:pStyle w:val="Other0"/>
              <w:spacing w:after="240"/>
              <w:ind w:left="460" w:hanging="460"/>
            </w:pPr>
            <w:r>
              <w:t>1. PI of Feed Grain (API-P or API-U) which is still valid; And</w:t>
            </w:r>
          </w:p>
        </w:tc>
        <w:tc>
          <w:tcPr>
            <w:tcW w:w="2803" w:type="dxa"/>
            <w:tcBorders>
              <w:top w:val="single" w:sz="4" w:space="0" w:color="auto"/>
              <w:left w:val="single" w:sz="4" w:space="0" w:color="auto"/>
              <w:bottom w:val="single" w:sz="4" w:space="0" w:color="auto"/>
            </w:tcBorders>
            <w:shd w:val="clear" w:color="auto" w:fill="FFFFFF"/>
          </w:tcPr>
          <w:p w14:paraId="3CE5AD42" w14:textId="77777777" w:rsidR="004F732F" w:rsidRDefault="00000000">
            <w:pPr>
              <w:pStyle w:val="Other0"/>
              <w:spacing w:after="240"/>
              <w:ind w:left="0"/>
            </w:pPr>
            <w:r>
              <w:t>(one) time with a PI extension validity period of a maximum of 30 (thirty) calendar days, starting from the end of the PI validity period.</w:t>
            </w:r>
          </w:p>
          <w:p w14:paraId="523489C7" w14:textId="77777777" w:rsidR="004F732F" w:rsidRDefault="00000000">
            <w:pPr>
              <w:pStyle w:val="Other0"/>
              <w:ind w:left="0"/>
            </w:pPr>
            <w:r>
              <w:t>Extension of PI for Feed Wheat (API-P or API-U) can only be submitted in the following cases:</w:t>
            </w:r>
          </w:p>
          <w:p w14:paraId="4496781A" w14:textId="77777777" w:rsidR="004F732F" w:rsidRDefault="00000000">
            <w:pPr>
              <w:pStyle w:val="Other0"/>
              <w:numPr>
                <w:ilvl w:val="0"/>
                <w:numId w:val="192"/>
              </w:numPr>
              <w:tabs>
                <w:tab w:val="left" w:pos="283"/>
              </w:tabs>
              <w:ind w:left="400" w:hanging="400"/>
            </w:pPr>
            <w:r>
              <w:t>The goods have been loaded on the conveyance; And</w:t>
            </w:r>
          </w:p>
          <w:p w14:paraId="5B8A4AFF" w14:textId="77777777" w:rsidR="004F732F" w:rsidRDefault="00000000">
            <w:pPr>
              <w:pStyle w:val="Other0"/>
              <w:numPr>
                <w:ilvl w:val="0"/>
                <w:numId w:val="192"/>
              </w:numPr>
              <w:tabs>
                <w:tab w:val="left" w:pos="274"/>
              </w:tabs>
              <w:ind w:left="400" w:hanging="400"/>
            </w:pPr>
            <w:r>
              <w:t>There is a delay in the arrival of goods due to certain circumstances such as: force majeure, disaster</w:t>
            </w:r>
          </w:p>
          <w:p w14:paraId="636BF266" w14:textId="77777777" w:rsidR="004F732F" w:rsidRDefault="00000000">
            <w:pPr>
              <w:pStyle w:val="Other0"/>
              <w:ind w:left="400"/>
            </w:pPr>
            <w:r>
              <w:t>humanitarian emergencies, natural disasters, technical disruptions to means of transport, and/or other circumstances that result in delays in arrival.</w:t>
            </w:r>
          </w:p>
        </w:tc>
        <w:tc>
          <w:tcPr>
            <w:tcW w:w="509" w:type="dxa"/>
            <w:tcBorders>
              <w:top w:val="single" w:sz="4" w:space="0" w:color="auto"/>
              <w:left w:val="single" w:sz="4" w:space="0" w:color="auto"/>
              <w:bottom w:val="single" w:sz="4" w:space="0" w:color="auto"/>
            </w:tcBorders>
            <w:shd w:val="clear" w:color="auto" w:fill="FFFFFF"/>
          </w:tcPr>
          <w:p w14:paraId="3F3F241F"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745996C5"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2BF9F7C8"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2FA38302"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2EE5A4EA" w14:textId="77777777" w:rsidR="004F732F" w:rsidRDefault="004F732F">
            <w:pPr>
              <w:rPr>
                <w:sz w:val="10"/>
                <w:szCs w:val="10"/>
              </w:rPr>
            </w:pPr>
          </w:p>
        </w:tc>
      </w:tr>
    </w:tbl>
    <w:p w14:paraId="50DB5AB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5414"/>
        <w:gridCol w:w="1066"/>
        <w:gridCol w:w="2568"/>
        <w:gridCol w:w="2803"/>
        <w:gridCol w:w="509"/>
        <w:gridCol w:w="571"/>
        <w:gridCol w:w="557"/>
        <w:gridCol w:w="614"/>
        <w:gridCol w:w="960"/>
      </w:tblGrid>
      <w:tr w:rsidR="004F732F" w14:paraId="3117E2EE"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0A3324BA"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6714A0AD" w14:textId="77777777" w:rsidR="004F732F" w:rsidRDefault="00000000">
            <w:pPr>
              <w:pStyle w:val="Other0"/>
              <w:ind w:left="0"/>
              <w:jc w:val="center"/>
            </w:pPr>
            <w:r>
              <w:rPr>
                <w:b/>
                <w:bCs/>
              </w:rPr>
              <w:t>Tariff Post/HS</w:t>
            </w:r>
          </w:p>
        </w:tc>
        <w:tc>
          <w:tcPr>
            <w:tcW w:w="5414" w:type="dxa"/>
            <w:tcBorders>
              <w:top w:val="single" w:sz="4" w:space="0" w:color="auto"/>
              <w:left w:val="single" w:sz="4" w:space="0" w:color="auto"/>
            </w:tcBorders>
            <w:shd w:val="clear" w:color="auto" w:fill="FFFFFF"/>
            <w:vAlign w:val="center"/>
          </w:tcPr>
          <w:p w14:paraId="1D64F407"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44F26897"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22A33D9A"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6B7F0121"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025B3412"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7FE94B5C"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33FD0ACD"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0D942721"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07ADC980" w14:textId="77777777" w:rsidR="004F732F" w:rsidRDefault="00000000">
            <w:pPr>
              <w:pStyle w:val="Other0"/>
              <w:ind w:left="0"/>
              <w:jc w:val="center"/>
            </w:pPr>
            <w:r>
              <w:rPr>
                <w:b/>
                <w:bCs/>
                <w:i/>
                <w:iCs/>
              </w:rPr>
              <w:t>Post Border</w:t>
            </w:r>
          </w:p>
        </w:tc>
      </w:tr>
      <w:tr w:rsidR="004F732F" w14:paraId="68535EEF"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7C699D79"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7ACB2310" w14:textId="77777777" w:rsidR="004F732F" w:rsidRDefault="004F732F">
            <w:pPr>
              <w:rPr>
                <w:sz w:val="10"/>
                <w:szCs w:val="10"/>
              </w:rPr>
            </w:pPr>
          </w:p>
        </w:tc>
        <w:tc>
          <w:tcPr>
            <w:tcW w:w="5414" w:type="dxa"/>
            <w:tcBorders>
              <w:top w:val="single" w:sz="4" w:space="0" w:color="auto"/>
              <w:left w:val="single" w:sz="4" w:space="0" w:color="auto"/>
              <w:bottom w:val="single" w:sz="4" w:space="0" w:color="auto"/>
            </w:tcBorders>
            <w:shd w:val="clear" w:color="auto" w:fill="FFFFFF"/>
          </w:tcPr>
          <w:p w14:paraId="5E0D239B"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391BE8D2"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7EBF8F43" w14:textId="77777777" w:rsidR="004F732F" w:rsidRDefault="00000000">
            <w:pPr>
              <w:pStyle w:val="Other0"/>
              <w:spacing w:after="220"/>
              <w:ind w:left="460" w:hanging="460"/>
            </w:pPr>
            <w:r>
              <w:t>2. Changes to the verification report, recommendations or technical considerations from the ministry that organizes government affairs in the agricultural sector, for changes to data and information listed in the recommendations from the ministry that organizes government affairs in the agricultural sector.</w:t>
            </w:r>
          </w:p>
          <w:p w14:paraId="15E7E86A" w14:textId="77777777" w:rsidR="004F732F" w:rsidRDefault="00000000">
            <w:pPr>
              <w:pStyle w:val="Other0"/>
              <w:spacing w:after="220"/>
              <w:ind w:left="0"/>
            </w:pPr>
            <w:r>
              <w:rPr>
                <w:b/>
                <w:bCs/>
              </w:rPr>
              <w:t>PI EXTENSION</w:t>
            </w:r>
          </w:p>
          <w:p w14:paraId="7CCBF3B6" w14:textId="77777777" w:rsidR="004F732F" w:rsidRDefault="00000000">
            <w:pPr>
              <w:pStyle w:val="Other0"/>
              <w:spacing w:after="220"/>
              <w:ind w:left="0"/>
            </w:pPr>
            <w:r>
              <w:rPr>
                <w:b/>
                <w:bCs/>
              </w:rPr>
              <w:t>Extension of PI for Feed Wheat (API-P or API-U):</w:t>
            </w:r>
          </w:p>
          <w:p w14:paraId="375178B7" w14:textId="77777777" w:rsidR="004F732F" w:rsidRDefault="00000000">
            <w:pPr>
              <w:pStyle w:val="Other0"/>
              <w:spacing w:after="220"/>
              <w:ind w:left="0"/>
            </w:pPr>
            <w:proofErr w:type="gramStart"/>
            <w:r>
              <w:t>In the event that</w:t>
            </w:r>
            <w:proofErr w:type="gramEnd"/>
            <w:r>
              <w:t xml:space="preserve"> the Commodity Balance has been established or the Commodity Balance</w:t>
            </w:r>
          </w:p>
        </w:tc>
        <w:tc>
          <w:tcPr>
            <w:tcW w:w="2803" w:type="dxa"/>
            <w:tcBorders>
              <w:top w:val="single" w:sz="4" w:space="0" w:color="auto"/>
              <w:left w:val="single" w:sz="4" w:space="0" w:color="auto"/>
              <w:bottom w:val="single" w:sz="4" w:space="0" w:color="auto"/>
            </w:tcBorders>
            <w:shd w:val="clear" w:color="auto" w:fill="FFFFFF"/>
            <w:vAlign w:val="bottom"/>
          </w:tcPr>
          <w:p w14:paraId="4B90D806" w14:textId="77777777" w:rsidR="004F732F" w:rsidRDefault="00000000">
            <w:pPr>
              <w:pStyle w:val="Other0"/>
              <w:spacing w:after="240"/>
              <w:ind w:left="0"/>
            </w:pPr>
            <w:r>
              <w:rPr>
                <w:b/>
                <w:bCs/>
              </w:rPr>
              <w:t>OTHER PROVISIONS</w:t>
            </w:r>
          </w:p>
          <w:p w14:paraId="0EBC4C54" w14:textId="77777777" w:rsidR="004F732F" w:rsidRDefault="00000000">
            <w:pPr>
              <w:pStyle w:val="Other0"/>
              <w:spacing w:after="240"/>
              <w:ind w:left="0"/>
            </w:pPr>
            <w:proofErr w:type="gramStart"/>
            <w:r>
              <w:t>In the event that</w:t>
            </w:r>
            <w:proofErr w:type="gramEnd"/>
            <w:r>
              <w:t xml:space="preserve"> the Commodity Balance has been determined, the Importer may have 1 (one) or more valid Feed Wheat PIs (API-P or API-U) within 1 (one) period according to the Commodity Balance.</w:t>
            </w:r>
          </w:p>
          <w:p w14:paraId="68C8E670"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for each type of Feed Wheat PI (API-P or API-U) that is still valid, in 1 (one) period.</w:t>
            </w:r>
          </w:p>
          <w:p w14:paraId="7E3D522A" w14:textId="77777777" w:rsidR="004F732F" w:rsidRDefault="00000000">
            <w:pPr>
              <w:pStyle w:val="Other0"/>
              <w:spacing w:after="240"/>
              <w:ind w:left="0"/>
            </w:pPr>
            <w:r>
              <w:t>PI for Feed Wheat (API-P or API-U) applies to 1 (one) or more submissions of Import Customs Notifications.</w:t>
            </w:r>
          </w:p>
          <w:p w14:paraId="118622A7" w14:textId="77777777" w:rsidR="004F732F" w:rsidRDefault="00000000">
            <w:pPr>
              <w:pStyle w:val="Other0"/>
              <w:spacing w:after="240"/>
              <w:ind w:left="0"/>
            </w:pPr>
            <w:r>
              <w:t>Changes in units of goods and/or postage</w:t>
            </w:r>
          </w:p>
        </w:tc>
        <w:tc>
          <w:tcPr>
            <w:tcW w:w="509" w:type="dxa"/>
            <w:tcBorders>
              <w:top w:val="single" w:sz="4" w:space="0" w:color="auto"/>
              <w:left w:val="single" w:sz="4" w:space="0" w:color="auto"/>
              <w:bottom w:val="single" w:sz="4" w:space="0" w:color="auto"/>
            </w:tcBorders>
            <w:shd w:val="clear" w:color="auto" w:fill="FFFFFF"/>
          </w:tcPr>
          <w:p w14:paraId="61EC0ADA"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37693127"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598F647B"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6D0EAF2D"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7635226" w14:textId="77777777" w:rsidR="004F732F" w:rsidRDefault="004F732F">
            <w:pPr>
              <w:rPr>
                <w:sz w:val="10"/>
                <w:szCs w:val="10"/>
              </w:rPr>
            </w:pPr>
          </w:p>
        </w:tc>
      </w:tr>
    </w:tbl>
    <w:p w14:paraId="616DDC9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5414"/>
        <w:gridCol w:w="1066"/>
        <w:gridCol w:w="2568"/>
        <w:gridCol w:w="2803"/>
        <w:gridCol w:w="509"/>
        <w:gridCol w:w="571"/>
        <w:gridCol w:w="557"/>
        <w:gridCol w:w="614"/>
        <w:gridCol w:w="960"/>
      </w:tblGrid>
      <w:tr w:rsidR="004F732F" w14:paraId="73FB59D1"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4EB3E6DE"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66ACA8F7" w14:textId="77777777" w:rsidR="004F732F" w:rsidRDefault="00000000">
            <w:pPr>
              <w:pStyle w:val="Other0"/>
              <w:ind w:left="0"/>
              <w:jc w:val="center"/>
            </w:pPr>
            <w:r>
              <w:rPr>
                <w:b/>
                <w:bCs/>
              </w:rPr>
              <w:t>Tariff Post/HS</w:t>
            </w:r>
          </w:p>
        </w:tc>
        <w:tc>
          <w:tcPr>
            <w:tcW w:w="5414" w:type="dxa"/>
            <w:tcBorders>
              <w:top w:val="single" w:sz="4" w:space="0" w:color="auto"/>
              <w:left w:val="single" w:sz="4" w:space="0" w:color="auto"/>
            </w:tcBorders>
            <w:shd w:val="clear" w:color="auto" w:fill="FFFFFF"/>
            <w:vAlign w:val="center"/>
          </w:tcPr>
          <w:p w14:paraId="08DAEF2A"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5215D328"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2A528883"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3B4BE168" w14:textId="77777777" w:rsidR="004F732F" w:rsidRDefault="00000000">
            <w:pPr>
              <w:pStyle w:val="Other0"/>
              <w:ind w:left="0" w:firstLine="740"/>
            </w:pPr>
            <w:r>
              <w:rPr>
                <w:b/>
                <w:bCs/>
              </w:rPr>
              <w:t>Information</w:t>
            </w:r>
          </w:p>
        </w:tc>
        <w:tc>
          <w:tcPr>
            <w:tcW w:w="509" w:type="dxa"/>
            <w:tcBorders>
              <w:top w:val="single" w:sz="4" w:space="0" w:color="auto"/>
              <w:left w:val="single" w:sz="4" w:space="0" w:color="auto"/>
            </w:tcBorders>
            <w:shd w:val="clear" w:color="auto" w:fill="FFFFFF"/>
            <w:vAlign w:val="center"/>
          </w:tcPr>
          <w:p w14:paraId="6913281F"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1EF72932"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0AF42747"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5393868A"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5D9D3B5D" w14:textId="77777777" w:rsidR="004F732F" w:rsidRDefault="00000000">
            <w:pPr>
              <w:pStyle w:val="Other0"/>
              <w:ind w:left="0"/>
              <w:jc w:val="center"/>
            </w:pPr>
            <w:r>
              <w:rPr>
                <w:b/>
                <w:bCs/>
                <w:i/>
                <w:iCs/>
              </w:rPr>
              <w:t>Post Border</w:t>
            </w:r>
          </w:p>
        </w:tc>
      </w:tr>
      <w:tr w:rsidR="004F732F" w14:paraId="6658C6E4" w14:textId="77777777">
        <w:tblPrEx>
          <w:tblCellMar>
            <w:top w:w="0" w:type="dxa"/>
            <w:bottom w:w="0" w:type="dxa"/>
          </w:tblCellMar>
        </w:tblPrEx>
        <w:trPr>
          <w:trHeight w:hRule="exact" w:val="7267"/>
          <w:jc w:val="center"/>
        </w:trPr>
        <w:tc>
          <w:tcPr>
            <w:tcW w:w="619" w:type="dxa"/>
            <w:tcBorders>
              <w:top w:val="single" w:sz="4" w:space="0" w:color="auto"/>
              <w:left w:val="single" w:sz="4" w:space="0" w:color="auto"/>
              <w:bottom w:val="single" w:sz="4" w:space="0" w:color="auto"/>
            </w:tcBorders>
            <w:shd w:val="clear" w:color="auto" w:fill="FFFFFF"/>
          </w:tcPr>
          <w:p w14:paraId="0CB18A82"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121B6024" w14:textId="77777777" w:rsidR="004F732F" w:rsidRDefault="004F732F">
            <w:pPr>
              <w:rPr>
                <w:sz w:val="10"/>
                <w:szCs w:val="10"/>
              </w:rPr>
            </w:pPr>
          </w:p>
        </w:tc>
        <w:tc>
          <w:tcPr>
            <w:tcW w:w="5414" w:type="dxa"/>
            <w:tcBorders>
              <w:top w:val="single" w:sz="4" w:space="0" w:color="auto"/>
              <w:left w:val="single" w:sz="4" w:space="0" w:color="auto"/>
              <w:bottom w:val="single" w:sz="4" w:space="0" w:color="auto"/>
            </w:tcBorders>
            <w:shd w:val="clear" w:color="auto" w:fill="FFFFFF"/>
          </w:tcPr>
          <w:p w14:paraId="3F44006C"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2ED103AE"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tcPr>
          <w:p w14:paraId="2386F8E3" w14:textId="77777777" w:rsidR="004F732F" w:rsidRDefault="00000000">
            <w:pPr>
              <w:pStyle w:val="Other0"/>
              <w:ind w:left="0"/>
            </w:pPr>
            <w:r>
              <w:t>not yet determined:</w:t>
            </w:r>
          </w:p>
          <w:p w14:paraId="0C06EBAB" w14:textId="77777777" w:rsidR="004F732F" w:rsidRDefault="00000000">
            <w:pPr>
              <w:pStyle w:val="Other0"/>
              <w:numPr>
                <w:ilvl w:val="0"/>
                <w:numId w:val="193"/>
              </w:numPr>
              <w:tabs>
                <w:tab w:val="left" w:pos="336"/>
              </w:tabs>
              <w:ind w:left="440" w:hanging="440"/>
            </w:pPr>
            <w:r>
              <w:t>PI of Feed Grain (API-P or API-U) which is still valid;</w:t>
            </w:r>
          </w:p>
          <w:p w14:paraId="008BB260" w14:textId="77777777" w:rsidR="004F732F" w:rsidRDefault="00000000">
            <w:pPr>
              <w:pStyle w:val="Other0"/>
              <w:numPr>
                <w:ilvl w:val="0"/>
                <w:numId w:val="193"/>
              </w:numPr>
              <w:tabs>
                <w:tab w:val="left" w:pos="360"/>
              </w:tabs>
              <w:ind w:left="440" w:hanging="440"/>
            </w:pPr>
            <w:r>
              <w:t>A statement of absolute responsibility from the Importer explaining that the goods have been loaded onto the means of transport before the Import Approval expires and the reasons for the delay in the arrival of the goods; and</w:t>
            </w:r>
          </w:p>
          <w:p w14:paraId="0A46C9A5" w14:textId="77777777" w:rsidR="004F732F" w:rsidRDefault="00000000">
            <w:pPr>
              <w:pStyle w:val="Other0"/>
              <w:numPr>
                <w:ilvl w:val="0"/>
                <w:numId w:val="193"/>
              </w:numPr>
              <w:tabs>
                <w:tab w:val="left" w:pos="360"/>
              </w:tabs>
              <w:ind w:left="440" w:hanging="440"/>
            </w:pPr>
            <w:r>
              <w:rPr>
                <w:i/>
                <w:iCs/>
              </w:rPr>
              <w:t xml:space="preserve">Bill of Lading </w:t>
            </w:r>
            <w:r>
              <w:t xml:space="preserve">(B/L) or </w:t>
            </w:r>
            <w:r>
              <w:rPr>
                <w:i/>
                <w:iCs/>
              </w:rPr>
              <w:t xml:space="preserve">Airway Bill </w:t>
            </w:r>
            <w:r>
              <w:t>(AWB) for goods that have been loaded on the means of transportation.</w:t>
            </w:r>
          </w:p>
        </w:tc>
        <w:tc>
          <w:tcPr>
            <w:tcW w:w="2803" w:type="dxa"/>
            <w:tcBorders>
              <w:top w:val="single" w:sz="4" w:space="0" w:color="auto"/>
              <w:left w:val="single" w:sz="4" w:space="0" w:color="auto"/>
              <w:bottom w:val="single" w:sz="4" w:space="0" w:color="auto"/>
            </w:tcBorders>
            <w:shd w:val="clear" w:color="auto" w:fill="FFFFFF"/>
          </w:tcPr>
          <w:p w14:paraId="58B27E55" w14:textId="77777777" w:rsidR="004F732F" w:rsidRDefault="00000000">
            <w:pPr>
              <w:pStyle w:val="Other0"/>
              <w:ind w:left="0"/>
            </w:pPr>
            <w:r>
              <w:t>Tariffs/HS for a serial number of Goods in the Feed Wheat PI (API-P or API-U) can only be carried out as long as the Import has not been realized or is not being realized.</w:t>
            </w:r>
          </w:p>
        </w:tc>
        <w:tc>
          <w:tcPr>
            <w:tcW w:w="509" w:type="dxa"/>
            <w:tcBorders>
              <w:top w:val="single" w:sz="4" w:space="0" w:color="auto"/>
              <w:left w:val="single" w:sz="4" w:space="0" w:color="auto"/>
              <w:bottom w:val="single" w:sz="4" w:space="0" w:color="auto"/>
            </w:tcBorders>
            <w:shd w:val="clear" w:color="auto" w:fill="FFFFFF"/>
          </w:tcPr>
          <w:p w14:paraId="52A55B7B"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2CB362B0"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78DDCE14"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7037D4CA"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28EB4F95" w14:textId="77777777" w:rsidR="004F732F" w:rsidRDefault="004F732F">
            <w:pPr>
              <w:rPr>
                <w:sz w:val="10"/>
                <w:szCs w:val="10"/>
              </w:rPr>
            </w:pPr>
          </w:p>
        </w:tc>
      </w:tr>
    </w:tbl>
    <w:p w14:paraId="76D308C5" w14:textId="77777777" w:rsidR="004F732F" w:rsidRDefault="00000000">
      <w:pPr>
        <w:spacing w:line="1" w:lineRule="exact"/>
        <w:rPr>
          <w:sz w:val="2"/>
          <w:szCs w:val="2"/>
        </w:rPr>
      </w:pPr>
      <w:r>
        <w:br w:type="page"/>
      </w:r>
    </w:p>
    <w:p w14:paraId="190455A5" w14:textId="77777777" w:rsidR="004F732F" w:rsidRDefault="00000000">
      <w:pPr>
        <w:pStyle w:val="Tablecaption0"/>
        <w:ind w:left="43"/>
        <w:rPr>
          <w:sz w:val="24"/>
          <w:szCs w:val="24"/>
        </w:rPr>
      </w:pPr>
      <w:r>
        <w:rPr>
          <w:sz w:val="24"/>
          <w:szCs w:val="24"/>
        </w:rPr>
        <w:lastRenderedPageBreak/>
        <w:t>IX. SOYBEAN MEAL</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1925"/>
        <w:gridCol w:w="2491"/>
        <w:gridCol w:w="2923"/>
        <w:gridCol w:w="1066"/>
        <w:gridCol w:w="2568"/>
        <w:gridCol w:w="2803"/>
        <w:gridCol w:w="509"/>
        <w:gridCol w:w="571"/>
        <w:gridCol w:w="557"/>
        <w:gridCol w:w="614"/>
        <w:gridCol w:w="960"/>
      </w:tblGrid>
      <w:tr w:rsidR="004F732F" w14:paraId="028ED4AE" w14:textId="77777777">
        <w:tblPrEx>
          <w:tblCellMar>
            <w:top w:w="0" w:type="dxa"/>
            <w:bottom w:w="0" w:type="dxa"/>
          </w:tblCellMar>
        </w:tblPrEx>
        <w:trPr>
          <w:trHeight w:hRule="exact" w:val="542"/>
          <w:jc w:val="center"/>
        </w:trPr>
        <w:tc>
          <w:tcPr>
            <w:tcW w:w="629" w:type="dxa"/>
            <w:tcBorders>
              <w:top w:val="single" w:sz="4" w:space="0" w:color="auto"/>
              <w:left w:val="single" w:sz="4" w:space="0" w:color="auto"/>
            </w:tcBorders>
            <w:shd w:val="clear" w:color="auto" w:fill="FFFFFF"/>
            <w:vAlign w:val="center"/>
          </w:tcPr>
          <w:p w14:paraId="565659F4" w14:textId="77777777" w:rsidR="004F732F" w:rsidRDefault="00000000">
            <w:pPr>
              <w:pStyle w:val="Other0"/>
              <w:ind w:left="0"/>
              <w:jc w:val="center"/>
            </w:pPr>
            <w:r>
              <w:rPr>
                <w:b/>
                <w:bCs/>
              </w:rPr>
              <w:t>No</w:t>
            </w:r>
          </w:p>
        </w:tc>
        <w:tc>
          <w:tcPr>
            <w:tcW w:w="1925" w:type="dxa"/>
            <w:tcBorders>
              <w:top w:val="single" w:sz="4" w:space="0" w:color="auto"/>
              <w:left w:val="single" w:sz="4" w:space="0" w:color="auto"/>
            </w:tcBorders>
            <w:shd w:val="clear" w:color="auto" w:fill="FFFFFF"/>
            <w:vAlign w:val="center"/>
          </w:tcPr>
          <w:p w14:paraId="49C5DCA0" w14:textId="77777777" w:rsidR="004F732F" w:rsidRDefault="00000000">
            <w:pPr>
              <w:pStyle w:val="Other0"/>
              <w:ind w:left="0" w:firstLine="220"/>
            </w:pPr>
            <w:r>
              <w:rPr>
                <w:b/>
                <w:bCs/>
              </w:rPr>
              <w:t>Tariff Post/HS</w:t>
            </w:r>
          </w:p>
        </w:tc>
        <w:tc>
          <w:tcPr>
            <w:tcW w:w="5414" w:type="dxa"/>
            <w:gridSpan w:val="2"/>
            <w:tcBorders>
              <w:top w:val="single" w:sz="4" w:space="0" w:color="auto"/>
              <w:left w:val="single" w:sz="4" w:space="0" w:color="auto"/>
            </w:tcBorders>
            <w:shd w:val="clear" w:color="auto" w:fill="FFFFFF"/>
            <w:vAlign w:val="center"/>
          </w:tcPr>
          <w:p w14:paraId="46ADD10C"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15399AEB"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5DF8EFE1"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321761A8"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460A387B"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1125A758"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6C919A95"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28E42823"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53E490AB" w14:textId="77777777" w:rsidR="004F732F" w:rsidRDefault="00000000">
            <w:pPr>
              <w:pStyle w:val="Other0"/>
              <w:ind w:left="0"/>
              <w:jc w:val="center"/>
            </w:pPr>
            <w:r>
              <w:rPr>
                <w:b/>
                <w:bCs/>
                <w:i/>
                <w:iCs/>
              </w:rPr>
              <w:t>Post Border</w:t>
            </w:r>
          </w:p>
        </w:tc>
      </w:tr>
      <w:tr w:rsidR="004F732F" w14:paraId="3CE1F449" w14:textId="77777777">
        <w:tblPrEx>
          <w:tblCellMar>
            <w:top w:w="0" w:type="dxa"/>
            <w:bottom w:w="0" w:type="dxa"/>
          </w:tblCellMar>
        </w:tblPrEx>
        <w:trPr>
          <w:trHeight w:hRule="exact" w:val="792"/>
          <w:jc w:val="center"/>
        </w:trPr>
        <w:tc>
          <w:tcPr>
            <w:tcW w:w="629" w:type="dxa"/>
            <w:tcBorders>
              <w:top w:val="single" w:sz="4" w:space="0" w:color="auto"/>
              <w:left w:val="single" w:sz="4" w:space="0" w:color="auto"/>
            </w:tcBorders>
            <w:shd w:val="clear" w:color="auto" w:fill="FFFFFF"/>
          </w:tcPr>
          <w:p w14:paraId="3C81C18C" w14:textId="77777777" w:rsidR="004F732F" w:rsidRDefault="004F732F">
            <w:pPr>
              <w:rPr>
                <w:sz w:val="10"/>
                <w:szCs w:val="10"/>
              </w:rPr>
            </w:pPr>
          </w:p>
        </w:tc>
        <w:tc>
          <w:tcPr>
            <w:tcW w:w="1925" w:type="dxa"/>
            <w:tcBorders>
              <w:top w:val="single" w:sz="4" w:space="0" w:color="auto"/>
              <w:left w:val="single" w:sz="4" w:space="0" w:color="auto"/>
            </w:tcBorders>
            <w:shd w:val="clear" w:color="auto" w:fill="FFFFFF"/>
          </w:tcPr>
          <w:p w14:paraId="58EAE363" w14:textId="77777777" w:rsidR="004F732F" w:rsidRDefault="00000000">
            <w:pPr>
              <w:pStyle w:val="Other0"/>
              <w:ind w:left="0"/>
            </w:pPr>
            <w:r>
              <w:rPr>
                <w:b/>
                <w:bCs/>
              </w:rPr>
              <w:t>23.04</w:t>
            </w:r>
          </w:p>
        </w:tc>
        <w:tc>
          <w:tcPr>
            <w:tcW w:w="5414" w:type="dxa"/>
            <w:gridSpan w:val="2"/>
            <w:tcBorders>
              <w:top w:val="single" w:sz="4" w:space="0" w:color="auto"/>
              <w:left w:val="single" w:sz="4" w:space="0" w:color="auto"/>
            </w:tcBorders>
            <w:shd w:val="clear" w:color="auto" w:fill="FFFFFF"/>
            <w:vAlign w:val="bottom"/>
          </w:tcPr>
          <w:p w14:paraId="46224167" w14:textId="77777777" w:rsidR="004F732F" w:rsidRDefault="00000000">
            <w:pPr>
              <w:pStyle w:val="Other0"/>
              <w:ind w:left="0"/>
            </w:pPr>
            <w:r>
              <w:rPr>
                <w:b/>
                <w:bCs/>
              </w:rPr>
              <w:t xml:space="preserve">Soybean meal and other solid residues, </w:t>
            </w:r>
            <w:proofErr w:type="gramStart"/>
            <w:r>
              <w:rPr>
                <w:b/>
                <w:bCs/>
              </w:rPr>
              <w:t>whether or not</w:t>
            </w:r>
            <w:proofErr w:type="gramEnd"/>
            <w:r>
              <w:rPr>
                <w:b/>
                <w:bCs/>
              </w:rPr>
              <w:t xml:space="preserve"> ground or in pellet form, resulting from the extraction of soybean oil.</w:t>
            </w:r>
          </w:p>
        </w:tc>
        <w:tc>
          <w:tcPr>
            <w:tcW w:w="1066" w:type="dxa"/>
            <w:tcBorders>
              <w:top w:val="single" w:sz="4" w:space="0" w:color="auto"/>
              <w:left w:val="single" w:sz="4" w:space="0" w:color="auto"/>
            </w:tcBorders>
            <w:shd w:val="clear" w:color="auto" w:fill="FFFFFF"/>
          </w:tcPr>
          <w:p w14:paraId="2B33F099" w14:textId="77777777" w:rsidR="004F732F" w:rsidRDefault="004F732F">
            <w:pPr>
              <w:rPr>
                <w:sz w:val="10"/>
                <w:szCs w:val="10"/>
              </w:rPr>
            </w:pPr>
          </w:p>
        </w:tc>
        <w:tc>
          <w:tcPr>
            <w:tcW w:w="2568" w:type="dxa"/>
            <w:vMerge w:val="restart"/>
            <w:tcBorders>
              <w:top w:val="single" w:sz="4" w:space="0" w:color="auto"/>
              <w:left w:val="single" w:sz="4" w:space="0" w:color="auto"/>
            </w:tcBorders>
            <w:shd w:val="clear" w:color="auto" w:fill="FFFFFF"/>
            <w:vAlign w:val="bottom"/>
          </w:tcPr>
          <w:p w14:paraId="02A1F1CE" w14:textId="77777777" w:rsidR="004F732F" w:rsidRDefault="00000000">
            <w:pPr>
              <w:pStyle w:val="Other0"/>
              <w:spacing w:after="220"/>
              <w:ind w:left="0"/>
            </w:pPr>
            <w:r>
              <w:rPr>
                <w:b/>
                <w:bCs/>
              </w:rPr>
              <w:t>NEW PI</w:t>
            </w:r>
          </w:p>
          <w:p w14:paraId="19C6259C" w14:textId="77777777" w:rsidR="004F732F" w:rsidRDefault="00000000">
            <w:pPr>
              <w:pStyle w:val="Other0"/>
              <w:spacing w:after="220"/>
              <w:ind w:left="0"/>
            </w:pPr>
            <w:r>
              <w:rPr>
                <w:b/>
                <w:bCs/>
              </w:rPr>
              <w:t>Soybean Meal PI (API-P or API-U):</w:t>
            </w:r>
          </w:p>
          <w:p w14:paraId="619D86DF"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734C0881" w14:textId="77777777" w:rsidR="004F732F" w:rsidRDefault="00000000">
            <w:pPr>
              <w:pStyle w:val="Other0"/>
              <w:spacing w:after="220"/>
              <w:ind w:left="0"/>
            </w:pPr>
            <w:proofErr w:type="gramStart"/>
            <w:r>
              <w:t>In the event that</w:t>
            </w:r>
            <w:proofErr w:type="gramEnd"/>
            <w:r>
              <w:t xml:space="preserve"> the Commodity Balance has not been determined, the requirements are in the form of Available Data in the form of verification reports, recommendations, or technical considerations from the ministry that carries out government affairs in the agricultural sector.</w:t>
            </w:r>
          </w:p>
          <w:p w14:paraId="46EF217E" w14:textId="77777777" w:rsidR="004F732F" w:rsidRDefault="00000000">
            <w:pPr>
              <w:pStyle w:val="Other0"/>
              <w:spacing w:after="220"/>
              <w:ind w:left="0"/>
            </w:pPr>
            <w:r>
              <w:rPr>
                <w:b/>
                <w:bCs/>
              </w:rPr>
              <w:t>PI CHANGES</w:t>
            </w:r>
          </w:p>
          <w:p w14:paraId="5EE4B683" w14:textId="77777777" w:rsidR="004F732F" w:rsidRDefault="00000000">
            <w:pPr>
              <w:pStyle w:val="Other0"/>
              <w:spacing w:after="220"/>
              <w:ind w:left="0"/>
            </w:pPr>
            <w:r>
              <w:rPr>
                <w:b/>
                <w:bCs/>
              </w:rPr>
              <w:t>Changes in PI for Soybean Meal (API-P or API-U):</w:t>
            </w:r>
          </w:p>
        </w:tc>
        <w:tc>
          <w:tcPr>
            <w:tcW w:w="2803" w:type="dxa"/>
            <w:vMerge w:val="restart"/>
            <w:tcBorders>
              <w:top w:val="single" w:sz="4" w:space="0" w:color="auto"/>
              <w:left w:val="single" w:sz="4" w:space="0" w:color="auto"/>
            </w:tcBorders>
            <w:shd w:val="clear" w:color="auto" w:fill="FFFFFF"/>
            <w:vAlign w:val="bottom"/>
          </w:tcPr>
          <w:p w14:paraId="073AB455" w14:textId="77777777" w:rsidR="004F732F" w:rsidRDefault="00000000">
            <w:pPr>
              <w:pStyle w:val="Other0"/>
              <w:spacing w:after="220"/>
              <w:ind w:left="0"/>
            </w:pPr>
            <w:r>
              <w:rPr>
                <w:b/>
                <w:bCs/>
              </w:rPr>
              <w:t>TERMS OF ISSUANCE OF PI</w:t>
            </w:r>
          </w:p>
          <w:p w14:paraId="7224D434" w14:textId="77777777" w:rsidR="004F732F" w:rsidRDefault="00000000">
            <w:pPr>
              <w:pStyle w:val="Other0"/>
              <w:ind w:left="0"/>
            </w:pPr>
            <w:r>
              <w:t>Soybean Meal with Tariff Post/HS 2304.00.29 and ex.</w:t>
            </w:r>
          </w:p>
          <w:p w14:paraId="09EDB8FE" w14:textId="77777777" w:rsidR="004F732F" w:rsidRDefault="00000000">
            <w:pPr>
              <w:pStyle w:val="Other0"/>
              <w:spacing w:after="220"/>
              <w:ind w:left="0"/>
            </w:pPr>
            <w:r>
              <w:t>2304.00.90 can be imported by Business Actors who own API-P or API-U.</w:t>
            </w:r>
          </w:p>
          <w:p w14:paraId="7FDEA38A" w14:textId="77777777" w:rsidR="004F732F" w:rsidRDefault="00000000">
            <w:pPr>
              <w:pStyle w:val="Other0"/>
              <w:spacing w:after="220"/>
              <w:ind w:left="0"/>
            </w:pPr>
            <w:r>
              <w:rPr>
                <w:b/>
                <w:bCs/>
              </w:rPr>
              <w:t>PI VALIDITY PERIOD</w:t>
            </w:r>
          </w:p>
          <w:p w14:paraId="1B34D8F9" w14:textId="77777777" w:rsidR="004F732F" w:rsidRDefault="00000000">
            <w:pPr>
              <w:pStyle w:val="Other0"/>
              <w:ind w:left="0"/>
            </w:pPr>
            <w:r>
              <w:t>Validity period of PI for Soybean Meal (API-P or API-U):</w:t>
            </w:r>
          </w:p>
          <w:p w14:paraId="55749B67" w14:textId="77777777" w:rsidR="004F732F" w:rsidRDefault="00000000">
            <w:pPr>
              <w:pStyle w:val="Other0"/>
              <w:numPr>
                <w:ilvl w:val="0"/>
                <w:numId w:val="194"/>
              </w:numPr>
              <w:tabs>
                <w:tab w:val="left" w:pos="307"/>
              </w:tabs>
              <w:ind w:left="420" w:hanging="420"/>
            </w:pPr>
            <w:proofErr w:type="gramStart"/>
            <w:r>
              <w:t>In the event that</w:t>
            </w:r>
            <w:proofErr w:type="gramEnd"/>
            <w:r>
              <w:t xml:space="preserve"> the Commodity Balance has been determined, the validity period of the Soybean Meal PI (API-P or API-U) is in accordance with the validity period of the Commodity Balance.</w:t>
            </w:r>
          </w:p>
          <w:p w14:paraId="757A9B2D" w14:textId="77777777" w:rsidR="004F732F" w:rsidRDefault="00000000">
            <w:pPr>
              <w:pStyle w:val="Other0"/>
              <w:numPr>
                <w:ilvl w:val="0"/>
                <w:numId w:val="194"/>
              </w:numPr>
              <w:tabs>
                <w:tab w:val="left" w:pos="312"/>
              </w:tabs>
              <w:spacing w:after="220"/>
              <w:ind w:left="420" w:hanging="420"/>
            </w:pPr>
            <w:proofErr w:type="gramStart"/>
            <w:r>
              <w:t>In the event that</w:t>
            </w:r>
            <w:proofErr w:type="gramEnd"/>
            <w:r>
              <w:t xml:space="preserve"> the Commodity Balance Sheet has not been determined, the validity period of the PI for Soybean Meal (API-P or API-U) is a maximum of 1 (one) calendar year.</w:t>
            </w:r>
          </w:p>
        </w:tc>
        <w:tc>
          <w:tcPr>
            <w:tcW w:w="509" w:type="dxa"/>
            <w:tcBorders>
              <w:top w:val="single" w:sz="4" w:space="0" w:color="auto"/>
              <w:left w:val="single" w:sz="4" w:space="0" w:color="auto"/>
            </w:tcBorders>
            <w:shd w:val="clear" w:color="auto" w:fill="FFFFFF"/>
          </w:tcPr>
          <w:p w14:paraId="7BA0089A"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576F481"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7F8EDCBD"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26B743BC"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5FAE4D8D" w14:textId="77777777" w:rsidR="004F732F" w:rsidRDefault="004F732F">
            <w:pPr>
              <w:rPr>
                <w:sz w:val="10"/>
                <w:szCs w:val="10"/>
              </w:rPr>
            </w:pPr>
          </w:p>
        </w:tc>
      </w:tr>
      <w:tr w:rsidR="004F732F" w14:paraId="4C19783D" w14:textId="77777777">
        <w:tblPrEx>
          <w:tblCellMar>
            <w:top w:w="0" w:type="dxa"/>
            <w:bottom w:w="0" w:type="dxa"/>
          </w:tblCellMar>
        </w:tblPrEx>
        <w:trPr>
          <w:trHeight w:hRule="exact" w:val="278"/>
          <w:jc w:val="center"/>
        </w:trPr>
        <w:tc>
          <w:tcPr>
            <w:tcW w:w="629" w:type="dxa"/>
            <w:tcBorders>
              <w:top w:val="single" w:sz="4" w:space="0" w:color="auto"/>
              <w:left w:val="single" w:sz="4" w:space="0" w:color="auto"/>
            </w:tcBorders>
            <w:shd w:val="clear" w:color="auto" w:fill="FFFFFF"/>
          </w:tcPr>
          <w:p w14:paraId="43657B19" w14:textId="77777777" w:rsidR="004F732F" w:rsidRDefault="004F732F">
            <w:pPr>
              <w:rPr>
                <w:sz w:val="10"/>
                <w:szCs w:val="10"/>
              </w:rPr>
            </w:pPr>
          </w:p>
        </w:tc>
        <w:tc>
          <w:tcPr>
            <w:tcW w:w="1925" w:type="dxa"/>
            <w:tcBorders>
              <w:top w:val="single" w:sz="4" w:space="0" w:color="auto"/>
              <w:left w:val="single" w:sz="4" w:space="0" w:color="auto"/>
            </w:tcBorders>
            <w:shd w:val="clear" w:color="auto" w:fill="FFFFFF"/>
          </w:tcPr>
          <w:p w14:paraId="27303B1C" w14:textId="77777777" w:rsidR="004F732F" w:rsidRDefault="004F732F">
            <w:pPr>
              <w:rPr>
                <w:sz w:val="10"/>
                <w:szCs w:val="10"/>
              </w:rPr>
            </w:pPr>
          </w:p>
        </w:tc>
        <w:tc>
          <w:tcPr>
            <w:tcW w:w="5414" w:type="dxa"/>
            <w:gridSpan w:val="2"/>
            <w:tcBorders>
              <w:top w:val="single" w:sz="4" w:space="0" w:color="auto"/>
              <w:left w:val="single" w:sz="4" w:space="0" w:color="auto"/>
            </w:tcBorders>
            <w:shd w:val="clear" w:color="auto" w:fill="FFFFFF"/>
            <w:vAlign w:val="bottom"/>
          </w:tcPr>
          <w:p w14:paraId="00587086" w14:textId="77777777" w:rsidR="004F732F" w:rsidRDefault="00000000">
            <w:pPr>
              <w:pStyle w:val="Other0"/>
              <w:ind w:left="0"/>
            </w:pPr>
            <w:r>
              <w:t>- Coarse flour from soybeans</w:t>
            </w:r>
          </w:p>
        </w:tc>
        <w:tc>
          <w:tcPr>
            <w:tcW w:w="1066" w:type="dxa"/>
            <w:tcBorders>
              <w:top w:val="single" w:sz="4" w:space="0" w:color="auto"/>
              <w:left w:val="single" w:sz="4" w:space="0" w:color="auto"/>
            </w:tcBorders>
            <w:shd w:val="clear" w:color="auto" w:fill="FFFFFF"/>
          </w:tcPr>
          <w:p w14:paraId="5BE185DE" w14:textId="77777777" w:rsidR="004F732F" w:rsidRDefault="004F732F">
            <w:pPr>
              <w:rPr>
                <w:sz w:val="10"/>
                <w:szCs w:val="10"/>
              </w:rPr>
            </w:pPr>
          </w:p>
        </w:tc>
        <w:tc>
          <w:tcPr>
            <w:tcW w:w="2568" w:type="dxa"/>
            <w:vMerge/>
            <w:tcBorders>
              <w:left w:val="single" w:sz="4" w:space="0" w:color="auto"/>
            </w:tcBorders>
            <w:shd w:val="clear" w:color="auto" w:fill="FFFFFF"/>
            <w:vAlign w:val="bottom"/>
          </w:tcPr>
          <w:p w14:paraId="75D97089" w14:textId="77777777" w:rsidR="004F732F" w:rsidRDefault="004F732F"/>
        </w:tc>
        <w:tc>
          <w:tcPr>
            <w:tcW w:w="2803" w:type="dxa"/>
            <w:vMerge/>
            <w:tcBorders>
              <w:left w:val="single" w:sz="4" w:space="0" w:color="auto"/>
            </w:tcBorders>
            <w:shd w:val="clear" w:color="auto" w:fill="FFFFFF"/>
            <w:vAlign w:val="bottom"/>
          </w:tcPr>
          <w:p w14:paraId="31BF2CA9" w14:textId="77777777" w:rsidR="004F732F" w:rsidRDefault="004F732F"/>
        </w:tc>
        <w:tc>
          <w:tcPr>
            <w:tcW w:w="509" w:type="dxa"/>
            <w:tcBorders>
              <w:top w:val="single" w:sz="4" w:space="0" w:color="auto"/>
              <w:left w:val="single" w:sz="4" w:space="0" w:color="auto"/>
            </w:tcBorders>
            <w:shd w:val="clear" w:color="auto" w:fill="FFFFFF"/>
          </w:tcPr>
          <w:p w14:paraId="0E2110A9"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588DEE4"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0EDB8CD9"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17B72744"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686A2BA6" w14:textId="77777777" w:rsidR="004F732F" w:rsidRDefault="004F732F">
            <w:pPr>
              <w:rPr>
                <w:sz w:val="10"/>
                <w:szCs w:val="10"/>
              </w:rPr>
            </w:pPr>
          </w:p>
        </w:tc>
      </w:tr>
      <w:tr w:rsidR="004F732F" w14:paraId="5B52079D" w14:textId="77777777">
        <w:tblPrEx>
          <w:tblCellMar>
            <w:top w:w="0" w:type="dxa"/>
            <w:bottom w:w="0" w:type="dxa"/>
          </w:tblCellMar>
        </w:tblPrEx>
        <w:trPr>
          <w:trHeight w:hRule="exact" w:val="538"/>
          <w:jc w:val="center"/>
        </w:trPr>
        <w:tc>
          <w:tcPr>
            <w:tcW w:w="629" w:type="dxa"/>
            <w:tcBorders>
              <w:top w:val="single" w:sz="4" w:space="0" w:color="auto"/>
              <w:left w:val="single" w:sz="4" w:space="0" w:color="auto"/>
            </w:tcBorders>
            <w:shd w:val="clear" w:color="auto" w:fill="FFFFFF"/>
          </w:tcPr>
          <w:p w14:paraId="08269C72" w14:textId="77777777" w:rsidR="004F732F" w:rsidRDefault="00000000">
            <w:pPr>
              <w:pStyle w:val="Other0"/>
              <w:ind w:left="0"/>
            </w:pPr>
            <w:r>
              <w:t>251.</w:t>
            </w:r>
          </w:p>
        </w:tc>
        <w:tc>
          <w:tcPr>
            <w:tcW w:w="1925" w:type="dxa"/>
            <w:tcBorders>
              <w:top w:val="single" w:sz="4" w:space="0" w:color="auto"/>
              <w:left w:val="single" w:sz="4" w:space="0" w:color="auto"/>
            </w:tcBorders>
            <w:shd w:val="clear" w:color="auto" w:fill="FFFFFF"/>
          </w:tcPr>
          <w:p w14:paraId="4C4C848D" w14:textId="77777777" w:rsidR="004F732F" w:rsidRDefault="00000000">
            <w:pPr>
              <w:pStyle w:val="Other0"/>
              <w:ind w:left="0"/>
            </w:pPr>
            <w:r>
              <w:t>2304.00.29</w:t>
            </w:r>
          </w:p>
        </w:tc>
        <w:tc>
          <w:tcPr>
            <w:tcW w:w="5414" w:type="dxa"/>
            <w:gridSpan w:val="2"/>
            <w:tcBorders>
              <w:top w:val="single" w:sz="4" w:space="0" w:color="auto"/>
              <w:left w:val="single" w:sz="4" w:space="0" w:color="auto"/>
            </w:tcBorders>
            <w:shd w:val="clear" w:color="auto" w:fill="FFFFFF"/>
          </w:tcPr>
          <w:p w14:paraId="2E85E579" w14:textId="77777777" w:rsidR="004F732F" w:rsidRDefault="00000000">
            <w:pPr>
              <w:pStyle w:val="Other0"/>
              <w:ind w:left="0"/>
            </w:pPr>
            <w:r>
              <w:t xml:space="preserve">-- </w:t>
            </w:r>
            <w:proofErr w:type="spellStart"/>
            <w:r>
              <w:t>Etc</w:t>
            </w:r>
            <w:proofErr w:type="spellEnd"/>
          </w:p>
        </w:tc>
        <w:tc>
          <w:tcPr>
            <w:tcW w:w="1066" w:type="dxa"/>
            <w:tcBorders>
              <w:top w:val="single" w:sz="4" w:space="0" w:color="auto"/>
              <w:left w:val="single" w:sz="4" w:space="0" w:color="auto"/>
            </w:tcBorders>
            <w:shd w:val="clear" w:color="auto" w:fill="FFFFFF"/>
            <w:vAlign w:val="bottom"/>
          </w:tcPr>
          <w:p w14:paraId="61C11B09" w14:textId="77777777" w:rsidR="004F732F" w:rsidRDefault="00000000">
            <w:pPr>
              <w:pStyle w:val="Other0"/>
              <w:ind w:left="0" w:firstLine="140"/>
            </w:pPr>
            <w:r>
              <w:t>KGM;</w:t>
            </w:r>
          </w:p>
          <w:p w14:paraId="48371E6E" w14:textId="77777777" w:rsidR="004F732F" w:rsidRDefault="00000000">
            <w:pPr>
              <w:pStyle w:val="Other0"/>
              <w:ind w:left="0" w:firstLine="140"/>
            </w:pPr>
            <w:r>
              <w:t>TNE</w:t>
            </w:r>
          </w:p>
        </w:tc>
        <w:tc>
          <w:tcPr>
            <w:tcW w:w="2568" w:type="dxa"/>
            <w:vMerge/>
            <w:tcBorders>
              <w:left w:val="single" w:sz="4" w:space="0" w:color="auto"/>
            </w:tcBorders>
            <w:shd w:val="clear" w:color="auto" w:fill="FFFFFF"/>
            <w:vAlign w:val="bottom"/>
          </w:tcPr>
          <w:p w14:paraId="05974CF6" w14:textId="77777777" w:rsidR="004F732F" w:rsidRDefault="004F732F"/>
        </w:tc>
        <w:tc>
          <w:tcPr>
            <w:tcW w:w="2803" w:type="dxa"/>
            <w:vMerge/>
            <w:tcBorders>
              <w:left w:val="single" w:sz="4" w:space="0" w:color="auto"/>
            </w:tcBorders>
            <w:shd w:val="clear" w:color="auto" w:fill="FFFFFF"/>
            <w:vAlign w:val="bottom"/>
          </w:tcPr>
          <w:p w14:paraId="18703B88" w14:textId="77777777" w:rsidR="004F732F" w:rsidRDefault="004F732F"/>
        </w:tc>
        <w:tc>
          <w:tcPr>
            <w:tcW w:w="509" w:type="dxa"/>
            <w:tcBorders>
              <w:top w:val="single" w:sz="4" w:space="0" w:color="auto"/>
              <w:left w:val="single" w:sz="4" w:space="0" w:color="auto"/>
            </w:tcBorders>
            <w:shd w:val="clear" w:color="auto" w:fill="FFFFFF"/>
          </w:tcPr>
          <w:p w14:paraId="24A892CB"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2144D09"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0FDC4390"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1018B75E"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1F3F52A3" w14:textId="77777777" w:rsidR="004F732F" w:rsidRDefault="004F732F">
            <w:pPr>
              <w:rPr>
                <w:sz w:val="10"/>
                <w:szCs w:val="10"/>
              </w:rPr>
            </w:pPr>
          </w:p>
        </w:tc>
      </w:tr>
      <w:tr w:rsidR="004F732F" w14:paraId="168688B4" w14:textId="77777777">
        <w:tblPrEx>
          <w:tblCellMar>
            <w:top w:w="0" w:type="dxa"/>
            <w:bottom w:w="0" w:type="dxa"/>
          </w:tblCellMar>
        </w:tblPrEx>
        <w:trPr>
          <w:trHeight w:hRule="exact" w:val="6691"/>
          <w:jc w:val="center"/>
        </w:trPr>
        <w:tc>
          <w:tcPr>
            <w:tcW w:w="629" w:type="dxa"/>
            <w:tcBorders>
              <w:top w:val="single" w:sz="4" w:space="0" w:color="auto"/>
              <w:left w:val="single" w:sz="4" w:space="0" w:color="auto"/>
              <w:bottom w:val="single" w:sz="4" w:space="0" w:color="auto"/>
            </w:tcBorders>
            <w:shd w:val="clear" w:color="auto" w:fill="FFFFFF"/>
          </w:tcPr>
          <w:p w14:paraId="74FAE80D" w14:textId="77777777" w:rsidR="004F732F" w:rsidRDefault="00000000">
            <w:pPr>
              <w:pStyle w:val="Other0"/>
              <w:ind w:left="0"/>
            </w:pPr>
            <w:r>
              <w:t>252.</w:t>
            </w:r>
          </w:p>
        </w:tc>
        <w:tc>
          <w:tcPr>
            <w:tcW w:w="1925" w:type="dxa"/>
            <w:tcBorders>
              <w:top w:val="single" w:sz="4" w:space="0" w:color="auto"/>
              <w:left w:val="single" w:sz="4" w:space="0" w:color="auto"/>
              <w:bottom w:val="single" w:sz="4" w:space="0" w:color="auto"/>
            </w:tcBorders>
            <w:shd w:val="clear" w:color="auto" w:fill="FFFFFF"/>
          </w:tcPr>
          <w:p w14:paraId="58A528A4" w14:textId="77777777" w:rsidR="004F732F" w:rsidRDefault="00000000">
            <w:pPr>
              <w:pStyle w:val="Other0"/>
              <w:ind w:left="0"/>
            </w:pPr>
            <w:r>
              <w:t>ex. 2304.00.90</w:t>
            </w:r>
          </w:p>
        </w:tc>
        <w:tc>
          <w:tcPr>
            <w:tcW w:w="2491" w:type="dxa"/>
            <w:tcBorders>
              <w:top w:val="single" w:sz="4" w:space="0" w:color="auto"/>
              <w:left w:val="single" w:sz="4" w:space="0" w:color="auto"/>
              <w:bottom w:val="single" w:sz="4" w:space="0" w:color="auto"/>
            </w:tcBorders>
            <w:shd w:val="clear" w:color="auto" w:fill="FFFFFF"/>
          </w:tcPr>
          <w:p w14:paraId="53150766" w14:textId="77777777" w:rsidR="004F732F" w:rsidRDefault="00000000">
            <w:pPr>
              <w:pStyle w:val="Other0"/>
              <w:ind w:left="0"/>
            </w:pPr>
            <w:r>
              <w:t xml:space="preserve">- </w:t>
            </w:r>
            <w:proofErr w:type="spellStart"/>
            <w:r>
              <w:t>Etc</w:t>
            </w:r>
            <w:proofErr w:type="spellEnd"/>
          </w:p>
        </w:tc>
        <w:tc>
          <w:tcPr>
            <w:tcW w:w="2923" w:type="dxa"/>
            <w:tcBorders>
              <w:top w:val="single" w:sz="4" w:space="0" w:color="auto"/>
              <w:left w:val="single" w:sz="4" w:space="0" w:color="auto"/>
              <w:bottom w:val="single" w:sz="4" w:space="0" w:color="auto"/>
            </w:tcBorders>
            <w:shd w:val="clear" w:color="auto" w:fill="FFFFFF"/>
          </w:tcPr>
          <w:p w14:paraId="68C9BC81" w14:textId="77777777" w:rsidR="004F732F" w:rsidRDefault="00000000">
            <w:pPr>
              <w:pStyle w:val="Other0"/>
              <w:ind w:left="0"/>
            </w:pPr>
            <w:r>
              <w:t>Not fit for human consumption</w:t>
            </w:r>
          </w:p>
        </w:tc>
        <w:tc>
          <w:tcPr>
            <w:tcW w:w="1066" w:type="dxa"/>
            <w:tcBorders>
              <w:top w:val="single" w:sz="4" w:space="0" w:color="auto"/>
              <w:left w:val="single" w:sz="4" w:space="0" w:color="auto"/>
              <w:bottom w:val="single" w:sz="4" w:space="0" w:color="auto"/>
            </w:tcBorders>
            <w:shd w:val="clear" w:color="auto" w:fill="FFFFFF"/>
          </w:tcPr>
          <w:p w14:paraId="1E5182A6" w14:textId="77777777" w:rsidR="004F732F" w:rsidRDefault="00000000">
            <w:pPr>
              <w:pStyle w:val="Other0"/>
              <w:ind w:left="0" w:firstLine="140"/>
            </w:pPr>
            <w:r>
              <w:t>KGM;</w:t>
            </w:r>
          </w:p>
          <w:p w14:paraId="380DCF5B" w14:textId="77777777" w:rsidR="004F732F" w:rsidRDefault="00000000">
            <w:pPr>
              <w:pStyle w:val="Other0"/>
              <w:ind w:left="0" w:firstLine="140"/>
            </w:pPr>
            <w:r>
              <w:t>TNE</w:t>
            </w:r>
          </w:p>
        </w:tc>
        <w:tc>
          <w:tcPr>
            <w:tcW w:w="2568" w:type="dxa"/>
            <w:vMerge/>
            <w:tcBorders>
              <w:left w:val="single" w:sz="4" w:space="0" w:color="auto"/>
              <w:bottom w:val="single" w:sz="4" w:space="0" w:color="auto"/>
            </w:tcBorders>
            <w:shd w:val="clear" w:color="auto" w:fill="FFFFFF"/>
            <w:vAlign w:val="bottom"/>
          </w:tcPr>
          <w:p w14:paraId="04D8A09E" w14:textId="77777777" w:rsidR="004F732F" w:rsidRDefault="004F732F"/>
        </w:tc>
        <w:tc>
          <w:tcPr>
            <w:tcW w:w="2803" w:type="dxa"/>
            <w:vMerge/>
            <w:tcBorders>
              <w:left w:val="single" w:sz="4" w:space="0" w:color="auto"/>
              <w:bottom w:val="single" w:sz="4" w:space="0" w:color="auto"/>
            </w:tcBorders>
            <w:shd w:val="clear" w:color="auto" w:fill="FFFFFF"/>
            <w:vAlign w:val="bottom"/>
          </w:tcPr>
          <w:p w14:paraId="0596769D" w14:textId="77777777" w:rsidR="004F732F" w:rsidRDefault="004F732F"/>
        </w:tc>
        <w:tc>
          <w:tcPr>
            <w:tcW w:w="509" w:type="dxa"/>
            <w:tcBorders>
              <w:top w:val="single" w:sz="4" w:space="0" w:color="auto"/>
              <w:left w:val="single" w:sz="4" w:space="0" w:color="auto"/>
              <w:bottom w:val="single" w:sz="4" w:space="0" w:color="auto"/>
            </w:tcBorders>
            <w:shd w:val="clear" w:color="auto" w:fill="FFFFFF"/>
          </w:tcPr>
          <w:p w14:paraId="785114C3"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599671BA"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7B95D431"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3DFA6405"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49DBF659" w14:textId="77777777" w:rsidR="004F732F" w:rsidRDefault="004F732F">
            <w:pPr>
              <w:rPr>
                <w:sz w:val="10"/>
                <w:szCs w:val="10"/>
              </w:rPr>
            </w:pPr>
          </w:p>
        </w:tc>
      </w:tr>
    </w:tbl>
    <w:p w14:paraId="42372919"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2491"/>
        <w:gridCol w:w="2923"/>
        <w:gridCol w:w="1066"/>
        <w:gridCol w:w="2568"/>
        <w:gridCol w:w="2803"/>
        <w:gridCol w:w="509"/>
        <w:gridCol w:w="571"/>
        <w:gridCol w:w="557"/>
        <w:gridCol w:w="614"/>
        <w:gridCol w:w="960"/>
      </w:tblGrid>
      <w:tr w:rsidR="004F732F" w14:paraId="0C507DCE"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59307767"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336183A9" w14:textId="77777777" w:rsidR="004F732F" w:rsidRDefault="00000000">
            <w:pPr>
              <w:pStyle w:val="Other0"/>
              <w:ind w:left="0"/>
              <w:jc w:val="center"/>
            </w:pPr>
            <w:r>
              <w:rPr>
                <w:b/>
                <w:bCs/>
              </w:rPr>
              <w:t>Tariff Post/HS</w:t>
            </w:r>
          </w:p>
        </w:tc>
        <w:tc>
          <w:tcPr>
            <w:tcW w:w="5414" w:type="dxa"/>
            <w:gridSpan w:val="2"/>
            <w:tcBorders>
              <w:top w:val="single" w:sz="4" w:space="0" w:color="auto"/>
              <w:left w:val="single" w:sz="4" w:space="0" w:color="auto"/>
            </w:tcBorders>
            <w:shd w:val="clear" w:color="auto" w:fill="FFFFFF"/>
            <w:vAlign w:val="center"/>
          </w:tcPr>
          <w:p w14:paraId="3F04AAAF"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3114CF92"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066BDF45"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73611BA0"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6F6DC6DA"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6172919A"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0348BD41"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18912734"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1399BF67" w14:textId="77777777" w:rsidR="004F732F" w:rsidRDefault="00000000">
            <w:pPr>
              <w:pStyle w:val="Other0"/>
              <w:ind w:left="0"/>
              <w:jc w:val="center"/>
            </w:pPr>
            <w:r>
              <w:rPr>
                <w:b/>
                <w:bCs/>
                <w:i/>
                <w:iCs/>
              </w:rPr>
              <w:t>Post Border</w:t>
            </w:r>
          </w:p>
        </w:tc>
      </w:tr>
      <w:tr w:rsidR="004F732F" w14:paraId="68449FA3"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06F701D6"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4D0E127C" w14:textId="77777777" w:rsidR="004F732F" w:rsidRDefault="004F732F">
            <w:pPr>
              <w:rPr>
                <w:sz w:val="10"/>
                <w:szCs w:val="10"/>
              </w:rPr>
            </w:pPr>
          </w:p>
        </w:tc>
        <w:tc>
          <w:tcPr>
            <w:tcW w:w="2491" w:type="dxa"/>
            <w:tcBorders>
              <w:top w:val="single" w:sz="4" w:space="0" w:color="auto"/>
              <w:left w:val="single" w:sz="4" w:space="0" w:color="auto"/>
              <w:bottom w:val="single" w:sz="4" w:space="0" w:color="auto"/>
            </w:tcBorders>
            <w:shd w:val="clear" w:color="auto" w:fill="FFFFFF"/>
          </w:tcPr>
          <w:p w14:paraId="2FE7EB2D" w14:textId="77777777" w:rsidR="004F732F" w:rsidRDefault="004F732F">
            <w:pPr>
              <w:rPr>
                <w:sz w:val="10"/>
                <w:szCs w:val="10"/>
              </w:rPr>
            </w:pPr>
          </w:p>
        </w:tc>
        <w:tc>
          <w:tcPr>
            <w:tcW w:w="2923" w:type="dxa"/>
            <w:tcBorders>
              <w:top w:val="single" w:sz="4" w:space="0" w:color="auto"/>
              <w:left w:val="single" w:sz="4" w:space="0" w:color="auto"/>
              <w:bottom w:val="single" w:sz="4" w:space="0" w:color="auto"/>
            </w:tcBorders>
            <w:shd w:val="clear" w:color="auto" w:fill="FFFFFF"/>
          </w:tcPr>
          <w:p w14:paraId="6F35E5CD"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01BDDC1E"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6BB21B13" w14:textId="77777777" w:rsidR="004F732F" w:rsidRDefault="00000000">
            <w:pPr>
              <w:pStyle w:val="Other0"/>
              <w:spacing w:after="240"/>
              <w:ind w:left="0"/>
            </w:pPr>
            <w:r>
              <w:t>Changes to the PI for Soybean Meal (API-P or API-U) can be made in the event of changes to the Importer's identity, description of goods, tariff heading/HS, quantity, unit, country of origin, port of loading, port of destination, and/or specifications/description:</w:t>
            </w:r>
          </w:p>
          <w:p w14:paraId="2AC5A03E" w14:textId="77777777" w:rsidR="004F732F" w:rsidRDefault="00000000">
            <w:pPr>
              <w:pStyle w:val="Other0"/>
              <w:ind w:left="0"/>
            </w:pPr>
            <w:r>
              <w:t>In case the Commodity Balance has been determined:</w:t>
            </w:r>
          </w:p>
          <w:p w14:paraId="7AA12A22" w14:textId="77777777" w:rsidR="004F732F" w:rsidRDefault="00000000">
            <w:pPr>
              <w:pStyle w:val="Other0"/>
              <w:numPr>
                <w:ilvl w:val="0"/>
                <w:numId w:val="195"/>
              </w:numPr>
              <w:tabs>
                <w:tab w:val="left" w:pos="336"/>
              </w:tabs>
              <w:ind w:left="460" w:hanging="460"/>
            </w:pPr>
            <w:r>
              <w:t>Valid Soybean Meal PI (API-P or API-U); and</w:t>
            </w:r>
          </w:p>
          <w:p w14:paraId="13DA62B9" w14:textId="77777777" w:rsidR="004F732F" w:rsidRDefault="00000000">
            <w:pPr>
              <w:pStyle w:val="Other0"/>
              <w:numPr>
                <w:ilvl w:val="0"/>
                <w:numId w:val="195"/>
              </w:numPr>
              <w:tabs>
                <w:tab w:val="left" w:pos="360"/>
              </w:tabs>
              <w:spacing w:after="240"/>
              <w:ind w:left="460" w:hanging="460"/>
            </w:pPr>
            <w:r>
              <w:t>Changes in Commodity Balance.</w:t>
            </w:r>
          </w:p>
          <w:p w14:paraId="3C0A1D29" w14:textId="77777777" w:rsidR="004F732F" w:rsidRDefault="00000000">
            <w:pPr>
              <w:pStyle w:val="Other0"/>
              <w:spacing w:after="240"/>
              <w:ind w:left="0"/>
            </w:pPr>
            <w:r>
              <w:t>In case the Commodity Balance has not been determined:</w:t>
            </w:r>
          </w:p>
          <w:p w14:paraId="6B0D9272" w14:textId="77777777" w:rsidR="004F732F" w:rsidRDefault="00000000">
            <w:pPr>
              <w:pStyle w:val="Other0"/>
              <w:spacing w:after="240"/>
              <w:ind w:left="0"/>
            </w:pPr>
            <w:r>
              <w:t>In case of change of Importer identity:</w:t>
            </w:r>
          </w:p>
        </w:tc>
        <w:tc>
          <w:tcPr>
            <w:tcW w:w="2803" w:type="dxa"/>
            <w:tcBorders>
              <w:top w:val="single" w:sz="4" w:space="0" w:color="auto"/>
              <w:left w:val="single" w:sz="4" w:space="0" w:color="auto"/>
              <w:bottom w:val="single" w:sz="4" w:space="0" w:color="auto"/>
            </w:tcBorders>
            <w:shd w:val="clear" w:color="auto" w:fill="FFFFFF"/>
          </w:tcPr>
          <w:p w14:paraId="02B8167B"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validity period of the change in the Soybean Meal PI (API-P or API-U) is for the remaining validity period of the parent PI.</w:t>
            </w:r>
          </w:p>
          <w:p w14:paraId="6B4311EC" w14:textId="77777777" w:rsidR="004F732F" w:rsidRDefault="00000000">
            <w:pPr>
              <w:pStyle w:val="Other0"/>
              <w:spacing w:after="220"/>
              <w:ind w:left="0"/>
            </w:pPr>
            <w:r>
              <w:rPr>
                <w:b/>
                <w:bCs/>
              </w:rPr>
              <w:t>PROVISIONS FOR PI EXTENSION</w:t>
            </w:r>
          </w:p>
          <w:p w14:paraId="07136F25" w14:textId="77777777" w:rsidR="004F732F" w:rsidRDefault="00000000">
            <w:pPr>
              <w:pStyle w:val="Other0"/>
              <w:spacing w:after="220"/>
              <w:ind w:left="0"/>
            </w:pPr>
            <w:r>
              <w:t>In the event that the Commodity Balance has been determined or the Commodity Balance has not been determined, the extension of the Soybean Meal PI (API-P or API-U) can only be done 1 (one) time with a validity period of the PI extension of a maximum of 30 (thirty) calendar days, calculated after the end of the PI validity period.</w:t>
            </w:r>
          </w:p>
        </w:tc>
        <w:tc>
          <w:tcPr>
            <w:tcW w:w="509" w:type="dxa"/>
            <w:tcBorders>
              <w:top w:val="single" w:sz="4" w:space="0" w:color="auto"/>
              <w:left w:val="single" w:sz="4" w:space="0" w:color="auto"/>
              <w:bottom w:val="single" w:sz="4" w:space="0" w:color="auto"/>
            </w:tcBorders>
            <w:shd w:val="clear" w:color="auto" w:fill="FFFFFF"/>
          </w:tcPr>
          <w:p w14:paraId="0F9B91EC"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5E39B60B"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67099D62"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76E7AD30"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30EBFC8E" w14:textId="77777777" w:rsidR="004F732F" w:rsidRDefault="004F732F">
            <w:pPr>
              <w:rPr>
                <w:sz w:val="10"/>
                <w:szCs w:val="10"/>
              </w:rPr>
            </w:pPr>
          </w:p>
        </w:tc>
      </w:tr>
    </w:tbl>
    <w:p w14:paraId="2BAD181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2491"/>
        <w:gridCol w:w="2923"/>
        <w:gridCol w:w="1066"/>
        <w:gridCol w:w="2568"/>
        <w:gridCol w:w="2803"/>
        <w:gridCol w:w="509"/>
        <w:gridCol w:w="571"/>
        <w:gridCol w:w="557"/>
        <w:gridCol w:w="614"/>
        <w:gridCol w:w="960"/>
      </w:tblGrid>
      <w:tr w:rsidR="004F732F" w14:paraId="6FD1505B"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2A811493"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34FF216C" w14:textId="77777777" w:rsidR="004F732F" w:rsidRDefault="00000000">
            <w:pPr>
              <w:pStyle w:val="Other0"/>
              <w:ind w:left="0"/>
              <w:jc w:val="center"/>
            </w:pPr>
            <w:r>
              <w:rPr>
                <w:b/>
                <w:bCs/>
              </w:rPr>
              <w:t>Tariff Post/HS</w:t>
            </w:r>
          </w:p>
        </w:tc>
        <w:tc>
          <w:tcPr>
            <w:tcW w:w="5414" w:type="dxa"/>
            <w:gridSpan w:val="2"/>
            <w:tcBorders>
              <w:top w:val="single" w:sz="4" w:space="0" w:color="auto"/>
              <w:left w:val="single" w:sz="4" w:space="0" w:color="auto"/>
            </w:tcBorders>
            <w:shd w:val="clear" w:color="auto" w:fill="FFFFFF"/>
            <w:vAlign w:val="center"/>
          </w:tcPr>
          <w:p w14:paraId="3AB1F3CB"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57E27821"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26276B79"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5152C07F"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6EAFA32C"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6313C36C"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083CEA91"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23FF7878"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1ABD6B7D" w14:textId="77777777" w:rsidR="004F732F" w:rsidRDefault="00000000">
            <w:pPr>
              <w:pStyle w:val="Other0"/>
              <w:ind w:left="0"/>
              <w:jc w:val="center"/>
            </w:pPr>
            <w:r>
              <w:rPr>
                <w:b/>
                <w:bCs/>
                <w:i/>
                <w:iCs/>
              </w:rPr>
              <w:t>Post Border</w:t>
            </w:r>
          </w:p>
        </w:tc>
      </w:tr>
      <w:tr w:rsidR="004F732F" w14:paraId="7F3DDAD9"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4C04AADE"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6A1BF192" w14:textId="77777777" w:rsidR="004F732F" w:rsidRDefault="004F732F">
            <w:pPr>
              <w:rPr>
                <w:sz w:val="10"/>
                <w:szCs w:val="10"/>
              </w:rPr>
            </w:pPr>
          </w:p>
        </w:tc>
        <w:tc>
          <w:tcPr>
            <w:tcW w:w="2491" w:type="dxa"/>
            <w:tcBorders>
              <w:top w:val="single" w:sz="4" w:space="0" w:color="auto"/>
              <w:left w:val="single" w:sz="4" w:space="0" w:color="auto"/>
              <w:bottom w:val="single" w:sz="4" w:space="0" w:color="auto"/>
            </w:tcBorders>
            <w:shd w:val="clear" w:color="auto" w:fill="FFFFFF"/>
          </w:tcPr>
          <w:p w14:paraId="4D0F4F98" w14:textId="77777777" w:rsidR="004F732F" w:rsidRDefault="004F732F">
            <w:pPr>
              <w:rPr>
                <w:sz w:val="10"/>
                <w:szCs w:val="10"/>
              </w:rPr>
            </w:pPr>
          </w:p>
        </w:tc>
        <w:tc>
          <w:tcPr>
            <w:tcW w:w="2923" w:type="dxa"/>
            <w:tcBorders>
              <w:top w:val="single" w:sz="4" w:space="0" w:color="auto"/>
              <w:left w:val="single" w:sz="4" w:space="0" w:color="auto"/>
              <w:bottom w:val="single" w:sz="4" w:space="0" w:color="auto"/>
            </w:tcBorders>
            <w:shd w:val="clear" w:color="auto" w:fill="FFFFFF"/>
          </w:tcPr>
          <w:p w14:paraId="5F6D6717"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0318B447"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65C8AFE1" w14:textId="77777777" w:rsidR="004F732F" w:rsidRDefault="00000000">
            <w:pPr>
              <w:pStyle w:val="Other0"/>
              <w:numPr>
                <w:ilvl w:val="0"/>
                <w:numId w:val="196"/>
              </w:numPr>
              <w:tabs>
                <w:tab w:val="left" w:pos="336"/>
              </w:tabs>
              <w:ind w:left="460" w:hanging="460"/>
            </w:pPr>
            <w:r>
              <w:t>Valid Soybean Meal PI (API-P or API-U); and</w:t>
            </w:r>
          </w:p>
          <w:p w14:paraId="5F102B66" w14:textId="77777777" w:rsidR="004F732F" w:rsidRDefault="00000000">
            <w:pPr>
              <w:pStyle w:val="Other0"/>
              <w:numPr>
                <w:ilvl w:val="0"/>
                <w:numId w:val="196"/>
              </w:numPr>
              <w:tabs>
                <w:tab w:val="left" w:pos="360"/>
              </w:tabs>
              <w:spacing w:after="240"/>
              <w:ind w:left="460" w:hanging="460"/>
              <w:jc w:val="both"/>
            </w:pPr>
            <w:r>
              <w:t>Electronic data in NIB, related to the Importer's identity.</w:t>
            </w:r>
          </w:p>
          <w:p w14:paraId="0A5DBEAD"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4968A56D" w14:textId="77777777" w:rsidR="004F732F" w:rsidRDefault="00000000">
            <w:pPr>
              <w:pStyle w:val="Other0"/>
              <w:numPr>
                <w:ilvl w:val="0"/>
                <w:numId w:val="197"/>
              </w:numPr>
              <w:tabs>
                <w:tab w:val="left" w:pos="336"/>
              </w:tabs>
              <w:ind w:left="460" w:hanging="460"/>
            </w:pPr>
            <w:r>
              <w:t>Valid Soybean Meal PI (API-P or API-U);</w:t>
            </w:r>
          </w:p>
          <w:p w14:paraId="4E9F1160" w14:textId="77777777" w:rsidR="004F732F" w:rsidRDefault="00000000">
            <w:pPr>
              <w:pStyle w:val="Other0"/>
              <w:numPr>
                <w:ilvl w:val="0"/>
                <w:numId w:val="197"/>
              </w:numPr>
              <w:tabs>
                <w:tab w:val="left" w:pos="360"/>
              </w:tabs>
              <w:ind w:left="460" w:hanging="460"/>
            </w:pPr>
            <w:r>
              <w:t>Changes to the verification report, recommendations or technical considerations from the ministry that organizes the affairs</w:t>
            </w:r>
          </w:p>
        </w:tc>
        <w:tc>
          <w:tcPr>
            <w:tcW w:w="2803" w:type="dxa"/>
            <w:tcBorders>
              <w:top w:val="single" w:sz="4" w:space="0" w:color="auto"/>
              <w:left w:val="single" w:sz="4" w:space="0" w:color="auto"/>
              <w:bottom w:val="single" w:sz="4" w:space="0" w:color="auto"/>
            </w:tcBorders>
            <w:shd w:val="clear" w:color="auto" w:fill="FFFFFF"/>
            <w:vAlign w:val="bottom"/>
          </w:tcPr>
          <w:p w14:paraId="476A745B" w14:textId="77777777" w:rsidR="004F732F" w:rsidRDefault="00000000">
            <w:pPr>
              <w:pStyle w:val="Other0"/>
              <w:ind w:left="0"/>
            </w:pPr>
            <w:r>
              <w:t>Extension of PI for Soybean Meal (API-P or API-U) can only be submitted in the following cases:</w:t>
            </w:r>
          </w:p>
          <w:p w14:paraId="59FE90C9" w14:textId="77777777" w:rsidR="004F732F" w:rsidRDefault="00000000">
            <w:pPr>
              <w:pStyle w:val="Other0"/>
              <w:numPr>
                <w:ilvl w:val="0"/>
                <w:numId w:val="198"/>
              </w:numPr>
              <w:tabs>
                <w:tab w:val="left" w:pos="283"/>
              </w:tabs>
              <w:ind w:left="420" w:hanging="420"/>
            </w:pPr>
            <w:r>
              <w:t>The goods have been loaded on the conveyance; And</w:t>
            </w:r>
          </w:p>
          <w:p w14:paraId="16056509" w14:textId="77777777" w:rsidR="004F732F" w:rsidRDefault="00000000">
            <w:pPr>
              <w:pStyle w:val="Other0"/>
              <w:numPr>
                <w:ilvl w:val="0"/>
                <w:numId w:val="198"/>
              </w:numPr>
              <w:tabs>
                <w:tab w:val="left" w:pos="274"/>
              </w:tabs>
              <w:ind w:left="420" w:hanging="420"/>
            </w:pPr>
            <w:r>
              <w:t>There is a delay in the arrival of goods due to certain circumstances such as: force majeure, disaster</w:t>
            </w:r>
          </w:p>
          <w:p w14:paraId="6801C0F7" w14:textId="77777777" w:rsidR="004F732F" w:rsidRDefault="00000000">
            <w:pPr>
              <w:pStyle w:val="Other0"/>
              <w:spacing w:after="220"/>
              <w:ind w:left="420"/>
            </w:pPr>
            <w:r>
              <w:t>humanitarian emergencies, natural disasters, technical disruptions to means of transport, and/or other circumstances that result in delays in arrival.</w:t>
            </w:r>
          </w:p>
          <w:p w14:paraId="2654B480" w14:textId="77777777" w:rsidR="004F732F" w:rsidRDefault="00000000">
            <w:pPr>
              <w:pStyle w:val="Other0"/>
              <w:spacing w:after="220"/>
              <w:ind w:left="0"/>
            </w:pPr>
            <w:r>
              <w:rPr>
                <w:b/>
                <w:bCs/>
              </w:rPr>
              <w:t>OTHER PROVISIONS</w:t>
            </w:r>
          </w:p>
          <w:p w14:paraId="1A9D5424" w14:textId="77777777" w:rsidR="004F732F" w:rsidRDefault="00000000">
            <w:pPr>
              <w:pStyle w:val="Other0"/>
              <w:spacing w:after="220"/>
              <w:ind w:left="0"/>
            </w:pPr>
            <w:proofErr w:type="gramStart"/>
            <w:r>
              <w:t>In the event that</w:t>
            </w:r>
            <w:proofErr w:type="gramEnd"/>
            <w:r>
              <w:t xml:space="preserve"> the Commodity Balance has been determined, the Importer may have 1 (one) or more PIs for Oil Cake.</w:t>
            </w:r>
          </w:p>
        </w:tc>
        <w:tc>
          <w:tcPr>
            <w:tcW w:w="509" w:type="dxa"/>
            <w:tcBorders>
              <w:top w:val="single" w:sz="4" w:space="0" w:color="auto"/>
              <w:left w:val="single" w:sz="4" w:space="0" w:color="auto"/>
              <w:bottom w:val="single" w:sz="4" w:space="0" w:color="auto"/>
            </w:tcBorders>
            <w:shd w:val="clear" w:color="auto" w:fill="FFFFFF"/>
          </w:tcPr>
          <w:p w14:paraId="20B1A10D"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597C3D7F"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0E501FCF"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32E1068A"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7DC4BAC4" w14:textId="77777777" w:rsidR="004F732F" w:rsidRDefault="004F732F">
            <w:pPr>
              <w:rPr>
                <w:sz w:val="10"/>
                <w:szCs w:val="10"/>
              </w:rPr>
            </w:pPr>
          </w:p>
        </w:tc>
      </w:tr>
    </w:tbl>
    <w:p w14:paraId="0301BB89"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2491"/>
        <w:gridCol w:w="2923"/>
        <w:gridCol w:w="1066"/>
        <w:gridCol w:w="2568"/>
        <w:gridCol w:w="2803"/>
        <w:gridCol w:w="509"/>
        <w:gridCol w:w="571"/>
        <w:gridCol w:w="557"/>
        <w:gridCol w:w="614"/>
        <w:gridCol w:w="960"/>
      </w:tblGrid>
      <w:tr w:rsidR="004F732F" w14:paraId="76D8DB31"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74841E41"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0B899942" w14:textId="77777777" w:rsidR="004F732F" w:rsidRDefault="00000000">
            <w:pPr>
              <w:pStyle w:val="Other0"/>
              <w:ind w:left="0"/>
              <w:jc w:val="center"/>
            </w:pPr>
            <w:r>
              <w:rPr>
                <w:b/>
                <w:bCs/>
              </w:rPr>
              <w:t>Tariff Post/HS</w:t>
            </w:r>
          </w:p>
        </w:tc>
        <w:tc>
          <w:tcPr>
            <w:tcW w:w="5414" w:type="dxa"/>
            <w:gridSpan w:val="2"/>
            <w:tcBorders>
              <w:top w:val="single" w:sz="4" w:space="0" w:color="auto"/>
              <w:left w:val="single" w:sz="4" w:space="0" w:color="auto"/>
            </w:tcBorders>
            <w:shd w:val="clear" w:color="auto" w:fill="FFFFFF"/>
            <w:vAlign w:val="center"/>
          </w:tcPr>
          <w:p w14:paraId="38C923E9"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17737E8F"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44CAF06B"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387602C0"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22545D56"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198D8110"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649D0DF7"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782D9DAF"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0907446E" w14:textId="77777777" w:rsidR="004F732F" w:rsidRDefault="00000000">
            <w:pPr>
              <w:pStyle w:val="Other0"/>
              <w:ind w:left="0"/>
              <w:jc w:val="center"/>
            </w:pPr>
            <w:r>
              <w:rPr>
                <w:b/>
                <w:bCs/>
                <w:i/>
                <w:iCs/>
              </w:rPr>
              <w:t>Post Border</w:t>
            </w:r>
          </w:p>
        </w:tc>
      </w:tr>
      <w:tr w:rsidR="004F732F" w14:paraId="175A7E55"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785DDF95"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44574FD7" w14:textId="77777777" w:rsidR="004F732F" w:rsidRDefault="004F732F">
            <w:pPr>
              <w:rPr>
                <w:sz w:val="10"/>
                <w:szCs w:val="10"/>
              </w:rPr>
            </w:pPr>
          </w:p>
        </w:tc>
        <w:tc>
          <w:tcPr>
            <w:tcW w:w="2491" w:type="dxa"/>
            <w:tcBorders>
              <w:top w:val="single" w:sz="4" w:space="0" w:color="auto"/>
              <w:left w:val="single" w:sz="4" w:space="0" w:color="auto"/>
              <w:bottom w:val="single" w:sz="4" w:space="0" w:color="auto"/>
            </w:tcBorders>
            <w:shd w:val="clear" w:color="auto" w:fill="FFFFFF"/>
          </w:tcPr>
          <w:p w14:paraId="649EB68E" w14:textId="77777777" w:rsidR="004F732F" w:rsidRDefault="004F732F">
            <w:pPr>
              <w:rPr>
                <w:sz w:val="10"/>
                <w:szCs w:val="10"/>
              </w:rPr>
            </w:pPr>
          </w:p>
        </w:tc>
        <w:tc>
          <w:tcPr>
            <w:tcW w:w="2923" w:type="dxa"/>
            <w:tcBorders>
              <w:top w:val="single" w:sz="4" w:space="0" w:color="auto"/>
              <w:left w:val="single" w:sz="4" w:space="0" w:color="auto"/>
              <w:bottom w:val="single" w:sz="4" w:space="0" w:color="auto"/>
            </w:tcBorders>
            <w:shd w:val="clear" w:color="auto" w:fill="FFFFFF"/>
          </w:tcPr>
          <w:p w14:paraId="37CE626B"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03A26DE1"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095DFD66" w14:textId="77777777" w:rsidR="004F732F" w:rsidRDefault="00000000">
            <w:pPr>
              <w:pStyle w:val="Other0"/>
              <w:spacing w:after="220"/>
              <w:ind w:left="460"/>
            </w:pPr>
            <w:r>
              <w:t>government in the agricultural sector, for changes to data and information listed in recommendations from the ministry that organizes government affairs in the agricultural sector.</w:t>
            </w:r>
          </w:p>
          <w:p w14:paraId="75CEEF6B" w14:textId="77777777" w:rsidR="004F732F" w:rsidRDefault="00000000">
            <w:pPr>
              <w:pStyle w:val="Other0"/>
              <w:spacing w:after="220"/>
              <w:ind w:left="0"/>
            </w:pPr>
            <w:r>
              <w:rPr>
                <w:b/>
                <w:bCs/>
              </w:rPr>
              <w:t>PI EXTENSION</w:t>
            </w:r>
          </w:p>
          <w:p w14:paraId="1EC3D302" w14:textId="77777777" w:rsidR="004F732F" w:rsidRDefault="00000000">
            <w:pPr>
              <w:pStyle w:val="Other0"/>
              <w:spacing w:after="220"/>
              <w:ind w:left="0"/>
            </w:pPr>
            <w:r>
              <w:rPr>
                <w:b/>
                <w:bCs/>
              </w:rPr>
              <w:t>Extension of PI for Soybean Meal (API-P or API-U):</w:t>
            </w:r>
          </w:p>
          <w:p w14:paraId="5982C65F"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090111C4" w14:textId="77777777" w:rsidR="004F732F" w:rsidRDefault="00000000">
            <w:pPr>
              <w:pStyle w:val="Other0"/>
              <w:numPr>
                <w:ilvl w:val="0"/>
                <w:numId w:val="199"/>
              </w:numPr>
              <w:tabs>
                <w:tab w:val="left" w:pos="336"/>
              </w:tabs>
              <w:ind w:left="460" w:hanging="460"/>
            </w:pPr>
            <w:r>
              <w:t>Valid Soybean Meal PI (API-P or API-U);</w:t>
            </w:r>
          </w:p>
          <w:p w14:paraId="09134B39" w14:textId="77777777" w:rsidR="004F732F" w:rsidRDefault="00000000">
            <w:pPr>
              <w:pStyle w:val="Other0"/>
              <w:numPr>
                <w:ilvl w:val="0"/>
                <w:numId w:val="199"/>
              </w:numPr>
              <w:tabs>
                <w:tab w:val="left" w:pos="360"/>
              </w:tabs>
              <w:spacing w:after="220"/>
              <w:ind w:left="460" w:hanging="460"/>
            </w:pPr>
            <w:r>
              <w:t>A statement of absolute responsibility from the Importer explaining</w:t>
            </w:r>
          </w:p>
        </w:tc>
        <w:tc>
          <w:tcPr>
            <w:tcW w:w="2803" w:type="dxa"/>
            <w:tcBorders>
              <w:top w:val="single" w:sz="4" w:space="0" w:color="auto"/>
              <w:left w:val="single" w:sz="4" w:space="0" w:color="auto"/>
              <w:bottom w:val="single" w:sz="4" w:space="0" w:color="auto"/>
            </w:tcBorders>
            <w:shd w:val="clear" w:color="auto" w:fill="FFFFFF"/>
            <w:vAlign w:val="bottom"/>
          </w:tcPr>
          <w:p w14:paraId="443973F7" w14:textId="77777777" w:rsidR="004F732F" w:rsidRDefault="00000000">
            <w:pPr>
              <w:pStyle w:val="Other0"/>
              <w:spacing w:after="240"/>
              <w:ind w:left="0"/>
            </w:pPr>
            <w:r>
              <w:t>Soybeans (API-P or API-U) which are still valid, in 1 (one) period according to the Commodity Balance.</w:t>
            </w:r>
          </w:p>
          <w:p w14:paraId="6B22B5A7"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for each type of Soybean Meal PI (API-P or API-U) that is still valid, in 1 (one) period.</w:t>
            </w:r>
          </w:p>
          <w:p w14:paraId="2D9FA93A" w14:textId="77777777" w:rsidR="004F732F" w:rsidRDefault="00000000">
            <w:pPr>
              <w:pStyle w:val="Other0"/>
              <w:spacing w:after="240"/>
              <w:ind w:left="0"/>
            </w:pPr>
            <w:r>
              <w:t>PI for Soybean Meal (API-P or API-U) applies to 1 (one) or more submissions of Import Customs Notifications.</w:t>
            </w:r>
          </w:p>
          <w:p w14:paraId="612BDCBA" w14:textId="77777777" w:rsidR="004F732F" w:rsidRDefault="00000000">
            <w:pPr>
              <w:pStyle w:val="Other0"/>
              <w:spacing w:after="240"/>
              <w:ind w:left="0"/>
            </w:pPr>
            <w:r>
              <w:t xml:space="preserve">Changes to the unit of goods and/or Tariff Post/HS for a serial number of Goods in the Soybean Meal PI (API-P or API-U) can only be made </w:t>
            </w:r>
            <w:proofErr w:type="gramStart"/>
            <w:r>
              <w:t>as long as</w:t>
            </w:r>
            <w:proofErr w:type="gramEnd"/>
            <w:r>
              <w:t xml:space="preserve"> the realization has not been carried out.</w:t>
            </w:r>
          </w:p>
        </w:tc>
        <w:tc>
          <w:tcPr>
            <w:tcW w:w="509" w:type="dxa"/>
            <w:tcBorders>
              <w:top w:val="single" w:sz="4" w:space="0" w:color="auto"/>
              <w:left w:val="single" w:sz="4" w:space="0" w:color="auto"/>
              <w:bottom w:val="single" w:sz="4" w:space="0" w:color="auto"/>
            </w:tcBorders>
            <w:shd w:val="clear" w:color="auto" w:fill="FFFFFF"/>
          </w:tcPr>
          <w:p w14:paraId="6ABFB06C"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56E00BCE"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6C31BF3E"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4B828C75"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A5343BC" w14:textId="77777777" w:rsidR="004F732F" w:rsidRDefault="004F732F">
            <w:pPr>
              <w:rPr>
                <w:sz w:val="10"/>
                <w:szCs w:val="10"/>
              </w:rPr>
            </w:pPr>
          </w:p>
        </w:tc>
      </w:tr>
    </w:tbl>
    <w:p w14:paraId="05AD4019"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2491"/>
        <w:gridCol w:w="2923"/>
        <w:gridCol w:w="1066"/>
        <w:gridCol w:w="2568"/>
        <w:gridCol w:w="2803"/>
        <w:gridCol w:w="509"/>
        <w:gridCol w:w="571"/>
        <w:gridCol w:w="557"/>
        <w:gridCol w:w="614"/>
        <w:gridCol w:w="960"/>
      </w:tblGrid>
      <w:tr w:rsidR="004F732F" w14:paraId="2295CD6B"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6280C1EB"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009C2F1D" w14:textId="77777777" w:rsidR="004F732F" w:rsidRDefault="00000000">
            <w:pPr>
              <w:pStyle w:val="Other0"/>
              <w:ind w:left="0" w:firstLine="220"/>
            </w:pPr>
            <w:r>
              <w:rPr>
                <w:b/>
                <w:bCs/>
              </w:rPr>
              <w:t>Tariff Post/HS</w:t>
            </w:r>
          </w:p>
        </w:tc>
        <w:tc>
          <w:tcPr>
            <w:tcW w:w="5414" w:type="dxa"/>
            <w:gridSpan w:val="2"/>
            <w:tcBorders>
              <w:top w:val="single" w:sz="4" w:space="0" w:color="auto"/>
              <w:left w:val="single" w:sz="4" w:space="0" w:color="auto"/>
            </w:tcBorders>
            <w:shd w:val="clear" w:color="auto" w:fill="FFFFFF"/>
            <w:vAlign w:val="center"/>
          </w:tcPr>
          <w:p w14:paraId="02C81DBE"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5229A9F6"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236A2097"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39710065"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3F28FDBB"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229ABD03"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2551D9E8"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50216D80"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2D72A7A2" w14:textId="77777777" w:rsidR="004F732F" w:rsidRDefault="00000000">
            <w:pPr>
              <w:pStyle w:val="Other0"/>
              <w:ind w:left="0"/>
              <w:jc w:val="center"/>
            </w:pPr>
            <w:r>
              <w:rPr>
                <w:b/>
                <w:bCs/>
                <w:i/>
                <w:iCs/>
              </w:rPr>
              <w:t>Post Border</w:t>
            </w:r>
          </w:p>
        </w:tc>
      </w:tr>
      <w:tr w:rsidR="004F732F" w14:paraId="79A93376" w14:textId="77777777">
        <w:tblPrEx>
          <w:tblCellMar>
            <w:top w:w="0" w:type="dxa"/>
            <w:bottom w:w="0" w:type="dxa"/>
          </w:tblCellMar>
        </w:tblPrEx>
        <w:trPr>
          <w:trHeight w:hRule="exact" w:val="4426"/>
          <w:jc w:val="center"/>
        </w:trPr>
        <w:tc>
          <w:tcPr>
            <w:tcW w:w="619" w:type="dxa"/>
            <w:tcBorders>
              <w:top w:val="single" w:sz="4" w:space="0" w:color="auto"/>
              <w:left w:val="single" w:sz="4" w:space="0" w:color="auto"/>
              <w:bottom w:val="single" w:sz="4" w:space="0" w:color="auto"/>
            </w:tcBorders>
            <w:shd w:val="clear" w:color="auto" w:fill="FFFFFF"/>
          </w:tcPr>
          <w:p w14:paraId="67F633FF"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6B35AB54" w14:textId="77777777" w:rsidR="004F732F" w:rsidRDefault="004F732F">
            <w:pPr>
              <w:rPr>
                <w:sz w:val="10"/>
                <w:szCs w:val="10"/>
              </w:rPr>
            </w:pPr>
          </w:p>
        </w:tc>
        <w:tc>
          <w:tcPr>
            <w:tcW w:w="2491" w:type="dxa"/>
            <w:tcBorders>
              <w:top w:val="single" w:sz="4" w:space="0" w:color="auto"/>
              <w:left w:val="single" w:sz="4" w:space="0" w:color="auto"/>
              <w:bottom w:val="single" w:sz="4" w:space="0" w:color="auto"/>
            </w:tcBorders>
            <w:shd w:val="clear" w:color="auto" w:fill="FFFFFF"/>
          </w:tcPr>
          <w:p w14:paraId="04FAB2BA" w14:textId="77777777" w:rsidR="004F732F" w:rsidRDefault="004F732F">
            <w:pPr>
              <w:rPr>
                <w:sz w:val="10"/>
                <w:szCs w:val="10"/>
              </w:rPr>
            </w:pPr>
          </w:p>
        </w:tc>
        <w:tc>
          <w:tcPr>
            <w:tcW w:w="2923" w:type="dxa"/>
            <w:tcBorders>
              <w:top w:val="single" w:sz="4" w:space="0" w:color="auto"/>
              <w:left w:val="single" w:sz="4" w:space="0" w:color="auto"/>
              <w:bottom w:val="single" w:sz="4" w:space="0" w:color="auto"/>
            </w:tcBorders>
            <w:shd w:val="clear" w:color="auto" w:fill="FFFFFF"/>
          </w:tcPr>
          <w:p w14:paraId="20A72AC4"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48206696"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1E0C69FA" w14:textId="77777777" w:rsidR="004F732F" w:rsidRDefault="00000000">
            <w:pPr>
              <w:pStyle w:val="Other0"/>
              <w:ind w:left="460"/>
            </w:pPr>
            <w:r>
              <w:t>that the goods have been loaded onto the means of transport before the Import Approval period expires and the reason for the delay in the arrival of the goods; and</w:t>
            </w:r>
          </w:p>
          <w:p w14:paraId="5D4A5B5C" w14:textId="77777777" w:rsidR="004F732F" w:rsidRDefault="00000000">
            <w:pPr>
              <w:pStyle w:val="Other0"/>
              <w:ind w:left="460" w:hanging="460"/>
            </w:pPr>
            <w:r>
              <w:t xml:space="preserve">3. </w:t>
            </w:r>
            <w:r>
              <w:rPr>
                <w:i/>
                <w:iCs/>
              </w:rPr>
              <w:t xml:space="preserve">Bill of Lading </w:t>
            </w:r>
            <w:r>
              <w:t xml:space="preserve">(B/L) or </w:t>
            </w:r>
            <w:r>
              <w:rPr>
                <w:i/>
                <w:iCs/>
              </w:rPr>
              <w:t xml:space="preserve">Airway Bill </w:t>
            </w:r>
            <w:r>
              <w:t>(AWB) for goods that have been loaded on the means of transportation.</w:t>
            </w:r>
          </w:p>
        </w:tc>
        <w:tc>
          <w:tcPr>
            <w:tcW w:w="2803" w:type="dxa"/>
            <w:tcBorders>
              <w:top w:val="single" w:sz="4" w:space="0" w:color="auto"/>
              <w:left w:val="single" w:sz="4" w:space="0" w:color="auto"/>
              <w:bottom w:val="single" w:sz="4" w:space="0" w:color="auto"/>
            </w:tcBorders>
            <w:shd w:val="clear" w:color="auto" w:fill="FFFFFF"/>
          </w:tcPr>
          <w:p w14:paraId="089FB377" w14:textId="77777777" w:rsidR="004F732F" w:rsidRDefault="00000000">
            <w:pPr>
              <w:pStyle w:val="Other0"/>
              <w:ind w:left="0"/>
            </w:pPr>
            <w:r>
              <w:t xml:space="preserve">Import or not, the realization of </w:t>
            </w:r>
            <w:proofErr w:type="gramStart"/>
            <w:r>
              <w:t>import</w:t>
            </w:r>
            <w:proofErr w:type="gramEnd"/>
            <w:r>
              <w:t xml:space="preserve"> is being carried out.</w:t>
            </w:r>
          </w:p>
        </w:tc>
        <w:tc>
          <w:tcPr>
            <w:tcW w:w="509" w:type="dxa"/>
            <w:tcBorders>
              <w:top w:val="single" w:sz="4" w:space="0" w:color="auto"/>
              <w:left w:val="single" w:sz="4" w:space="0" w:color="auto"/>
              <w:bottom w:val="single" w:sz="4" w:space="0" w:color="auto"/>
            </w:tcBorders>
            <w:shd w:val="clear" w:color="auto" w:fill="FFFFFF"/>
          </w:tcPr>
          <w:p w14:paraId="71B483F1"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353698BB"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0A8E123B"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075E222D"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4151C96D" w14:textId="77777777" w:rsidR="004F732F" w:rsidRDefault="004F732F">
            <w:pPr>
              <w:rPr>
                <w:sz w:val="10"/>
                <w:szCs w:val="10"/>
              </w:rPr>
            </w:pPr>
          </w:p>
        </w:tc>
      </w:tr>
    </w:tbl>
    <w:p w14:paraId="6B28200A" w14:textId="77777777" w:rsidR="004F732F" w:rsidRDefault="004F732F">
      <w:pPr>
        <w:spacing w:after="479" w:line="1" w:lineRule="exact"/>
      </w:pPr>
    </w:p>
    <w:p w14:paraId="7D62084E" w14:textId="77777777" w:rsidR="004F732F" w:rsidRDefault="00000000">
      <w:pPr>
        <w:pStyle w:val="Tablecaption0"/>
        <w:ind w:left="130"/>
        <w:rPr>
          <w:sz w:val="24"/>
          <w:szCs w:val="24"/>
        </w:rPr>
      </w:pPr>
      <w:r>
        <w:rPr>
          <w:sz w:val="24"/>
          <w:szCs w:val="24"/>
        </w:rPr>
        <w:t>X. MUNG BEANS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5414"/>
        <w:gridCol w:w="1066"/>
        <w:gridCol w:w="2568"/>
        <w:gridCol w:w="2803"/>
        <w:gridCol w:w="509"/>
        <w:gridCol w:w="571"/>
        <w:gridCol w:w="557"/>
        <w:gridCol w:w="614"/>
        <w:gridCol w:w="960"/>
      </w:tblGrid>
      <w:tr w:rsidR="004F732F" w14:paraId="301D040E"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34E58F19" w14:textId="77777777" w:rsidR="004F732F" w:rsidRDefault="00000000">
            <w:pPr>
              <w:pStyle w:val="Other0"/>
              <w:ind w:left="0"/>
              <w:jc w:val="center"/>
            </w:pPr>
            <w:r>
              <w:rPr>
                <w:b/>
                <w:bCs/>
              </w:rPr>
              <w:t>No</w:t>
            </w:r>
          </w:p>
        </w:tc>
        <w:tc>
          <w:tcPr>
            <w:tcW w:w="1934" w:type="dxa"/>
            <w:tcBorders>
              <w:top w:val="single" w:sz="4" w:space="0" w:color="auto"/>
              <w:left w:val="single" w:sz="4" w:space="0" w:color="auto"/>
            </w:tcBorders>
            <w:shd w:val="clear" w:color="auto" w:fill="FFFFFF"/>
            <w:vAlign w:val="center"/>
          </w:tcPr>
          <w:p w14:paraId="65AF882C" w14:textId="77777777" w:rsidR="004F732F" w:rsidRDefault="00000000">
            <w:pPr>
              <w:pStyle w:val="Other0"/>
              <w:ind w:left="0" w:firstLine="220"/>
            </w:pPr>
            <w:r>
              <w:rPr>
                <w:b/>
                <w:bCs/>
              </w:rPr>
              <w:t>Tariff Post/HS</w:t>
            </w:r>
          </w:p>
        </w:tc>
        <w:tc>
          <w:tcPr>
            <w:tcW w:w="5414" w:type="dxa"/>
            <w:tcBorders>
              <w:top w:val="single" w:sz="4" w:space="0" w:color="auto"/>
              <w:left w:val="single" w:sz="4" w:space="0" w:color="auto"/>
            </w:tcBorders>
            <w:shd w:val="clear" w:color="auto" w:fill="FFFFFF"/>
            <w:vAlign w:val="center"/>
          </w:tcPr>
          <w:p w14:paraId="1A07F4E0"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3E49F6A3"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3687AD12"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0E076DEC"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4E10BD2B"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7335EA91"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7674B59B"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7668021A"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0F2596F6" w14:textId="77777777" w:rsidR="004F732F" w:rsidRDefault="00000000">
            <w:pPr>
              <w:pStyle w:val="Other0"/>
              <w:ind w:left="0"/>
              <w:jc w:val="center"/>
            </w:pPr>
            <w:r>
              <w:rPr>
                <w:b/>
                <w:bCs/>
                <w:i/>
                <w:iCs/>
              </w:rPr>
              <w:t>Post Border</w:t>
            </w:r>
          </w:p>
        </w:tc>
      </w:tr>
      <w:tr w:rsidR="004F732F" w14:paraId="3F93B445" w14:textId="77777777">
        <w:tblPrEx>
          <w:tblCellMar>
            <w:top w:w="0" w:type="dxa"/>
            <w:bottom w:w="0" w:type="dxa"/>
          </w:tblCellMar>
        </w:tblPrEx>
        <w:trPr>
          <w:trHeight w:hRule="exact" w:val="614"/>
          <w:jc w:val="center"/>
        </w:trPr>
        <w:tc>
          <w:tcPr>
            <w:tcW w:w="619" w:type="dxa"/>
            <w:tcBorders>
              <w:top w:val="single" w:sz="4" w:space="0" w:color="auto"/>
              <w:left w:val="single" w:sz="4" w:space="0" w:color="auto"/>
            </w:tcBorders>
            <w:shd w:val="clear" w:color="auto" w:fill="FFFFFF"/>
          </w:tcPr>
          <w:p w14:paraId="643158C3"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tcPr>
          <w:p w14:paraId="54271C36" w14:textId="77777777" w:rsidR="004F732F" w:rsidRDefault="00000000">
            <w:pPr>
              <w:pStyle w:val="Other0"/>
              <w:ind w:left="0"/>
            </w:pPr>
            <w:r>
              <w:rPr>
                <w:b/>
                <w:bCs/>
              </w:rPr>
              <w:t>07.08</w:t>
            </w:r>
          </w:p>
        </w:tc>
        <w:tc>
          <w:tcPr>
            <w:tcW w:w="5414" w:type="dxa"/>
            <w:tcBorders>
              <w:top w:val="single" w:sz="4" w:space="0" w:color="auto"/>
              <w:left w:val="single" w:sz="4" w:space="0" w:color="auto"/>
            </w:tcBorders>
            <w:shd w:val="clear" w:color="auto" w:fill="FFFFFF"/>
          </w:tcPr>
          <w:p w14:paraId="7B72289E" w14:textId="77777777" w:rsidR="004F732F" w:rsidRDefault="00000000">
            <w:pPr>
              <w:pStyle w:val="Other0"/>
              <w:ind w:left="0"/>
            </w:pPr>
            <w:r>
              <w:rPr>
                <w:b/>
                <w:bCs/>
              </w:rPr>
              <w:t>Leguminous vegetables, peeled or unpeeled, fresh or chilled.</w:t>
            </w:r>
          </w:p>
        </w:tc>
        <w:tc>
          <w:tcPr>
            <w:tcW w:w="1066" w:type="dxa"/>
            <w:tcBorders>
              <w:top w:val="single" w:sz="4" w:space="0" w:color="auto"/>
              <w:left w:val="single" w:sz="4" w:space="0" w:color="auto"/>
            </w:tcBorders>
            <w:shd w:val="clear" w:color="auto" w:fill="FFFFFF"/>
          </w:tcPr>
          <w:p w14:paraId="658D2FE7" w14:textId="77777777" w:rsidR="004F732F" w:rsidRDefault="004F732F">
            <w:pPr>
              <w:rPr>
                <w:sz w:val="10"/>
                <w:szCs w:val="10"/>
              </w:rPr>
            </w:pPr>
          </w:p>
        </w:tc>
        <w:tc>
          <w:tcPr>
            <w:tcW w:w="2568" w:type="dxa"/>
            <w:vMerge w:val="restart"/>
            <w:tcBorders>
              <w:top w:val="single" w:sz="4" w:space="0" w:color="auto"/>
              <w:left w:val="single" w:sz="4" w:space="0" w:color="auto"/>
            </w:tcBorders>
            <w:shd w:val="clear" w:color="auto" w:fill="FFFFFF"/>
          </w:tcPr>
          <w:p w14:paraId="7473B085" w14:textId="77777777" w:rsidR="004F732F" w:rsidRDefault="00000000">
            <w:pPr>
              <w:pStyle w:val="Other0"/>
              <w:spacing w:after="220"/>
              <w:ind w:left="0"/>
            </w:pPr>
            <w:r>
              <w:rPr>
                <w:b/>
                <w:bCs/>
              </w:rPr>
              <w:t>NEW PI</w:t>
            </w:r>
          </w:p>
          <w:p w14:paraId="1547C4F9" w14:textId="77777777" w:rsidR="004F732F" w:rsidRDefault="00000000">
            <w:pPr>
              <w:pStyle w:val="Other0"/>
              <w:spacing w:after="220"/>
              <w:ind w:left="0"/>
            </w:pPr>
            <w:r>
              <w:rPr>
                <w:b/>
                <w:bCs/>
              </w:rPr>
              <w:t>PI Green Beans (API-P or API-U):</w:t>
            </w:r>
          </w:p>
          <w:p w14:paraId="7D5C323C"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tc>
        <w:tc>
          <w:tcPr>
            <w:tcW w:w="2803" w:type="dxa"/>
            <w:vMerge w:val="restart"/>
            <w:tcBorders>
              <w:top w:val="single" w:sz="4" w:space="0" w:color="auto"/>
              <w:left w:val="single" w:sz="4" w:space="0" w:color="auto"/>
            </w:tcBorders>
            <w:shd w:val="clear" w:color="auto" w:fill="FFFFFF"/>
          </w:tcPr>
          <w:p w14:paraId="55002753" w14:textId="77777777" w:rsidR="004F732F" w:rsidRDefault="00000000">
            <w:pPr>
              <w:pStyle w:val="Other0"/>
              <w:spacing w:after="240"/>
              <w:ind w:left="0"/>
            </w:pPr>
            <w:r>
              <w:rPr>
                <w:b/>
                <w:bCs/>
              </w:rPr>
              <w:t>TERMS OF ISSUANCE OF PI</w:t>
            </w:r>
          </w:p>
          <w:p w14:paraId="01F17AFD" w14:textId="77777777" w:rsidR="004F732F" w:rsidRDefault="00000000">
            <w:pPr>
              <w:pStyle w:val="Other0"/>
              <w:ind w:left="0"/>
            </w:pPr>
            <w:r>
              <w:t>Green Beans (API-P or API-U) with Tariff Post/HS ex.</w:t>
            </w:r>
          </w:p>
          <w:p w14:paraId="2807FB9A" w14:textId="77777777" w:rsidR="004F732F" w:rsidRDefault="00000000">
            <w:pPr>
              <w:pStyle w:val="Other0"/>
              <w:ind w:left="0"/>
            </w:pPr>
            <w:r>
              <w:t>0708.20.90 and ex.</w:t>
            </w:r>
          </w:p>
          <w:p w14:paraId="554C058F" w14:textId="77777777" w:rsidR="004F732F" w:rsidRDefault="00000000">
            <w:pPr>
              <w:pStyle w:val="Other0"/>
              <w:ind w:left="0"/>
            </w:pPr>
            <w:r>
              <w:t>0713.31.90 can be imported by Business Actors who own API-P</w:t>
            </w:r>
          </w:p>
        </w:tc>
        <w:tc>
          <w:tcPr>
            <w:tcW w:w="509" w:type="dxa"/>
            <w:tcBorders>
              <w:top w:val="single" w:sz="4" w:space="0" w:color="auto"/>
              <w:left w:val="single" w:sz="4" w:space="0" w:color="auto"/>
            </w:tcBorders>
            <w:shd w:val="clear" w:color="auto" w:fill="FFFFFF"/>
          </w:tcPr>
          <w:p w14:paraId="607E1BC9"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0FCC9E1"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5CD9B11A"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266C0FA8"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1AA17860" w14:textId="77777777" w:rsidR="004F732F" w:rsidRDefault="004F732F">
            <w:pPr>
              <w:rPr>
                <w:sz w:val="10"/>
                <w:szCs w:val="10"/>
              </w:rPr>
            </w:pPr>
          </w:p>
        </w:tc>
      </w:tr>
      <w:tr w:rsidR="004F732F" w14:paraId="7567CD16" w14:textId="77777777">
        <w:tblPrEx>
          <w:tblCellMar>
            <w:top w:w="0" w:type="dxa"/>
            <w:bottom w:w="0" w:type="dxa"/>
          </w:tblCellMar>
        </w:tblPrEx>
        <w:trPr>
          <w:trHeight w:hRule="exact" w:val="610"/>
          <w:jc w:val="center"/>
        </w:trPr>
        <w:tc>
          <w:tcPr>
            <w:tcW w:w="619" w:type="dxa"/>
            <w:tcBorders>
              <w:top w:val="single" w:sz="4" w:space="0" w:color="auto"/>
              <w:left w:val="single" w:sz="4" w:space="0" w:color="auto"/>
            </w:tcBorders>
            <w:shd w:val="clear" w:color="auto" w:fill="FFFFFF"/>
          </w:tcPr>
          <w:p w14:paraId="20779A27"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tcPr>
          <w:p w14:paraId="276190E7" w14:textId="77777777" w:rsidR="004F732F" w:rsidRDefault="00000000">
            <w:pPr>
              <w:pStyle w:val="Other0"/>
              <w:ind w:left="0"/>
            </w:pPr>
            <w:r>
              <w:t>0708.20</w:t>
            </w:r>
          </w:p>
        </w:tc>
        <w:tc>
          <w:tcPr>
            <w:tcW w:w="5414" w:type="dxa"/>
            <w:tcBorders>
              <w:top w:val="single" w:sz="4" w:space="0" w:color="auto"/>
              <w:left w:val="single" w:sz="4" w:space="0" w:color="auto"/>
            </w:tcBorders>
            <w:shd w:val="clear" w:color="auto" w:fill="FFFFFF"/>
          </w:tcPr>
          <w:p w14:paraId="6500B360" w14:textId="77777777" w:rsidR="004F732F" w:rsidRDefault="00000000">
            <w:pPr>
              <w:pStyle w:val="Other0"/>
              <w:ind w:left="0"/>
            </w:pPr>
            <w:r>
              <w:rPr>
                <w:b/>
                <w:bCs/>
              </w:rPr>
              <w:t xml:space="preserve">- </w:t>
            </w:r>
            <w:r>
              <w:t>Beans (Vigna spp., Phaseolus spp.</w:t>
            </w:r>
            <w:proofErr w:type="gramStart"/>
            <w:r>
              <w:t>) :</w:t>
            </w:r>
            <w:proofErr w:type="gramEnd"/>
          </w:p>
        </w:tc>
        <w:tc>
          <w:tcPr>
            <w:tcW w:w="1066" w:type="dxa"/>
            <w:tcBorders>
              <w:top w:val="single" w:sz="4" w:space="0" w:color="auto"/>
              <w:left w:val="single" w:sz="4" w:space="0" w:color="auto"/>
            </w:tcBorders>
            <w:shd w:val="clear" w:color="auto" w:fill="FFFFFF"/>
          </w:tcPr>
          <w:p w14:paraId="66EE5253" w14:textId="77777777" w:rsidR="004F732F" w:rsidRDefault="004F732F">
            <w:pPr>
              <w:rPr>
                <w:sz w:val="10"/>
                <w:szCs w:val="10"/>
              </w:rPr>
            </w:pPr>
          </w:p>
        </w:tc>
        <w:tc>
          <w:tcPr>
            <w:tcW w:w="2568" w:type="dxa"/>
            <w:vMerge/>
            <w:tcBorders>
              <w:left w:val="single" w:sz="4" w:space="0" w:color="auto"/>
            </w:tcBorders>
            <w:shd w:val="clear" w:color="auto" w:fill="FFFFFF"/>
          </w:tcPr>
          <w:p w14:paraId="5FD91BEF" w14:textId="77777777" w:rsidR="004F732F" w:rsidRDefault="004F732F"/>
        </w:tc>
        <w:tc>
          <w:tcPr>
            <w:tcW w:w="2803" w:type="dxa"/>
            <w:vMerge/>
            <w:tcBorders>
              <w:left w:val="single" w:sz="4" w:space="0" w:color="auto"/>
            </w:tcBorders>
            <w:shd w:val="clear" w:color="auto" w:fill="FFFFFF"/>
          </w:tcPr>
          <w:p w14:paraId="27117B3D" w14:textId="77777777" w:rsidR="004F732F" w:rsidRDefault="004F732F"/>
        </w:tc>
        <w:tc>
          <w:tcPr>
            <w:tcW w:w="509" w:type="dxa"/>
            <w:tcBorders>
              <w:top w:val="single" w:sz="4" w:space="0" w:color="auto"/>
              <w:left w:val="single" w:sz="4" w:space="0" w:color="auto"/>
            </w:tcBorders>
            <w:shd w:val="clear" w:color="auto" w:fill="FFFFFF"/>
          </w:tcPr>
          <w:p w14:paraId="64B19DB6"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0CFC450F"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44F2002E"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12FDB33D"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29D1EC6D" w14:textId="77777777" w:rsidR="004F732F" w:rsidRDefault="004F732F">
            <w:pPr>
              <w:rPr>
                <w:sz w:val="10"/>
                <w:szCs w:val="10"/>
              </w:rPr>
            </w:pPr>
          </w:p>
        </w:tc>
      </w:tr>
      <w:tr w:rsidR="004F732F" w14:paraId="643ECAFE" w14:textId="77777777">
        <w:tblPrEx>
          <w:tblCellMar>
            <w:top w:w="0" w:type="dxa"/>
            <w:bottom w:w="0" w:type="dxa"/>
          </w:tblCellMar>
        </w:tblPrEx>
        <w:trPr>
          <w:trHeight w:hRule="exact" w:val="614"/>
          <w:jc w:val="center"/>
        </w:trPr>
        <w:tc>
          <w:tcPr>
            <w:tcW w:w="619" w:type="dxa"/>
            <w:tcBorders>
              <w:top w:val="single" w:sz="4" w:space="0" w:color="auto"/>
              <w:left w:val="single" w:sz="4" w:space="0" w:color="auto"/>
            </w:tcBorders>
            <w:shd w:val="clear" w:color="auto" w:fill="FFFFFF"/>
          </w:tcPr>
          <w:p w14:paraId="2A33CDBD" w14:textId="77777777" w:rsidR="004F732F" w:rsidRDefault="00000000">
            <w:pPr>
              <w:pStyle w:val="Other0"/>
              <w:ind w:left="0"/>
              <w:jc w:val="center"/>
            </w:pPr>
            <w:r>
              <w:t>253.</w:t>
            </w:r>
          </w:p>
        </w:tc>
        <w:tc>
          <w:tcPr>
            <w:tcW w:w="1934" w:type="dxa"/>
            <w:tcBorders>
              <w:top w:val="single" w:sz="4" w:space="0" w:color="auto"/>
              <w:left w:val="single" w:sz="4" w:space="0" w:color="auto"/>
            </w:tcBorders>
            <w:shd w:val="clear" w:color="auto" w:fill="FFFFFF"/>
          </w:tcPr>
          <w:p w14:paraId="2068922C" w14:textId="77777777" w:rsidR="004F732F" w:rsidRDefault="00000000">
            <w:pPr>
              <w:pStyle w:val="Other0"/>
              <w:ind w:left="0"/>
            </w:pPr>
            <w:r>
              <w:t>ex. 0708.20.90</w:t>
            </w:r>
          </w:p>
        </w:tc>
        <w:tc>
          <w:tcPr>
            <w:tcW w:w="5414" w:type="dxa"/>
            <w:tcBorders>
              <w:top w:val="single" w:sz="4" w:space="0" w:color="auto"/>
              <w:left w:val="single" w:sz="4" w:space="0" w:color="auto"/>
            </w:tcBorders>
            <w:shd w:val="clear" w:color="auto" w:fill="FFFFFF"/>
          </w:tcPr>
          <w:p w14:paraId="66BC5289" w14:textId="77777777" w:rsidR="004F732F" w:rsidRDefault="00000000">
            <w:pPr>
              <w:pStyle w:val="Other0"/>
              <w:tabs>
                <w:tab w:val="left" w:pos="2434"/>
              </w:tabs>
              <w:ind w:left="0"/>
            </w:pPr>
            <w:r>
              <w:t xml:space="preserve">-- Other </w:t>
            </w:r>
            <w:r>
              <w:tab/>
              <w:t>Nuts of the species</w:t>
            </w:r>
          </w:p>
          <w:p w14:paraId="61B74695" w14:textId="77777777" w:rsidR="004F732F" w:rsidRDefault="00000000">
            <w:pPr>
              <w:pStyle w:val="Other0"/>
              <w:ind w:left="0"/>
              <w:jc w:val="right"/>
            </w:pPr>
            <w:r>
              <w:t>Vigna radiata (L.) Wilczek</w:t>
            </w:r>
          </w:p>
        </w:tc>
        <w:tc>
          <w:tcPr>
            <w:tcW w:w="1066" w:type="dxa"/>
            <w:tcBorders>
              <w:top w:val="single" w:sz="4" w:space="0" w:color="auto"/>
              <w:left w:val="single" w:sz="4" w:space="0" w:color="auto"/>
            </w:tcBorders>
            <w:shd w:val="clear" w:color="auto" w:fill="FFFFFF"/>
          </w:tcPr>
          <w:p w14:paraId="4F1BA2C9" w14:textId="77777777" w:rsidR="004F732F" w:rsidRDefault="00000000">
            <w:pPr>
              <w:pStyle w:val="Other0"/>
            </w:pPr>
            <w:r>
              <w:t>KGM; TNE</w:t>
            </w:r>
          </w:p>
        </w:tc>
        <w:tc>
          <w:tcPr>
            <w:tcW w:w="2568" w:type="dxa"/>
            <w:vMerge/>
            <w:tcBorders>
              <w:left w:val="single" w:sz="4" w:space="0" w:color="auto"/>
            </w:tcBorders>
            <w:shd w:val="clear" w:color="auto" w:fill="FFFFFF"/>
          </w:tcPr>
          <w:p w14:paraId="7240DEFF" w14:textId="77777777" w:rsidR="004F732F" w:rsidRDefault="004F732F"/>
        </w:tc>
        <w:tc>
          <w:tcPr>
            <w:tcW w:w="2803" w:type="dxa"/>
            <w:vMerge/>
            <w:tcBorders>
              <w:left w:val="single" w:sz="4" w:space="0" w:color="auto"/>
            </w:tcBorders>
            <w:shd w:val="clear" w:color="auto" w:fill="FFFFFF"/>
          </w:tcPr>
          <w:p w14:paraId="3DB7BEA5" w14:textId="77777777" w:rsidR="004F732F" w:rsidRDefault="004F732F"/>
        </w:tc>
        <w:tc>
          <w:tcPr>
            <w:tcW w:w="509" w:type="dxa"/>
            <w:tcBorders>
              <w:top w:val="single" w:sz="4" w:space="0" w:color="auto"/>
              <w:left w:val="single" w:sz="4" w:space="0" w:color="auto"/>
            </w:tcBorders>
            <w:shd w:val="clear" w:color="auto" w:fill="FFFFFF"/>
          </w:tcPr>
          <w:p w14:paraId="4D1989E5"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7CBFABE"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175F4216"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3C771185"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3EE7F8C1" w14:textId="77777777" w:rsidR="004F732F" w:rsidRDefault="004F732F">
            <w:pPr>
              <w:rPr>
                <w:sz w:val="10"/>
                <w:szCs w:val="10"/>
              </w:rPr>
            </w:pPr>
          </w:p>
        </w:tc>
      </w:tr>
      <w:tr w:rsidR="004F732F" w14:paraId="34FDFBB3" w14:textId="77777777">
        <w:tblPrEx>
          <w:tblCellMar>
            <w:top w:w="0" w:type="dxa"/>
            <w:bottom w:w="0" w:type="dxa"/>
          </w:tblCellMar>
        </w:tblPrEx>
        <w:trPr>
          <w:trHeight w:hRule="exact" w:val="610"/>
          <w:jc w:val="center"/>
        </w:trPr>
        <w:tc>
          <w:tcPr>
            <w:tcW w:w="619" w:type="dxa"/>
            <w:tcBorders>
              <w:top w:val="single" w:sz="4" w:space="0" w:color="auto"/>
              <w:left w:val="single" w:sz="4" w:space="0" w:color="auto"/>
            </w:tcBorders>
            <w:shd w:val="clear" w:color="auto" w:fill="FFFFFF"/>
          </w:tcPr>
          <w:p w14:paraId="57FE6C08"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tcPr>
          <w:p w14:paraId="56834F1D" w14:textId="77777777" w:rsidR="004F732F" w:rsidRDefault="00000000">
            <w:pPr>
              <w:pStyle w:val="Other0"/>
              <w:ind w:left="0"/>
            </w:pPr>
            <w:r>
              <w:rPr>
                <w:b/>
                <w:bCs/>
              </w:rPr>
              <w:t>07.13</w:t>
            </w:r>
          </w:p>
        </w:tc>
        <w:tc>
          <w:tcPr>
            <w:tcW w:w="5414" w:type="dxa"/>
            <w:tcBorders>
              <w:top w:val="single" w:sz="4" w:space="0" w:color="auto"/>
              <w:left w:val="single" w:sz="4" w:space="0" w:color="auto"/>
            </w:tcBorders>
            <w:shd w:val="clear" w:color="auto" w:fill="FFFFFF"/>
          </w:tcPr>
          <w:p w14:paraId="067EEE12" w14:textId="77777777" w:rsidR="004F732F" w:rsidRDefault="00000000">
            <w:pPr>
              <w:pStyle w:val="Other0"/>
              <w:ind w:left="0"/>
            </w:pPr>
            <w:r>
              <w:rPr>
                <w:b/>
                <w:bCs/>
              </w:rPr>
              <w:t>Leguminous vegetables are dried, peeled, hulled or split or not.</w:t>
            </w:r>
          </w:p>
        </w:tc>
        <w:tc>
          <w:tcPr>
            <w:tcW w:w="1066" w:type="dxa"/>
            <w:tcBorders>
              <w:top w:val="single" w:sz="4" w:space="0" w:color="auto"/>
              <w:left w:val="single" w:sz="4" w:space="0" w:color="auto"/>
            </w:tcBorders>
            <w:shd w:val="clear" w:color="auto" w:fill="FFFFFF"/>
          </w:tcPr>
          <w:p w14:paraId="4E7FD68B" w14:textId="77777777" w:rsidR="004F732F" w:rsidRDefault="004F732F">
            <w:pPr>
              <w:rPr>
                <w:sz w:val="10"/>
                <w:szCs w:val="10"/>
              </w:rPr>
            </w:pPr>
          </w:p>
        </w:tc>
        <w:tc>
          <w:tcPr>
            <w:tcW w:w="2568" w:type="dxa"/>
            <w:vMerge/>
            <w:tcBorders>
              <w:left w:val="single" w:sz="4" w:space="0" w:color="auto"/>
            </w:tcBorders>
            <w:shd w:val="clear" w:color="auto" w:fill="FFFFFF"/>
          </w:tcPr>
          <w:p w14:paraId="19568092" w14:textId="77777777" w:rsidR="004F732F" w:rsidRDefault="004F732F"/>
        </w:tc>
        <w:tc>
          <w:tcPr>
            <w:tcW w:w="2803" w:type="dxa"/>
            <w:vMerge/>
            <w:tcBorders>
              <w:left w:val="single" w:sz="4" w:space="0" w:color="auto"/>
            </w:tcBorders>
            <w:shd w:val="clear" w:color="auto" w:fill="FFFFFF"/>
          </w:tcPr>
          <w:p w14:paraId="268F0DFF" w14:textId="77777777" w:rsidR="004F732F" w:rsidRDefault="004F732F"/>
        </w:tc>
        <w:tc>
          <w:tcPr>
            <w:tcW w:w="509" w:type="dxa"/>
            <w:tcBorders>
              <w:top w:val="single" w:sz="4" w:space="0" w:color="auto"/>
              <w:left w:val="single" w:sz="4" w:space="0" w:color="auto"/>
            </w:tcBorders>
            <w:shd w:val="clear" w:color="auto" w:fill="FFFFFF"/>
          </w:tcPr>
          <w:p w14:paraId="5918C8E0"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26DF2007"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58DC8089"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1E3BF95D"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7DDA2658" w14:textId="77777777" w:rsidR="004F732F" w:rsidRDefault="004F732F">
            <w:pPr>
              <w:rPr>
                <w:sz w:val="10"/>
                <w:szCs w:val="10"/>
              </w:rPr>
            </w:pPr>
          </w:p>
        </w:tc>
      </w:tr>
      <w:tr w:rsidR="004F732F" w14:paraId="42882B71" w14:textId="77777777">
        <w:tblPrEx>
          <w:tblCellMar>
            <w:top w:w="0" w:type="dxa"/>
            <w:bottom w:w="0" w:type="dxa"/>
          </w:tblCellMar>
        </w:tblPrEx>
        <w:trPr>
          <w:trHeight w:hRule="exact" w:val="293"/>
          <w:jc w:val="center"/>
        </w:trPr>
        <w:tc>
          <w:tcPr>
            <w:tcW w:w="619" w:type="dxa"/>
            <w:tcBorders>
              <w:top w:val="single" w:sz="4" w:space="0" w:color="auto"/>
              <w:left w:val="single" w:sz="4" w:space="0" w:color="auto"/>
              <w:bottom w:val="single" w:sz="4" w:space="0" w:color="auto"/>
            </w:tcBorders>
            <w:shd w:val="clear" w:color="auto" w:fill="FFFFFF"/>
          </w:tcPr>
          <w:p w14:paraId="0EADD414"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3DADB2C5" w14:textId="77777777" w:rsidR="004F732F" w:rsidRDefault="004F732F">
            <w:pPr>
              <w:rPr>
                <w:sz w:val="10"/>
                <w:szCs w:val="10"/>
              </w:rPr>
            </w:pPr>
          </w:p>
        </w:tc>
        <w:tc>
          <w:tcPr>
            <w:tcW w:w="5414" w:type="dxa"/>
            <w:tcBorders>
              <w:top w:val="single" w:sz="4" w:space="0" w:color="auto"/>
              <w:left w:val="single" w:sz="4" w:space="0" w:color="auto"/>
              <w:bottom w:val="single" w:sz="4" w:space="0" w:color="auto"/>
            </w:tcBorders>
            <w:shd w:val="clear" w:color="auto" w:fill="FFFFFF"/>
            <w:vAlign w:val="bottom"/>
          </w:tcPr>
          <w:p w14:paraId="4BB00F8D" w14:textId="77777777" w:rsidR="004F732F" w:rsidRDefault="00000000">
            <w:pPr>
              <w:pStyle w:val="Other0"/>
              <w:ind w:left="0"/>
            </w:pPr>
            <w:r>
              <w:t>- Beans (Vigna spp., Phaseolus spp.</w:t>
            </w:r>
            <w:proofErr w:type="gramStart"/>
            <w:r>
              <w:t>) :</w:t>
            </w:r>
            <w:proofErr w:type="gramEnd"/>
          </w:p>
        </w:tc>
        <w:tc>
          <w:tcPr>
            <w:tcW w:w="1066" w:type="dxa"/>
            <w:tcBorders>
              <w:top w:val="single" w:sz="4" w:space="0" w:color="auto"/>
              <w:left w:val="single" w:sz="4" w:space="0" w:color="auto"/>
              <w:bottom w:val="single" w:sz="4" w:space="0" w:color="auto"/>
            </w:tcBorders>
            <w:shd w:val="clear" w:color="auto" w:fill="FFFFFF"/>
          </w:tcPr>
          <w:p w14:paraId="3C5161D9" w14:textId="77777777" w:rsidR="004F732F" w:rsidRDefault="004F732F">
            <w:pPr>
              <w:rPr>
                <w:sz w:val="10"/>
                <w:szCs w:val="10"/>
              </w:rPr>
            </w:pPr>
          </w:p>
        </w:tc>
        <w:tc>
          <w:tcPr>
            <w:tcW w:w="2568" w:type="dxa"/>
            <w:vMerge/>
            <w:tcBorders>
              <w:left w:val="single" w:sz="4" w:space="0" w:color="auto"/>
              <w:bottom w:val="single" w:sz="4" w:space="0" w:color="auto"/>
            </w:tcBorders>
            <w:shd w:val="clear" w:color="auto" w:fill="FFFFFF"/>
          </w:tcPr>
          <w:p w14:paraId="1923A291" w14:textId="77777777" w:rsidR="004F732F" w:rsidRDefault="004F732F"/>
        </w:tc>
        <w:tc>
          <w:tcPr>
            <w:tcW w:w="2803" w:type="dxa"/>
            <w:vMerge/>
            <w:tcBorders>
              <w:left w:val="single" w:sz="4" w:space="0" w:color="auto"/>
              <w:bottom w:val="single" w:sz="4" w:space="0" w:color="auto"/>
            </w:tcBorders>
            <w:shd w:val="clear" w:color="auto" w:fill="FFFFFF"/>
          </w:tcPr>
          <w:p w14:paraId="07205B43" w14:textId="77777777" w:rsidR="004F732F" w:rsidRDefault="004F732F"/>
        </w:tc>
        <w:tc>
          <w:tcPr>
            <w:tcW w:w="509" w:type="dxa"/>
            <w:tcBorders>
              <w:top w:val="single" w:sz="4" w:space="0" w:color="auto"/>
              <w:left w:val="single" w:sz="4" w:space="0" w:color="auto"/>
              <w:bottom w:val="single" w:sz="4" w:space="0" w:color="auto"/>
            </w:tcBorders>
            <w:shd w:val="clear" w:color="auto" w:fill="FFFFFF"/>
          </w:tcPr>
          <w:p w14:paraId="7F59D0DC"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33AE789D"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47560011"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494D6EA2"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3A9A0A41" w14:textId="77777777" w:rsidR="004F732F" w:rsidRDefault="004F732F">
            <w:pPr>
              <w:rPr>
                <w:sz w:val="10"/>
                <w:szCs w:val="10"/>
              </w:rPr>
            </w:pPr>
          </w:p>
        </w:tc>
      </w:tr>
    </w:tbl>
    <w:p w14:paraId="7CF760F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2496"/>
        <w:gridCol w:w="2918"/>
        <w:gridCol w:w="1066"/>
        <w:gridCol w:w="2568"/>
        <w:gridCol w:w="2803"/>
        <w:gridCol w:w="509"/>
        <w:gridCol w:w="571"/>
        <w:gridCol w:w="557"/>
        <w:gridCol w:w="614"/>
        <w:gridCol w:w="960"/>
      </w:tblGrid>
      <w:tr w:rsidR="004F732F" w14:paraId="26DE2447"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3950F366"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71966518" w14:textId="77777777" w:rsidR="004F732F" w:rsidRDefault="00000000">
            <w:pPr>
              <w:pStyle w:val="Other0"/>
              <w:ind w:left="0"/>
              <w:jc w:val="center"/>
            </w:pPr>
            <w:r>
              <w:rPr>
                <w:b/>
                <w:bCs/>
              </w:rPr>
              <w:t>Tariff Post/HS</w:t>
            </w:r>
          </w:p>
        </w:tc>
        <w:tc>
          <w:tcPr>
            <w:tcW w:w="5414" w:type="dxa"/>
            <w:gridSpan w:val="2"/>
            <w:tcBorders>
              <w:top w:val="single" w:sz="4" w:space="0" w:color="auto"/>
              <w:left w:val="single" w:sz="4" w:space="0" w:color="auto"/>
            </w:tcBorders>
            <w:shd w:val="clear" w:color="auto" w:fill="FFFFFF"/>
            <w:vAlign w:val="center"/>
          </w:tcPr>
          <w:p w14:paraId="31B15024"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7A5C49D2"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4188E7D6"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3C32E1F9"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0713D026"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1E24E83F"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08EE7356"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3ECB516E"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18FFC2BA" w14:textId="77777777" w:rsidR="004F732F" w:rsidRDefault="00000000">
            <w:pPr>
              <w:pStyle w:val="Other0"/>
              <w:ind w:left="0"/>
              <w:jc w:val="center"/>
            </w:pPr>
            <w:r>
              <w:rPr>
                <w:b/>
                <w:bCs/>
                <w:i/>
                <w:iCs/>
              </w:rPr>
              <w:t>Post Border</w:t>
            </w:r>
          </w:p>
        </w:tc>
      </w:tr>
      <w:tr w:rsidR="004F732F" w14:paraId="230FA4A1" w14:textId="77777777">
        <w:tblPrEx>
          <w:tblCellMar>
            <w:top w:w="0" w:type="dxa"/>
            <w:bottom w:w="0" w:type="dxa"/>
          </w:tblCellMar>
        </w:tblPrEx>
        <w:trPr>
          <w:trHeight w:hRule="exact" w:val="538"/>
          <w:jc w:val="center"/>
        </w:trPr>
        <w:tc>
          <w:tcPr>
            <w:tcW w:w="619" w:type="dxa"/>
            <w:tcBorders>
              <w:top w:val="single" w:sz="4" w:space="0" w:color="auto"/>
              <w:left w:val="single" w:sz="4" w:space="0" w:color="auto"/>
            </w:tcBorders>
            <w:shd w:val="clear" w:color="auto" w:fill="FFFFFF"/>
          </w:tcPr>
          <w:p w14:paraId="33226EF1" w14:textId="77777777" w:rsidR="004F732F" w:rsidRDefault="004F732F">
            <w:pPr>
              <w:rPr>
                <w:sz w:val="10"/>
                <w:szCs w:val="10"/>
              </w:rPr>
            </w:pPr>
          </w:p>
        </w:tc>
        <w:tc>
          <w:tcPr>
            <w:tcW w:w="1934" w:type="dxa"/>
            <w:tcBorders>
              <w:top w:val="single" w:sz="4" w:space="0" w:color="auto"/>
              <w:left w:val="single" w:sz="4" w:space="0" w:color="auto"/>
            </w:tcBorders>
            <w:shd w:val="clear" w:color="auto" w:fill="FFFFFF"/>
          </w:tcPr>
          <w:p w14:paraId="4B06E167" w14:textId="77777777" w:rsidR="004F732F" w:rsidRDefault="00000000">
            <w:pPr>
              <w:pStyle w:val="Other0"/>
              <w:ind w:left="0"/>
            </w:pPr>
            <w:r>
              <w:t>0713.31</w:t>
            </w:r>
          </w:p>
        </w:tc>
        <w:tc>
          <w:tcPr>
            <w:tcW w:w="2496" w:type="dxa"/>
            <w:tcBorders>
              <w:top w:val="single" w:sz="4" w:space="0" w:color="auto"/>
              <w:left w:val="single" w:sz="4" w:space="0" w:color="auto"/>
            </w:tcBorders>
            <w:shd w:val="clear" w:color="auto" w:fill="FFFFFF"/>
            <w:vAlign w:val="bottom"/>
          </w:tcPr>
          <w:p w14:paraId="6201FBB1" w14:textId="77777777" w:rsidR="004F732F" w:rsidRDefault="00000000">
            <w:pPr>
              <w:pStyle w:val="Other0"/>
              <w:ind w:left="0"/>
            </w:pPr>
            <w:r>
              <w:t>-- Beans of the species or Vigna radiata (L.</w:t>
            </w:r>
          </w:p>
        </w:tc>
        <w:tc>
          <w:tcPr>
            <w:tcW w:w="2918" w:type="dxa"/>
            <w:tcBorders>
              <w:top w:val="single" w:sz="4" w:space="0" w:color="auto"/>
              <w:left w:val="single" w:sz="4" w:space="0" w:color="auto"/>
            </w:tcBorders>
            <w:shd w:val="clear" w:color="auto" w:fill="FFFFFF"/>
            <w:vAlign w:val="bottom"/>
          </w:tcPr>
          <w:p w14:paraId="012195E3" w14:textId="77777777" w:rsidR="004F732F" w:rsidRDefault="00000000">
            <w:pPr>
              <w:pStyle w:val="Other0"/>
              <w:ind w:left="0"/>
            </w:pPr>
            <w:r>
              <w:t>Vigna mungo (L.) Hepper</w:t>
            </w:r>
          </w:p>
          <w:p w14:paraId="007FDE1D" w14:textId="77777777" w:rsidR="004F732F" w:rsidRDefault="00000000">
            <w:pPr>
              <w:pStyle w:val="Other0"/>
              <w:ind w:left="0"/>
            </w:pPr>
            <w:proofErr w:type="gramStart"/>
            <w:r>
              <w:t>Wilczek :</w:t>
            </w:r>
            <w:proofErr w:type="gramEnd"/>
          </w:p>
        </w:tc>
        <w:tc>
          <w:tcPr>
            <w:tcW w:w="1066" w:type="dxa"/>
            <w:tcBorders>
              <w:top w:val="single" w:sz="4" w:space="0" w:color="auto"/>
              <w:left w:val="single" w:sz="4" w:space="0" w:color="auto"/>
            </w:tcBorders>
            <w:shd w:val="clear" w:color="auto" w:fill="FFFFFF"/>
          </w:tcPr>
          <w:p w14:paraId="4478BE4D" w14:textId="77777777" w:rsidR="004F732F" w:rsidRDefault="004F732F">
            <w:pPr>
              <w:rPr>
                <w:sz w:val="10"/>
                <w:szCs w:val="10"/>
              </w:rPr>
            </w:pPr>
          </w:p>
        </w:tc>
        <w:tc>
          <w:tcPr>
            <w:tcW w:w="2568" w:type="dxa"/>
            <w:vMerge w:val="restart"/>
            <w:tcBorders>
              <w:top w:val="single" w:sz="4" w:space="0" w:color="auto"/>
              <w:left w:val="single" w:sz="4" w:space="0" w:color="auto"/>
            </w:tcBorders>
            <w:shd w:val="clear" w:color="auto" w:fill="FFFFFF"/>
          </w:tcPr>
          <w:p w14:paraId="6729650D" w14:textId="77777777" w:rsidR="004F732F" w:rsidRDefault="00000000">
            <w:pPr>
              <w:pStyle w:val="Other0"/>
              <w:spacing w:after="220"/>
              <w:ind w:left="0"/>
            </w:pPr>
            <w:proofErr w:type="gramStart"/>
            <w:r>
              <w:t>In the event that</w:t>
            </w:r>
            <w:proofErr w:type="gramEnd"/>
            <w:r>
              <w:t xml:space="preserve"> the Commodity Balance has not been determined, the requirements are in the form of Available Data in the form of verification reports, recommendations, or technical considerations from the ministry that carries out government affairs in the agricultural sector.</w:t>
            </w:r>
          </w:p>
          <w:p w14:paraId="3A16837B" w14:textId="77777777" w:rsidR="004F732F" w:rsidRDefault="00000000">
            <w:pPr>
              <w:pStyle w:val="Other0"/>
              <w:spacing w:after="220"/>
              <w:ind w:left="0"/>
            </w:pPr>
            <w:r>
              <w:rPr>
                <w:b/>
                <w:bCs/>
              </w:rPr>
              <w:t>PI CHANGES</w:t>
            </w:r>
          </w:p>
          <w:p w14:paraId="0CBEE4C5" w14:textId="77777777" w:rsidR="004F732F" w:rsidRDefault="00000000">
            <w:pPr>
              <w:pStyle w:val="Other0"/>
              <w:spacing w:after="220"/>
              <w:ind w:left="0"/>
            </w:pPr>
            <w:r>
              <w:rPr>
                <w:b/>
                <w:bCs/>
              </w:rPr>
              <w:t>Green Bean PI Changes:</w:t>
            </w:r>
          </w:p>
          <w:p w14:paraId="125B204D" w14:textId="77777777" w:rsidR="004F732F" w:rsidRDefault="00000000">
            <w:pPr>
              <w:pStyle w:val="Other0"/>
              <w:spacing w:after="220"/>
              <w:ind w:left="0"/>
            </w:pPr>
            <w:r>
              <w:t>Changes to the Green Bean PI can be made in the event of changes to the Importer's identity, description of goods, tariff heading/HS, quantity, units, country of origin, port of loading, port of destination, and/or</w:t>
            </w:r>
          </w:p>
        </w:tc>
        <w:tc>
          <w:tcPr>
            <w:tcW w:w="2803" w:type="dxa"/>
            <w:vMerge w:val="restart"/>
            <w:tcBorders>
              <w:top w:val="single" w:sz="4" w:space="0" w:color="auto"/>
              <w:left w:val="single" w:sz="4" w:space="0" w:color="auto"/>
            </w:tcBorders>
            <w:shd w:val="clear" w:color="auto" w:fill="FFFFFF"/>
          </w:tcPr>
          <w:p w14:paraId="4CF2EF6E" w14:textId="77777777" w:rsidR="004F732F" w:rsidRDefault="00000000">
            <w:pPr>
              <w:pStyle w:val="Other0"/>
              <w:spacing w:after="220"/>
              <w:ind w:left="0"/>
            </w:pPr>
            <w:r>
              <w:t>or API-U.</w:t>
            </w:r>
          </w:p>
          <w:p w14:paraId="1ED8376A" w14:textId="77777777" w:rsidR="004F732F" w:rsidRDefault="00000000">
            <w:pPr>
              <w:pStyle w:val="Other0"/>
              <w:spacing w:after="220"/>
              <w:ind w:left="0"/>
            </w:pPr>
            <w:r>
              <w:rPr>
                <w:b/>
                <w:bCs/>
              </w:rPr>
              <w:t>PI VALIDITY PERIOD</w:t>
            </w:r>
          </w:p>
          <w:p w14:paraId="67D298ED" w14:textId="77777777" w:rsidR="004F732F" w:rsidRDefault="00000000">
            <w:pPr>
              <w:pStyle w:val="Other0"/>
              <w:ind w:left="0"/>
            </w:pPr>
            <w:r>
              <w:t>Validity period for PI Mung Bean (API-P or API-U):</w:t>
            </w:r>
          </w:p>
          <w:p w14:paraId="15419783" w14:textId="77777777" w:rsidR="004F732F" w:rsidRDefault="00000000">
            <w:pPr>
              <w:pStyle w:val="Other0"/>
              <w:numPr>
                <w:ilvl w:val="0"/>
                <w:numId w:val="200"/>
              </w:numPr>
              <w:tabs>
                <w:tab w:val="left" w:pos="307"/>
              </w:tabs>
              <w:ind w:left="0"/>
            </w:pPr>
            <w:r>
              <w:t>In terms of Balance Sheet</w:t>
            </w:r>
          </w:p>
          <w:p w14:paraId="105E4726" w14:textId="77777777" w:rsidR="004F732F" w:rsidRDefault="00000000">
            <w:pPr>
              <w:pStyle w:val="Other0"/>
              <w:ind w:left="420"/>
            </w:pPr>
            <w:r>
              <w:t xml:space="preserve">Commodities have been </w:t>
            </w:r>
            <w:proofErr w:type="gramStart"/>
            <w:r>
              <w:t>determined,</w:t>
            </w:r>
            <w:proofErr w:type="gramEnd"/>
            <w:r>
              <w:t xml:space="preserve"> the validity period of the Green Bean PI (API-P or API-U) is in accordance with the validity period of the Commodity Balance Sheet.</w:t>
            </w:r>
          </w:p>
          <w:p w14:paraId="0BDC2605" w14:textId="77777777" w:rsidR="004F732F" w:rsidRDefault="00000000">
            <w:pPr>
              <w:pStyle w:val="Other0"/>
              <w:numPr>
                <w:ilvl w:val="0"/>
                <w:numId w:val="200"/>
              </w:numPr>
              <w:tabs>
                <w:tab w:val="left" w:pos="312"/>
              </w:tabs>
              <w:spacing w:after="220"/>
              <w:ind w:left="420" w:hanging="420"/>
            </w:pPr>
            <w:proofErr w:type="gramStart"/>
            <w:r>
              <w:t>In the event that</w:t>
            </w:r>
            <w:proofErr w:type="gramEnd"/>
            <w:r>
              <w:t xml:space="preserve"> the Commodity Balance Sheet has not been determined, the validity period of the Green Bean PI (API-P or API-U) is a maximum of 1 (one) calendar year.</w:t>
            </w:r>
          </w:p>
          <w:p w14:paraId="17AB3D8C" w14:textId="77777777" w:rsidR="004F732F" w:rsidRDefault="00000000">
            <w:pPr>
              <w:pStyle w:val="Other0"/>
              <w:spacing w:after="220"/>
              <w:ind w:left="0"/>
            </w:pPr>
            <w:proofErr w:type="gramStart"/>
            <w:r>
              <w:t>In the event that</w:t>
            </w:r>
            <w:proofErr w:type="gramEnd"/>
            <w:r>
              <w:t xml:space="preserve"> the Commodity Balance has been determined or the Commodity Balance has not been determined, the validity period of the change in the Green Bean PI (API-P or API-U) is for the remaining validity period of the PI.</w:t>
            </w:r>
          </w:p>
        </w:tc>
        <w:tc>
          <w:tcPr>
            <w:tcW w:w="509" w:type="dxa"/>
            <w:tcBorders>
              <w:top w:val="single" w:sz="4" w:space="0" w:color="auto"/>
              <w:left w:val="single" w:sz="4" w:space="0" w:color="auto"/>
            </w:tcBorders>
            <w:shd w:val="clear" w:color="auto" w:fill="FFFFFF"/>
          </w:tcPr>
          <w:p w14:paraId="1F64F26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7EB38139"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47716FED"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65DFB9A0"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52E129DB" w14:textId="77777777" w:rsidR="004F732F" w:rsidRDefault="004F732F">
            <w:pPr>
              <w:rPr>
                <w:sz w:val="10"/>
                <w:szCs w:val="10"/>
              </w:rPr>
            </w:pPr>
          </w:p>
        </w:tc>
      </w:tr>
      <w:tr w:rsidR="004F732F" w14:paraId="4978200E" w14:textId="77777777">
        <w:tblPrEx>
          <w:tblCellMar>
            <w:top w:w="0" w:type="dxa"/>
            <w:bottom w:w="0" w:type="dxa"/>
          </w:tblCellMar>
        </w:tblPrEx>
        <w:trPr>
          <w:trHeight w:hRule="exact" w:val="8021"/>
          <w:jc w:val="center"/>
        </w:trPr>
        <w:tc>
          <w:tcPr>
            <w:tcW w:w="619" w:type="dxa"/>
            <w:tcBorders>
              <w:top w:val="single" w:sz="4" w:space="0" w:color="auto"/>
              <w:left w:val="single" w:sz="4" w:space="0" w:color="auto"/>
              <w:bottom w:val="single" w:sz="4" w:space="0" w:color="auto"/>
            </w:tcBorders>
            <w:shd w:val="clear" w:color="auto" w:fill="FFFFFF"/>
          </w:tcPr>
          <w:p w14:paraId="2A2B87CF" w14:textId="77777777" w:rsidR="004F732F" w:rsidRDefault="00000000">
            <w:pPr>
              <w:pStyle w:val="Other0"/>
              <w:ind w:left="0"/>
              <w:jc w:val="center"/>
            </w:pPr>
            <w:r>
              <w:t>254.</w:t>
            </w:r>
          </w:p>
        </w:tc>
        <w:tc>
          <w:tcPr>
            <w:tcW w:w="1934" w:type="dxa"/>
            <w:tcBorders>
              <w:top w:val="single" w:sz="4" w:space="0" w:color="auto"/>
              <w:left w:val="single" w:sz="4" w:space="0" w:color="auto"/>
              <w:bottom w:val="single" w:sz="4" w:space="0" w:color="auto"/>
            </w:tcBorders>
            <w:shd w:val="clear" w:color="auto" w:fill="FFFFFF"/>
          </w:tcPr>
          <w:p w14:paraId="6305E970" w14:textId="77777777" w:rsidR="004F732F" w:rsidRDefault="00000000">
            <w:pPr>
              <w:pStyle w:val="Other0"/>
              <w:ind w:left="0"/>
            </w:pPr>
            <w:r>
              <w:t xml:space="preserve">e </w:t>
            </w:r>
            <w:proofErr w:type="gramStart"/>
            <w:r>
              <w:rPr>
                <w:sz w:val="24"/>
                <w:szCs w:val="24"/>
              </w:rPr>
              <w:t xml:space="preserve">x </w:t>
            </w:r>
            <w:r>
              <w:t>.</w:t>
            </w:r>
            <w:proofErr w:type="gramEnd"/>
            <w:r>
              <w:t xml:space="preserve"> 0713.31.90</w:t>
            </w:r>
          </w:p>
        </w:tc>
        <w:tc>
          <w:tcPr>
            <w:tcW w:w="2496" w:type="dxa"/>
            <w:tcBorders>
              <w:top w:val="single" w:sz="4" w:space="0" w:color="auto"/>
              <w:left w:val="single" w:sz="4" w:space="0" w:color="auto"/>
              <w:bottom w:val="single" w:sz="4" w:space="0" w:color="auto"/>
            </w:tcBorders>
            <w:shd w:val="clear" w:color="auto" w:fill="FFFFFF"/>
          </w:tcPr>
          <w:p w14:paraId="74D95456" w14:textId="77777777" w:rsidR="004F732F" w:rsidRDefault="00000000">
            <w:pPr>
              <w:pStyle w:val="Other0"/>
              <w:ind w:left="0"/>
            </w:pPr>
            <w:r>
              <w:t xml:space="preserve">--- </w:t>
            </w:r>
            <w:proofErr w:type="spellStart"/>
            <w:r>
              <w:t>Etc</w:t>
            </w:r>
            <w:proofErr w:type="spellEnd"/>
          </w:p>
        </w:tc>
        <w:tc>
          <w:tcPr>
            <w:tcW w:w="2918" w:type="dxa"/>
            <w:tcBorders>
              <w:top w:val="single" w:sz="4" w:space="0" w:color="auto"/>
              <w:left w:val="single" w:sz="4" w:space="0" w:color="auto"/>
              <w:bottom w:val="single" w:sz="4" w:space="0" w:color="auto"/>
            </w:tcBorders>
            <w:shd w:val="clear" w:color="auto" w:fill="FFFFFF"/>
          </w:tcPr>
          <w:p w14:paraId="50856199" w14:textId="77777777" w:rsidR="004F732F" w:rsidRDefault="00000000">
            <w:pPr>
              <w:pStyle w:val="Other0"/>
              <w:ind w:left="0"/>
            </w:pPr>
            <w:r>
              <w:t>Beans of the species Vigna radiata (L.) Wilczek</w:t>
            </w:r>
          </w:p>
        </w:tc>
        <w:tc>
          <w:tcPr>
            <w:tcW w:w="1066" w:type="dxa"/>
            <w:tcBorders>
              <w:top w:val="single" w:sz="4" w:space="0" w:color="auto"/>
              <w:left w:val="single" w:sz="4" w:space="0" w:color="auto"/>
              <w:bottom w:val="single" w:sz="4" w:space="0" w:color="auto"/>
            </w:tcBorders>
            <w:shd w:val="clear" w:color="auto" w:fill="FFFFFF"/>
          </w:tcPr>
          <w:p w14:paraId="27FE1C40" w14:textId="77777777" w:rsidR="004F732F" w:rsidRDefault="00000000">
            <w:pPr>
              <w:pStyle w:val="Other0"/>
            </w:pPr>
            <w:r>
              <w:t>KGM; TNE</w:t>
            </w:r>
          </w:p>
        </w:tc>
        <w:tc>
          <w:tcPr>
            <w:tcW w:w="2568" w:type="dxa"/>
            <w:vMerge/>
            <w:tcBorders>
              <w:left w:val="single" w:sz="4" w:space="0" w:color="auto"/>
              <w:bottom w:val="single" w:sz="4" w:space="0" w:color="auto"/>
            </w:tcBorders>
            <w:shd w:val="clear" w:color="auto" w:fill="FFFFFF"/>
          </w:tcPr>
          <w:p w14:paraId="5A8E8BC7" w14:textId="77777777" w:rsidR="004F732F" w:rsidRDefault="004F732F"/>
        </w:tc>
        <w:tc>
          <w:tcPr>
            <w:tcW w:w="2803" w:type="dxa"/>
            <w:vMerge/>
            <w:tcBorders>
              <w:left w:val="single" w:sz="4" w:space="0" w:color="auto"/>
              <w:bottom w:val="single" w:sz="4" w:space="0" w:color="auto"/>
            </w:tcBorders>
            <w:shd w:val="clear" w:color="auto" w:fill="FFFFFF"/>
          </w:tcPr>
          <w:p w14:paraId="29954AE7" w14:textId="77777777" w:rsidR="004F732F" w:rsidRDefault="004F732F"/>
        </w:tc>
        <w:tc>
          <w:tcPr>
            <w:tcW w:w="509" w:type="dxa"/>
            <w:tcBorders>
              <w:top w:val="single" w:sz="4" w:space="0" w:color="auto"/>
              <w:left w:val="single" w:sz="4" w:space="0" w:color="auto"/>
              <w:bottom w:val="single" w:sz="4" w:space="0" w:color="auto"/>
            </w:tcBorders>
            <w:shd w:val="clear" w:color="auto" w:fill="FFFFFF"/>
          </w:tcPr>
          <w:p w14:paraId="5F675230"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9C8E637"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4B34793D"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371BE7E9"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449CABD0" w14:textId="77777777" w:rsidR="004F732F" w:rsidRDefault="004F732F">
            <w:pPr>
              <w:rPr>
                <w:sz w:val="10"/>
                <w:szCs w:val="10"/>
              </w:rPr>
            </w:pPr>
          </w:p>
        </w:tc>
      </w:tr>
    </w:tbl>
    <w:p w14:paraId="20729C9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2491"/>
        <w:gridCol w:w="2923"/>
        <w:gridCol w:w="1066"/>
        <w:gridCol w:w="2568"/>
        <w:gridCol w:w="2803"/>
        <w:gridCol w:w="509"/>
        <w:gridCol w:w="571"/>
        <w:gridCol w:w="557"/>
        <w:gridCol w:w="614"/>
        <w:gridCol w:w="960"/>
      </w:tblGrid>
      <w:tr w:rsidR="004F732F" w14:paraId="440E149D"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67EE2F16"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37913DDA" w14:textId="77777777" w:rsidR="004F732F" w:rsidRDefault="00000000">
            <w:pPr>
              <w:pStyle w:val="Other0"/>
              <w:ind w:left="0"/>
              <w:jc w:val="center"/>
            </w:pPr>
            <w:r>
              <w:rPr>
                <w:b/>
                <w:bCs/>
              </w:rPr>
              <w:t>Tariff Post/HS</w:t>
            </w:r>
          </w:p>
        </w:tc>
        <w:tc>
          <w:tcPr>
            <w:tcW w:w="5414" w:type="dxa"/>
            <w:gridSpan w:val="2"/>
            <w:tcBorders>
              <w:top w:val="single" w:sz="4" w:space="0" w:color="auto"/>
              <w:left w:val="single" w:sz="4" w:space="0" w:color="auto"/>
            </w:tcBorders>
            <w:shd w:val="clear" w:color="auto" w:fill="FFFFFF"/>
            <w:vAlign w:val="center"/>
          </w:tcPr>
          <w:p w14:paraId="59FEAC62"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1A2823CA"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10F1BD59"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24F9C551"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1D1380EE"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1045EF66"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65FDD3B9"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55B05ED6"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6A331088" w14:textId="77777777" w:rsidR="004F732F" w:rsidRDefault="00000000">
            <w:pPr>
              <w:pStyle w:val="Other0"/>
              <w:ind w:left="0"/>
              <w:jc w:val="center"/>
            </w:pPr>
            <w:r>
              <w:rPr>
                <w:b/>
                <w:bCs/>
                <w:i/>
                <w:iCs/>
              </w:rPr>
              <w:t>Post Border</w:t>
            </w:r>
          </w:p>
        </w:tc>
      </w:tr>
      <w:tr w:rsidR="004F732F" w14:paraId="415FD3E8"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6B399164"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1A8B98AD" w14:textId="77777777" w:rsidR="004F732F" w:rsidRDefault="004F732F">
            <w:pPr>
              <w:rPr>
                <w:sz w:val="10"/>
                <w:szCs w:val="10"/>
              </w:rPr>
            </w:pPr>
          </w:p>
        </w:tc>
        <w:tc>
          <w:tcPr>
            <w:tcW w:w="2491" w:type="dxa"/>
            <w:tcBorders>
              <w:top w:val="single" w:sz="4" w:space="0" w:color="auto"/>
              <w:left w:val="single" w:sz="4" w:space="0" w:color="auto"/>
              <w:bottom w:val="single" w:sz="4" w:space="0" w:color="auto"/>
            </w:tcBorders>
            <w:shd w:val="clear" w:color="auto" w:fill="FFFFFF"/>
          </w:tcPr>
          <w:p w14:paraId="786CD553" w14:textId="77777777" w:rsidR="004F732F" w:rsidRDefault="004F732F">
            <w:pPr>
              <w:rPr>
                <w:sz w:val="10"/>
                <w:szCs w:val="10"/>
              </w:rPr>
            </w:pPr>
          </w:p>
        </w:tc>
        <w:tc>
          <w:tcPr>
            <w:tcW w:w="2923" w:type="dxa"/>
            <w:tcBorders>
              <w:top w:val="single" w:sz="4" w:space="0" w:color="auto"/>
              <w:left w:val="single" w:sz="4" w:space="0" w:color="auto"/>
              <w:bottom w:val="single" w:sz="4" w:space="0" w:color="auto"/>
            </w:tcBorders>
            <w:shd w:val="clear" w:color="auto" w:fill="FFFFFF"/>
          </w:tcPr>
          <w:p w14:paraId="0240BF00"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08EC2192"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65D084DA" w14:textId="77777777" w:rsidR="004F732F" w:rsidRDefault="00000000">
            <w:pPr>
              <w:pStyle w:val="Other0"/>
              <w:spacing w:after="240"/>
              <w:ind w:left="0"/>
            </w:pPr>
            <w:r>
              <w:t>specifications/description n:</w:t>
            </w:r>
          </w:p>
          <w:p w14:paraId="0B85937A" w14:textId="77777777" w:rsidR="004F732F" w:rsidRDefault="00000000">
            <w:pPr>
              <w:pStyle w:val="Other0"/>
              <w:ind w:left="0"/>
            </w:pPr>
            <w:r>
              <w:t>In case the Commodity Balance has been determined:</w:t>
            </w:r>
          </w:p>
          <w:p w14:paraId="1E777648" w14:textId="77777777" w:rsidR="004F732F" w:rsidRDefault="00000000">
            <w:pPr>
              <w:pStyle w:val="Other0"/>
              <w:numPr>
                <w:ilvl w:val="0"/>
                <w:numId w:val="201"/>
              </w:numPr>
              <w:tabs>
                <w:tab w:val="left" w:pos="336"/>
              </w:tabs>
              <w:ind w:left="460" w:hanging="460"/>
            </w:pPr>
            <w:r>
              <w:t>Mung Bean PI (API-P or API-U) which is still valid; And</w:t>
            </w:r>
          </w:p>
          <w:p w14:paraId="68015C28" w14:textId="77777777" w:rsidR="004F732F" w:rsidRDefault="00000000">
            <w:pPr>
              <w:pStyle w:val="Other0"/>
              <w:numPr>
                <w:ilvl w:val="0"/>
                <w:numId w:val="201"/>
              </w:numPr>
              <w:tabs>
                <w:tab w:val="left" w:pos="360"/>
              </w:tabs>
              <w:spacing w:after="240"/>
              <w:ind w:left="460" w:hanging="460"/>
            </w:pPr>
            <w:r>
              <w:t>Changes in Commodity Balance.</w:t>
            </w:r>
          </w:p>
          <w:p w14:paraId="1739469F" w14:textId="77777777" w:rsidR="004F732F" w:rsidRDefault="00000000">
            <w:pPr>
              <w:pStyle w:val="Other0"/>
              <w:spacing w:after="240"/>
              <w:ind w:left="0"/>
            </w:pPr>
            <w:r>
              <w:t>In case the Commodity Balance has not been determined:</w:t>
            </w:r>
          </w:p>
          <w:p w14:paraId="0B56FE4F" w14:textId="77777777" w:rsidR="004F732F" w:rsidRDefault="00000000">
            <w:pPr>
              <w:pStyle w:val="Other0"/>
              <w:ind w:left="0"/>
            </w:pPr>
            <w:r>
              <w:t>In case of change of Importer identity:</w:t>
            </w:r>
          </w:p>
          <w:p w14:paraId="2366C730" w14:textId="77777777" w:rsidR="004F732F" w:rsidRDefault="00000000">
            <w:pPr>
              <w:pStyle w:val="Other0"/>
              <w:numPr>
                <w:ilvl w:val="0"/>
                <w:numId w:val="202"/>
              </w:numPr>
              <w:tabs>
                <w:tab w:val="left" w:pos="336"/>
              </w:tabs>
              <w:ind w:left="460" w:hanging="460"/>
            </w:pPr>
            <w:r>
              <w:t>Mung Bean PI (API-P or API-U) which is still valid; And</w:t>
            </w:r>
          </w:p>
          <w:p w14:paraId="38F42F8A" w14:textId="77777777" w:rsidR="004F732F" w:rsidRDefault="00000000">
            <w:pPr>
              <w:pStyle w:val="Other0"/>
              <w:numPr>
                <w:ilvl w:val="0"/>
                <w:numId w:val="202"/>
              </w:numPr>
              <w:tabs>
                <w:tab w:val="left" w:pos="360"/>
              </w:tabs>
              <w:spacing w:after="240"/>
              <w:ind w:left="460" w:hanging="460"/>
            </w:pPr>
            <w:r>
              <w:t>Electronic data in NIB, related to the Importer's identity.</w:t>
            </w:r>
          </w:p>
          <w:p w14:paraId="0AD09654" w14:textId="77777777" w:rsidR="004F732F" w:rsidRDefault="00000000">
            <w:pPr>
              <w:pStyle w:val="Other0"/>
              <w:spacing w:after="240"/>
              <w:ind w:left="0"/>
            </w:pPr>
            <w:r>
              <w:t>In case of changes in the description of goods, tariff line/HS,</w:t>
            </w:r>
          </w:p>
        </w:tc>
        <w:tc>
          <w:tcPr>
            <w:tcW w:w="2803" w:type="dxa"/>
            <w:tcBorders>
              <w:top w:val="single" w:sz="4" w:space="0" w:color="auto"/>
              <w:left w:val="single" w:sz="4" w:space="0" w:color="auto"/>
              <w:bottom w:val="single" w:sz="4" w:space="0" w:color="auto"/>
            </w:tcBorders>
            <w:shd w:val="clear" w:color="auto" w:fill="FFFFFF"/>
            <w:vAlign w:val="bottom"/>
          </w:tcPr>
          <w:p w14:paraId="7F23DC25" w14:textId="77777777" w:rsidR="004F732F" w:rsidRDefault="00000000">
            <w:pPr>
              <w:pStyle w:val="Other0"/>
              <w:spacing w:after="220"/>
              <w:ind w:left="0"/>
            </w:pPr>
            <w:r>
              <w:t>its parent.</w:t>
            </w:r>
          </w:p>
          <w:p w14:paraId="1DC16A29" w14:textId="77777777" w:rsidR="004F732F" w:rsidRDefault="00000000">
            <w:pPr>
              <w:pStyle w:val="Other0"/>
              <w:spacing w:after="220"/>
              <w:ind w:left="0"/>
            </w:pPr>
            <w:r>
              <w:rPr>
                <w:b/>
                <w:bCs/>
              </w:rPr>
              <w:t>PROVISIONS FOR PI EXTENSION</w:t>
            </w:r>
          </w:p>
          <w:p w14:paraId="20125DF8" w14:textId="77777777" w:rsidR="004F732F" w:rsidRDefault="00000000">
            <w:pPr>
              <w:pStyle w:val="Other0"/>
              <w:spacing w:after="220"/>
              <w:ind w:left="0"/>
            </w:pPr>
            <w:r>
              <w:t>In the event that the Commodity Balance has been determined or the Commodity Balance has not been determined, the extension of the Green Bean PI (API-P or API-U) can only be done 1 (one) time with a maximum PI extension validity period of 30 (thirty) calendar days, calculated after the end of the PI validity period.</w:t>
            </w:r>
          </w:p>
          <w:p w14:paraId="7BABB9F9" w14:textId="77777777" w:rsidR="004F732F" w:rsidRDefault="00000000">
            <w:pPr>
              <w:pStyle w:val="Other0"/>
              <w:ind w:left="0"/>
            </w:pPr>
            <w:r>
              <w:t>Extension of Green Bean PI (API-P or API-U) can only be submitted in the following cases:</w:t>
            </w:r>
          </w:p>
          <w:p w14:paraId="060A7F38" w14:textId="77777777" w:rsidR="004F732F" w:rsidRDefault="00000000">
            <w:pPr>
              <w:pStyle w:val="Other0"/>
              <w:numPr>
                <w:ilvl w:val="0"/>
                <w:numId w:val="203"/>
              </w:numPr>
              <w:tabs>
                <w:tab w:val="left" w:pos="283"/>
              </w:tabs>
              <w:ind w:left="420" w:hanging="420"/>
            </w:pPr>
            <w:r>
              <w:t>The goods have been loaded on the conveyance; And</w:t>
            </w:r>
          </w:p>
          <w:p w14:paraId="5BBF4143" w14:textId="77777777" w:rsidR="004F732F" w:rsidRDefault="00000000">
            <w:pPr>
              <w:pStyle w:val="Other0"/>
              <w:numPr>
                <w:ilvl w:val="0"/>
                <w:numId w:val="203"/>
              </w:numPr>
              <w:tabs>
                <w:tab w:val="left" w:pos="274"/>
              </w:tabs>
              <w:spacing w:after="220"/>
              <w:ind w:left="420" w:hanging="420"/>
            </w:pPr>
            <w:r>
              <w:t>There was a delay</w:t>
            </w:r>
          </w:p>
        </w:tc>
        <w:tc>
          <w:tcPr>
            <w:tcW w:w="509" w:type="dxa"/>
            <w:tcBorders>
              <w:top w:val="single" w:sz="4" w:space="0" w:color="auto"/>
              <w:left w:val="single" w:sz="4" w:space="0" w:color="auto"/>
              <w:bottom w:val="single" w:sz="4" w:space="0" w:color="auto"/>
            </w:tcBorders>
            <w:shd w:val="clear" w:color="auto" w:fill="FFFFFF"/>
          </w:tcPr>
          <w:p w14:paraId="533790D7"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5BC585B"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75966323"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25662BE1"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5BAE1B72" w14:textId="77777777" w:rsidR="004F732F" w:rsidRDefault="004F732F">
            <w:pPr>
              <w:rPr>
                <w:sz w:val="10"/>
                <w:szCs w:val="10"/>
              </w:rPr>
            </w:pPr>
          </w:p>
        </w:tc>
      </w:tr>
    </w:tbl>
    <w:p w14:paraId="14514FE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2491"/>
        <w:gridCol w:w="2923"/>
        <w:gridCol w:w="1066"/>
        <w:gridCol w:w="2568"/>
        <w:gridCol w:w="2803"/>
        <w:gridCol w:w="509"/>
        <w:gridCol w:w="571"/>
        <w:gridCol w:w="557"/>
        <w:gridCol w:w="614"/>
        <w:gridCol w:w="960"/>
      </w:tblGrid>
      <w:tr w:rsidR="004F732F" w14:paraId="07E37385"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0E737550"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7E684577" w14:textId="77777777" w:rsidR="004F732F" w:rsidRDefault="00000000">
            <w:pPr>
              <w:pStyle w:val="Other0"/>
              <w:ind w:left="0"/>
              <w:jc w:val="center"/>
            </w:pPr>
            <w:r>
              <w:rPr>
                <w:b/>
                <w:bCs/>
              </w:rPr>
              <w:t>Tariff Post/HS</w:t>
            </w:r>
          </w:p>
        </w:tc>
        <w:tc>
          <w:tcPr>
            <w:tcW w:w="5414" w:type="dxa"/>
            <w:gridSpan w:val="2"/>
            <w:tcBorders>
              <w:top w:val="single" w:sz="4" w:space="0" w:color="auto"/>
              <w:left w:val="single" w:sz="4" w:space="0" w:color="auto"/>
            </w:tcBorders>
            <w:shd w:val="clear" w:color="auto" w:fill="FFFFFF"/>
            <w:vAlign w:val="center"/>
          </w:tcPr>
          <w:p w14:paraId="013DEA68"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3F565B24"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6EF3593B"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08B319FC"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59F87B3D"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2C9CB0D2"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12384414"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13987A4D"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5B9896F1" w14:textId="77777777" w:rsidR="004F732F" w:rsidRDefault="00000000">
            <w:pPr>
              <w:pStyle w:val="Other0"/>
              <w:ind w:left="0"/>
              <w:jc w:val="center"/>
            </w:pPr>
            <w:r>
              <w:rPr>
                <w:b/>
                <w:bCs/>
                <w:i/>
                <w:iCs/>
              </w:rPr>
              <w:t>Post Border</w:t>
            </w:r>
          </w:p>
        </w:tc>
      </w:tr>
      <w:tr w:rsidR="004F732F" w14:paraId="6E0F5EC4"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3BD3723C"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39D23520" w14:textId="77777777" w:rsidR="004F732F" w:rsidRDefault="004F732F">
            <w:pPr>
              <w:rPr>
                <w:sz w:val="10"/>
                <w:szCs w:val="10"/>
              </w:rPr>
            </w:pPr>
          </w:p>
        </w:tc>
        <w:tc>
          <w:tcPr>
            <w:tcW w:w="2491" w:type="dxa"/>
            <w:tcBorders>
              <w:top w:val="single" w:sz="4" w:space="0" w:color="auto"/>
              <w:left w:val="single" w:sz="4" w:space="0" w:color="auto"/>
              <w:bottom w:val="single" w:sz="4" w:space="0" w:color="auto"/>
            </w:tcBorders>
            <w:shd w:val="clear" w:color="auto" w:fill="FFFFFF"/>
          </w:tcPr>
          <w:p w14:paraId="504CD17C" w14:textId="77777777" w:rsidR="004F732F" w:rsidRDefault="004F732F">
            <w:pPr>
              <w:rPr>
                <w:sz w:val="10"/>
                <w:szCs w:val="10"/>
              </w:rPr>
            </w:pPr>
          </w:p>
        </w:tc>
        <w:tc>
          <w:tcPr>
            <w:tcW w:w="2923" w:type="dxa"/>
            <w:tcBorders>
              <w:top w:val="single" w:sz="4" w:space="0" w:color="auto"/>
              <w:left w:val="single" w:sz="4" w:space="0" w:color="auto"/>
              <w:bottom w:val="single" w:sz="4" w:space="0" w:color="auto"/>
            </w:tcBorders>
            <w:shd w:val="clear" w:color="auto" w:fill="FFFFFF"/>
          </w:tcPr>
          <w:p w14:paraId="2E0D591D"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512089EC"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6857FB26" w14:textId="77777777" w:rsidR="004F732F" w:rsidRDefault="00000000">
            <w:pPr>
              <w:pStyle w:val="Other0"/>
              <w:ind w:left="0"/>
            </w:pPr>
            <w:r>
              <w:t>quantity, unit, country of origin, port of loading, port of destination, and/or specifications/description:</w:t>
            </w:r>
          </w:p>
          <w:p w14:paraId="124AC789" w14:textId="77777777" w:rsidR="004F732F" w:rsidRDefault="00000000">
            <w:pPr>
              <w:pStyle w:val="Other0"/>
              <w:numPr>
                <w:ilvl w:val="0"/>
                <w:numId w:val="204"/>
              </w:numPr>
              <w:tabs>
                <w:tab w:val="left" w:pos="336"/>
              </w:tabs>
              <w:ind w:left="460" w:hanging="460"/>
            </w:pPr>
            <w:r>
              <w:t>Mung Bean PI (API-P or API-U) which is still valid;</w:t>
            </w:r>
          </w:p>
          <w:p w14:paraId="59D5875E" w14:textId="77777777" w:rsidR="004F732F" w:rsidRDefault="00000000">
            <w:pPr>
              <w:pStyle w:val="Other0"/>
              <w:numPr>
                <w:ilvl w:val="0"/>
                <w:numId w:val="204"/>
              </w:numPr>
              <w:tabs>
                <w:tab w:val="left" w:pos="360"/>
              </w:tabs>
              <w:ind w:left="460" w:hanging="460"/>
            </w:pPr>
            <w:r>
              <w:t>Changes to the verification report, recommendations, or technical considerations from the ministry that organizes government affairs in the agricultural sector, for changes to data and information listed in the recommendations from the ministry that organizes government affairs in the agricultural sector.</w:t>
            </w:r>
          </w:p>
        </w:tc>
        <w:tc>
          <w:tcPr>
            <w:tcW w:w="2803" w:type="dxa"/>
            <w:tcBorders>
              <w:top w:val="single" w:sz="4" w:space="0" w:color="auto"/>
              <w:left w:val="single" w:sz="4" w:space="0" w:color="auto"/>
              <w:bottom w:val="single" w:sz="4" w:space="0" w:color="auto"/>
            </w:tcBorders>
            <w:shd w:val="clear" w:color="auto" w:fill="FFFFFF"/>
            <w:vAlign w:val="bottom"/>
          </w:tcPr>
          <w:p w14:paraId="6FB70E9E" w14:textId="77777777" w:rsidR="004F732F" w:rsidRDefault="00000000">
            <w:pPr>
              <w:pStyle w:val="Other0"/>
              <w:spacing w:after="220"/>
              <w:ind w:left="420"/>
            </w:pPr>
            <w:r>
              <w:t xml:space="preserve">The arrival of goods is caused by certain circumstances </w:t>
            </w:r>
            <w:proofErr w:type="gramStart"/>
            <w:r>
              <w:t>such as:</w:t>
            </w:r>
            <w:proofErr w:type="gramEnd"/>
            <w:r>
              <w:t xml:space="preserve"> force majeure, humanitarian disasters, natural disasters, technical problems with means of transport, and/or other circumstances that result in delays in arrival.</w:t>
            </w:r>
          </w:p>
          <w:p w14:paraId="5CB8ABB2" w14:textId="77777777" w:rsidR="004F732F" w:rsidRDefault="00000000">
            <w:pPr>
              <w:pStyle w:val="Other0"/>
              <w:spacing w:after="220"/>
              <w:ind w:left="0"/>
              <w:jc w:val="both"/>
            </w:pPr>
            <w:r>
              <w:rPr>
                <w:b/>
                <w:bCs/>
              </w:rPr>
              <w:t>OTHER PROVISIONS</w:t>
            </w:r>
          </w:p>
          <w:p w14:paraId="339FC5E0" w14:textId="77777777" w:rsidR="004F732F" w:rsidRDefault="00000000">
            <w:pPr>
              <w:pStyle w:val="Other0"/>
              <w:ind w:left="0"/>
            </w:pPr>
            <w:proofErr w:type="gramStart"/>
            <w:r>
              <w:t>In the event that</w:t>
            </w:r>
            <w:proofErr w:type="gramEnd"/>
            <w:r>
              <w:t xml:space="preserve"> the Commodity Balance has been determined, the Importer can have 1 (one) or more valid Green Bean PIs (API-P or API-U) within 1 (one) period according to the Commodity Balance.</w:t>
            </w:r>
          </w:p>
          <w:p w14:paraId="1376DFAB" w14:textId="77777777" w:rsidR="004F732F" w:rsidRDefault="00000000">
            <w:pPr>
              <w:pStyle w:val="Other0"/>
              <w:spacing w:after="220"/>
              <w:ind w:left="0"/>
            </w:pPr>
            <w:proofErr w:type="gramStart"/>
            <w:r>
              <w:t>In the event that</w:t>
            </w:r>
            <w:proofErr w:type="gramEnd"/>
            <w:r>
              <w:t xml:space="preserve"> the Commodity Balance has not been determined, the Importer may have 1 (one) or more for each</w:t>
            </w:r>
          </w:p>
        </w:tc>
        <w:tc>
          <w:tcPr>
            <w:tcW w:w="509" w:type="dxa"/>
            <w:tcBorders>
              <w:top w:val="single" w:sz="4" w:space="0" w:color="auto"/>
              <w:left w:val="single" w:sz="4" w:space="0" w:color="auto"/>
              <w:bottom w:val="single" w:sz="4" w:space="0" w:color="auto"/>
            </w:tcBorders>
            <w:shd w:val="clear" w:color="auto" w:fill="FFFFFF"/>
          </w:tcPr>
          <w:p w14:paraId="526F6CED"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7B296B8"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394CC36C"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50F1D103"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7EC4491" w14:textId="77777777" w:rsidR="004F732F" w:rsidRDefault="004F732F">
            <w:pPr>
              <w:rPr>
                <w:sz w:val="10"/>
                <w:szCs w:val="10"/>
              </w:rPr>
            </w:pPr>
          </w:p>
        </w:tc>
      </w:tr>
    </w:tbl>
    <w:p w14:paraId="5EB37B37"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2491"/>
        <w:gridCol w:w="2923"/>
        <w:gridCol w:w="1066"/>
        <w:gridCol w:w="2568"/>
        <w:gridCol w:w="2803"/>
        <w:gridCol w:w="509"/>
        <w:gridCol w:w="571"/>
        <w:gridCol w:w="557"/>
        <w:gridCol w:w="614"/>
        <w:gridCol w:w="960"/>
      </w:tblGrid>
      <w:tr w:rsidR="004F732F" w14:paraId="11F70D61"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268ACA1E"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3578B246" w14:textId="77777777" w:rsidR="004F732F" w:rsidRDefault="00000000">
            <w:pPr>
              <w:pStyle w:val="Other0"/>
              <w:ind w:left="0"/>
              <w:jc w:val="center"/>
            </w:pPr>
            <w:r>
              <w:rPr>
                <w:b/>
                <w:bCs/>
              </w:rPr>
              <w:t>Tariff Post/HS</w:t>
            </w:r>
          </w:p>
        </w:tc>
        <w:tc>
          <w:tcPr>
            <w:tcW w:w="5414" w:type="dxa"/>
            <w:gridSpan w:val="2"/>
            <w:tcBorders>
              <w:top w:val="single" w:sz="4" w:space="0" w:color="auto"/>
              <w:left w:val="single" w:sz="4" w:space="0" w:color="auto"/>
            </w:tcBorders>
            <w:shd w:val="clear" w:color="auto" w:fill="FFFFFF"/>
            <w:vAlign w:val="center"/>
          </w:tcPr>
          <w:p w14:paraId="725BE4F1"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4A6AF6A0"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04842262"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5C27BD4D"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7B96198C"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485F0340"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000C7D9A"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7A3B3E21"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4DCB793E" w14:textId="77777777" w:rsidR="004F732F" w:rsidRDefault="00000000">
            <w:pPr>
              <w:pStyle w:val="Other0"/>
              <w:ind w:left="0"/>
              <w:jc w:val="center"/>
            </w:pPr>
            <w:r>
              <w:rPr>
                <w:b/>
                <w:bCs/>
                <w:i/>
                <w:iCs/>
              </w:rPr>
              <w:t>Post Border</w:t>
            </w:r>
          </w:p>
        </w:tc>
      </w:tr>
      <w:tr w:rsidR="004F732F" w14:paraId="7FD08298"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4DC8EB26"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2FF1F163" w14:textId="77777777" w:rsidR="004F732F" w:rsidRDefault="004F732F">
            <w:pPr>
              <w:rPr>
                <w:sz w:val="10"/>
                <w:szCs w:val="10"/>
              </w:rPr>
            </w:pPr>
          </w:p>
        </w:tc>
        <w:tc>
          <w:tcPr>
            <w:tcW w:w="2491" w:type="dxa"/>
            <w:tcBorders>
              <w:top w:val="single" w:sz="4" w:space="0" w:color="auto"/>
              <w:left w:val="single" w:sz="4" w:space="0" w:color="auto"/>
              <w:bottom w:val="single" w:sz="4" w:space="0" w:color="auto"/>
            </w:tcBorders>
            <w:shd w:val="clear" w:color="auto" w:fill="FFFFFF"/>
          </w:tcPr>
          <w:p w14:paraId="6FC641F9" w14:textId="77777777" w:rsidR="004F732F" w:rsidRDefault="004F732F">
            <w:pPr>
              <w:rPr>
                <w:sz w:val="10"/>
                <w:szCs w:val="10"/>
              </w:rPr>
            </w:pPr>
          </w:p>
        </w:tc>
        <w:tc>
          <w:tcPr>
            <w:tcW w:w="2923" w:type="dxa"/>
            <w:tcBorders>
              <w:top w:val="single" w:sz="4" w:space="0" w:color="auto"/>
              <w:left w:val="single" w:sz="4" w:space="0" w:color="auto"/>
              <w:bottom w:val="single" w:sz="4" w:space="0" w:color="auto"/>
            </w:tcBorders>
            <w:shd w:val="clear" w:color="auto" w:fill="FFFFFF"/>
          </w:tcPr>
          <w:p w14:paraId="23DDD396"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100AEB26"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0DEBD97D" w14:textId="77777777" w:rsidR="004F732F" w:rsidRDefault="00000000">
            <w:pPr>
              <w:pStyle w:val="Other0"/>
              <w:spacing w:after="220"/>
              <w:ind w:left="0"/>
            </w:pPr>
            <w:r>
              <w:rPr>
                <w:b/>
                <w:bCs/>
              </w:rPr>
              <w:t>PI EXTENSION</w:t>
            </w:r>
          </w:p>
          <w:p w14:paraId="2C034B3B" w14:textId="77777777" w:rsidR="004F732F" w:rsidRDefault="00000000">
            <w:pPr>
              <w:pStyle w:val="Other0"/>
              <w:spacing w:after="220"/>
              <w:ind w:left="0"/>
            </w:pPr>
            <w:r>
              <w:rPr>
                <w:b/>
                <w:bCs/>
              </w:rPr>
              <w:t>Extension of Green Bean PI (API-P or API-U):</w:t>
            </w:r>
          </w:p>
          <w:p w14:paraId="1569E077"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19D4FA64" w14:textId="77777777" w:rsidR="004F732F" w:rsidRDefault="00000000">
            <w:pPr>
              <w:pStyle w:val="Other0"/>
              <w:numPr>
                <w:ilvl w:val="0"/>
                <w:numId w:val="205"/>
              </w:numPr>
              <w:tabs>
                <w:tab w:val="left" w:pos="336"/>
              </w:tabs>
              <w:ind w:left="460" w:hanging="460"/>
            </w:pPr>
            <w:r>
              <w:t>Mung Bean PI (API-P or API-U) which is still valid;</w:t>
            </w:r>
          </w:p>
          <w:p w14:paraId="1A969AE8" w14:textId="77777777" w:rsidR="004F732F" w:rsidRDefault="00000000">
            <w:pPr>
              <w:pStyle w:val="Other0"/>
              <w:numPr>
                <w:ilvl w:val="0"/>
                <w:numId w:val="205"/>
              </w:numPr>
              <w:tabs>
                <w:tab w:val="left" w:pos="360"/>
              </w:tabs>
              <w:ind w:left="460" w:hanging="460"/>
            </w:pPr>
            <w:r>
              <w:t>A statement of absolute responsibility from the Importer explaining that the goods have been loaded onto the means of transport before the Import Approval expires and the reasons for the delay in the arrival of the goods; and</w:t>
            </w:r>
          </w:p>
          <w:p w14:paraId="1EC18230" w14:textId="77777777" w:rsidR="004F732F" w:rsidRDefault="00000000">
            <w:pPr>
              <w:pStyle w:val="Other0"/>
              <w:numPr>
                <w:ilvl w:val="0"/>
                <w:numId w:val="205"/>
              </w:numPr>
              <w:tabs>
                <w:tab w:val="left" w:pos="360"/>
              </w:tabs>
              <w:spacing w:after="220"/>
              <w:ind w:left="460" w:hanging="460"/>
            </w:pPr>
            <w:r>
              <w:rPr>
                <w:i/>
                <w:iCs/>
              </w:rPr>
              <w:t xml:space="preserve">Bill of Lading </w:t>
            </w:r>
            <w:r>
              <w:t xml:space="preserve">(B/L) or </w:t>
            </w:r>
            <w:r>
              <w:rPr>
                <w:i/>
                <w:iCs/>
              </w:rPr>
              <w:t>Airway</w:t>
            </w:r>
          </w:p>
        </w:tc>
        <w:tc>
          <w:tcPr>
            <w:tcW w:w="2803" w:type="dxa"/>
            <w:tcBorders>
              <w:top w:val="single" w:sz="4" w:space="0" w:color="auto"/>
              <w:left w:val="single" w:sz="4" w:space="0" w:color="auto"/>
              <w:bottom w:val="single" w:sz="4" w:space="0" w:color="auto"/>
            </w:tcBorders>
            <w:shd w:val="clear" w:color="auto" w:fill="FFFFFF"/>
          </w:tcPr>
          <w:p w14:paraId="00AC1EFE" w14:textId="77777777" w:rsidR="004F732F" w:rsidRDefault="00000000">
            <w:pPr>
              <w:pStyle w:val="Other0"/>
              <w:spacing w:after="240"/>
              <w:ind w:left="0"/>
            </w:pPr>
            <w:r>
              <w:t>type of PI for Green Beans (API-P or API-U) that is still valid, within 1 (one) period.</w:t>
            </w:r>
          </w:p>
          <w:p w14:paraId="662DA88C" w14:textId="77777777" w:rsidR="004F732F" w:rsidRDefault="00000000">
            <w:pPr>
              <w:pStyle w:val="Other0"/>
              <w:spacing w:after="240"/>
              <w:ind w:left="0"/>
            </w:pPr>
            <w:r>
              <w:t>Green Bean PI (API-P or API-U) is valid for 1 (one) or more submission of Import Customs Notification.</w:t>
            </w:r>
          </w:p>
          <w:p w14:paraId="00A7FE7F" w14:textId="77777777" w:rsidR="004F732F" w:rsidRDefault="00000000">
            <w:pPr>
              <w:pStyle w:val="Other0"/>
              <w:spacing w:after="240"/>
              <w:ind w:left="0"/>
            </w:pPr>
            <w:r>
              <w:t xml:space="preserve">Changes to the unit of goods and/or Tariff Post/HS for a serial number of Goods in the Green Bean PI (API-P or API-U) can only be made </w:t>
            </w:r>
            <w:proofErr w:type="gramStart"/>
            <w:r>
              <w:t>as long as</w:t>
            </w:r>
            <w:proofErr w:type="gramEnd"/>
            <w:r>
              <w:t xml:space="preserve"> the Import has not been realized or is not being realized.</w:t>
            </w:r>
          </w:p>
        </w:tc>
        <w:tc>
          <w:tcPr>
            <w:tcW w:w="509" w:type="dxa"/>
            <w:tcBorders>
              <w:top w:val="single" w:sz="4" w:space="0" w:color="auto"/>
              <w:left w:val="single" w:sz="4" w:space="0" w:color="auto"/>
              <w:bottom w:val="single" w:sz="4" w:space="0" w:color="auto"/>
            </w:tcBorders>
            <w:shd w:val="clear" w:color="auto" w:fill="FFFFFF"/>
          </w:tcPr>
          <w:p w14:paraId="47DB01D6"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37E25552"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00F00349"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12BAA87E"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1DDE9A41" w14:textId="77777777" w:rsidR="004F732F" w:rsidRDefault="004F732F">
            <w:pPr>
              <w:rPr>
                <w:sz w:val="10"/>
                <w:szCs w:val="10"/>
              </w:rPr>
            </w:pPr>
          </w:p>
        </w:tc>
      </w:tr>
    </w:tbl>
    <w:p w14:paraId="7D2EF4A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934"/>
        <w:gridCol w:w="2491"/>
        <w:gridCol w:w="2923"/>
        <w:gridCol w:w="1066"/>
        <w:gridCol w:w="2568"/>
        <w:gridCol w:w="2803"/>
        <w:gridCol w:w="509"/>
        <w:gridCol w:w="571"/>
        <w:gridCol w:w="557"/>
        <w:gridCol w:w="614"/>
        <w:gridCol w:w="960"/>
      </w:tblGrid>
      <w:tr w:rsidR="004F732F" w14:paraId="1E0A5938"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0D6C4412" w14:textId="77777777" w:rsidR="004F732F" w:rsidRDefault="00000000">
            <w:pPr>
              <w:pStyle w:val="Other0"/>
              <w:ind w:left="0"/>
              <w:jc w:val="center"/>
            </w:pPr>
            <w:r>
              <w:rPr>
                <w:b/>
                <w:bCs/>
              </w:rPr>
              <w:lastRenderedPageBreak/>
              <w:t>No</w:t>
            </w:r>
          </w:p>
        </w:tc>
        <w:tc>
          <w:tcPr>
            <w:tcW w:w="1934" w:type="dxa"/>
            <w:tcBorders>
              <w:top w:val="single" w:sz="4" w:space="0" w:color="auto"/>
              <w:left w:val="single" w:sz="4" w:space="0" w:color="auto"/>
            </w:tcBorders>
            <w:shd w:val="clear" w:color="auto" w:fill="FFFFFF"/>
            <w:vAlign w:val="center"/>
          </w:tcPr>
          <w:p w14:paraId="0D7C3032" w14:textId="77777777" w:rsidR="004F732F" w:rsidRDefault="00000000">
            <w:pPr>
              <w:pStyle w:val="Other0"/>
              <w:ind w:left="0"/>
              <w:jc w:val="center"/>
            </w:pPr>
            <w:r>
              <w:rPr>
                <w:b/>
                <w:bCs/>
              </w:rPr>
              <w:t>Tariff Post/HS</w:t>
            </w:r>
          </w:p>
        </w:tc>
        <w:tc>
          <w:tcPr>
            <w:tcW w:w="5414" w:type="dxa"/>
            <w:gridSpan w:val="2"/>
            <w:tcBorders>
              <w:top w:val="single" w:sz="4" w:space="0" w:color="auto"/>
              <w:left w:val="single" w:sz="4" w:space="0" w:color="auto"/>
            </w:tcBorders>
            <w:shd w:val="clear" w:color="auto" w:fill="FFFFFF"/>
            <w:vAlign w:val="center"/>
          </w:tcPr>
          <w:p w14:paraId="7051B6D8"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09E05DA8"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7F7599C5"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5D990D0E"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5396C0E7"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5973508F"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37E65458"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1A3E7802"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698E9581" w14:textId="77777777" w:rsidR="004F732F" w:rsidRDefault="00000000">
            <w:pPr>
              <w:pStyle w:val="Other0"/>
              <w:ind w:left="0"/>
              <w:jc w:val="center"/>
            </w:pPr>
            <w:r>
              <w:rPr>
                <w:b/>
                <w:bCs/>
                <w:i/>
                <w:iCs/>
              </w:rPr>
              <w:t>Post Border</w:t>
            </w:r>
          </w:p>
        </w:tc>
      </w:tr>
      <w:tr w:rsidR="004F732F" w14:paraId="0DD5F889" w14:textId="77777777">
        <w:tblPrEx>
          <w:tblCellMar>
            <w:top w:w="0" w:type="dxa"/>
            <w:bottom w:w="0" w:type="dxa"/>
          </w:tblCellMar>
        </w:tblPrEx>
        <w:trPr>
          <w:trHeight w:hRule="exact" w:val="1325"/>
          <w:jc w:val="center"/>
        </w:trPr>
        <w:tc>
          <w:tcPr>
            <w:tcW w:w="619" w:type="dxa"/>
            <w:tcBorders>
              <w:top w:val="single" w:sz="4" w:space="0" w:color="auto"/>
              <w:left w:val="single" w:sz="4" w:space="0" w:color="auto"/>
              <w:bottom w:val="single" w:sz="4" w:space="0" w:color="auto"/>
            </w:tcBorders>
            <w:shd w:val="clear" w:color="auto" w:fill="FFFFFF"/>
          </w:tcPr>
          <w:p w14:paraId="0E0D8DA4" w14:textId="77777777" w:rsidR="004F732F" w:rsidRDefault="004F732F">
            <w:pPr>
              <w:rPr>
                <w:sz w:val="10"/>
                <w:szCs w:val="10"/>
              </w:rPr>
            </w:pPr>
          </w:p>
        </w:tc>
        <w:tc>
          <w:tcPr>
            <w:tcW w:w="1934" w:type="dxa"/>
            <w:tcBorders>
              <w:top w:val="single" w:sz="4" w:space="0" w:color="auto"/>
              <w:left w:val="single" w:sz="4" w:space="0" w:color="auto"/>
              <w:bottom w:val="single" w:sz="4" w:space="0" w:color="auto"/>
            </w:tcBorders>
            <w:shd w:val="clear" w:color="auto" w:fill="FFFFFF"/>
          </w:tcPr>
          <w:p w14:paraId="38FF8D51" w14:textId="77777777" w:rsidR="004F732F" w:rsidRDefault="004F732F">
            <w:pPr>
              <w:rPr>
                <w:sz w:val="10"/>
                <w:szCs w:val="10"/>
              </w:rPr>
            </w:pPr>
          </w:p>
        </w:tc>
        <w:tc>
          <w:tcPr>
            <w:tcW w:w="2491" w:type="dxa"/>
            <w:tcBorders>
              <w:top w:val="single" w:sz="4" w:space="0" w:color="auto"/>
              <w:left w:val="single" w:sz="4" w:space="0" w:color="auto"/>
              <w:bottom w:val="single" w:sz="4" w:space="0" w:color="auto"/>
            </w:tcBorders>
            <w:shd w:val="clear" w:color="auto" w:fill="FFFFFF"/>
          </w:tcPr>
          <w:p w14:paraId="3EDD33DE" w14:textId="77777777" w:rsidR="004F732F" w:rsidRDefault="004F732F">
            <w:pPr>
              <w:rPr>
                <w:sz w:val="10"/>
                <w:szCs w:val="10"/>
              </w:rPr>
            </w:pPr>
          </w:p>
        </w:tc>
        <w:tc>
          <w:tcPr>
            <w:tcW w:w="2923" w:type="dxa"/>
            <w:tcBorders>
              <w:top w:val="single" w:sz="4" w:space="0" w:color="auto"/>
              <w:left w:val="single" w:sz="4" w:space="0" w:color="auto"/>
              <w:bottom w:val="single" w:sz="4" w:space="0" w:color="auto"/>
            </w:tcBorders>
            <w:shd w:val="clear" w:color="auto" w:fill="FFFFFF"/>
          </w:tcPr>
          <w:p w14:paraId="471BA483"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0A831FC4"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tcPr>
          <w:p w14:paraId="63666470" w14:textId="77777777" w:rsidR="004F732F" w:rsidRDefault="00000000">
            <w:pPr>
              <w:pStyle w:val="Other0"/>
              <w:ind w:left="460"/>
            </w:pPr>
            <w:r>
              <w:rPr>
                <w:i/>
                <w:iCs/>
              </w:rPr>
              <w:t xml:space="preserve">Bill </w:t>
            </w:r>
            <w:r>
              <w:t>(AWB) for goods that have been loaded on the means of transportation.</w:t>
            </w:r>
          </w:p>
        </w:tc>
        <w:tc>
          <w:tcPr>
            <w:tcW w:w="2803" w:type="dxa"/>
            <w:tcBorders>
              <w:top w:val="single" w:sz="4" w:space="0" w:color="auto"/>
              <w:left w:val="single" w:sz="4" w:space="0" w:color="auto"/>
              <w:bottom w:val="single" w:sz="4" w:space="0" w:color="auto"/>
            </w:tcBorders>
            <w:shd w:val="clear" w:color="auto" w:fill="FFFFFF"/>
          </w:tcPr>
          <w:p w14:paraId="6A280C67" w14:textId="77777777" w:rsidR="004F732F" w:rsidRDefault="004F732F">
            <w:pPr>
              <w:rPr>
                <w:sz w:val="10"/>
                <w:szCs w:val="10"/>
              </w:rPr>
            </w:pPr>
          </w:p>
        </w:tc>
        <w:tc>
          <w:tcPr>
            <w:tcW w:w="509" w:type="dxa"/>
            <w:tcBorders>
              <w:top w:val="single" w:sz="4" w:space="0" w:color="auto"/>
              <w:left w:val="single" w:sz="4" w:space="0" w:color="auto"/>
              <w:bottom w:val="single" w:sz="4" w:space="0" w:color="auto"/>
            </w:tcBorders>
            <w:shd w:val="clear" w:color="auto" w:fill="FFFFFF"/>
          </w:tcPr>
          <w:p w14:paraId="1D70C4F4"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0A408FF2"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69DEFF71"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2AFA8BA9"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8CCA4AA" w14:textId="77777777" w:rsidR="004F732F" w:rsidRDefault="004F732F">
            <w:pPr>
              <w:rPr>
                <w:sz w:val="10"/>
                <w:szCs w:val="10"/>
              </w:rPr>
            </w:pPr>
          </w:p>
        </w:tc>
      </w:tr>
    </w:tbl>
    <w:p w14:paraId="64AC4D06" w14:textId="77777777" w:rsidR="004F732F" w:rsidRDefault="004F732F">
      <w:pPr>
        <w:spacing w:after="479" w:line="1" w:lineRule="exact"/>
      </w:pPr>
    </w:p>
    <w:p w14:paraId="4113D44B" w14:textId="77777777" w:rsidR="004F732F" w:rsidRDefault="00000000">
      <w:pPr>
        <w:pStyle w:val="Tablecaption0"/>
        <w:ind w:left="34"/>
        <w:rPr>
          <w:sz w:val="24"/>
          <w:szCs w:val="24"/>
        </w:rPr>
      </w:pPr>
      <w:r>
        <w:rPr>
          <w:sz w:val="24"/>
          <w:szCs w:val="24"/>
        </w:rPr>
        <w:t>XI. PEANUTS</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507"/>
        <w:gridCol w:w="5842"/>
        <w:gridCol w:w="1066"/>
        <w:gridCol w:w="2568"/>
        <w:gridCol w:w="2803"/>
        <w:gridCol w:w="509"/>
        <w:gridCol w:w="571"/>
        <w:gridCol w:w="557"/>
        <w:gridCol w:w="614"/>
        <w:gridCol w:w="960"/>
      </w:tblGrid>
      <w:tr w:rsidR="004F732F" w14:paraId="7616F2E8"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30C4176A" w14:textId="77777777" w:rsidR="004F732F" w:rsidRDefault="00000000">
            <w:pPr>
              <w:pStyle w:val="Other0"/>
              <w:ind w:left="0"/>
              <w:jc w:val="center"/>
            </w:pPr>
            <w:r>
              <w:rPr>
                <w:b/>
                <w:bCs/>
              </w:rPr>
              <w:t>No</w:t>
            </w:r>
          </w:p>
        </w:tc>
        <w:tc>
          <w:tcPr>
            <w:tcW w:w="1507" w:type="dxa"/>
            <w:tcBorders>
              <w:top w:val="single" w:sz="4" w:space="0" w:color="auto"/>
              <w:left w:val="single" w:sz="4" w:space="0" w:color="auto"/>
            </w:tcBorders>
            <w:shd w:val="clear" w:color="auto" w:fill="FFFFFF"/>
            <w:vAlign w:val="bottom"/>
          </w:tcPr>
          <w:p w14:paraId="6DC31300" w14:textId="77777777" w:rsidR="004F732F" w:rsidRDefault="00000000">
            <w:pPr>
              <w:pStyle w:val="Other0"/>
              <w:ind w:left="0"/>
              <w:jc w:val="center"/>
            </w:pPr>
            <w:r>
              <w:rPr>
                <w:b/>
                <w:bCs/>
              </w:rPr>
              <w:t>Tariff Post/HS</w:t>
            </w:r>
          </w:p>
        </w:tc>
        <w:tc>
          <w:tcPr>
            <w:tcW w:w="5842" w:type="dxa"/>
            <w:tcBorders>
              <w:top w:val="single" w:sz="4" w:space="0" w:color="auto"/>
              <w:left w:val="single" w:sz="4" w:space="0" w:color="auto"/>
            </w:tcBorders>
            <w:shd w:val="clear" w:color="auto" w:fill="FFFFFF"/>
            <w:vAlign w:val="center"/>
          </w:tcPr>
          <w:p w14:paraId="6FBCCA81"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38B19918"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104B0CA8"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2A3141D4"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3EB72FB7"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14AE672F"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01B9388A"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39BABE08"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4C18FFB7" w14:textId="77777777" w:rsidR="004F732F" w:rsidRDefault="00000000">
            <w:pPr>
              <w:pStyle w:val="Other0"/>
              <w:ind w:left="0"/>
              <w:jc w:val="center"/>
            </w:pPr>
            <w:r>
              <w:rPr>
                <w:b/>
                <w:bCs/>
                <w:i/>
                <w:iCs/>
              </w:rPr>
              <w:t>Post Border</w:t>
            </w:r>
          </w:p>
        </w:tc>
      </w:tr>
      <w:tr w:rsidR="004F732F" w14:paraId="02571514" w14:textId="77777777">
        <w:tblPrEx>
          <w:tblCellMar>
            <w:top w:w="0" w:type="dxa"/>
            <w:bottom w:w="0" w:type="dxa"/>
          </w:tblCellMar>
        </w:tblPrEx>
        <w:trPr>
          <w:trHeight w:hRule="exact" w:val="1037"/>
          <w:jc w:val="center"/>
        </w:trPr>
        <w:tc>
          <w:tcPr>
            <w:tcW w:w="619" w:type="dxa"/>
            <w:tcBorders>
              <w:top w:val="single" w:sz="4" w:space="0" w:color="auto"/>
              <w:left w:val="single" w:sz="4" w:space="0" w:color="auto"/>
            </w:tcBorders>
            <w:shd w:val="clear" w:color="auto" w:fill="FFFFFF"/>
          </w:tcPr>
          <w:p w14:paraId="6971AFE8" w14:textId="77777777" w:rsidR="004F732F" w:rsidRDefault="004F732F">
            <w:pPr>
              <w:rPr>
                <w:sz w:val="10"/>
                <w:szCs w:val="10"/>
              </w:rPr>
            </w:pPr>
          </w:p>
        </w:tc>
        <w:tc>
          <w:tcPr>
            <w:tcW w:w="1507" w:type="dxa"/>
            <w:tcBorders>
              <w:top w:val="single" w:sz="4" w:space="0" w:color="auto"/>
              <w:left w:val="single" w:sz="4" w:space="0" w:color="auto"/>
            </w:tcBorders>
            <w:shd w:val="clear" w:color="auto" w:fill="FFFFFF"/>
          </w:tcPr>
          <w:p w14:paraId="49763A69" w14:textId="77777777" w:rsidR="004F732F" w:rsidRDefault="00000000">
            <w:pPr>
              <w:pStyle w:val="Other0"/>
              <w:ind w:left="0"/>
            </w:pPr>
            <w:r>
              <w:rPr>
                <w:b/>
                <w:bCs/>
              </w:rPr>
              <w:t>12.02</w:t>
            </w:r>
          </w:p>
        </w:tc>
        <w:tc>
          <w:tcPr>
            <w:tcW w:w="5842" w:type="dxa"/>
            <w:tcBorders>
              <w:top w:val="single" w:sz="4" w:space="0" w:color="auto"/>
              <w:left w:val="single" w:sz="4" w:space="0" w:color="auto"/>
            </w:tcBorders>
            <w:shd w:val="clear" w:color="auto" w:fill="FFFFFF"/>
          </w:tcPr>
          <w:p w14:paraId="57ABB3E5" w14:textId="77777777" w:rsidR="004F732F" w:rsidRDefault="00000000">
            <w:pPr>
              <w:pStyle w:val="Other0"/>
              <w:ind w:left="0"/>
            </w:pPr>
            <w:r>
              <w:rPr>
                <w:b/>
                <w:bCs/>
              </w:rPr>
              <w:t xml:space="preserve">Peanuts, not roasted or otherwise cooked, </w:t>
            </w:r>
            <w:proofErr w:type="gramStart"/>
            <w:r>
              <w:rPr>
                <w:b/>
                <w:bCs/>
              </w:rPr>
              <w:t>whether or not</w:t>
            </w:r>
            <w:proofErr w:type="gramEnd"/>
            <w:r>
              <w:rPr>
                <w:b/>
                <w:bCs/>
              </w:rPr>
              <w:t xml:space="preserve"> shelled or cracked.</w:t>
            </w:r>
          </w:p>
        </w:tc>
        <w:tc>
          <w:tcPr>
            <w:tcW w:w="1066" w:type="dxa"/>
            <w:tcBorders>
              <w:top w:val="single" w:sz="4" w:space="0" w:color="auto"/>
              <w:left w:val="single" w:sz="4" w:space="0" w:color="auto"/>
            </w:tcBorders>
            <w:shd w:val="clear" w:color="auto" w:fill="FFFFFF"/>
          </w:tcPr>
          <w:p w14:paraId="71214BA7" w14:textId="77777777" w:rsidR="004F732F" w:rsidRDefault="004F732F">
            <w:pPr>
              <w:rPr>
                <w:sz w:val="10"/>
                <w:szCs w:val="10"/>
              </w:rPr>
            </w:pPr>
          </w:p>
        </w:tc>
        <w:tc>
          <w:tcPr>
            <w:tcW w:w="2568" w:type="dxa"/>
            <w:vMerge w:val="restart"/>
            <w:tcBorders>
              <w:top w:val="single" w:sz="4" w:space="0" w:color="auto"/>
              <w:left w:val="single" w:sz="4" w:space="0" w:color="auto"/>
            </w:tcBorders>
            <w:shd w:val="clear" w:color="auto" w:fill="FFFFFF"/>
            <w:vAlign w:val="bottom"/>
          </w:tcPr>
          <w:p w14:paraId="2560425A" w14:textId="77777777" w:rsidR="004F732F" w:rsidRDefault="00000000">
            <w:pPr>
              <w:pStyle w:val="Other0"/>
              <w:spacing w:after="220"/>
              <w:ind w:left="0"/>
            </w:pPr>
            <w:r>
              <w:rPr>
                <w:b/>
                <w:bCs/>
              </w:rPr>
              <w:t>NEW PI</w:t>
            </w:r>
          </w:p>
          <w:p w14:paraId="78DE33C2" w14:textId="77777777" w:rsidR="004F732F" w:rsidRDefault="00000000">
            <w:pPr>
              <w:pStyle w:val="Other0"/>
              <w:spacing w:after="220"/>
              <w:ind w:left="0"/>
            </w:pPr>
            <w:r>
              <w:rPr>
                <w:b/>
                <w:bCs/>
              </w:rPr>
              <w:t>Peanut PI (API-P or API-U):</w:t>
            </w:r>
          </w:p>
          <w:p w14:paraId="7F749B19" w14:textId="77777777" w:rsidR="004F732F" w:rsidRDefault="00000000">
            <w:pPr>
              <w:pStyle w:val="Other0"/>
              <w:spacing w:after="220"/>
              <w:ind w:left="0"/>
            </w:pPr>
            <w:proofErr w:type="gramStart"/>
            <w:r>
              <w:t>In the event that</w:t>
            </w:r>
            <w:proofErr w:type="gramEnd"/>
            <w:r>
              <w:t xml:space="preserve"> a Commodity Balance has been established, the requirements are in the form of a Commodity Balance.</w:t>
            </w:r>
          </w:p>
          <w:p w14:paraId="376F1794" w14:textId="77777777" w:rsidR="004F732F" w:rsidRDefault="00000000">
            <w:pPr>
              <w:pStyle w:val="Other0"/>
              <w:spacing w:after="220"/>
              <w:ind w:left="0"/>
            </w:pPr>
            <w:proofErr w:type="gramStart"/>
            <w:r>
              <w:t>In the event that</w:t>
            </w:r>
            <w:proofErr w:type="gramEnd"/>
            <w:r>
              <w:t xml:space="preserve"> the Commodity Balance has not been determined, the requirements are in the form of Available Data in the form of verification reports, recommendations, or technical considerations from the relevant ministry.</w:t>
            </w:r>
          </w:p>
        </w:tc>
        <w:tc>
          <w:tcPr>
            <w:tcW w:w="2803" w:type="dxa"/>
            <w:vMerge w:val="restart"/>
            <w:tcBorders>
              <w:top w:val="single" w:sz="4" w:space="0" w:color="auto"/>
              <w:left w:val="single" w:sz="4" w:space="0" w:color="auto"/>
            </w:tcBorders>
            <w:shd w:val="clear" w:color="auto" w:fill="FFFFFF"/>
            <w:vAlign w:val="bottom"/>
          </w:tcPr>
          <w:p w14:paraId="3BE8483B" w14:textId="77777777" w:rsidR="004F732F" w:rsidRDefault="00000000">
            <w:pPr>
              <w:pStyle w:val="Other0"/>
              <w:spacing w:after="220"/>
              <w:ind w:left="0"/>
            </w:pPr>
            <w:r>
              <w:rPr>
                <w:b/>
                <w:bCs/>
              </w:rPr>
              <w:t>TERMS OF ISSUANCE OF PI</w:t>
            </w:r>
          </w:p>
          <w:p w14:paraId="5927D380" w14:textId="77777777" w:rsidR="004F732F" w:rsidRDefault="00000000">
            <w:pPr>
              <w:pStyle w:val="Other0"/>
              <w:spacing w:after="220"/>
              <w:ind w:left="0"/>
            </w:pPr>
            <w:r>
              <w:t>Peanuts (API-P or API-U) with Tariff Post/HS 1202.41.00 and 1202.42.00 can be imported by Business Actors who own API-P or API-U.</w:t>
            </w:r>
          </w:p>
          <w:p w14:paraId="67E9CE0F" w14:textId="77777777" w:rsidR="004F732F" w:rsidRDefault="00000000">
            <w:pPr>
              <w:pStyle w:val="Other0"/>
              <w:spacing w:after="220"/>
              <w:ind w:left="0"/>
            </w:pPr>
            <w:r>
              <w:rPr>
                <w:b/>
                <w:bCs/>
              </w:rPr>
              <w:t>PI VALIDITY PERIOD</w:t>
            </w:r>
          </w:p>
          <w:p w14:paraId="0F92F942" w14:textId="77777777" w:rsidR="004F732F" w:rsidRDefault="00000000">
            <w:pPr>
              <w:pStyle w:val="Other0"/>
              <w:ind w:left="0"/>
            </w:pPr>
            <w:r>
              <w:t>PI validity period</w:t>
            </w:r>
          </w:p>
          <w:p w14:paraId="14710A5B" w14:textId="77777777" w:rsidR="004F732F" w:rsidRDefault="00000000">
            <w:pPr>
              <w:pStyle w:val="Other0"/>
              <w:ind w:left="0"/>
            </w:pPr>
            <w:r>
              <w:t>Peanuts (API-P or API-U): a. In terms of Balance Sheet</w:t>
            </w:r>
          </w:p>
          <w:p w14:paraId="4FA7136F" w14:textId="77777777" w:rsidR="004F732F" w:rsidRDefault="00000000">
            <w:pPr>
              <w:pStyle w:val="Other0"/>
              <w:spacing w:after="220"/>
              <w:ind w:left="420"/>
            </w:pPr>
            <w:r>
              <w:t>Commodity has been determined, the validity period of PI Peanut API-P or API-U) is appropriate</w:t>
            </w:r>
          </w:p>
        </w:tc>
        <w:tc>
          <w:tcPr>
            <w:tcW w:w="509" w:type="dxa"/>
            <w:tcBorders>
              <w:top w:val="single" w:sz="4" w:space="0" w:color="auto"/>
              <w:left w:val="single" w:sz="4" w:space="0" w:color="auto"/>
            </w:tcBorders>
            <w:shd w:val="clear" w:color="auto" w:fill="FFFFFF"/>
          </w:tcPr>
          <w:p w14:paraId="57A1630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65605430"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3B8A9712"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4ED25B04"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76FA7B3F" w14:textId="77777777" w:rsidR="004F732F" w:rsidRDefault="004F732F">
            <w:pPr>
              <w:rPr>
                <w:sz w:val="10"/>
                <w:szCs w:val="10"/>
              </w:rPr>
            </w:pPr>
          </w:p>
        </w:tc>
      </w:tr>
      <w:tr w:rsidR="004F732F" w14:paraId="70D65985" w14:textId="77777777">
        <w:tblPrEx>
          <w:tblCellMar>
            <w:top w:w="0" w:type="dxa"/>
            <w:bottom w:w="0" w:type="dxa"/>
          </w:tblCellMar>
        </w:tblPrEx>
        <w:trPr>
          <w:trHeight w:hRule="exact" w:val="278"/>
          <w:jc w:val="center"/>
        </w:trPr>
        <w:tc>
          <w:tcPr>
            <w:tcW w:w="619" w:type="dxa"/>
            <w:tcBorders>
              <w:top w:val="single" w:sz="4" w:space="0" w:color="auto"/>
              <w:left w:val="single" w:sz="4" w:space="0" w:color="auto"/>
            </w:tcBorders>
            <w:shd w:val="clear" w:color="auto" w:fill="FFFFFF"/>
          </w:tcPr>
          <w:p w14:paraId="61D05709" w14:textId="77777777" w:rsidR="004F732F" w:rsidRDefault="004F732F">
            <w:pPr>
              <w:rPr>
                <w:sz w:val="10"/>
                <w:szCs w:val="10"/>
              </w:rPr>
            </w:pPr>
          </w:p>
        </w:tc>
        <w:tc>
          <w:tcPr>
            <w:tcW w:w="1507" w:type="dxa"/>
            <w:tcBorders>
              <w:top w:val="single" w:sz="4" w:space="0" w:color="auto"/>
              <w:left w:val="single" w:sz="4" w:space="0" w:color="auto"/>
            </w:tcBorders>
            <w:shd w:val="clear" w:color="auto" w:fill="FFFFFF"/>
          </w:tcPr>
          <w:p w14:paraId="10A7EC03" w14:textId="77777777" w:rsidR="004F732F" w:rsidRDefault="004F732F">
            <w:pPr>
              <w:rPr>
                <w:sz w:val="10"/>
                <w:szCs w:val="10"/>
              </w:rPr>
            </w:pPr>
          </w:p>
        </w:tc>
        <w:tc>
          <w:tcPr>
            <w:tcW w:w="5842" w:type="dxa"/>
            <w:tcBorders>
              <w:top w:val="single" w:sz="4" w:space="0" w:color="auto"/>
              <w:left w:val="single" w:sz="4" w:space="0" w:color="auto"/>
            </w:tcBorders>
            <w:shd w:val="clear" w:color="auto" w:fill="FFFFFF"/>
            <w:vAlign w:val="bottom"/>
          </w:tcPr>
          <w:p w14:paraId="1515DD40" w14:textId="77777777" w:rsidR="004F732F" w:rsidRDefault="00000000">
            <w:pPr>
              <w:pStyle w:val="Other0"/>
              <w:ind w:left="0"/>
            </w:pPr>
            <w:r>
              <w:t xml:space="preserve">- </w:t>
            </w:r>
            <w:proofErr w:type="spellStart"/>
            <w:proofErr w:type="gramStart"/>
            <w:r>
              <w:t>Etc</w:t>
            </w:r>
            <w:proofErr w:type="spellEnd"/>
            <w:r>
              <w:t xml:space="preserve"> :</w:t>
            </w:r>
            <w:proofErr w:type="gramEnd"/>
          </w:p>
        </w:tc>
        <w:tc>
          <w:tcPr>
            <w:tcW w:w="1066" w:type="dxa"/>
            <w:tcBorders>
              <w:top w:val="single" w:sz="4" w:space="0" w:color="auto"/>
              <w:left w:val="single" w:sz="4" w:space="0" w:color="auto"/>
            </w:tcBorders>
            <w:shd w:val="clear" w:color="auto" w:fill="FFFFFF"/>
          </w:tcPr>
          <w:p w14:paraId="02D58F89" w14:textId="77777777" w:rsidR="004F732F" w:rsidRDefault="004F732F">
            <w:pPr>
              <w:rPr>
                <w:sz w:val="10"/>
                <w:szCs w:val="10"/>
              </w:rPr>
            </w:pPr>
          </w:p>
        </w:tc>
        <w:tc>
          <w:tcPr>
            <w:tcW w:w="2568" w:type="dxa"/>
            <w:vMerge/>
            <w:tcBorders>
              <w:left w:val="single" w:sz="4" w:space="0" w:color="auto"/>
            </w:tcBorders>
            <w:shd w:val="clear" w:color="auto" w:fill="FFFFFF"/>
            <w:vAlign w:val="bottom"/>
          </w:tcPr>
          <w:p w14:paraId="55F01F7C" w14:textId="77777777" w:rsidR="004F732F" w:rsidRDefault="004F732F"/>
        </w:tc>
        <w:tc>
          <w:tcPr>
            <w:tcW w:w="2803" w:type="dxa"/>
            <w:vMerge/>
            <w:tcBorders>
              <w:left w:val="single" w:sz="4" w:space="0" w:color="auto"/>
            </w:tcBorders>
            <w:shd w:val="clear" w:color="auto" w:fill="FFFFFF"/>
            <w:vAlign w:val="bottom"/>
          </w:tcPr>
          <w:p w14:paraId="77F4B209" w14:textId="77777777" w:rsidR="004F732F" w:rsidRDefault="004F732F"/>
        </w:tc>
        <w:tc>
          <w:tcPr>
            <w:tcW w:w="509" w:type="dxa"/>
            <w:tcBorders>
              <w:top w:val="single" w:sz="4" w:space="0" w:color="auto"/>
              <w:left w:val="single" w:sz="4" w:space="0" w:color="auto"/>
            </w:tcBorders>
            <w:shd w:val="clear" w:color="auto" w:fill="FFFFFF"/>
          </w:tcPr>
          <w:p w14:paraId="015EF9E3"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33A51B42"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601389BE"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68983066"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3185B0A4" w14:textId="77777777" w:rsidR="004F732F" w:rsidRDefault="004F732F">
            <w:pPr>
              <w:rPr>
                <w:sz w:val="10"/>
                <w:szCs w:val="10"/>
              </w:rPr>
            </w:pPr>
          </w:p>
        </w:tc>
      </w:tr>
      <w:tr w:rsidR="004F732F" w14:paraId="667161B8" w14:textId="77777777">
        <w:tblPrEx>
          <w:tblCellMar>
            <w:top w:w="0" w:type="dxa"/>
            <w:bottom w:w="0" w:type="dxa"/>
          </w:tblCellMar>
        </w:tblPrEx>
        <w:trPr>
          <w:trHeight w:hRule="exact" w:val="533"/>
          <w:jc w:val="center"/>
        </w:trPr>
        <w:tc>
          <w:tcPr>
            <w:tcW w:w="619" w:type="dxa"/>
            <w:tcBorders>
              <w:top w:val="single" w:sz="4" w:space="0" w:color="auto"/>
              <w:left w:val="single" w:sz="4" w:space="0" w:color="auto"/>
            </w:tcBorders>
            <w:shd w:val="clear" w:color="auto" w:fill="FFFFFF"/>
          </w:tcPr>
          <w:p w14:paraId="6A352A44" w14:textId="77777777" w:rsidR="004F732F" w:rsidRDefault="00000000">
            <w:pPr>
              <w:pStyle w:val="Other0"/>
              <w:ind w:left="0"/>
              <w:jc w:val="both"/>
            </w:pPr>
            <w:r>
              <w:t>255.</w:t>
            </w:r>
          </w:p>
        </w:tc>
        <w:tc>
          <w:tcPr>
            <w:tcW w:w="1507" w:type="dxa"/>
            <w:tcBorders>
              <w:top w:val="single" w:sz="4" w:space="0" w:color="auto"/>
              <w:left w:val="single" w:sz="4" w:space="0" w:color="auto"/>
            </w:tcBorders>
            <w:shd w:val="clear" w:color="auto" w:fill="FFFFFF"/>
          </w:tcPr>
          <w:p w14:paraId="14A362B9" w14:textId="77777777" w:rsidR="004F732F" w:rsidRDefault="00000000">
            <w:pPr>
              <w:pStyle w:val="Other0"/>
              <w:ind w:left="0"/>
            </w:pPr>
            <w:r>
              <w:t>1202.41.00</w:t>
            </w:r>
          </w:p>
        </w:tc>
        <w:tc>
          <w:tcPr>
            <w:tcW w:w="5842" w:type="dxa"/>
            <w:tcBorders>
              <w:top w:val="single" w:sz="4" w:space="0" w:color="auto"/>
              <w:left w:val="single" w:sz="4" w:space="0" w:color="auto"/>
            </w:tcBorders>
            <w:shd w:val="clear" w:color="auto" w:fill="FFFFFF"/>
          </w:tcPr>
          <w:p w14:paraId="5B0F1BE3" w14:textId="77777777" w:rsidR="004F732F" w:rsidRDefault="00000000">
            <w:pPr>
              <w:pStyle w:val="Other0"/>
              <w:ind w:left="0"/>
            </w:pPr>
            <w:r>
              <w:t>-- Fighting</w:t>
            </w:r>
          </w:p>
        </w:tc>
        <w:tc>
          <w:tcPr>
            <w:tcW w:w="1066" w:type="dxa"/>
            <w:tcBorders>
              <w:top w:val="single" w:sz="4" w:space="0" w:color="auto"/>
              <w:left w:val="single" w:sz="4" w:space="0" w:color="auto"/>
            </w:tcBorders>
            <w:shd w:val="clear" w:color="auto" w:fill="FFFFFF"/>
            <w:vAlign w:val="bottom"/>
          </w:tcPr>
          <w:p w14:paraId="6DADB4A5" w14:textId="77777777" w:rsidR="004F732F" w:rsidRDefault="00000000">
            <w:pPr>
              <w:pStyle w:val="Other0"/>
              <w:ind w:left="0" w:firstLine="140"/>
            </w:pPr>
            <w:r>
              <w:t>KGM;</w:t>
            </w:r>
          </w:p>
          <w:p w14:paraId="3BF80E56" w14:textId="77777777" w:rsidR="004F732F" w:rsidRDefault="00000000">
            <w:pPr>
              <w:pStyle w:val="Other0"/>
              <w:ind w:left="0" w:firstLine="140"/>
            </w:pPr>
            <w:r>
              <w:t>TNE</w:t>
            </w:r>
          </w:p>
        </w:tc>
        <w:tc>
          <w:tcPr>
            <w:tcW w:w="2568" w:type="dxa"/>
            <w:vMerge/>
            <w:tcBorders>
              <w:left w:val="single" w:sz="4" w:space="0" w:color="auto"/>
            </w:tcBorders>
            <w:shd w:val="clear" w:color="auto" w:fill="FFFFFF"/>
            <w:vAlign w:val="bottom"/>
          </w:tcPr>
          <w:p w14:paraId="364ABE67" w14:textId="77777777" w:rsidR="004F732F" w:rsidRDefault="004F732F"/>
        </w:tc>
        <w:tc>
          <w:tcPr>
            <w:tcW w:w="2803" w:type="dxa"/>
            <w:vMerge/>
            <w:tcBorders>
              <w:left w:val="single" w:sz="4" w:space="0" w:color="auto"/>
            </w:tcBorders>
            <w:shd w:val="clear" w:color="auto" w:fill="FFFFFF"/>
            <w:vAlign w:val="bottom"/>
          </w:tcPr>
          <w:p w14:paraId="6C7741FE" w14:textId="77777777" w:rsidR="004F732F" w:rsidRDefault="004F732F"/>
        </w:tc>
        <w:tc>
          <w:tcPr>
            <w:tcW w:w="509" w:type="dxa"/>
            <w:tcBorders>
              <w:top w:val="single" w:sz="4" w:space="0" w:color="auto"/>
              <w:left w:val="single" w:sz="4" w:space="0" w:color="auto"/>
            </w:tcBorders>
            <w:shd w:val="clear" w:color="auto" w:fill="FFFFFF"/>
          </w:tcPr>
          <w:p w14:paraId="362B9F8A" w14:textId="77777777" w:rsidR="004F732F" w:rsidRDefault="004F732F">
            <w:pPr>
              <w:rPr>
                <w:sz w:val="10"/>
                <w:szCs w:val="10"/>
              </w:rPr>
            </w:pPr>
          </w:p>
        </w:tc>
        <w:tc>
          <w:tcPr>
            <w:tcW w:w="571" w:type="dxa"/>
            <w:tcBorders>
              <w:top w:val="single" w:sz="4" w:space="0" w:color="auto"/>
              <w:left w:val="single" w:sz="4" w:space="0" w:color="auto"/>
            </w:tcBorders>
            <w:shd w:val="clear" w:color="auto" w:fill="FFFFFF"/>
          </w:tcPr>
          <w:p w14:paraId="42944B1F" w14:textId="77777777" w:rsidR="004F732F" w:rsidRDefault="004F732F">
            <w:pPr>
              <w:rPr>
                <w:sz w:val="10"/>
                <w:szCs w:val="10"/>
              </w:rPr>
            </w:pPr>
          </w:p>
        </w:tc>
        <w:tc>
          <w:tcPr>
            <w:tcW w:w="557" w:type="dxa"/>
            <w:tcBorders>
              <w:top w:val="single" w:sz="4" w:space="0" w:color="auto"/>
              <w:left w:val="single" w:sz="4" w:space="0" w:color="auto"/>
            </w:tcBorders>
            <w:shd w:val="clear" w:color="auto" w:fill="FFFFFF"/>
          </w:tcPr>
          <w:p w14:paraId="4E12C3DF" w14:textId="77777777" w:rsidR="004F732F" w:rsidRDefault="004F732F">
            <w:pPr>
              <w:rPr>
                <w:sz w:val="10"/>
                <w:szCs w:val="10"/>
              </w:rPr>
            </w:pPr>
          </w:p>
        </w:tc>
        <w:tc>
          <w:tcPr>
            <w:tcW w:w="614" w:type="dxa"/>
            <w:tcBorders>
              <w:top w:val="single" w:sz="4" w:space="0" w:color="auto"/>
              <w:left w:val="single" w:sz="4" w:space="0" w:color="auto"/>
            </w:tcBorders>
            <w:shd w:val="clear" w:color="auto" w:fill="FFFFFF"/>
          </w:tcPr>
          <w:p w14:paraId="40F11329" w14:textId="77777777" w:rsidR="004F732F" w:rsidRDefault="004F732F">
            <w:pPr>
              <w:rPr>
                <w:sz w:val="10"/>
                <w:szCs w:val="10"/>
              </w:rPr>
            </w:pPr>
          </w:p>
        </w:tc>
        <w:tc>
          <w:tcPr>
            <w:tcW w:w="960" w:type="dxa"/>
            <w:tcBorders>
              <w:top w:val="single" w:sz="4" w:space="0" w:color="auto"/>
              <w:left w:val="single" w:sz="4" w:space="0" w:color="auto"/>
              <w:right w:val="single" w:sz="4" w:space="0" w:color="auto"/>
            </w:tcBorders>
            <w:shd w:val="clear" w:color="auto" w:fill="FFFFFF"/>
          </w:tcPr>
          <w:p w14:paraId="7B78DADE" w14:textId="77777777" w:rsidR="004F732F" w:rsidRDefault="004F732F">
            <w:pPr>
              <w:rPr>
                <w:sz w:val="10"/>
                <w:szCs w:val="10"/>
              </w:rPr>
            </w:pPr>
          </w:p>
        </w:tc>
      </w:tr>
      <w:tr w:rsidR="004F732F" w14:paraId="128EC175" w14:textId="77777777">
        <w:tblPrEx>
          <w:tblCellMar>
            <w:top w:w="0" w:type="dxa"/>
            <w:bottom w:w="0" w:type="dxa"/>
          </w:tblCellMar>
        </w:tblPrEx>
        <w:trPr>
          <w:trHeight w:hRule="exact" w:val="3869"/>
          <w:jc w:val="center"/>
        </w:trPr>
        <w:tc>
          <w:tcPr>
            <w:tcW w:w="619" w:type="dxa"/>
            <w:tcBorders>
              <w:top w:val="single" w:sz="4" w:space="0" w:color="auto"/>
              <w:left w:val="single" w:sz="4" w:space="0" w:color="auto"/>
              <w:bottom w:val="single" w:sz="4" w:space="0" w:color="auto"/>
            </w:tcBorders>
            <w:shd w:val="clear" w:color="auto" w:fill="FFFFFF"/>
          </w:tcPr>
          <w:p w14:paraId="26BEBF6A" w14:textId="77777777" w:rsidR="004F732F" w:rsidRDefault="00000000">
            <w:pPr>
              <w:pStyle w:val="Other0"/>
              <w:ind w:left="0"/>
              <w:jc w:val="both"/>
            </w:pPr>
            <w:r>
              <w:t>256.</w:t>
            </w:r>
          </w:p>
        </w:tc>
        <w:tc>
          <w:tcPr>
            <w:tcW w:w="1507" w:type="dxa"/>
            <w:tcBorders>
              <w:top w:val="single" w:sz="4" w:space="0" w:color="auto"/>
              <w:left w:val="single" w:sz="4" w:space="0" w:color="auto"/>
              <w:bottom w:val="single" w:sz="4" w:space="0" w:color="auto"/>
            </w:tcBorders>
            <w:shd w:val="clear" w:color="auto" w:fill="FFFFFF"/>
          </w:tcPr>
          <w:p w14:paraId="7EC20ABD" w14:textId="77777777" w:rsidR="004F732F" w:rsidRDefault="00000000">
            <w:pPr>
              <w:pStyle w:val="Other0"/>
              <w:ind w:left="0"/>
            </w:pPr>
            <w:r>
              <w:t>1202.42.00</w:t>
            </w:r>
          </w:p>
        </w:tc>
        <w:tc>
          <w:tcPr>
            <w:tcW w:w="5842" w:type="dxa"/>
            <w:tcBorders>
              <w:top w:val="single" w:sz="4" w:space="0" w:color="auto"/>
              <w:left w:val="single" w:sz="4" w:space="0" w:color="auto"/>
              <w:bottom w:val="single" w:sz="4" w:space="0" w:color="auto"/>
            </w:tcBorders>
            <w:shd w:val="clear" w:color="auto" w:fill="FFFFFF"/>
          </w:tcPr>
          <w:p w14:paraId="7522EE91" w14:textId="77777777" w:rsidR="004F732F" w:rsidRDefault="00000000">
            <w:pPr>
              <w:pStyle w:val="Other0"/>
              <w:ind w:left="0"/>
            </w:pPr>
            <w:r>
              <w:t>-- Remove the shell, whether broken or not</w:t>
            </w:r>
          </w:p>
        </w:tc>
        <w:tc>
          <w:tcPr>
            <w:tcW w:w="1066" w:type="dxa"/>
            <w:tcBorders>
              <w:top w:val="single" w:sz="4" w:space="0" w:color="auto"/>
              <w:left w:val="single" w:sz="4" w:space="0" w:color="auto"/>
              <w:bottom w:val="single" w:sz="4" w:space="0" w:color="auto"/>
            </w:tcBorders>
            <w:shd w:val="clear" w:color="auto" w:fill="FFFFFF"/>
          </w:tcPr>
          <w:p w14:paraId="58271EE5" w14:textId="77777777" w:rsidR="004F732F" w:rsidRDefault="00000000">
            <w:pPr>
              <w:pStyle w:val="Other0"/>
              <w:ind w:left="0" w:firstLine="140"/>
            </w:pPr>
            <w:r>
              <w:t>KGM;</w:t>
            </w:r>
          </w:p>
          <w:p w14:paraId="6FD91885" w14:textId="77777777" w:rsidR="004F732F" w:rsidRDefault="00000000">
            <w:pPr>
              <w:pStyle w:val="Other0"/>
              <w:ind w:left="0" w:firstLine="140"/>
            </w:pPr>
            <w:r>
              <w:t>TNE</w:t>
            </w:r>
          </w:p>
        </w:tc>
        <w:tc>
          <w:tcPr>
            <w:tcW w:w="2568" w:type="dxa"/>
            <w:vMerge/>
            <w:tcBorders>
              <w:left w:val="single" w:sz="4" w:space="0" w:color="auto"/>
              <w:bottom w:val="single" w:sz="4" w:space="0" w:color="auto"/>
            </w:tcBorders>
            <w:shd w:val="clear" w:color="auto" w:fill="FFFFFF"/>
            <w:vAlign w:val="bottom"/>
          </w:tcPr>
          <w:p w14:paraId="768EA4A4" w14:textId="77777777" w:rsidR="004F732F" w:rsidRDefault="004F732F"/>
        </w:tc>
        <w:tc>
          <w:tcPr>
            <w:tcW w:w="2803" w:type="dxa"/>
            <w:vMerge/>
            <w:tcBorders>
              <w:left w:val="single" w:sz="4" w:space="0" w:color="auto"/>
              <w:bottom w:val="single" w:sz="4" w:space="0" w:color="auto"/>
            </w:tcBorders>
            <w:shd w:val="clear" w:color="auto" w:fill="FFFFFF"/>
            <w:vAlign w:val="bottom"/>
          </w:tcPr>
          <w:p w14:paraId="594F315F" w14:textId="77777777" w:rsidR="004F732F" w:rsidRDefault="004F732F"/>
        </w:tc>
        <w:tc>
          <w:tcPr>
            <w:tcW w:w="509" w:type="dxa"/>
            <w:tcBorders>
              <w:top w:val="single" w:sz="4" w:space="0" w:color="auto"/>
              <w:left w:val="single" w:sz="4" w:space="0" w:color="auto"/>
              <w:bottom w:val="single" w:sz="4" w:space="0" w:color="auto"/>
            </w:tcBorders>
            <w:shd w:val="clear" w:color="auto" w:fill="FFFFFF"/>
          </w:tcPr>
          <w:p w14:paraId="4E25E4D9"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1EC942C8"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2A13C65A"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53AD406A"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388CF48E" w14:textId="77777777" w:rsidR="004F732F" w:rsidRDefault="004F732F">
            <w:pPr>
              <w:rPr>
                <w:sz w:val="10"/>
                <w:szCs w:val="10"/>
              </w:rPr>
            </w:pPr>
          </w:p>
        </w:tc>
      </w:tr>
    </w:tbl>
    <w:p w14:paraId="09A05F2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502"/>
        <w:gridCol w:w="5846"/>
        <w:gridCol w:w="1066"/>
        <w:gridCol w:w="2568"/>
        <w:gridCol w:w="2803"/>
        <w:gridCol w:w="509"/>
        <w:gridCol w:w="571"/>
        <w:gridCol w:w="557"/>
        <w:gridCol w:w="614"/>
        <w:gridCol w:w="960"/>
      </w:tblGrid>
      <w:tr w:rsidR="004F732F" w14:paraId="06E0A1A7"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686E1C40" w14:textId="77777777" w:rsidR="004F732F" w:rsidRDefault="00000000">
            <w:pPr>
              <w:pStyle w:val="Other0"/>
              <w:ind w:left="0"/>
              <w:jc w:val="center"/>
            </w:pPr>
            <w:r>
              <w:rPr>
                <w:b/>
                <w:bCs/>
              </w:rPr>
              <w:lastRenderedPageBreak/>
              <w:t>No</w:t>
            </w:r>
          </w:p>
        </w:tc>
        <w:tc>
          <w:tcPr>
            <w:tcW w:w="1502" w:type="dxa"/>
            <w:tcBorders>
              <w:top w:val="single" w:sz="4" w:space="0" w:color="auto"/>
              <w:left w:val="single" w:sz="4" w:space="0" w:color="auto"/>
            </w:tcBorders>
            <w:shd w:val="clear" w:color="auto" w:fill="FFFFFF"/>
            <w:vAlign w:val="bottom"/>
          </w:tcPr>
          <w:p w14:paraId="633EA3FB" w14:textId="77777777" w:rsidR="004F732F" w:rsidRDefault="00000000">
            <w:pPr>
              <w:pStyle w:val="Other0"/>
              <w:ind w:left="0"/>
              <w:jc w:val="center"/>
            </w:pPr>
            <w:r>
              <w:rPr>
                <w:b/>
                <w:bCs/>
              </w:rPr>
              <w:t>Tariff Post/HS</w:t>
            </w:r>
          </w:p>
        </w:tc>
        <w:tc>
          <w:tcPr>
            <w:tcW w:w="5846" w:type="dxa"/>
            <w:tcBorders>
              <w:top w:val="single" w:sz="4" w:space="0" w:color="auto"/>
              <w:left w:val="single" w:sz="4" w:space="0" w:color="auto"/>
            </w:tcBorders>
            <w:shd w:val="clear" w:color="auto" w:fill="FFFFFF"/>
            <w:vAlign w:val="center"/>
          </w:tcPr>
          <w:p w14:paraId="7525C120"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446EECE0"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6E8217C7"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0FD7154C" w14:textId="77777777" w:rsidR="004F732F" w:rsidRDefault="00000000">
            <w:pPr>
              <w:pStyle w:val="Other0"/>
              <w:ind w:left="0" w:firstLine="740"/>
            </w:pPr>
            <w:r>
              <w:rPr>
                <w:b/>
                <w:bCs/>
              </w:rPr>
              <w:t>Information</w:t>
            </w:r>
          </w:p>
        </w:tc>
        <w:tc>
          <w:tcPr>
            <w:tcW w:w="509" w:type="dxa"/>
            <w:tcBorders>
              <w:top w:val="single" w:sz="4" w:space="0" w:color="auto"/>
              <w:left w:val="single" w:sz="4" w:space="0" w:color="auto"/>
            </w:tcBorders>
            <w:shd w:val="clear" w:color="auto" w:fill="FFFFFF"/>
            <w:vAlign w:val="center"/>
          </w:tcPr>
          <w:p w14:paraId="4958BC95"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6C476DE7"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0B502597"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1CBED046"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5F48CCAB" w14:textId="77777777" w:rsidR="004F732F" w:rsidRDefault="00000000">
            <w:pPr>
              <w:pStyle w:val="Other0"/>
              <w:ind w:left="0"/>
              <w:jc w:val="center"/>
            </w:pPr>
            <w:r>
              <w:rPr>
                <w:b/>
                <w:bCs/>
                <w:i/>
                <w:iCs/>
              </w:rPr>
              <w:t>Post Border</w:t>
            </w:r>
          </w:p>
        </w:tc>
      </w:tr>
      <w:tr w:rsidR="004F732F" w14:paraId="145A54DB"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72A63BDD" w14:textId="77777777" w:rsidR="004F732F" w:rsidRDefault="004F732F">
            <w:pPr>
              <w:rPr>
                <w:sz w:val="10"/>
                <w:szCs w:val="10"/>
              </w:rPr>
            </w:pPr>
          </w:p>
        </w:tc>
        <w:tc>
          <w:tcPr>
            <w:tcW w:w="1502" w:type="dxa"/>
            <w:tcBorders>
              <w:top w:val="single" w:sz="4" w:space="0" w:color="auto"/>
              <w:left w:val="single" w:sz="4" w:space="0" w:color="auto"/>
              <w:bottom w:val="single" w:sz="4" w:space="0" w:color="auto"/>
            </w:tcBorders>
            <w:shd w:val="clear" w:color="auto" w:fill="FFFFFF"/>
          </w:tcPr>
          <w:p w14:paraId="6E536FF7" w14:textId="77777777" w:rsidR="004F732F" w:rsidRDefault="004F732F">
            <w:pPr>
              <w:rPr>
                <w:sz w:val="10"/>
                <w:szCs w:val="10"/>
              </w:rPr>
            </w:pPr>
          </w:p>
        </w:tc>
        <w:tc>
          <w:tcPr>
            <w:tcW w:w="5846" w:type="dxa"/>
            <w:tcBorders>
              <w:top w:val="single" w:sz="4" w:space="0" w:color="auto"/>
              <w:left w:val="single" w:sz="4" w:space="0" w:color="auto"/>
              <w:bottom w:val="single" w:sz="4" w:space="0" w:color="auto"/>
            </w:tcBorders>
            <w:shd w:val="clear" w:color="auto" w:fill="FFFFFF"/>
          </w:tcPr>
          <w:p w14:paraId="11FB391D"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6DCAD40A"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193580EA" w14:textId="77777777" w:rsidR="004F732F" w:rsidRDefault="00000000">
            <w:pPr>
              <w:pStyle w:val="Other0"/>
              <w:spacing w:after="220"/>
              <w:ind w:left="0"/>
            </w:pPr>
            <w:r>
              <w:t>carry out government affairs in the agricultural sector.</w:t>
            </w:r>
          </w:p>
          <w:p w14:paraId="349F5F75" w14:textId="77777777" w:rsidR="004F732F" w:rsidRDefault="00000000">
            <w:pPr>
              <w:pStyle w:val="Other0"/>
              <w:spacing w:after="220"/>
              <w:ind w:left="0"/>
            </w:pPr>
            <w:r>
              <w:rPr>
                <w:b/>
                <w:bCs/>
              </w:rPr>
              <w:t>PI CHANGES</w:t>
            </w:r>
          </w:p>
          <w:p w14:paraId="611DEC29" w14:textId="77777777" w:rsidR="004F732F" w:rsidRDefault="00000000">
            <w:pPr>
              <w:pStyle w:val="Other0"/>
              <w:spacing w:after="220"/>
              <w:ind w:left="0"/>
            </w:pPr>
            <w:r>
              <w:rPr>
                <w:b/>
                <w:bCs/>
              </w:rPr>
              <w:t>Changes in Peanut PI:</w:t>
            </w:r>
          </w:p>
          <w:p w14:paraId="53F9C6DF" w14:textId="77777777" w:rsidR="004F732F" w:rsidRDefault="00000000">
            <w:pPr>
              <w:pStyle w:val="Other0"/>
              <w:spacing w:after="220"/>
              <w:ind w:left="0"/>
            </w:pPr>
            <w:r>
              <w:t>Changes to the Peanut PI can be made in the event of changes to the Importer's identity, description of goods, tariff heading/HS, quantity, unit, country of origin, port of loading, port of destination, and/or specifications/description:</w:t>
            </w:r>
          </w:p>
          <w:p w14:paraId="304F3B05" w14:textId="77777777" w:rsidR="004F732F" w:rsidRDefault="00000000">
            <w:pPr>
              <w:pStyle w:val="Other0"/>
              <w:ind w:left="0"/>
            </w:pPr>
            <w:r>
              <w:t>In case the Commodity Balance has been determined:</w:t>
            </w:r>
          </w:p>
          <w:p w14:paraId="6A97F8C5" w14:textId="77777777" w:rsidR="004F732F" w:rsidRDefault="00000000">
            <w:pPr>
              <w:pStyle w:val="Other0"/>
              <w:numPr>
                <w:ilvl w:val="0"/>
                <w:numId w:val="206"/>
              </w:numPr>
              <w:tabs>
                <w:tab w:val="left" w:pos="336"/>
              </w:tabs>
              <w:ind w:left="480" w:hanging="480"/>
            </w:pPr>
            <w:r>
              <w:t>Peanut PI (API-P or API-U) which is still valid; And</w:t>
            </w:r>
          </w:p>
          <w:p w14:paraId="632F821E" w14:textId="77777777" w:rsidR="004F732F" w:rsidRDefault="00000000">
            <w:pPr>
              <w:pStyle w:val="Other0"/>
              <w:numPr>
                <w:ilvl w:val="0"/>
                <w:numId w:val="206"/>
              </w:numPr>
              <w:tabs>
                <w:tab w:val="left" w:pos="360"/>
              </w:tabs>
              <w:spacing w:after="220"/>
              <w:ind w:left="480" w:hanging="480"/>
            </w:pPr>
            <w:r>
              <w:t>Balance Sheet Changes</w:t>
            </w:r>
          </w:p>
        </w:tc>
        <w:tc>
          <w:tcPr>
            <w:tcW w:w="2803" w:type="dxa"/>
            <w:tcBorders>
              <w:top w:val="single" w:sz="4" w:space="0" w:color="auto"/>
              <w:left w:val="single" w:sz="4" w:space="0" w:color="auto"/>
              <w:bottom w:val="single" w:sz="4" w:space="0" w:color="auto"/>
            </w:tcBorders>
            <w:shd w:val="clear" w:color="auto" w:fill="FFFFFF"/>
            <w:vAlign w:val="bottom"/>
          </w:tcPr>
          <w:p w14:paraId="309FAFF6" w14:textId="77777777" w:rsidR="004F732F" w:rsidRDefault="00000000">
            <w:pPr>
              <w:pStyle w:val="Other0"/>
              <w:ind w:left="420"/>
            </w:pPr>
            <w:r>
              <w:t>with the validity period of the Commodity Balance.</w:t>
            </w:r>
          </w:p>
          <w:p w14:paraId="792E3BE4" w14:textId="77777777" w:rsidR="004F732F" w:rsidRDefault="00000000">
            <w:pPr>
              <w:pStyle w:val="Other0"/>
              <w:spacing w:after="220"/>
              <w:ind w:left="420" w:hanging="420"/>
            </w:pPr>
            <w:r>
              <w:t xml:space="preserve">b. </w:t>
            </w:r>
            <w:proofErr w:type="gramStart"/>
            <w:r>
              <w:t>In the event that</w:t>
            </w:r>
            <w:proofErr w:type="gramEnd"/>
            <w:r>
              <w:t xml:space="preserve"> the Commodity Balance Sheet has not been determined, the validity period of the PI for Peanuts (API-P or API-U) is a maximum of 1 (one) calendar year.</w:t>
            </w:r>
          </w:p>
          <w:p w14:paraId="7DBC9DA0" w14:textId="77777777" w:rsidR="004F732F" w:rsidRDefault="00000000">
            <w:pPr>
              <w:pStyle w:val="Other0"/>
              <w:ind w:left="0"/>
            </w:pPr>
            <w:r>
              <w:t>In the case of a Commodity Balance having been established or a Balance</w:t>
            </w:r>
          </w:p>
          <w:p w14:paraId="47F7F072" w14:textId="77777777" w:rsidR="004F732F" w:rsidRDefault="00000000">
            <w:pPr>
              <w:pStyle w:val="Other0"/>
              <w:spacing w:after="220"/>
              <w:ind w:left="0"/>
            </w:pPr>
            <w:r>
              <w:t>Commodities have not been determined, the validity period for changing the Peanut PI (API-P or API-U) is for the remaining validity period of the parent PI.</w:t>
            </w:r>
          </w:p>
          <w:p w14:paraId="0DD01FDB" w14:textId="77777777" w:rsidR="004F732F" w:rsidRDefault="00000000">
            <w:pPr>
              <w:pStyle w:val="Other0"/>
              <w:spacing w:after="220"/>
              <w:ind w:left="0"/>
            </w:pPr>
            <w:r>
              <w:rPr>
                <w:b/>
                <w:bCs/>
              </w:rPr>
              <w:t>PROVISIONS FOR PI EXTENSION</w:t>
            </w:r>
          </w:p>
          <w:p w14:paraId="0462D141" w14:textId="77777777" w:rsidR="004F732F" w:rsidRDefault="00000000">
            <w:pPr>
              <w:pStyle w:val="Other0"/>
              <w:ind w:left="0"/>
            </w:pPr>
            <w:r>
              <w:t>In the case of a Commodity Balance having been established or a Balance</w:t>
            </w:r>
          </w:p>
          <w:p w14:paraId="5E026308" w14:textId="77777777" w:rsidR="004F732F" w:rsidRDefault="00000000">
            <w:pPr>
              <w:pStyle w:val="Other0"/>
              <w:spacing w:after="220"/>
              <w:ind w:left="0"/>
            </w:pPr>
            <w:r>
              <w:t xml:space="preserve">The commodity has not been </w:t>
            </w:r>
            <w:proofErr w:type="gramStart"/>
            <w:r>
              <w:t>determined,</w:t>
            </w:r>
            <w:proofErr w:type="gramEnd"/>
            <w:r>
              <w:t xml:space="preserve"> the extension of the Peanut PI (API-P or API-U) is only</w:t>
            </w:r>
          </w:p>
        </w:tc>
        <w:tc>
          <w:tcPr>
            <w:tcW w:w="509" w:type="dxa"/>
            <w:tcBorders>
              <w:top w:val="single" w:sz="4" w:space="0" w:color="auto"/>
              <w:left w:val="single" w:sz="4" w:space="0" w:color="auto"/>
              <w:bottom w:val="single" w:sz="4" w:space="0" w:color="auto"/>
            </w:tcBorders>
            <w:shd w:val="clear" w:color="auto" w:fill="FFFFFF"/>
          </w:tcPr>
          <w:p w14:paraId="1C9E217F"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7977B4B7"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005CB770"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7FF5E6FA"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17AAF3DE" w14:textId="77777777" w:rsidR="004F732F" w:rsidRDefault="004F732F">
            <w:pPr>
              <w:rPr>
                <w:sz w:val="10"/>
                <w:szCs w:val="10"/>
              </w:rPr>
            </w:pPr>
          </w:p>
        </w:tc>
      </w:tr>
    </w:tbl>
    <w:p w14:paraId="68761AC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502"/>
        <w:gridCol w:w="5846"/>
        <w:gridCol w:w="1066"/>
        <w:gridCol w:w="2568"/>
        <w:gridCol w:w="2803"/>
        <w:gridCol w:w="509"/>
        <w:gridCol w:w="571"/>
        <w:gridCol w:w="557"/>
        <w:gridCol w:w="614"/>
        <w:gridCol w:w="960"/>
      </w:tblGrid>
      <w:tr w:rsidR="004F732F" w14:paraId="67BD60E0"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15EEB14B" w14:textId="77777777" w:rsidR="004F732F" w:rsidRDefault="00000000">
            <w:pPr>
              <w:pStyle w:val="Other0"/>
              <w:ind w:left="0"/>
              <w:jc w:val="center"/>
            </w:pPr>
            <w:r>
              <w:rPr>
                <w:b/>
                <w:bCs/>
              </w:rPr>
              <w:lastRenderedPageBreak/>
              <w:t>No</w:t>
            </w:r>
          </w:p>
        </w:tc>
        <w:tc>
          <w:tcPr>
            <w:tcW w:w="1502" w:type="dxa"/>
            <w:tcBorders>
              <w:top w:val="single" w:sz="4" w:space="0" w:color="auto"/>
              <w:left w:val="single" w:sz="4" w:space="0" w:color="auto"/>
            </w:tcBorders>
            <w:shd w:val="clear" w:color="auto" w:fill="FFFFFF"/>
            <w:vAlign w:val="bottom"/>
          </w:tcPr>
          <w:p w14:paraId="01145208" w14:textId="77777777" w:rsidR="004F732F" w:rsidRDefault="00000000">
            <w:pPr>
              <w:pStyle w:val="Other0"/>
              <w:ind w:left="0"/>
              <w:jc w:val="center"/>
            </w:pPr>
            <w:r>
              <w:rPr>
                <w:b/>
                <w:bCs/>
              </w:rPr>
              <w:t>Tariff Post/HS</w:t>
            </w:r>
          </w:p>
        </w:tc>
        <w:tc>
          <w:tcPr>
            <w:tcW w:w="5846" w:type="dxa"/>
            <w:tcBorders>
              <w:top w:val="single" w:sz="4" w:space="0" w:color="auto"/>
              <w:left w:val="single" w:sz="4" w:space="0" w:color="auto"/>
            </w:tcBorders>
            <w:shd w:val="clear" w:color="auto" w:fill="FFFFFF"/>
            <w:vAlign w:val="center"/>
          </w:tcPr>
          <w:p w14:paraId="039BB0D6"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06DBB081"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350EEAA9"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184D2CE5"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63C00E87"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59FA39DE"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6F8AD7E8"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3C89CC74"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0D754AA5" w14:textId="77777777" w:rsidR="004F732F" w:rsidRDefault="00000000">
            <w:pPr>
              <w:pStyle w:val="Other0"/>
              <w:ind w:left="0"/>
              <w:jc w:val="center"/>
            </w:pPr>
            <w:r>
              <w:rPr>
                <w:b/>
                <w:bCs/>
                <w:i/>
                <w:iCs/>
              </w:rPr>
              <w:t>Post Border</w:t>
            </w:r>
          </w:p>
        </w:tc>
      </w:tr>
      <w:tr w:rsidR="004F732F" w14:paraId="255BF7D3"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673A4F68" w14:textId="77777777" w:rsidR="004F732F" w:rsidRDefault="004F732F">
            <w:pPr>
              <w:rPr>
                <w:sz w:val="10"/>
                <w:szCs w:val="10"/>
              </w:rPr>
            </w:pPr>
          </w:p>
        </w:tc>
        <w:tc>
          <w:tcPr>
            <w:tcW w:w="1502" w:type="dxa"/>
            <w:tcBorders>
              <w:top w:val="single" w:sz="4" w:space="0" w:color="auto"/>
              <w:left w:val="single" w:sz="4" w:space="0" w:color="auto"/>
              <w:bottom w:val="single" w:sz="4" w:space="0" w:color="auto"/>
            </w:tcBorders>
            <w:shd w:val="clear" w:color="auto" w:fill="FFFFFF"/>
          </w:tcPr>
          <w:p w14:paraId="43054769" w14:textId="77777777" w:rsidR="004F732F" w:rsidRDefault="004F732F">
            <w:pPr>
              <w:rPr>
                <w:sz w:val="10"/>
                <w:szCs w:val="10"/>
              </w:rPr>
            </w:pPr>
          </w:p>
        </w:tc>
        <w:tc>
          <w:tcPr>
            <w:tcW w:w="5846" w:type="dxa"/>
            <w:tcBorders>
              <w:top w:val="single" w:sz="4" w:space="0" w:color="auto"/>
              <w:left w:val="single" w:sz="4" w:space="0" w:color="auto"/>
              <w:bottom w:val="single" w:sz="4" w:space="0" w:color="auto"/>
            </w:tcBorders>
            <w:shd w:val="clear" w:color="auto" w:fill="FFFFFF"/>
          </w:tcPr>
          <w:p w14:paraId="3C915FEF"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301A3708"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tcPr>
          <w:p w14:paraId="78BDF443" w14:textId="77777777" w:rsidR="004F732F" w:rsidRDefault="00000000">
            <w:pPr>
              <w:pStyle w:val="Other0"/>
              <w:spacing w:after="240"/>
              <w:ind w:left="0" w:firstLine="460"/>
            </w:pPr>
            <w:r>
              <w:t>Commodities.</w:t>
            </w:r>
          </w:p>
          <w:p w14:paraId="2A509DAF" w14:textId="77777777" w:rsidR="004F732F" w:rsidRDefault="00000000">
            <w:pPr>
              <w:pStyle w:val="Other0"/>
              <w:spacing w:after="240"/>
              <w:ind w:left="0"/>
            </w:pPr>
            <w:r>
              <w:t>In case the Commodity Balance has not been determined:</w:t>
            </w:r>
          </w:p>
          <w:p w14:paraId="71BE196A" w14:textId="77777777" w:rsidR="004F732F" w:rsidRDefault="00000000">
            <w:pPr>
              <w:pStyle w:val="Other0"/>
              <w:ind w:left="0"/>
            </w:pPr>
            <w:r>
              <w:t>In case of change of Importer identity:</w:t>
            </w:r>
          </w:p>
          <w:p w14:paraId="24E1E55B" w14:textId="77777777" w:rsidR="004F732F" w:rsidRDefault="00000000">
            <w:pPr>
              <w:pStyle w:val="Other0"/>
              <w:numPr>
                <w:ilvl w:val="0"/>
                <w:numId w:val="207"/>
              </w:numPr>
              <w:tabs>
                <w:tab w:val="left" w:pos="336"/>
              </w:tabs>
              <w:ind w:left="460" w:hanging="460"/>
            </w:pPr>
            <w:r>
              <w:t>Peanut PI (API-P or API-U) which is still valid; And</w:t>
            </w:r>
          </w:p>
          <w:p w14:paraId="092892A1" w14:textId="77777777" w:rsidR="004F732F" w:rsidRDefault="00000000">
            <w:pPr>
              <w:pStyle w:val="Other0"/>
              <w:numPr>
                <w:ilvl w:val="0"/>
                <w:numId w:val="207"/>
              </w:numPr>
              <w:tabs>
                <w:tab w:val="left" w:pos="360"/>
              </w:tabs>
              <w:spacing w:after="240"/>
              <w:ind w:left="460" w:hanging="460"/>
            </w:pPr>
            <w:r>
              <w:t>Electronic data in NIB, related to the Importer's identity.</w:t>
            </w:r>
          </w:p>
          <w:p w14:paraId="748DD14C" w14:textId="77777777" w:rsidR="004F732F" w:rsidRDefault="00000000">
            <w:pPr>
              <w:pStyle w:val="Other0"/>
              <w:ind w:left="0"/>
            </w:pPr>
            <w:r>
              <w:t>In the case of changes to the description of goods, tariff heading/HS, quantity, units, country of origin, port of loading, port of destination, and/or specifications/descriptions:</w:t>
            </w:r>
          </w:p>
          <w:p w14:paraId="7FA35441" w14:textId="77777777" w:rsidR="004F732F" w:rsidRDefault="00000000">
            <w:pPr>
              <w:pStyle w:val="Other0"/>
              <w:numPr>
                <w:ilvl w:val="0"/>
                <w:numId w:val="208"/>
              </w:numPr>
              <w:tabs>
                <w:tab w:val="left" w:pos="336"/>
              </w:tabs>
              <w:ind w:left="460" w:hanging="460"/>
            </w:pPr>
            <w:r>
              <w:t>Peanut PI (API-P or API-U) which is still valid;</w:t>
            </w:r>
          </w:p>
          <w:p w14:paraId="37E4475C" w14:textId="77777777" w:rsidR="004F732F" w:rsidRDefault="00000000">
            <w:pPr>
              <w:pStyle w:val="Other0"/>
              <w:numPr>
                <w:ilvl w:val="0"/>
                <w:numId w:val="208"/>
              </w:numPr>
              <w:tabs>
                <w:tab w:val="left" w:pos="360"/>
              </w:tabs>
              <w:spacing w:after="240"/>
              <w:ind w:left="0"/>
            </w:pPr>
            <w:r>
              <w:t>Change</w:t>
            </w:r>
          </w:p>
        </w:tc>
        <w:tc>
          <w:tcPr>
            <w:tcW w:w="2803" w:type="dxa"/>
            <w:tcBorders>
              <w:top w:val="single" w:sz="4" w:space="0" w:color="auto"/>
              <w:left w:val="single" w:sz="4" w:space="0" w:color="auto"/>
              <w:bottom w:val="single" w:sz="4" w:space="0" w:color="auto"/>
            </w:tcBorders>
            <w:shd w:val="clear" w:color="auto" w:fill="FFFFFF"/>
          </w:tcPr>
          <w:p w14:paraId="4B92771A" w14:textId="77777777" w:rsidR="004F732F" w:rsidRDefault="00000000">
            <w:pPr>
              <w:pStyle w:val="Other0"/>
              <w:spacing w:after="240"/>
              <w:ind w:left="0"/>
            </w:pPr>
            <w:r>
              <w:t>can be done 1 (one) time with a PI extension validity period of a maximum of 30 (thirty) calendar days, starting from the end of the PI validity period.</w:t>
            </w:r>
          </w:p>
          <w:p w14:paraId="4CF002C0" w14:textId="77777777" w:rsidR="004F732F" w:rsidRDefault="00000000">
            <w:pPr>
              <w:pStyle w:val="Other0"/>
              <w:ind w:left="0"/>
            </w:pPr>
            <w:r>
              <w:t>Extension of Peanut PI (API-P or API-U) can only be submitted in the following cases:</w:t>
            </w:r>
          </w:p>
          <w:p w14:paraId="2EA66594" w14:textId="77777777" w:rsidR="004F732F" w:rsidRDefault="00000000">
            <w:pPr>
              <w:pStyle w:val="Other0"/>
              <w:numPr>
                <w:ilvl w:val="0"/>
                <w:numId w:val="209"/>
              </w:numPr>
              <w:tabs>
                <w:tab w:val="left" w:pos="283"/>
              </w:tabs>
              <w:ind w:left="420" w:hanging="420"/>
            </w:pPr>
            <w:r>
              <w:t>The goods have been loaded on the conveyance; And</w:t>
            </w:r>
          </w:p>
          <w:p w14:paraId="4093B2D6" w14:textId="77777777" w:rsidR="004F732F" w:rsidRDefault="00000000">
            <w:pPr>
              <w:pStyle w:val="Other0"/>
              <w:numPr>
                <w:ilvl w:val="0"/>
                <w:numId w:val="209"/>
              </w:numPr>
              <w:tabs>
                <w:tab w:val="left" w:pos="274"/>
              </w:tabs>
              <w:ind w:left="420" w:hanging="420"/>
            </w:pPr>
            <w:r>
              <w:t>There is a delay in the arrival of goods due to certain circumstances such as: force majeure, disaster</w:t>
            </w:r>
          </w:p>
          <w:p w14:paraId="7D408DEF" w14:textId="77777777" w:rsidR="004F732F" w:rsidRDefault="00000000">
            <w:pPr>
              <w:pStyle w:val="Other0"/>
              <w:ind w:left="420"/>
            </w:pPr>
            <w:r>
              <w:t>humanitarian crisis, natural disasters, technical disruptions to means of transport, and/or other circumstances that result in delays</w:t>
            </w:r>
          </w:p>
        </w:tc>
        <w:tc>
          <w:tcPr>
            <w:tcW w:w="509" w:type="dxa"/>
            <w:tcBorders>
              <w:top w:val="single" w:sz="4" w:space="0" w:color="auto"/>
              <w:left w:val="single" w:sz="4" w:space="0" w:color="auto"/>
              <w:bottom w:val="single" w:sz="4" w:space="0" w:color="auto"/>
            </w:tcBorders>
            <w:shd w:val="clear" w:color="auto" w:fill="FFFFFF"/>
          </w:tcPr>
          <w:p w14:paraId="309213FE"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6F15CF03"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32B39AD4"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2F4790DB"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78CF33A" w14:textId="77777777" w:rsidR="004F732F" w:rsidRDefault="004F732F">
            <w:pPr>
              <w:rPr>
                <w:sz w:val="10"/>
                <w:szCs w:val="10"/>
              </w:rPr>
            </w:pPr>
          </w:p>
        </w:tc>
      </w:tr>
    </w:tbl>
    <w:p w14:paraId="543F27E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502"/>
        <w:gridCol w:w="5846"/>
        <w:gridCol w:w="1066"/>
        <w:gridCol w:w="2568"/>
        <w:gridCol w:w="2803"/>
        <w:gridCol w:w="509"/>
        <w:gridCol w:w="571"/>
        <w:gridCol w:w="557"/>
        <w:gridCol w:w="614"/>
        <w:gridCol w:w="960"/>
      </w:tblGrid>
      <w:tr w:rsidR="004F732F" w14:paraId="5C769EE8"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15E9AE7E" w14:textId="77777777" w:rsidR="004F732F" w:rsidRDefault="00000000">
            <w:pPr>
              <w:pStyle w:val="Other0"/>
              <w:ind w:left="0"/>
              <w:jc w:val="center"/>
            </w:pPr>
            <w:r>
              <w:rPr>
                <w:b/>
                <w:bCs/>
              </w:rPr>
              <w:lastRenderedPageBreak/>
              <w:t>No</w:t>
            </w:r>
          </w:p>
        </w:tc>
        <w:tc>
          <w:tcPr>
            <w:tcW w:w="1502" w:type="dxa"/>
            <w:tcBorders>
              <w:top w:val="single" w:sz="4" w:space="0" w:color="auto"/>
              <w:left w:val="single" w:sz="4" w:space="0" w:color="auto"/>
            </w:tcBorders>
            <w:shd w:val="clear" w:color="auto" w:fill="FFFFFF"/>
            <w:vAlign w:val="bottom"/>
          </w:tcPr>
          <w:p w14:paraId="40D7E3C0" w14:textId="77777777" w:rsidR="004F732F" w:rsidRDefault="00000000">
            <w:pPr>
              <w:pStyle w:val="Other0"/>
              <w:ind w:left="0"/>
              <w:jc w:val="center"/>
            </w:pPr>
            <w:r>
              <w:rPr>
                <w:b/>
                <w:bCs/>
              </w:rPr>
              <w:t>Tariff Post/HS</w:t>
            </w:r>
          </w:p>
        </w:tc>
        <w:tc>
          <w:tcPr>
            <w:tcW w:w="5846" w:type="dxa"/>
            <w:tcBorders>
              <w:top w:val="single" w:sz="4" w:space="0" w:color="auto"/>
              <w:left w:val="single" w:sz="4" w:space="0" w:color="auto"/>
            </w:tcBorders>
            <w:shd w:val="clear" w:color="auto" w:fill="FFFFFF"/>
            <w:vAlign w:val="center"/>
          </w:tcPr>
          <w:p w14:paraId="35491DA2"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5102A45F"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6D68A627" w14:textId="77777777" w:rsidR="004F732F" w:rsidRDefault="00000000">
            <w:pPr>
              <w:pStyle w:val="Other0"/>
              <w:ind w:left="0" w:firstLine="600"/>
            </w:pPr>
            <w:r>
              <w:rPr>
                <w:b/>
                <w:bCs/>
              </w:rPr>
              <w:t>Condition</w:t>
            </w:r>
          </w:p>
        </w:tc>
        <w:tc>
          <w:tcPr>
            <w:tcW w:w="2803" w:type="dxa"/>
            <w:tcBorders>
              <w:top w:val="single" w:sz="4" w:space="0" w:color="auto"/>
              <w:left w:val="single" w:sz="4" w:space="0" w:color="auto"/>
            </w:tcBorders>
            <w:shd w:val="clear" w:color="auto" w:fill="FFFFFF"/>
            <w:vAlign w:val="center"/>
          </w:tcPr>
          <w:p w14:paraId="62BB179C"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3E8595D0"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25D113BF"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60EF4F4A"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57C1BFF8"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3EEE7120" w14:textId="77777777" w:rsidR="004F732F" w:rsidRDefault="00000000">
            <w:pPr>
              <w:pStyle w:val="Other0"/>
              <w:ind w:left="0"/>
              <w:jc w:val="center"/>
            </w:pPr>
            <w:r>
              <w:rPr>
                <w:b/>
                <w:bCs/>
                <w:i/>
                <w:iCs/>
              </w:rPr>
              <w:t>Post Border</w:t>
            </w:r>
          </w:p>
        </w:tc>
      </w:tr>
      <w:tr w:rsidR="004F732F" w14:paraId="01F9D03B"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4DBB12A8" w14:textId="77777777" w:rsidR="004F732F" w:rsidRDefault="004F732F">
            <w:pPr>
              <w:rPr>
                <w:sz w:val="10"/>
                <w:szCs w:val="10"/>
              </w:rPr>
            </w:pPr>
          </w:p>
        </w:tc>
        <w:tc>
          <w:tcPr>
            <w:tcW w:w="1502" w:type="dxa"/>
            <w:tcBorders>
              <w:top w:val="single" w:sz="4" w:space="0" w:color="auto"/>
              <w:left w:val="single" w:sz="4" w:space="0" w:color="auto"/>
              <w:bottom w:val="single" w:sz="4" w:space="0" w:color="auto"/>
            </w:tcBorders>
            <w:shd w:val="clear" w:color="auto" w:fill="FFFFFF"/>
          </w:tcPr>
          <w:p w14:paraId="1CC791D9" w14:textId="77777777" w:rsidR="004F732F" w:rsidRDefault="004F732F">
            <w:pPr>
              <w:rPr>
                <w:sz w:val="10"/>
                <w:szCs w:val="10"/>
              </w:rPr>
            </w:pPr>
          </w:p>
        </w:tc>
        <w:tc>
          <w:tcPr>
            <w:tcW w:w="5846" w:type="dxa"/>
            <w:tcBorders>
              <w:top w:val="single" w:sz="4" w:space="0" w:color="auto"/>
              <w:left w:val="single" w:sz="4" w:space="0" w:color="auto"/>
              <w:bottom w:val="single" w:sz="4" w:space="0" w:color="auto"/>
            </w:tcBorders>
            <w:shd w:val="clear" w:color="auto" w:fill="FFFFFF"/>
          </w:tcPr>
          <w:p w14:paraId="2F32EB01"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4F6E4F8B"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tcPr>
          <w:p w14:paraId="55EE5A97" w14:textId="77777777" w:rsidR="004F732F" w:rsidRDefault="00000000">
            <w:pPr>
              <w:pStyle w:val="Other0"/>
              <w:ind w:left="460"/>
            </w:pPr>
            <w:r>
              <w:t>report on the results of verification, recommendations, or technical considerations from the ministry that organizes government affairs in the agricultural sector, for changes to data and information listed in the recommendations from the ministry that organizes government affairs in the agricultural sector.</w:t>
            </w:r>
          </w:p>
        </w:tc>
        <w:tc>
          <w:tcPr>
            <w:tcW w:w="2803" w:type="dxa"/>
            <w:tcBorders>
              <w:top w:val="single" w:sz="4" w:space="0" w:color="auto"/>
              <w:left w:val="single" w:sz="4" w:space="0" w:color="auto"/>
              <w:bottom w:val="single" w:sz="4" w:space="0" w:color="auto"/>
            </w:tcBorders>
            <w:shd w:val="clear" w:color="auto" w:fill="FFFFFF"/>
          </w:tcPr>
          <w:p w14:paraId="34163D8E" w14:textId="77777777" w:rsidR="004F732F" w:rsidRDefault="00000000">
            <w:pPr>
              <w:pStyle w:val="Other0"/>
              <w:spacing w:after="240"/>
              <w:ind w:left="0" w:firstLine="420"/>
            </w:pPr>
            <w:r>
              <w:t>arrival.</w:t>
            </w:r>
          </w:p>
          <w:p w14:paraId="54443D3D" w14:textId="77777777" w:rsidR="004F732F" w:rsidRDefault="00000000">
            <w:pPr>
              <w:pStyle w:val="Other0"/>
              <w:spacing w:after="240"/>
              <w:ind w:left="0"/>
            </w:pPr>
            <w:r>
              <w:rPr>
                <w:b/>
                <w:bCs/>
              </w:rPr>
              <w:t>OTHER PROVISIONS</w:t>
            </w:r>
          </w:p>
          <w:p w14:paraId="58EE2008" w14:textId="77777777" w:rsidR="004F732F" w:rsidRDefault="00000000">
            <w:pPr>
              <w:pStyle w:val="Other0"/>
              <w:spacing w:after="240"/>
              <w:ind w:left="0"/>
            </w:pPr>
            <w:proofErr w:type="gramStart"/>
            <w:r>
              <w:t>In the event that</w:t>
            </w:r>
            <w:proofErr w:type="gramEnd"/>
            <w:r>
              <w:t xml:space="preserve"> the Commodity Balance has been determined, the Importer may have 1 (one) or more valid Peanut PIs (API-P or API-U) within 1 (one) period according to the Commodity Balance.</w:t>
            </w:r>
          </w:p>
          <w:p w14:paraId="424FA8B3" w14:textId="77777777" w:rsidR="004F732F" w:rsidRDefault="00000000">
            <w:pPr>
              <w:pStyle w:val="Other0"/>
              <w:spacing w:after="240"/>
              <w:ind w:left="0"/>
            </w:pPr>
            <w:proofErr w:type="gramStart"/>
            <w:r>
              <w:t>In the event that</w:t>
            </w:r>
            <w:proofErr w:type="gramEnd"/>
            <w:r>
              <w:t xml:space="preserve"> the Commodity Balance has not been determined, the Importer may have 1 (one) or more for each type of Peanut PI (API-P or API-U) that is still valid, in 1 (one) period.</w:t>
            </w:r>
          </w:p>
          <w:p w14:paraId="0507B40C" w14:textId="77777777" w:rsidR="004F732F" w:rsidRDefault="00000000">
            <w:pPr>
              <w:pStyle w:val="Other0"/>
              <w:spacing w:after="240"/>
              <w:ind w:left="0"/>
            </w:pPr>
            <w:r>
              <w:t>Peanut PI (API-P or API-U) is valid for 1 (one) or more submission of Import Customs Notification.</w:t>
            </w:r>
          </w:p>
        </w:tc>
        <w:tc>
          <w:tcPr>
            <w:tcW w:w="509" w:type="dxa"/>
            <w:tcBorders>
              <w:top w:val="single" w:sz="4" w:space="0" w:color="auto"/>
              <w:left w:val="single" w:sz="4" w:space="0" w:color="auto"/>
              <w:bottom w:val="single" w:sz="4" w:space="0" w:color="auto"/>
            </w:tcBorders>
            <w:shd w:val="clear" w:color="auto" w:fill="FFFFFF"/>
          </w:tcPr>
          <w:p w14:paraId="1392DBBF"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0404E863"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4B53C1B5"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673B08E1"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5ED08E8E" w14:textId="77777777" w:rsidR="004F732F" w:rsidRDefault="004F732F">
            <w:pPr>
              <w:rPr>
                <w:sz w:val="10"/>
                <w:szCs w:val="10"/>
              </w:rPr>
            </w:pPr>
          </w:p>
        </w:tc>
      </w:tr>
    </w:tbl>
    <w:p w14:paraId="67B6177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1502"/>
        <w:gridCol w:w="5846"/>
        <w:gridCol w:w="1066"/>
        <w:gridCol w:w="2568"/>
        <w:gridCol w:w="2803"/>
        <w:gridCol w:w="509"/>
        <w:gridCol w:w="571"/>
        <w:gridCol w:w="557"/>
        <w:gridCol w:w="614"/>
        <w:gridCol w:w="960"/>
      </w:tblGrid>
      <w:tr w:rsidR="004F732F" w14:paraId="230351CC"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4FAEF444" w14:textId="77777777" w:rsidR="004F732F" w:rsidRDefault="00000000">
            <w:pPr>
              <w:pStyle w:val="Other0"/>
              <w:ind w:left="0"/>
              <w:jc w:val="center"/>
            </w:pPr>
            <w:r>
              <w:rPr>
                <w:b/>
                <w:bCs/>
              </w:rPr>
              <w:lastRenderedPageBreak/>
              <w:t>No</w:t>
            </w:r>
          </w:p>
        </w:tc>
        <w:tc>
          <w:tcPr>
            <w:tcW w:w="1502" w:type="dxa"/>
            <w:tcBorders>
              <w:top w:val="single" w:sz="4" w:space="0" w:color="auto"/>
              <w:left w:val="single" w:sz="4" w:space="0" w:color="auto"/>
            </w:tcBorders>
            <w:shd w:val="clear" w:color="auto" w:fill="FFFFFF"/>
            <w:vAlign w:val="bottom"/>
          </w:tcPr>
          <w:p w14:paraId="05DDC2DA" w14:textId="77777777" w:rsidR="004F732F" w:rsidRDefault="00000000">
            <w:pPr>
              <w:pStyle w:val="Other0"/>
              <w:ind w:left="0"/>
              <w:jc w:val="center"/>
            </w:pPr>
            <w:r>
              <w:rPr>
                <w:b/>
                <w:bCs/>
              </w:rPr>
              <w:t>Tariff Post/HS</w:t>
            </w:r>
          </w:p>
        </w:tc>
        <w:tc>
          <w:tcPr>
            <w:tcW w:w="5846" w:type="dxa"/>
            <w:tcBorders>
              <w:top w:val="single" w:sz="4" w:space="0" w:color="auto"/>
              <w:left w:val="single" w:sz="4" w:space="0" w:color="auto"/>
            </w:tcBorders>
            <w:shd w:val="clear" w:color="auto" w:fill="FFFFFF"/>
            <w:vAlign w:val="center"/>
          </w:tcPr>
          <w:p w14:paraId="2788D91F"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47FE4F61"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02382345" w14:textId="77777777" w:rsidR="004F732F" w:rsidRDefault="00000000">
            <w:pPr>
              <w:pStyle w:val="Other0"/>
              <w:ind w:left="0"/>
              <w:jc w:val="center"/>
            </w:pPr>
            <w:r>
              <w:rPr>
                <w:b/>
                <w:bCs/>
              </w:rPr>
              <w:t>Condition</w:t>
            </w:r>
          </w:p>
        </w:tc>
        <w:tc>
          <w:tcPr>
            <w:tcW w:w="2803" w:type="dxa"/>
            <w:tcBorders>
              <w:top w:val="single" w:sz="4" w:space="0" w:color="auto"/>
              <w:left w:val="single" w:sz="4" w:space="0" w:color="auto"/>
            </w:tcBorders>
            <w:shd w:val="clear" w:color="auto" w:fill="FFFFFF"/>
            <w:vAlign w:val="center"/>
          </w:tcPr>
          <w:p w14:paraId="3EADB82D"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297F7356"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197884AF"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3F86EA44"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35D6117D"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7069B9A1" w14:textId="77777777" w:rsidR="004F732F" w:rsidRDefault="00000000">
            <w:pPr>
              <w:pStyle w:val="Other0"/>
              <w:ind w:left="0"/>
              <w:jc w:val="center"/>
            </w:pPr>
            <w:r>
              <w:rPr>
                <w:b/>
                <w:bCs/>
                <w:i/>
                <w:iCs/>
              </w:rPr>
              <w:t>Post Border</w:t>
            </w:r>
          </w:p>
        </w:tc>
      </w:tr>
      <w:tr w:rsidR="004F732F" w14:paraId="05314CF1" w14:textId="77777777">
        <w:tblPrEx>
          <w:tblCellMar>
            <w:top w:w="0" w:type="dxa"/>
            <w:bottom w:w="0" w:type="dxa"/>
          </w:tblCellMar>
        </w:tblPrEx>
        <w:trPr>
          <w:trHeight w:hRule="exact" w:val="8558"/>
          <w:jc w:val="center"/>
        </w:trPr>
        <w:tc>
          <w:tcPr>
            <w:tcW w:w="619" w:type="dxa"/>
            <w:tcBorders>
              <w:top w:val="single" w:sz="4" w:space="0" w:color="auto"/>
              <w:left w:val="single" w:sz="4" w:space="0" w:color="auto"/>
              <w:bottom w:val="single" w:sz="4" w:space="0" w:color="auto"/>
            </w:tcBorders>
            <w:shd w:val="clear" w:color="auto" w:fill="FFFFFF"/>
          </w:tcPr>
          <w:p w14:paraId="5165BFC6" w14:textId="77777777" w:rsidR="004F732F" w:rsidRDefault="004F732F">
            <w:pPr>
              <w:rPr>
                <w:sz w:val="10"/>
                <w:szCs w:val="10"/>
              </w:rPr>
            </w:pPr>
          </w:p>
        </w:tc>
        <w:tc>
          <w:tcPr>
            <w:tcW w:w="1502" w:type="dxa"/>
            <w:tcBorders>
              <w:top w:val="single" w:sz="4" w:space="0" w:color="auto"/>
              <w:left w:val="single" w:sz="4" w:space="0" w:color="auto"/>
              <w:bottom w:val="single" w:sz="4" w:space="0" w:color="auto"/>
            </w:tcBorders>
            <w:shd w:val="clear" w:color="auto" w:fill="FFFFFF"/>
          </w:tcPr>
          <w:p w14:paraId="477ADF67" w14:textId="77777777" w:rsidR="004F732F" w:rsidRDefault="004F732F">
            <w:pPr>
              <w:rPr>
                <w:sz w:val="10"/>
                <w:szCs w:val="10"/>
              </w:rPr>
            </w:pPr>
          </w:p>
        </w:tc>
        <w:tc>
          <w:tcPr>
            <w:tcW w:w="5846" w:type="dxa"/>
            <w:tcBorders>
              <w:top w:val="single" w:sz="4" w:space="0" w:color="auto"/>
              <w:left w:val="single" w:sz="4" w:space="0" w:color="auto"/>
              <w:bottom w:val="single" w:sz="4" w:space="0" w:color="auto"/>
            </w:tcBorders>
            <w:shd w:val="clear" w:color="auto" w:fill="FFFFFF"/>
          </w:tcPr>
          <w:p w14:paraId="4FD94F67"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5EC80C37"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3B89861A" w14:textId="77777777" w:rsidR="004F732F" w:rsidRDefault="00000000">
            <w:pPr>
              <w:pStyle w:val="Other0"/>
              <w:spacing w:after="220"/>
              <w:ind w:left="0"/>
            </w:pPr>
            <w:r>
              <w:rPr>
                <w:b/>
                <w:bCs/>
              </w:rPr>
              <w:t>PI EXTENSION</w:t>
            </w:r>
          </w:p>
          <w:p w14:paraId="25EA7168" w14:textId="77777777" w:rsidR="004F732F" w:rsidRDefault="00000000">
            <w:pPr>
              <w:pStyle w:val="Other0"/>
              <w:spacing w:after="220"/>
              <w:ind w:left="0"/>
            </w:pPr>
            <w:r>
              <w:rPr>
                <w:b/>
                <w:bCs/>
              </w:rPr>
              <w:t>Extension of Peanut PI (API-P or API-U):</w:t>
            </w:r>
          </w:p>
          <w:p w14:paraId="2E0D7414" w14:textId="77777777" w:rsidR="004F732F" w:rsidRDefault="00000000">
            <w:pPr>
              <w:pStyle w:val="Other0"/>
              <w:ind w:left="0"/>
            </w:pPr>
            <w:proofErr w:type="gramStart"/>
            <w:r>
              <w:t>In the event that</w:t>
            </w:r>
            <w:proofErr w:type="gramEnd"/>
            <w:r>
              <w:t xml:space="preserve"> the Commodity Balance has been established or the Commodity Balance has not been established:</w:t>
            </w:r>
          </w:p>
          <w:p w14:paraId="552B002D" w14:textId="77777777" w:rsidR="004F732F" w:rsidRDefault="00000000">
            <w:pPr>
              <w:pStyle w:val="Other0"/>
              <w:numPr>
                <w:ilvl w:val="0"/>
                <w:numId w:val="210"/>
              </w:numPr>
              <w:tabs>
                <w:tab w:val="left" w:pos="336"/>
              </w:tabs>
              <w:ind w:left="480" w:hanging="480"/>
            </w:pPr>
            <w:r>
              <w:t>Peanut PI (API-P or API-U) which is still valid;</w:t>
            </w:r>
          </w:p>
          <w:p w14:paraId="6DB2A12D" w14:textId="77777777" w:rsidR="004F732F" w:rsidRDefault="00000000">
            <w:pPr>
              <w:pStyle w:val="Other0"/>
              <w:numPr>
                <w:ilvl w:val="0"/>
                <w:numId w:val="210"/>
              </w:numPr>
              <w:tabs>
                <w:tab w:val="left" w:pos="360"/>
              </w:tabs>
              <w:ind w:left="480" w:hanging="480"/>
            </w:pPr>
            <w:r>
              <w:t>A statement of absolute responsibility from the Importer explaining that the goods have been loaded onto the means of transport before the Import Approval expires and the reasons for the delay in the arrival of the goods; and</w:t>
            </w:r>
          </w:p>
          <w:p w14:paraId="78DE2B96" w14:textId="77777777" w:rsidR="004F732F" w:rsidRDefault="00000000">
            <w:pPr>
              <w:pStyle w:val="Other0"/>
              <w:numPr>
                <w:ilvl w:val="0"/>
                <w:numId w:val="210"/>
              </w:numPr>
              <w:tabs>
                <w:tab w:val="left" w:pos="360"/>
              </w:tabs>
              <w:spacing w:after="220"/>
              <w:ind w:left="480" w:hanging="480"/>
            </w:pPr>
            <w:r>
              <w:rPr>
                <w:i/>
                <w:iCs/>
              </w:rPr>
              <w:t xml:space="preserve">Bill of Lading </w:t>
            </w:r>
            <w:r>
              <w:t xml:space="preserve">(B/L) or </w:t>
            </w:r>
            <w:r>
              <w:rPr>
                <w:i/>
                <w:iCs/>
              </w:rPr>
              <w:t>Airway</w:t>
            </w:r>
          </w:p>
        </w:tc>
        <w:tc>
          <w:tcPr>
            <w:tcW w:w="2803" w:type="dxa"/>
            <w:tcBorders>
              <w:top w:val="single" w:sz="4" w:space="0" w:color="auto"/>
              <w:left w:val="single" w:sz="4" w:space="0" w:color="auto"/>
              <w:bottom w:val="single" w:sz="4" w:space="0" w:color="auto"/>
            </w:tcBorders>
            <w:shd w:val="clear" w:color="auto" w:fill="FFFFFF"/>
          </w:tcPr>
          <w:p w14:paraId="7E3B1D96" w14:textId="77777777" w:rsidR="004F732F" w:rsidRDefault="00000000">
            <w:pPr>
              <w:pStyle w:val="Other0"/>
              <w:ind w:left="0"/>
            </w:pPr>
            <w:r>
              <w:t xml:space="preserve">Changes to the unit of goods and/or Tariff Post/HS for a serial number of Goods in the Peanut PI (API-P or API-U) can only be made </w:t>
            </w:r>
            <w:proofErr w:type="gramStart"/>
            <w:r>
              <w:t>as long as</w:t>
            </w:r>
            <w:proofErr w:type="gramEnd"/>
            <w:r>
              <w:t xml:space="preserve"> the Import has not been realized or is not being realized.</w:t>
            </w:r>
          </w:p>
        </w:tc>
        <w:tc>
          <w:tcPr>
            <w:tcW w:w="509" w:type="dxa"/>
            <w:tcBorders>
              <w:top w:val="single" w:sz="4" w:space="0" w:color="auto"/>
              <w:left w:val="single" w:sz="4" w:space="0" w:color="auto"/>
              <w:bottom w:val="single" w:sz="4" w:space="0" w:color="auto"/>
            </w:tcBorders>
            <w:shd w:val="clear" w:color="auto" w:fill="FFFFFF"/>
          </w:tcPr>
          <w:p w14:paraId="3CEB0CB0"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205285E5"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18E76062"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7F69604C"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08A03581" w14:textId="77777777" w:rsidR="004F732F" w:rsidRDefault="004F732F">
            <w:pPr>
              <w:rPr>
                <w:sz w:val="10"/>
                <w:szCs w:val="10"/>
              </w:rPr>
            </w:pPr>
          </w:p>
        </w:tc>
      </w:tr>
      <w:tr w:rsidR="004F732F" w14:paraId="64E58D67" w14:textId="77777777">
        <w:tblPrEx>
          <w:tblCellMar>
            <w:top w:w="0" w:type="dxa"/>
            <w:bottom w:w="0" w:type="dxa"/>
          </w:tblCellMar>
        </w:tblPrEx>
        <w:trPr>
          <w:trHeight w:hRule="exact" w:val="547"/>
          <w:jc w:val="center"/>
        </w:trPr>
        <w:tc>
          <w:tcPr>
            <w:tcW w:w="619" w:type="dxa"/>
            <w:tcBorders>
              <w:top w:val="single" w:sz="4" w:space="0" w:color="auto"/>
              <w:left w:val="single" w:sz="4" w:space="0" w:color="auto"/>
            </w:tcBorders>
            <w:shd w:val="clear" w:color="auto" w:fill="FFFFFF"/>
            <w:vAlign w:val="center"/>
          </w:tcPr>
          <w:p w14:paraId="4F615A12" w14:textId="77777777" w:rsidR="004F732F" w:rsidRDefault="00000000">
            <w:pPr>
              <w:pStyle w:val="Other0"/>
              <w:ind w:left="0"/>
              <w:jc w:val="center"/>
            </w:pPr>
            <w:r>
              <w:rPr>
                <w:b/>
                <w:bCs/>
              </w:rPr>
              <w:lastRenderedPageBreak/>
              <w:t>No</w:t>
            </w:r>
          </w:p>
        </w:tc>
        <w:tc>
          <w:tcPr>
            <w:tcW w:w="1502" w:type="dxa"/>
            <w:tcBorders>
              <w:top w:val="single" w:sz="4" w:space="0" w:color="auto"/>
              <w:left w:val="single" w:sz="4" w:space="0" w:color="auto"/>
            </w:tcBorders>
            <w:shd w:val="clear" w:color="auto" w:fill="FFFFFF"/>
            <w:vAlign w:val="bottom"/>
          </w:tcPr>
          <w:p w14:paraId="64C937EF" w14:textId="77777777" w:rsidR="004F732F" w:rsidRDefault="00000000">
            <w:pPr>
              <w:pStyle w:val="Other0"/>
              <w:ind w:left="0"/>
              <w:jc w:val="center"/>
            </w:pPr>
            <w:r>
              <w:rPr>
                <w:b/>
                <w:bCs/>
              </w:rPr>
              <w:t>Tariff Post/HS</w:t>
            </w:r>
          </w:p>
        </w:tc>
        <w:tc>
          <w:tcPr>
            <w:tcW w:w="5846" w:type="dxa"/>
            <w:tcBorders>
              <w:top w:val="single" w:sz="4" w:space="0" w:color="auto"/>
              <w:left w:val="single" w:sz="4" w:space="0" w:color="auto"/>
            </w:tcBorders>
            <w:shd w:val="clear" w:color="auto" w:fill="FFFFFF"/>
            <w:vAlign w:val="center"/>
          </w:tcPr>
          <w:p w14:paraId="1673AC09" w14:textId="77777777" w:rsidR="004F732F" w:rsidRDefault="00000000">
            <w:pPr>
              <w:pStyle w:val="Other0"/>
              <w:ind w:left="0"/>
              <w:jc w:val="center"/>
            </w:pPr>
            <w:r>
              <w:rPr>
                <w:b/>
                <w:bCs/>
              </w:rPr>
              <w:t>Item Description</w:t>
            </w:r>
          </w:p>
        </w:tc>
        <w:tc>
          <w:tcPr>
            <w:tcW w:w="1066" w:type="dxa"/>
            <w:tcBorders>
              <w:top w:val="single" w:sz="4" w:space="0" w:color="auto"/>
              <w:left w:val="single" w:sz="4" w:space="0" w:color="auto"/>
            </w:tcBorders>
            <w:shd w:val="clear" w:color="auto" w:fill="FFFFFF"/>
            <w:vAlign w:val="bottom"/>
          </w:tcPr>
          <w:p w14:paraId="6E9B916F" w14:textId="77777777" w:rsidR="004F732F" w:rsidRDefault="00000000">
            <w:pPr>
              <w:pStyle w:val="Other0"/>
              <w:ind w:left="0"/>
              <w:jc w:val="center"/>
            </w:pPr>
            <w:r>
              <w:rPr>
                <w:b/>
                <w:bCs/>
              </w:rPr>
              <w:t>Unit of Goods</w:t>
            </w:r>
          </w:p>
        </w:tc>
        <w:tc>
          <w:tcPr>
            <w:tcW w:w="2568" w:type="dxa"/>
            <w:tcBorders>
              <w:top w:val="single" w:sz="4" w:space="0" w:color="auto"/>
              <w:left w:val="single" w:sz="4" w:space="0" w:color="auto"/>
            </w:tcBorders>
            <w:shd w:val="clear" w:color="auto" w:fill="FFFFFF"/>
            <w:vAlign w:val="center"/>
          </w:tcPr>
          <w:p w14:paraId="61274A0E" w14:textId="77777777" w:rsidR="004F732F" w:rsidRDefault="00000000">
            <w:pPr>
              <w:pStyle w:val="Other0"/>
              <w:ind w:left="0" w:firstLine="600"/>
            </w:pPr>
            <w:r>
              <w:rPr>
                <w:b/>
                <w:bCs/>
              </w:rPr>
              <w:t>Condition</w:t>
            </w:r>
          </w:p>
        </w:tc>
        <w:tc>
          <w:tcPr>
            <w:tcW w:w="2803" w:type="dxa"/>
            <w:tcBorders>
              <w:top w:val="single" w:sz="4" w:space="0" w:color="auto"/>
              <w:left w:val="single" w:sz="4" w:space="0" w:color="auto"/>
            </w:tcBorders>
            <w:shd w:val="clear" w:color="auto" w:fill="FFFFFF"/>
            <w:vAlign w:val="center"/>
          </w:tcPr>
          <w:p w14:paraId="3B50E94E" w14:textId="77777777" w:rsidR="004F732F" w:rsidRDefault="00000000">
            <w:pPr>
              <w:pStyle w:val="Other0"/>
              <w:ind w:left="0"/>
              <w:jc w:val="center"/>
            </w:pPr>
            <w:r>
              <w:rPr>
                <w:b/>
                <w:bCs/>
              </w:rPr>
              <w:t>Information</w:t>
            </w:r>
          </w:p>
        </w:tc>
        <w:tc>
          <w:tcPr>
            <w:tcW w:w="509" w:type="dxa"/>
            <w:tcBorders>
              <w:top w:val="single" w:sz="4" w:space="0" w:color="auto"/>
              <w:left w:val="single" w:sz="4" w:space="0" w:color="auto"/>
            </w:tcBorders>
            <w:shd w:val="clear" w:color="auto" w:fill="FFFFFF"/>
            <w:vAlign w:val="center"/>
          </w:tcPr>
          <w:p w14:paraId="2A133698" w14:textId="77777777" w:rsidR="004F732F" w:rsidRDefault="00000000">
            <w:pPr>
              <w:pStyle w:val="Other0"/>
              <w:ind w:left="0"/>
              <w:jc w:val="right"/>
            </w:pPr>
            <w:r>
              <w:rPr>
                <w:b/>
                <w:bCs/>
              </w:rPr>
              <w:t>IT</w:t>
            </w:r>
          </w:p>
        </w:tc>
        <w:tc>
          <w:tcPr>
            <w:tcW w:w="571" w:type="dxa"/>
            <w:tcBorders>
              <w:top w:val="single" w:sz="4" w:space="0" w:color="auto"/>
              <w:left w:val="single" w:sz="4" w:space="0" w:color="auto"/>
            </w:tcBorders>
            <w:shd w:val="clear" w:color="auto" w:fill="FFFFFF"/>
            <w:vAlign w:val="center"/>
          </w:tcPr>
          <w:p w14:paraId="3E223637" w14:textId="77777777" w:rsidR="004F732F" w:rsidRDefault="00000000">
            <w:pPr>
              <w:pStyle w:val="Other0"/>
              <w:ind w:left="0"/>
              <w:jc w:val="center"/>
            </w:pPr>
            <w:r>
              <w:rPr>
                <w:b/>
                <w:bCs/>
              </w:rPr>
              <w:t>IP</w:t>
            </w:r>
          </w:p>
        </w:tc>
        <w:tc>
          <w:tcPr>
            <w:tcW w:w="557" w:type="dxa"/>
            <w:tcBorders>
              <w:top w:val="single" w:sz="4" w:space="0" w:color="auto"/>
              <w:left w:val="single" w:sz="4" w:space="0" w:color="auto"/>
            </w:tcBorders>
            <w:shd w:val="clear" w:color="auto" w:fill="FFFFFF"/>
            <w:vAlign w:val="center"/>
          </w:tcPr>
          <w:p w14:paraId="4186C362" w14:textId="77777777" w:rsidR="004F732F" w:rsidRDefault="00000000">
            <w:pPr>
              <w:pStyle w:val="Other0"/>
              <w:ind w:left="0"/>
              <w:jc w:val="center"/>
            </w:pPr>
            <w:r>
              <w:rPr>
                <w:b/>
                <w:bCs/>
              </w:rPr>
              <w:t>PI</w:t>
            </w:r>
          </w:p>
        </w:tc>
        <w:tc>
          <w:tcPr>
            <w:tcW w:w="614" w:type="dxa"/>
            <w:tcBorders>
              <w:top w:val="single" w:sz="4" w:space="0" w:color="auto"/>
              <w:left w:val="single" w:sz="4" w:space="0" w:color="auto"/>
            </w:tcBorders>
            <w:shd w:val="clear" w:color="auto" w:fill="FFFFFF"/>
            <w:vAlign w:val="center"/>
          </w:tcPr>
          <w:p w14:paraId="6A02538D" w14:textId="77777777" w:rsidR="004F732F" w:rsidRDefault="00000000">
            <w:pPr>
              <w:pStyle w:val="Other0"/>
              <w:ind w:left="0"/>
              <w:jc w:val="center"/>
            </w:pPr>
            <w:r>
              <w:rPr>
                <w:b/>
                <w:bCs/>
              </w:rPr>
              <w:t>LS</w:t>
            </w:r>
          </w:p>
        </w:tc>
        <w:tc>
          <w:tcPr>
            <w:tcW w:w="960" w:type="dxa"/>
            <w:tcBorders>
              <w:top w:val="single" w:sz="4" w:space="0" w:color="auto"/>
              <w:left w:val="single" w:sz="4" w:space="0" w:color="auto"/>
              <w:right w:val="single" w:sz="4" w:space="0" w:color="auto"/>
            </w:tcBorders>
            <w:shd w:val="clear" w:color="auto" w:fill="FFFFFF"/>
            <w:vAlign w:val="bottom"/>
          </w:tcPr>
          <w:p w14:paraId="764C36F7" w14:textId="77777777" w:rsidR="004F732F" w:rsidRDefault="00000000">
            <w:pPr>
              <w:pStyle w:val="Other0"/>
              <w:ind w:left="0"/>
              <w:jc w:val="center"/>
            </w:pPr>
            <w:r>
              <w:rPr>
                <w:b/>
                <w:bCs/>
                <w:i/>
                <w:iCs/>
              </w:rPr>
              <w:t>Post Border</w:t>
            </w:r>
          </w:p>
        </w:tc>
      </w:tr>
      <w:tr w:rsidR="004F732F" w14:paraId="1D9ADA38" w14:textId="77777777">
        <w:tblPrEx>
          <w:tblCellMar>
            <w:top w:w="0" w:type="dxa"/>
            <w:bottom w:w="0" w:type="dxa"/>
          </w:tblCellMar>
        </w:tblPrEx>
        <w:trPr>
          <w:trHeight w:hRule="exact" w:val="1070"/>
          <w:jc w:val="center"/>
        </w:trPr>
        <w:tc>
          <w:tcPr>
            <w:tcW w:w="619" w:type="dxa"/>
            <w:tcBorders>
              <w:top w:val="single" w:sz="4" w:space="0" w:color="auto"/>
              <w:left w:val="single" w:sz="4" w:space="0" w:color="auto"/>
              <w:bottom w:val="single" w:sz="4" w:space="0" w:color="auto"/>
            </w:tcBorders>
            <w:shd w:val="clear" w:color="auto" w:fill="FFFFFF"/>
          </w:tcPr>
          <w:p w14:paraId="556E8301" w14:textId="77777777" w:rsidR="004F732F" w:rsidRDefault="004F732F">
            <w:pPr>
              <w:rPr>
                <w:sz w:val="10"/>
                <w:szCs w:val="10"/>
              </w:rPr>
            </w:pPr>
          </w:p>
        </w:tc>
        <w:tc>
          <w:tcPr>
            <w:tcW w:w="1502" w:type="dxa"/>
            <w:tcBorders>
              <w:top w:val="single" w:sz="4" w:space="0" w:color="auto"/>
              <w:left w:val="single" w:sz="4" w:space="0" w:color="auto"/>
              <w:bottom w:val="single" w:sz="4" w:space="0" w:color="auto"/>
            </w:tcBorders>
            <w:shd w:val="clear" w:color="auto" w:fill="FFFFFF"/>
          </w:tcPr>
          <w:p w14:paraId="0BA4AE5C" w14:textId="77777777" w:rsidR="004F732F" w:rsidRDefault="004F732F">
            <w:pPr>
              <w:rPr>
                <w:sz w:val="10"/>
                <w:szCs w:val="10"/>
              </w:rPr>
            </w:pPr>
          </w:p>
        </w:tc>
        <w:tc>
          <w:tcPr>
            <w:tcW w:w="5846" w:type="dxa"/>
            <w:tcBorders>
              <w:top w:val="single" w:sz="4" w:space="0" w:color="auto"/>
              <w:left w:val="single" w:sz="4" w:space="0" w:color="auto"/>
              <w:bottom w:val="single" w:sz="4" w:space="0" w:color="auto"/>
            </w:tcBorders>
            <w:shd w:val="clear" w:color="auto" w:fill="FFFFFF"/>
          </w:tcPr>
          <w:p w14:paraId="47C1AF9A" w14:textId="77777777" w:rsidR="004F732F" w:rsidRDefault="004F732F">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6C7A78EA" w14:textId="77777777" w:rsidR="004F732F" w:rsidRDefault="004F732F">
            <w:pPr>
              <w:rPr>
                <w:sz w:val="10"/>
                <w:szCs w:val="10"/>
              </w:rPr>
            </w:pPr>
          </w:p>
        </w:tc>
        <w:tc>
          <w:tcPr>
            <w:tcW w:w="2568" w:type="dxa"/>
            <w:tcBorders>
              <w:top w:val="single" w:sz="4" w:space="0" w:color="auto"/>
              <w:left w:val="single" w:sz="4" w:space="0" w:color="auto"/>
              <w:bottom w:val="single" w:sz="4" w:space="0" w:color="auto"/>
            </w:tcBorders>
            <w:shd w:val="clear" w:color="auto" w:fill="FFFFFF"/>
            <w:vAlign w:val="bottom"/>
          </w:tcPr>
          <w:p w14:paraId="317D9E46" w14:textId="77777777" w:rsidR="004F732F" w:rsidRDefault="00000000">
            <w:pPr>
              <w:pStyle w:val="Other0"/>
              <w:ind w:left="480"/>
            </w:pPr>
            <w:r>
              <w:rPr>
                <w:i/>
                <w:iCs/>
              </w:rPr>
              <w:t xml:space="preserve">Bill </w:t>
            </w:r>
            <w:r>
              <w:t>(AWB) for goods that have been loaded on the means of transportation.</w:t>
            </w:r>
          </w:p>
        </w:tc>
        <w:tc>
          <w:tcPr>
            <w:tcW w:w="2803" w:type="dxa"/>
            <w:tcBorders>
              <w:top w:val="single" w:sz="4" w:space="0" w:color="auto"/>
              <w:left w:val="single" w:sz="4" w:space="0" w:color="auto"/>
              <w:bottom w:val="single" w:sz="4" w:space="0" w:color="auto"/>
            </w:tcBorders>
            <w:shd w:val="clear" w:color="auto" w:fill="FFFFFF"/>
          </w:tcPr>
          <w:p w14:paraId="3B2DA13F" w14:textId="77777777" w:rsidR="004F732F" w:rsidRDefault="004F732F">
            <w:pPr>
              <w:rPr>
                <w:sz w:val="10"/>
                <w:szCs w:val="10"/>
              </w:rPr>
            </w:pPr>
          </w:p>
        </w:tc>
        <w:tc>
          <w:tcPr>
            <w:tcW w:w="509" w:type="dxa"/>
            <w:tcBorders>
              <w:top w:val="single" w:sz="4" w:space="0" w:color="auto"/>
              <w:left w:val="single" w:sz="4" w:space="0" w:color="auto"/>
              <w:bottom w:val="single" w:sz="4" w:space="0" w:color="auto"/>
            </w:tcBorders>
            <w:shd w:val="clear" w:color="auto" w:fill="FFFFFF"/>
          </w:tcPr>
          <w:p w14:paraId="608FC21B" w14:textId="77777777" w:rsidR="004F732F" w:rsidRDefault="004F732F">
            <w:pPr>
              <w:rPr>
                <w:sz w:val="10"/>
                <w:szCs w:val="10"/>
              </w:rPr>
            </w:pPr>
          </w:p>
        </w:tc>
        <w:tc>
          <w:tcPr>
            <w:tcW w:w="571" w:type="dxa"/>
            <w:tcBorders>
              <w:top w:val="single" w:sz="4" w:space="0" w:color="auto"/>
              <w:left w:val="single" w:sz="4" w:space="0" w:color="auto"/>
              <w:bottom w:val="single" w:sz="4" w:space="0" w:color="auto"/>
            </w:tcBorders>
            <w:shd w:val="clear" w:color="auto" w:fill="FFFFFF"/>
          </w:tcPr>
          <w:p w14:paraId="061665F2" w14:textId="77777777" w:rsidR="004F732F" w:rsidRDefault="004F732F">
            <w:pPr>
              <w:rPr>
                <w:sz w:val="10"/>
                <w:szCs w:val="10"/>
              </w:rPr>
            </w:pPr>
          </w:p>
        </w:tc>
        <w:tc>
          <w:tcPr>
            <w:tcW w:w="557" w:type="dxa"/>
            <w:tcBorders>
              <w:top w:val="single" w:sz="4" w:space="0" w:color="auto"/>
              <w:left w:val="single" w:sz="4" w:space="0" w:color="auto"/>
              <w:bottom w:val="single" w:sz="4" w:space="0" w:color="auto"/>
            </w:tcBorders>
            <w:shd w:val="clear" w:color="auto" w:fill="FFFFFF"/>
          </w:tcPr>
          <w:p w14:paraId="2451AA1D" w14:textId="77777777" w:rsidR="004F732F" w:rsidRDefault="004F732F">
            <w:pPr>
              <w:rPr>
                <w:sz w:val="10"/>
                <w:szCs w:val="10"/>
              </w:rPr>
            </w:pPr>
          </w:p>
        </w:tc>
        <w:tc>
          <w:tcPr>
            <w:tcW w:w="614" w:type="dxa"/>
            <w:tcBorders>
              <w:top w:val="single" w:sz="4" w:space="0" w:color="auto"/>
              <w:left w:val="single" w:sz="4" w:space="0" w:color="auto"/>
              <w:bottom w:val="single" w:sz="4" w:space="0" w:color="auto"/>
            </w:tcBorders>
            <w:shd w:val="clear" w:color="auto" w:fill="FFFFFF"/>
          </w:tcPr>
          <w:p w14:paraId="6BF7F306" w14:textId="77777777" w:rsidR="004F732F" w:rsidRDefault="004F732F">
            <w:pPr>
              <w:rPr>
                <w:sz w:val="10"/>
                <w:szCs w:val="10"/>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22331AE0" w14:textId="77777777" w:rsidR="004F732F" w:rsidRDefault="004F732F">
            <w:pPr>
              <w:rPr>
                <w:sz w:val="10"/>
                <w:szCs w:val="10"/>
              </w:rPr>
            </w:pPr>
          </w:p>
        </w:tc>
      </w:tr>
    </w:tbl>
    <w:p w14:paraId="58B25DD3" w14:textId="77777777" w:rsidR="004F732F" w:rsidRDefault="004F732F">
      <w:pPr>
        <w:spacing w:after="239" w:line="1" w:lineRule="exact"/>
      </w:pPr>
    </w:p>
    <w:p w14:paraId="4DC64C6E" w14:textId="77777777" w:rsidR="004F732F" w:rsidRDefault="00000000">
      <w:pPr>
        <w:pStyle w:val="BodyText"/>
        <w:spacing w:after="240" w:line="850" w:lineRule="exact"/>
        <w:jc w:val="center"/>
      </w:pPr>
      <w:r>
        <w:t xml:space="preserve">MINISTER OF TRADE OF THE REPUBLIC OF INDONESIA, </w:t>
      </w:r>
      <w:r>
        <w:br/>
        <w:t>sgd.</w:t>
      </w:r>
    </w:p>
    <w:p w14:paraId="4B6EFD90" w14:textId="77777777" w:rsidR="004F732F" w:rsidRDefault="00000000">
      <w:pPr>
        <w:pStyle w:val="BodyText"/>
        <w:spacing w:after="240"/>
        <w:ind w:left="12440"/>
        <w:sectPr w:rsidR="004F732F">
          <w:headerReference w:type="even" r:id="rId17"/>
          <w:headerReference w:type="default" r:id="rId18"/>
          <w:headerReference w:type="first" r:id="rId19"/>
          <w:pgSz w:w="18720" w:h="12240" w:orient="landscape"/>
          <w:pgMar w:top="1670" w:right="263" w:bottom="1416" w:left="774" w:header="0" w:footer="3" w:gutter="0"/>
          <w:pgNumType w:start="2"/>
          <w:cols w:space="720"/>
          <w:noEndnote/>
          <w:titlePg/>
          <w:docGrid w:linePitch="360"/>
        </w:sectPr>
      </w:pPr>
      <w:r>
        <w:t>BUDISANTOSO</w:t>
      </w:r>
    </w:p>
    <w:p w14:paraId="7C0262D6" w14:textId="77777777" w:rsidR="004F732F" w:rsidRDefault="00000000">
      <w:pPr>
        <w:pStyle w:val="BodyText"/>
        <w:ind w:left="8660"/>
        <w:jc w:val="both"/>
      </w:pPr>
      <w:r>
        <w:lastRenderedPageBreak/>
        <w:t>APPENDIX II</w:t>
      </w:r>
    </w:p>
    <w:p w14:paraId="0296B0AB" w14:textId="77777777" w:rsidR="004F732F" w:rsidRDefault="00000000">
      <w:pPr>
        <w:pStyle w:val="BodyText"/>
        <w:ind w:left="8660"/>
        <w:jc w:val="both"/>
      </w:pPr>
      <w:r>
        <w:t>REGULATION OF THE MINISTER OF TRADE OF THE REPUBLIC OF INDONESIA</w:t>
      </w:r>
    </w:p>
    <w:p w14:paraId="6A044C96" w14:textId="77777777" w:rsidR="004F732F" w:rsidRDefault="00000000">
      <w:pPr>
        <w:pStyle w:val="BodyText"/>
        <w:ind w:left="8660"/>
        <w:jc w:val="both"/>
      </w:pPr>
      <w:r>
        <w:t>NUMBER 11 OF 2026</w:t>
      </w:r>
    </w:p>
    <w:p w14:paraId="41FB06BD" w14:textId="77777777" w:rsidR="004F732F" w:rsidRDefault="00000000">
      <w:pPr>
        <w:pStyle w:val="BodyText"/>
        <w:ind w:left="8660"/>
        <w:jc w:val="both"/>
      </w:pPr>
      <w:r>
        <w:t>ABOUT</w:t>
      </w:r>
    </w:p>
    <w:p w14:paraId="563E4EE2" w14:textId="77777777" w:rsidR="004F732F" w:rsidRDefault="00000000">
      <w:pPr>
        <w:pStyle w:val="BodyText"/>
        <w:spacing w:after="520"/>
        <w:ind w:left="8660"/>
        <w:jc w:val="both"/>
      </w:pPr>
      <w:r>
        <w:t>SECOND AMENDMENT TO THE MINISTER OF TRADE REGULATION NUMBER 18 OF 2025 CONCERNING POLICIES AND REGULATIONS ON IMPORTS OF AGRICULTURAL AND LIVESTOCK GOODS</w:t>
      </w:r>
    </w:p>
    <w:p w14:paraId="2F652638" w14:textId="77777777" w:rsidR="004F732F" w:rsidRDefault="00000000">
      <w:pPr>
        <w:pStyle w:val="BodyText"/>
        <w:spacing w:after="520"/>
        <w:jc w:val="center"/>
      </w:pPr>
      <w:r>
        <w:rPr>
          <w:b/>
          <w:bCs/>
        </w:rPr>
        <w:t xml:space="preserve">IMPORTS NOT MADE FOR BUSINESS ACTIVITIES </w:t>
      </w:r>
      <w:r>
        <w:rPr>
          <w:b/>
          <w:bCs/>
        </w:rPr>
        <w:br/>
        <w:t>FOR IMPORTERS WHO CANNOT HAVE A VALID NIB AS AN API</w:t>
      </w:r>
    </w:p>
    <w:p w14:paraId="5677FE52" w14:textId="77777777" w:rsidR="004F732F" w:rsidRDefault="00000000">
      <w:pPr>
        <w:pStyle w:val="Tablecaption0"/>
        <w:rPr>
          <w:sz w:val="24"/>
          <w:szCs w:val="24"/>
        </w:rPr>
      </w:pPr>
      <w:r>
        <w:rPr>
          <w:sz w:val="24"/>
          <w:szCs w:val="24"/>
        </w:rPr>
        <w:t>I. ANIMALS AND ANIMAL PRODUCTS</w:t>
      </w:r>
    </w:p>
    <w:p w14:paraId="546470AC" w14:textId="77777777" w:rsidR="004F732F" w:rsidRDefault="00000000">
      <w:pPr>
        <w:pStyle w:val="Tablecaption0"/>
        <w:rPr>
          <w:sz w:val="24"/>
          <w:szCs w:val="24"/>
        </w:rPr>
      </w:pPr>
      <w:r>
        <w:rPr>
          <w:b w:val="0"/>
          <w:bCs w:val="0"/>
          <w:sz w:val="24"/>
          <w:szCs w:val="24"/>
        </w:rPr>
        <w:t>Scope of Goods: Animals and Animal Products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592"/>
        <w:gridCol w:w="1728"/>
        <w:gridCol w:w="2304"/>
        <w:gridCol w:w="5126"/>
        <w:gridCol w:w="4685"/>
      </w:tblGrid>
      <w:tr w:rsidR="004F732F" w14:paraId="6C070575" w14:textId="77777777">
        <w:tblPrEx>
          <w:tblCellMar>
            <w:top w:w="0" w:type="dxa"/>
            <w:bottom w:w="0" w:type="dxa"/>
          </w:tblCellMar>
        </w:tblPrEx>
        <w:trPr>
          <w:trHeight w:hRule="exact" w:val="1147"/>
          <w:jc w:val="center"/>
        </w:trPr>
        <w:tc>
          <w:tcPr>
            <w:tcW w:w="557" w:type="dxa"/>
            <w:tcBorders>
              <w:top w:val="single" w:sz="4" w:space="0" w:color="auto"/>
              <w:left w:val="single" w:sz="4" w:space="0" w:color="auto"/>
            </w:tcBorders>
            <w:shd w:val="clear" w:color="auto" w:fill="FFFFFF"/>
            <w:vAlign w:val="center"/>
          </w:tcPr>
          <w:p w14:paraId="2C434B01" w14:textId="77777777" w:rsidR="004F732F" w:rsidRDefault="00000000">
            <w:pPr>
              <w:pStyle w:val="Other0"/>
              <w:ind w:left="0"/>
              <w:jc w:val="center"/>
              <w:rPr>
                <w:sz w:val="24"/>
                <w:szCs w:val="24"/>
              </w:rPr>
            </w:pPr>
            <w:r>
              <w:rPr>
                <w:b/>
                <w:bCs/>
                <w:sz w:val="24"/>
                <w:szCs w:val="24"/>
              </w:rPr>
              <w:t>No</w:t>
            </w:r>
          </w:p>
        </w:tc>
        <w:tc>
          <w:tcPr>
            <w:tcW w:w="2592" w:type="dxa"/>
            <w:tcBorders>
              <w:top w:val="single" w:sz="4" w:space="0" w:color="auto"/>
              <w:left w:val="single" w:sz="4" w:space="0" w:color="auto"/>
            </w:tcBorders>
            <w:shd w:val="clear" w:color="auto" w:fill="FFFFFF"/>
            <w:vAlign w:val="center"/>
          </w:tcPr>
          <w:p w14:paraId="2CA13B02" w14:textId="77777777" w:rsidR="004F732F" w:rsidRDefault="00000000">
            <w:pPr>
              <w:pStyle w:val="Other0"/>
              <w:ind w:left="0"/>
              <w:jc w:val="center"/>
              <w:rPr>
                <w:sz w:val="24"/>
                <w:szCs w:val="24"/>
              </w:rPr>
            </w:pPr>
            <w:r>
              <w:rPr>
                <w:b/>
                <w:bCs/>
                <w:sz w:val="24"/>
                <w:szCs w:val="24"/>
              </w:rPr>
              <w:t>Exception Categories</w:t>
            </w:r>
          </w:p>
        </w:tc>
        <w:tc>
          <w:tcPr>
            <w:tcW w:w="1728" w:type="dxa"/>
            <w:tcBorders>
              <w:top w:val="single" w:sz="4" w:space="0" w:color="auto"/>
              <w:left w:val="single" w:sz="4" w:space="0" w:color="auto"/>
            </w:tcBorders>
            <w:shd w:val="clear" w:color="auto" w:fill="FFFFFF"/>
            <w:vAlign w:val="bottom"/>
          </w:tcPr>
          <w:p w14:paraId="406186CE" w14:textId="77777777" w:rsidR="004F732F" w:rsidRDefault="00000000">
            <w:pPr>
              <w:pStyle w:val="Other0"/>
              <w:ind w:left="0"/>
              <w:jc w:val="center"/>
              <w:rPr>
                <w:sz w:val="24"/>
                <w:szCs w:val="24"/>
              </w:rPr>
            </w:pPr>
            <w:r>
              <w:rPr>
                <w:b/>
                <w:bCs/>
                <w:sz w:val="24"/>
                <w:szCs w:val="24"/>
              </w:rPr>
              <w:t>Value and/or Amount Limits</w:t>
            </w:r>
          </w:p>
        </w:tc>
        <w:tc>
          <w:tcPr>
            <w:tcW w:w="2304" w:type="dxa"/>
            <w:tcBorders>
              <w:top w:val="single" w:sz="4" w:space="0" w:color="auto"/>
              <w:left w:val="single" w:sz="4" w:space="0" w:color="auto"/>
            </w:tcBorders>
            <w:shd w:val="clear" w:color="auto" w:fill="FFFFFF"/>
            <w:vAlign w:val="center"/>
          </w:tcPr>
          <w:p w14:paraId="787D66D2" w14:textId="77777777" w:rsidR="004F732F" w:rsidRDefault="00000000">
            <w:pPr>
              <w:pStyle w:val="Other0"/>
              <w:ind w:left="0"/>
              <w:jc w:val="center"/>
              <w:rPr>
                <w:sz w:val="24"/>
                <w:szCs w:val="24"/>
              </w:rPr>
            </w:pPr>
            <w:r>
              <w:rPr>
                <w:b/>
                <w:bCs/>
                <w:sz w:val="24"/>
                <w:szCs w:val="24"/>
              </w:rPr>
              <w:t>Exception Output</w:t>
            </w:r>
          </w:p>
        </w:tc>
        <w:tc>
          <w:tcPr>
            <w:tcW w:w="5126" w:type="dxa"/>
            <w:tcBorders>
              <w:top w:val="single" w:sz="4" w:space="0" w:color="auto"/>
              <w:left w:val="single" w:sz="4" w:space="0" w:color="auto"/>
            </w:tcBorders>
            <w:shd w:val="clear" w:color="auto" w:fill="FFFFFF"/>
            <w:vAlign w:val="center"/>
          </w:tcPr>
          <w:p w14:paraId="7DDE8C42" w14:textId="77777777" w:rsidR="004F732F" w:rsidRDefault="00000000">
            <w:pPr>
              <w:pStyle w:val="Other0"/>
              <w:ind w:left="0"/>
              <w:jc w:val="center"/>
              <w:rPr>
                <w:sz w:val="24"/>
                <w:szCs w:val="24"/>
              </w:rPr>
            </w:pPr>
            <w:r>
              <w:rPr>
                <w:b/>
                <w:bCs/>
                <w:sz w:val="24"/>
                <w:szCs w:val="24"/>
              </w:rPr>
              <w:t>Condition</w:t>
            </w:r>
          </w:p>
        </w:tc>
        <w:tc>
          <w:tcPr>
            <w:tcW w:w="4685" w:type="dxa"/>
            <w:tcBorders>
              <w:top w:val="single" w:sz="4" w:space="0" w:color="auto"/>
              <w:left w:val="single" w:sz="4" w:space="0" w:color="auto"/>
              <w:right w:val="single" w:sz="4" w:space="0" w:color="auto"/>
            </w:tcBorders>
            <w:shd w:val="clear" w:color="auto" w:fill="FFFFFF"/>
            <w:vAlign w:val="center"/>
          </w:tcPr>
          <w:p w14:paraId="5DB7B77C" w14:textId="77777777" w:rsidR="004F732F" w:rsidRDefault="00000000">
            <w:pPr>
              <w:pStyle w:val="Other0"/>
              <w:ind w:left="0"/>
              <w:jc w:val="center"/>
              <w:rPr>
                <w:sz w:val="24"/>
                <w:szCs w:val="24"/>
              </w:rPr>
            </w:pPr>
            <w:r>
              <w:rPr>
                <w:b/>
                <w:bCs/>
                <w:sz w:val="24"/>
                <w:szCs w:val="24"/>
              </w:rPr>
              <w:t>Information</w:t>
            </w:r>
          </w:p>
        </w:tc>
      </w:tr>
      <w:tr w:rsidR="004F732F" w14:paraId="70C71648" w14:textId="77777777">
        <w:tblPrEx>
          <w:tblCellMar>
            <w:top w:w="0" w:type="dxa"/>
            <w:bottom w:w="0" w:type="dxa"/>
          </w:tblCellMar>
        </w:tblPrEx>
        <w:trPr>
          <w:trHeight w:hRule="exact" w:val="3403"/>
          <w:jc w:val="center"/>
        </w:trPr>
        <w:tc>
          <w:tcPr>
            <w:tcW w:w="557" w:type="dxa"/>
            <w:tcBorders>
              <w:top w:val="single" w:sz="4" w:space="0" w:color="auto"/>
              <w:left w:val="single" w:sz="4" w:space="0" w:color="auto"/>
              <w:bottom w:val="single" w:sz="4" w:space="0" w:color="auto"/>
            </w:tcBorders>
            <w:shd w:val="clear" w:color="auto" w:fill="FFFFFF"/>
          </w:tcPr>
          <w:p w14:paraId="64694B8B" w14:textId="77777777" w:rsidR="004F732F" w:rsidRDefault="00000000">
            <w:pPr>
              <w:pStyle w:val="Other0"/>
              <w:ind w:left="0"/>
              <w:rPr>
                <w:sz w:val="24"/>
                <w:szCs w:val="24"/>
              </w:rPr>
            </w:pPr>
            <w:r>
              <w:rPr>
                <w:sz w:val="24"/>
                <w:szCs w:val="24"/>
              </w:rPr>
              <w:t>1.</w:t>
            </w:r>
          </w:p>
        </w:tc>
        <w:tc>
          <w:tcPr>
            <w:tcW w:w="2592" w:type="dxa"/>
            <w:tcBorders>
              <w:top w:val="single" w:sz="4" w:space="0" w:color="auto"/>
              <w:left w:val="single" w:sz="4" w:space="0" w:color="auto"/>
              <w:bottom w:val="single" w:sz="4" w:space="0" w:color="auto"/>
            </w:tcBorders>
            <w:shd w:val="clear" w:color="auto" w:fill="FFFFFF"/>
          </w:tcPr>
          <w:p w14:paraId="3683FF05" w14:textId="77777777" w:rsidR="004F732F" w:rsidRDefault="00000000">
            <w:pPr>
              <w:pStyle w:val="Other0"/>
              <w:ind w:left="0"/>
              <w:rPr>
                <w:sz w:val="24"/>
                <w:szCs w:val="24"/>
              </w:rPr>
            </w:pPr>
            <w:r>
              <w:rPr>
                <w:sz w:val="24"/>
                <w:szCs w:val="24"/>
              </w:rPr>
              <w:t>Goods for research and scientific development purposes</w:t>
            </w:r>
          </w:p>
        </w:tc>
        <w:tc>
          <w:tcPr>
            <w:tcW w:w="1728" w:type="dxa"/>
            <w:tcBorders>
              <w:top w:val="single" w:sz="4" w:space="0" w:color="auto"/>
              <w:left w:val="single" w:sz="4" w:space="0" w:color="auto"/>
              <w:bottom w:val="single" w:sz="4" w:space="0" w:color="auto"/>
            </w:tcBorders>
            <w:shd w:val="clear" w:color="auto" w:fill="FFFFFF"/>
          </w:tcPr>
          <w:p w14:paraId="00DB2F66" w14:textId="77777777" w:rsidR="004F732F" w:rsidRDefault="004F732F">
            <w:pPr>
              <w:rPr>
                <w:sz w:val="10"/>
                <w:szCs w:val="10"/>
              </w:rPr>
            </w:pPr>
          </w:p>
        </w:tc>
        <w:tc>
          <w:tcPr>
            <w:tcW w:w="2304" w:type="dxa"/>
            <w:tcBorders>
              <w:top w:val="single" w:sz="4" w:space="0" w:color="auto"/>
              <w:left w:val="single" w:sz="4" w:space="0" w:color="auto"/>
              <w:bottom w:val="single" w:sz="4" w:space="0" w:color="auto"/>
            </w:tcBorders>
            <w:shd w:val="clear" w:color="auto" w:fill="FFFFFF"/>
          </w:tcPr>
          <w:p w14:paraId="73B60197" w14:textId="77777777" w:rsidR="004F732F" w:rsidRDefault="00000000">
            <w:pPr>
              <w:pStyle w:val="Other0"/>
              <w:ind w:left="0"/>
              <w:rPr>
                <w:sz w:val="24"/>
                <w:szCs w:val="24"/>
              </w:rPr>
            </w:pPr>
            <w:r>
              <w:rPr>
                <w:sz w:val="24"/>
                <w:szCs w:val="24"/>
              </w:rPr>
              <w:t>Certificate</w:t>
            </w:r>
          </w:p>
          <w:p w14:paraId="2867FE23" w14:textId="77777777" w:rsidR="004F732F" w:rsidRDefault="00000000">
            <w:pPr>
              <w:pStyle w:val="Other0"/>
              <w:ind w:left="0"/>
              <w:rPr>
                <w:sz w:val="24"/>
                <w:szCs w:val="24"/>
              </w:rPr>
            </w:pPr>
            <w:r>
              <w:rPr>
                <w:sz w:val="24"/>
                <w:szCs w:val="24"/>
              </w:rPr>
              <w:t>Director</w:t>
            </w:r>
          </w:p>
          <w:p w14:paraId="388D4288" w14:textId="77777777" w:rsidR="004F732F" w:rsidRDefault="00000000">
            <w:pPr>
              <w:pStyle w:val="Other0"/>
              <w:ind w:left="0"/>
              <w:rPr>
                <w:sz w:val="24"/>
                <w:szCs w:val="24"/>
              </w:rPr>
            </w:pPr>
            <w:r>
              <w:rPr>
                <w:sz w:val="24"/>
                <w:szCs w:val="24"/>
              </w:rPr>
              <w:t>Top General</w:t>
            </w:r>
          </w:p>
          <w:p w14:paraId="1E3E2FA1" w14:textId="77777777" w:rsidR="004F732F" w:rsidRDefault="00000000">
            <w:pPr>
              <w:pStyle w:val="Other0"/>
              <w:ind w:left="0"/>
              <w:rPr>
                <w:sz w:val="24"/>
                <w:szCs w:val="24"/>
              </w:rPr>
            </w:pPr>
            <w:r>
              <w:rPr>
                <w:sz w:val="24"/>
                <w:szCs w:val="24"/>
              </w:rPr>
              <w:t>name of the Minister</w:t>
            </w:r>
          </w:p>
        </w:tc>
        <w:tc>
          <w:tcPr>
            <w:tcW w:w="5126" w:type="dxa"/>
            <w:tcBorders>
              <w:top w:val="single" w:sz="4" w:space="0" w:color="auto"/>
              <w:left w:val="single" w:sz="4" w:space="0" w:color="auto"/>
              <w:bottom w:val="single" w:sz="4" w:space="0" w:color="auto"/>
            </w:tcBorders>
            <w:shd w:val="clear" w:color="auto" w:fill="FFFFFF"/>
            <w:vAlign w:val="bottom"/>
          </w:tcPr>
          <w:p w14:paraId="52B5ED42" w14:textId="77777777" w:rsidR="004F732F" w:rsidRDefault="00000000">
            <w:pPr>
              <w:pStyle w:val="Other0"/>
              <w:numPr>
                <w:ilvl w:val="0"/>
                <w:numId w:val="211"/>
              </w:numPr>
              <w:tabs>
                <w:tab w:val="left" w:pos="414"/>
              </w:tabs>
              <w:ind w:left="0" w:firstLine="160"/>
              <w:rPr>
                <w:sz w:val="24"/>
                <w:szCs w:val="24"/>
              </w:rPr>
            </w:pPr>
            <w:r>
              <w:rPr>
                <w:sz w:val="24"/>
                <w:szCs w:val="24"/>
              </w:rPr>
              <w:t>Letter</w:t>
            </w:r>
          </w:p>
          <w:p w14:paraId="285BD88A" w14:textId="77777777" w:rsidR="004F732F" w:rsidRDefault="00000000">
            <w:pPr>
              <w:pStyle w:val="Other0"/>
              <w:ind w:left="440"/>
              <w:rPr>
                <w:sz w:val="24"/>
                <w:szCs w:val="24"/>
              </w:rPr>
            </w:pPr>
            <w:r>
              <w:rPr>
                <w:sz w:val="24"/>
                <w:szCs w:val="24"/>
              </w:rPr>
              <w:t>information/support/recommendations from ministries/institutions that carry out government affairs in the field of research and development of science or in the field of research; and</w:t>
            </w:r>
          </w:p>
          <w:p w14:paraId="668EFE9F" w14:textId="77777777" w:rsidR="004F732F" w:rsidRDefault="00000000">
            <w:pPr>
              <w:pStyle w:val="Other0"/>
              <w:numPr>
                <w:ilvl w:val="0"/>
                <w:numId w:val="211"/>
              </w:numPr>
              <w:tabs>
                <w:tab w:val="left" w:pos="448"/>
              </w:tabs>
              <w:ind w:left="0" w:firstLine="160"/>
              <w:rPr>
                <w:sz w:val="24"/>
                <w:szCs w:val="24"/>
              </w:rPr>
            </w:pPr>
            <w:r>
              <w:rPr>
                <w:sz w:val="24"/>
                <w:szCs w:val="24"/>
              </w:rPr>
              <w:t>Letter</w:t>
            </w:r>
          </w:p>
          <w:p w14:paraId="16CB0776" w14:textId="77777777" w:rsidR="004F732F" w:rsidRDefault="00000000">
            <w:pPr>
              <w:pStyle w:val="Other0"/>
              <w:ind w:left="440"/>
              <w:rPr>
                <w:sz w:val="24"/>
                <w:szCs w:val="24"/>
              </w:rPr>
            </w:pPr>
            <w:r>
              <w:rPr>
                <w:sz w:val="24"/>
                <w:szCs w:val="24"/>
              </w:rPr>
              <w:t>information / support / recommendations from the ministry that organizes government affairs in the agricultural sector.</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14:paraId="05E9EA5A" w14:textId="77777777" w:rsidR="004F732F" w:rsidRDefault="00000000">
            <w:pPr>
              <w:pStyle w:val="Other0"/>
              <w:spacing w:after="260"/>
              <w:ind w:left="0"/>
              <w:rPr>
                <w:sz w:val="24"/>
                <w:szCs w:val="24"/>
              </w:rPr>
            </w:pPr>
            <w:r>
              <w:rPr>
                <w:sz w:val="24"/>
                <w:szCs w:val="24"/>
              </w:rPr>
              <w:t>The Certificate is valid for a maximum of 1 (one) calendar year.</w:t>
            </w:r>
          </w:p>
          <w:p w14:paraId="79D01FCF"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40615357"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bl>
    <w:p w14:paraId="20AEB4A8" w14:textId="77777777" w:rsidR="004F732F" w:rsidRDefault="004F732F">
      <w:pPr>
        <w:sectPr w:rsidR="004F732F">
          <w:headerReference w:type="even" r:id="rId20"/>
          <w:headerReference w:type="default" r:id="rId21"/>
          <w:pgSz w:w="18720" w:h="12240" w:orient="landscape"/>
          <w:pgMar w:top="1689" w:right="735" w:bottom="1454" w:left="936" w:header="1261" w:footer="1026" w:gutter="0"/>
          <w:pgNumType w:start="18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592"/>
        <w:gridCol w:w="1728"/>
        <w:gridCol w:w="2304"/>
        <w:gridCol w:w="5126"/>
        <w:gridCol w:w="4685"/>
      </w:tblGrid>
      <w:tr w:rsidR="004F732F" w14:paraId="45005A2D" w14:textId="77777777">
        <w:tblPrEx>
          <w:tblCellMar>
            <w:top w:w="0" w:type="dxa"/>
            <w:bottom w:w="0" w:type="dxa"/>
          </w:tblCellMar>
        </w:tblPrEx>
        <w:trPr>
          <w:trHeight w:hRule="exact" w:val="1142"/>
          <w:jc w:val="center"/>
        </w:trPr>
        <w:tc>
          <w:tcPr>
            <w:tcW w:w="557" w:type="dxa"/>
            <w:tcBorders>
              <w:top w:val="single" w:sz="4" w:space="0" w:color="auto"/>
              <w:left w:val="single" w:sz="4" w:space="0" w:color="auto"/>
            </w:tcBorders>
            <w:shd w:val="clear" w:color="auto" w:fill="FFFFFF"/>
            <w:vAlign w:val="center"/>
          </w:tcPr>
          <w:p w14:paraId="6955451B" w14:textId="77777777" w:rsidR="004F732F" w:rsidRDefault="00000000">
            <w:pPr>
              <w:pStyle w:val="Other0"/>
              <w:ind w:left="0"/>
              <w:rPr>
                <w:sz w:val="24"/>
                <w:szCs w:val="24"/>
              </w:rPr>
            </w:pPr>
            <w:r>
              <w:rPr>
                <w:b/>
                <w:bCs/>
                <w:sz w:val="24"/>
                <w:szCs w:val="24"/>
              </w:rPr>
              <w:lastRenderedPageBreak/>
              <w:t>No</w:t>
            </w:r>
          </w:p>
        </w:tc>
        <w:tc>
          <w:tcPr>
            <w:tcW w:w="2592" w:type="dxa"/>
            <w:tcBorders>
              <w:top w:val="single" w:sz="4" w:space="0" w:color="auto"/>
              <w:left w:val="single" w:sz="4" w:space="0" w:color="auto"/>
            </w:tcBorders>
            <w:shd w:val="clear" w:color="auto" w:fill="FFFFFF"/>
            <w:vAlign w:val="center"/>
          </w:tcPr>
          <w:p w14:paraId="0748FFDE" w14:textId="77777777" w:rsidR="004F732F" w:rsidRDefault="00000000">
            <w:pPr>
              <w:pStyle w:val="Other0"/>
              <w:ind w:left="0"/>
              <w:jc w:val="center"/>
              <w:rPr>
                <w:sz w:val="24"/>
                <w:szCs w:val="24"/>
              </w:rPr>
            </w:pPr>
            <w:r>
              <w:rPr>
                <w:b/>
                <w:bCs/>
                <w:sz w:val="24"/>
                <w:szCs w:val="24"/>
              </w:rPr>
              <w:t>Exception Categories</w:t>
            </w:r>
          </w:p>
        </w:tc>
        <w:tc>
          <w:tcPr>
            <w:tcW w:w="1728" w:type="dxa"/>
            <w:tcBorders>
              <w:top w:val="single" w:sz="4" w:space="0" w:color="auto"/>
              <w:left w:val="single" w:sz="4" w:space="0" w:color="auto"/>
            </w:tcBorders>
            <w:shd w:val="clear" w:color="auto" w:fill="FFFFFF"/>
            <w:vAlign w:val="bottom"/>
          </w:tcPr>
          <w:p w14:paraId="168CA013" w14:textId="77777777" w:rsidR="004F732F" w:rsidRDefault="00000000">
            <w:pPr>
              <w:pStyle w:val="Other0"/>
              <w:ind w:left="0"/>
              <w:jc w:val="center"/>
              <w:rPr>
                <w:sz w:val="24"/>
                <w:szCs w:val="24"/>
              </w:rPr>
            </w:pPr>
            <w:r>
              <w:rPr>
                <w:b/>
                <w:bCs/>
                <w:sz w:val="24"/>
                <w:szCs w:val="24"/>
              </w:rPr>
              <w:t>Value and/or Amount Limits</w:t>
            </w:r>
          </w:p>
        </w:tc>
        <w:tc>
          <w:tcPr>
            <w:tcW w:w="2304" w:type="dxa"/>
            <w:tcBorders>
              <w:top w:val="single" w:sz="4" w:space="0" w:color="auto"/>
              <w:left w:val="single" w:sz="4" w:space="0" w:color="auto"/>
            </w:tcBorders>
            <w:shd w:val="clear" w:color="auto" w:fill="FFFFFF"/>
            <w:vAlign w:val="center"/>
          </w:tcPr>
          <w:p w14:paraId="2BE5A3C3" w14:textId="77777777" w:rsidR="004F732F" w:rsidRDefault="00000000">
            <w:pPr>
              <w:pStyle w:val="Other0"/>
              <w:ind w:left="0"/>
              <w:jc w:val="center"/>
              <w:rPr>
                <w:sz w:val="24"/>
                <w:szCs w:val="24"/>
              </w:rPr>
            </w:pPr>
            <w:r>
              <w:rPr>
                <w:b/>
                <w:bCs/>
                <w:sz w:val="24"/>
                <w:szCs w:val="24"/>
              </w:rPr>
              <w:t>Exception Output</w:t>
            </w:r>
          </w:p>
        </w:tc>
        <w:tc>
          <w:tcPr>
            <w:tcW w:w="5126" w:type="dxa"/>
            <w:tcBorders>
              <w:top w:val="single" w:sz="4" w:space="0" w:color="auto"/>
              <w:left w:val="single" w:sz="4" w:space="0" w:color="auto"/>
            </w:tcBorders>
            <w:shd w:val="clear" w:color="auto" w:fill="FFFFFF"/>
            <w:vAlign w:val="center"/>
          </w:tcPr>
          <w:p w14:paraId="23C845C9" w14:textId="77777777" w:rsidR="004F732F" w:rsidRDefault="00000000">
            <w:pPr>
              <w:pStyle w:val="Other0"/>
              <w:ind w:left="0"/>
              <w:jc w:val="center"/>
              <w:rPr>
                <w:sz w:val="24"/>
                <w:szCs w:val="24"/>
              </w:rPr>
            </w:pPr>
            <w:r>
              <w:rPr>
                <w:b/>
                <w:bCs/>
                <w:sz w:val="24"/>
                <w:szCs w:val="24"/>
              </w:rPr>
              <w:t>Condition</w:t>
            </w:r>
          </w:p>
        </w:tc>
        <w:tc>
          <w:tcPr>
            <w:tcW w:w="4685" w:type="dxa"/>
            <w:tcBorders>
              <w:top w:val="single" w:sz="4" w:space="0" w:color="auto"/>
              <w:left w:val="single" w:sz="4" w:space="0" w:color="auto"/>
              <w:right w:val="single" w:sz="4" w:space="0" w:color="auto"/>
            </w:tcBorders>
            <w:shd w:val="clear" w:color="auto" w:fill="FFFFFF"/>
            <w:vAlign w:val="center"/>
          </w:tcPr>
          <w:p w14:paraId="5529F09B" w14:textId="77777777" w:rsidR="004F732F" w:rsidRDefault="00000000">
            <w:pPr>
              <w:pStyle w:val="Other0"/>
              <w:ind w:left="0"/>
              <w:jc w:val="center"/>
              <w:rPr>
                <w:sz w:val="24"/>
                <w:szCs w:val="24"/>
              </w:rPr>
            </w:pPr>
            <w:r>
              <w:rPr>
                <w:b/>
                <w:bCs/>
                <w:sz w:val="24"/>
                <w:szCs w:val="24"/>
              </w:rPr>
              <w:t>Information</w:t>
            </w:r>
          </w:p>
        </w:tc>
      </w:tr>
      <w:tr w:rsidR="004F732F" w14:paraId="7148903B" w14:textId="77777777">
        <w:tblPrEx>
          <w:tblCellMar>
            <w:top w:w="0" w:type="dxa"/>
            <w:bottom w:w="0" w:type="dxa"/>
          </w:tblCellMar>
        </w:tblPrEx>
        <w:trPr>
          <w:trHeight w:hRule="exact" w:val="2827"/>
          <w:jc w:val="center"/>
        </w:trPr>
        <w:tc>
          <w:tcPr>
            <w:tcW w:w="557" w:type="dxa"/>
            <w:tcBorders>
              <w:top w:val="single" w:sz="4" w:space="0" w:color="auto"/>
              <w:left w:val="single" w:sz="4" w:space="0" w:color="auto"/>
            </w:tcBorders>
            <w:shd w:val="clear" w:color="auto" w:fill="FFFFFF"/>
          </w:tcPr>
          <w:p w14:paraId="39905175" w14:textId="77777777" w:rsidR="004F732F" w:rsidRDefault="00000000">
            <w:pPr>
              <w:pStyle w:val="Other0"/>
              <w:ind w:left="0"/>
              <w:rPr>
                <w:sz w:val="24"/>
                <w:szCs w:val="24"/>
              </w:rPr>
            </w:pPr>
            <w:r>
              <w:rPr>
                <w:sz w:val="24"/>
                <w:szCs w:val="24"/>
              </w:rPr>
              <w:t>2.</w:t>
            </w:r>
          </w:p>
        </w:tc>
        <w:tc>
          <w:tcPr>
            <w:tcW w:w="2592" w:type="dxa"/>
            <w:tcBorders>
              <w:top w:val="single" w:sz="4" w:space="0" w:color="auto"/>
              <w:left w:val="single" w:sz="4" w:space="0" w:color="auto"/>
            </w:tcBorders>
            <w:shd w:val="clear" w:color="auto" w:fill="FFFFFF"/>
            <w:vAlign w:val="bottom"/>
          </w:tcPr>
          <w:p w14:paraId="7091B890"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1728" w:type="dxa"/>
            <w:tcBorders>
              <w:top w:val="single" w:sz="4" w:space="0" w:color="auto"/>
              <w:left w:val="single" w:sz="4" w:space="0" w:color="auto"/>
            </w:tcBorders>
            <w:shd w:val="clear" w:color="auto" w:fill="FFFFFF"/>
          </w:tcPr>
          <w:p w14:paraId="21625BF5" w14:textId="77777777" w:rsidR="004F732F" w:rsidRDefault="004F732F">
            <w:pPr>
              <w:rPr>
                <w:sz w:val="10"/>
                <w:szCs w:val="10"/>
              </w:rPr>
            </w:pPr>
          </w:p>
        </w:tc>
        <w:tc>
          <w:tcPr>
            <w:tcW w:w="2304" w:type="dxa"/>
            <w:tcBorders>
              <w:top w:val="single" w:sz="4" w:space="0" w:color="auto"/>
              <w:left w:val="single" w:sz="4" w:space="0" w:color="auto"/>
            </w:tcBorders>
            <w:shd w:val="clear" w:color="auto" w:fill="FFFFFF"/>
          </w:tcPr>
          <w:p w14:paraId="556E925B" w14:textId="77777777" w:rsidR="004F732F" w:rsidRDefault="00000000">
            <w:pPr>
              <w:pStyle w:val="Other0"/>
              <w:ind w:left="0"/>
              <w:rPr>
                <w:sz w:val="24"/>
                <w:szCs w:val="24"/>
              </w:rPr>
            </w:pPr>
            <w:r>
              <w:rPr>
                <w:sz w:val="24"/>
                <w:szCs w:val="24"/>
              </w:rPr>
              <w:t>Certificate</w:t>
            </w:r>
          </w:p>
          <w:p w14:paraId="0DF18A6C" w14:textId="77777777" w:rsidR="004F732F" w:rsidRDefault="00000000">
            <w:pPr>
              <w:pStyle w:val="Other0"/>
              <w:ind w:left="0"/>
              <w:rPr>
                <w:sz w:val="24"/>
                <w:szCs w:val="24"/>
              </w:rPr>
            </w:pPr>
            <w:r>
              <w:rPr>
                <w:sz w:val="24"/>
                <w:szCs w:val="24"/>
              </w:rPr>
              <w:t>Director</w:t>
            </w:r>
          </w:p>
          <w:p w14:paraId="06581127" w14:textId="77777777" w:rsidR="004F732F" w:rsidRDefault="00000000">
            <w:pPr>
              <w:pStyle w:val="Other0"/>
              <w:ind w:left="0"/>
              <w:rPr>
                <w:sz w:val="24"/>
                <w:szCs w:val="24"/>
              </w:rPr>
            </w:pPr>
            <w:r>
              <w:rPr>
                <w:sz w:val="24"/>
                <w:szCs w:val="24"/>
              </w:rPr>
              <w:t>Top General</w:t>
            </w:r>
          </w:p>
          <w:p w14:paraId="7B96B651" w14:textId="77777777" w:rsidR="004F732F" w:rsidRDefault="00000000">
            <w:pPr>
              <w:pStyle w:val="Other0"/>
              <w:ind w:left="0"/>
              <w:rPr>
                <w:sz w:val="24"/>
                <w:szCs w:val="24"/>
              </w:rPr>
            </w:pPr>
            <w:r>
              <w:rPr>
                <w:sz w:val="24"/>
                <w:szCs w:val="24"/>
              </w:rPr>
              <w:t>name of the Minister</w:t>
            </w:r>
          </w:p>
        </w:tc>
        <w:tc>
          <w:tcPr>
            <w:tcW w:w="5126" w:type="dxa"/>
            <w:tcBorders>
              <w:top w:val="single" w:sz="4" w:space="0" w:color="auto"/>
              <w:left w:val="single" w:sz="4" w:space="0" w:color="auto"/>
            </w:tcBorders>
            <w:shd w:val="clear" w:color="auto" w:fill="FFFFFF"/>
          </w:tcPr>
          <w:p w14:paraId="5FDD479F" w14:textId="77777777" w:rsidR="004F732F" w:rsidRDefault="00000000">
            <w:pPr>
              <w:pStyle w:val="Other0"/>
              <w:numPr>
                <w:ilvl w:val="0"/>
                <w:numId w:val="212"/>
              </w:numPr>
              <w:tabs>
                <w:tab w:val="left" w:pos="414"/>
              </w:tabs>
              <w:ind w:left="440" w:hanging="280"/>
              <w:rPr>
                <w:sz w:val="24"/>
                <w:szCs w:val="24"/>
              </w:rPr>
            </w:pPr>
            <w:r>
              <w:rPr>
                <w:sz w:val="24"/>
                <w:szCs w:val="24"/>
              </w:rPr>
              <w:t>A certificate from the relevant ministry or agency; and</w:t>
            </w:r>
          </w:p>
          <w:p w14:paraId="471184E4" w14:textId="77777777" w:rsidR="004F732F" w:rsidRDefault="00000000">
            <w:pPr>
              <w:pStyle w:val="Other0"/>
              <w:numPr>
                <w:ilvl w:val="0"/>
                <w:numId w:val="212"/>
              </w:numPr>
              <w:tabs>
                <w:tab w:val="left" w:pos="448"/>
              </w:tabs>
              <w:ind w:left="0" w:firstLine="160"/>
              <w:rPr>
                <w:sz w:val="24"/>
                <w:szCs w:val="24"/>
              </w:rPr>
            </w:pPr>
            <w:r>
              <w:rPr>
                <w:sz w:val="24"/>
                <w:szCs w:val="24"/>
              </w:rPr>
              <w:t>Letter</w:t>
            </w:r>
          </w:p>
          <w:p w14:paraId="0623E869" w14:textId="77777777" w:rsidR="004F732F" w:rsidRDefault="00000000">
            <w:pPr>
              <w:pStyle w:val="Other0"/>
              <w:ind w:left="440"/>
              <w:rPr>
                <w:sz w:val="24"/>
                <w:szCs w:val="24"/>
              </w:rPr>
            </w:pPr>
            <w:r>
              <w:rPr>
                <w:sz w:val="24"/>
                <w:szCs w:val="24"/>
              </w:rPr>
              <w:t>information / support / recommendations from the ministry that organizes government affairs in the agricultural sector</w:t>
            </w:r>
          </w:p>
        </w:tc>
        <w:tc>
          <w:tcPr>
            <w:tcW w:w="4685" w:type="dxa"/>
            <w:tcBorders>
              <w:top w:val="single" w:sz="4" w:space="0" w:color="auto"/>
              <w:left w:val="single" w:sz="4" w:space="0" w:color="auto"/>
              <w:right w:val="single" w:sz="4" w:space="0" w:color="auto"/>
            </w:tcBorders>
            <w:shd w:val="clear" w:color="auto" w:fill="FFFFFF"/>
            <w:vAlign w:val="bottom"/>
          </w:tcPr>
          <w:p w14:paraId="2A97C5DC" w14:textId="77777777" w:rsidR="004F732F" w:rsidRDefault="00000000">
            <w:pPr>
              <w:pStyle w:val="Other0"/>
              <w:spacing w:after="260"/>
              <w:ind w:left="0"/>
              <w:rPr>
                <w:sz w:val="24"/>
                <w:szCs w:val="24"/>
              </w:rPr>
            </w:pPr>
            <w:r>
              <w:rPr>
                <w:sz w:val="24"/>
                <w:szCs w:val="24"/>
              </w:rPr>
              <w:t>The Certificate is valid for a maximum of 1 (one) calendar year.</w:t>
            </w:r>
          </w:p>
          <w:p w14:paraId="1B8E47DD"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3C67B2F1"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6813DA1F" w14:textId="77777777">
        <w:tblPrEx>
          <w:tblCellMar>
            <w:top w:w="0" w:type="dxa"/>
            <w:bottom w:w="0" w:type="dxa"/>
          </w:tblCellMar>
        </w:tblPrEx>
        <w:trPr>
          <w:trHeight w:hRule="exact" w:val="3394"/>
          <w:jc w:val="center"/>
        </w:trPr>
        <w:tc>
          <w:tcPr>
            <w:tcW w:w="557" w:type="dxa"/>
            <w:tcBorders>
              <w:top w:val="single" w:sz="4" w:space="0" w:color="auto"/>
              <w:left w:val="single" w:sz="4" w:space="0" w:color="auto"/>
            </w:tcBorders>
            <w:shd w:val="clear" w:color="auto" w:fill="FFFFFF"/>
          </w:tcPr>
          <w:p w14:paraId="07D2089F" w14:textId="77777777" w:rsidR="004F732F" w:rsidRDefault="00000000">
            <w:pPr>
              <w:pStyle w:val="Other0"/>
              <w:ind w:left="0"/>
              <w:rPr>
                <w:sz w:val="24"/>
                <w:szCs w:val="24"/>
              </w:rPr>
            </w:pPr>
            <w:r>
              <w:rPr>
                <w:sz w:val="24"/>
                <w:szCs w:val="24"/>
              </w:rPr>
              <w:t>3.</w:t>
            </w:r>
          </w:p>
        </w:tc>
        <w:tc>
          <w:tcPr>
            <w:tcW w:w="2592" w:type="dxa"/>
            <w:tcBorders>
              <w:top w:val="single" w:sz="4" w:space="0" w:color="auto"/>
              <w:left w:val="single" w:sz="4" w:space="0" w:color="auto"/>
            </w:tcBorders>
            <w:shd w:val="clear" w:color="auto" w:fill="FFFFFF"/>
          </w:tcPr>
          <w:p w14:paraId="1FA15F81" w14:textId="77777777" w:rsidR="004F732F" w:rsidRDefault="00000000">
            <w:pPr>
              <w:pStyle w:val="Other0"/>
              <w:ind w:left="0"/>
              <w:rPr>
                <w:sz w:val="24"/>
                <w:szCs w:val="24"/>
              </w:rPr>
            </w:pPr>
            <w:r>
              <w:rPr>
                <w:sz w:val="24"/>
                <w:szCs w:val="24"/>
              </w:rPr>
              <w:t>Goods of foreign representatives and their officials on duty in Indonesia which are imported by the foreign representatives and their officials themselves.</w:t>
            </w:r>
          </w:p>
        </w:tc>
        <w:tc>
          <w:tcPr>
            <w:tcW w:w="1728" w:type="dxa"/>
            <w:tcBorders>
              <w:top w:val="single" w:sz="4" w:space="0" w:color="auto"/>
              <w:left w:val="single" w:sz="4" w:space="0" w:color="auto"/>
            </w:tcBorders>
            <w:shd w:val="clear" w:color="auto" w:fill="FFFFFF"/>
          </w:tcPr>
          <w:p w14:paraId="0CD9A3FE" w14:textId="77777777" w:rsidR="004F732F" w:rsidRDefault="004F732F">
            <w:pPr>
              <w:rPr>
                <w:sz w:val="10"/>
                <w:szCs w:val="10"/>
              </w:rPr>
            </w:pPr>
          </w:p>
        </w:tc>
        <w:tc>
          <w:tcPr>
            <w:tcW w:w="2304" w:type="dxa"/>
            <w:tcBorders>
              <w:top w:val="single" w:sz="4" w:space="0" w:color="auto"/>
              <w:left w:val="single" w:sz="4" w:space="0" w:color="auto"/>
            </w:tcBorders>
            <w:shd w:val="clear" w:color="auto" w:fill="FFFFFF"/>
          </w:tcPr>
          <w:p w14:paraId="14750FBB" w14:textId="77777777" w:rsidR="004F732F" w:rsidRDefault="00000000">
            <w:pPr>
              <w:pStyle w:val="Other0"/>
              <w:ind w:left="0"/>
              <w:rPr>
                <w:sz w:val="24"/>
                <w:szCs w:val="24"/>
              </w:rPr>
            </w:pPr>
            <w:r>
              <w:rPr>
                <w:sz w:val="24"/>
                <w:szCs w:val="24"/>
              </w:rPr>
              <w:t>Without output from the Ministry of Trade</w:t>
            </w:r>
          </w:p>
        </w:tc>
        <w:tc>
          <w:tcPr>
            <w:tcW w:w="5126" w:type="dxa"/>
            <w:tcBorders>
              <w:top w:val="single" w:sz="4" w:space="0" w:color="auto"/>
              <w:left w:val="single" w:sz="4" w:space="0" w:color="auto"/>
            </w:tcBorders>
            <w:shd w:val="clear" w:color="auto" w:fill="FFFFFF"/>
          </w:tcPr>
          <w:p w14:paraId="69E94535" w14:textId="77777777" w:rsidR="004F732F" w:rsidRDefault="004F732F">
            <w:pPr>
              <w:rPr>
                <w:sz w:val="10"/>
                <w:szCs w:val="10"/>
              </w:rPr>
            </w:pPr>
          </w:p>
        </w:tc>
        <w:tc>
          <w:tcPr>
            <w:tcW w:w="4685" w:type="dxa"/>
            <w:tcBorders>
              <w:top w:val="single" w:sz="4" w:space="0" w:color="auto"/>
              <w:left w:val="single" w:sz="4" w:space="0" w:color="auto"/>
              <w:right w:val="single" w:sz="4" w:space="0" w:color="auto"/>
            </w:tcBorders>
            <w:shd w:val="clear" w:color="auto" w:fill="FFFFFF"/>
            <w:vAlign w:val="bottom"/>
          </w:tcPr>
          <w:p w14:paraId="3510FF03" w14:textId="77777777" w:rsidR="004F732F" w:rsidRDefault="00000000">
            <w:pPr>
              <w:pStyle w:val="Other0"/>
              <w:ind w:left="0"/>
              <w:rPr>
                <w:sz w:val="24"/>
                <w:szCs w:val="24"/>
              </w:rPr>
            </w:pPr>
            <w:r>
              <w:rPr>
                <w:sz w:val="24"/>
                <w:szCs w:val="24"/>
              </w:rPr>
              <w:t xml:space="preserve">Exceptions can be granted based on a Letter of Consideration from the ministry that handles government affairs in the foreign affairs sector, while still </w:t>
            </w:r>
            <w:proofErr w:type="gramStart"/>
            <w:r>
              <w:rPr>
                <w:sz w:val="24"/>
                <w:szCs w:val="24"/>
              </w:rPr>
              <w:t>taking into account</w:t>
            </w:r>
            <w:proofErr w:type="gramEnd"/>
            <w:r>
              <w:rPr>
                <w:sz w:val="24"/>
                <w:szCs w:val="24"/>
              </w:rPr>
              <w:t xml:space="preserve"> the letter of information/support/recommendation from the ministry that handles government affairs in the agricultural sector to guarantee food safety and animal health.</w:t>
            </w:r>
          </w:p>
        </w:tc>
      </w:tr>
      <w:tr w:rsidR="004F732F" w14:paraId="3F2A4203" w14:textId="77777777">
        <w:tblPrEx>
          <w:tblCellMar>
            <w:top w:w="0" w:type="dxa"/>
            <w:bottom w:w="0" w:type="dxa"/>
          </w:tblCellMar>
        </w:tblPrEx>
        <w:trPr>
          <w:trHeight w:hRule="exact" w:val="1709"/>
          <w:jc w:val="center"/>
        </w:trPr>
        <w:tc>
          <w:tcPr>
            <w:tcW w:w="557" w:type="dxa"/>
            <w:tcBorders>
              <w:top w:val="single" w:sz="4" w:space="0" w:color="auto"/>
              <w:left w:val="single" w:sz="4" w:space="0" w:color="auto"/>
              <w:bottom w:val="single" w:sz="4" w:space="0" w:color="auto"/>
            </w:tcBorders>
            <w:shd w:val="clear" w:color="auto" w:fill="FFFFFF"/>
          </w:tcPr>
          <w:p w14:paraId="5CA3D4C4" w14:textId="77777777" w:rsidR="004F732F" w:rsidRDefault="00000000">
            <w:pPr>
              <w:pStyle w:val="Other0"/>
              <w:ind w:left="0"/>
              <w:rPr>
                <w:sz w:val="24"/>
                <w:szCs w:val="24"/>
              </w:rPr>
            </w:pPr>
            <w:r>
              <w:rPr>
                <w:sz w:val="24"/>
                <w:szCs w:val="24"/>
              </w:rPr>
              <w:t>4.</w:t>
            </w:r>
          </w:p>
        </w:tc>
        <w:tc>
          <w:tcPr>
            <w:tcW w:w="2592" w:type="dxa"/>
            <w:tcBorders>
              <w:top w:val="single" w:sz="4" w:space="0" w:color="auto"/>
              <w:left w:val="single" w:sz="4" w:space="0" w:color="auto"/>
              <w:bottom w:val="single" w:sz="4" w:space="0" w:color="auto"/>
            </w:tcBorders>
            <w:shd w:val="clear" w:color="auto" w:fill="FFFFFF"/>
            <w:vAlign w:val="bottom"/>
          </w:tcPr>
          <w:p w14:paraId="14264690" w14:textId="77777777" w:rsidR="004F732F" w:rsidRDefault="00000000">
            <w:pPr>
              <w:pStyle w:val="Other0"/>
              <w:ind w:left="0"/>
              <w:rPr>
                <w:sz w:val="24"/>
                <w:szCs w:val="24"/>
              </w:rPr>
            </w:pPr>
            <w:r>
              <w:rPr>
                <w:sz w:val="24"/>
                <w:szCs w:val="24"/>
              </w:rPr>
              <w:t>Goods for the needs of international bodies and their officials on duty in Indonesia</w:t>
            </w:r>
          </w:p>
        </w:tc>
        <w:tc>
          <w:tcPr>
            <w:tcW w:w="1728" w:type="dxa"/>
            <w:tcBorders>
              <w:top w:val="single" w:sz="4" w:space="0" w:color="auto"/>
              <w:left w:val="single" w:sz="4" w:space="0" w:color="auto"/>
              <w:bottom w:val="single" w:sz="4" w:space="0" w:color="auto"/>
            </w:tcBorders>
            <w:shd w:val="clear" w:color="auto" w:fill="FFFFFF"/>
          </w:tcPr>
          <w:p w14:paraId="1B6DB03F" w14:textId="77777777" w:rsidR="004F732F" w:rsidRDefault="004F732F">
            <w:pPr>
              <w:rPr>
                <w:sz w:val="10"/>
                <w:szCs w:val="10"/>
              </w:rPr>
            </w:pPr>
          </w:p>
        </w:tc>
        <w:tc>
          <w:tcPr>
            <w:tcW w:w="2304" w:type="dxa"/>
            <w:tcBorders>
              <w:top w:val="single" w:sz="4" w:space="0" w:color="auto"/>
              <w:left w:val="single" w:sz="4" w:space="0" w:color="auto"/>
              <w:bottom w:val="single" w:sz="4" w:space="0" w:color="auto"/>
            </w:tcBorders>
            <w:shd w:val="clear" w:color="auto" w:fill="FFFFFF"/>
          </w:tcPr>
          <w:p w14:paraId="5A0F21A0" w14:textId="77777777" w:rsidR="004F732F" w:rsidRDefault="00000000">
            <w:pPr>
              <w:pStyle w:val="Other0"/>
              <w:ind w:left="0"/>
              <w:rPr>
                <w:sz w:val="24"/>
                <w:szCs w:val="24"/>
              </w:rPr>
            </w:pPr>
            <w:r>
              <w:rPr>
                <w:sz w:val="24"/>
                <w:szCs w:val="24"/>
              </w:rPr>
              <w:t>Without output from the Ministry of Trade</w:t>
            </w:r>
          </w:p>
        </w:tc>
        <w:tc>
          <w:tcPr>
            <w:tcW w:w="5126" w:type="dxa"/>
            <w:tcBorders>
              <w:top w:val="single" w:sz="4" w:space="0" w:color="auto"/>
              <w:left w:val="single" w:sz="4" w:space="0" w:color="auto"/>
              <w:bottom w:val="single" w:sz="4" w:space="0" w:color="auto"/>
            </w:tcBorders>
            <w:shd w:val="clear" w:color="auto" w:fill="FFFFFF"/>
          </w:tcPr>
          <w:p w14:paraId="1189CE92" w14:textId="77777777" w:rsidR="004F732F" w:rsidRDefault="004F732F">
            <w:pPr>
              <w:rPr>
                <w:sz w:val="10"/>
                <w:szCs w:val="10"/>
              </w:rPr>
            </w:pPr>
          </w:p>
        </w:tc>
        <w:tc>
          <w:tcPr>
            <w:tcW w:w="4685" w:type="dxa"/>
            <w:tcBorders>
              <w:top w:val="single" w:sz="4" w:space="0" w:color="auto"/>
              <w:left w:val="single" w:sz="4" w:space="0" w:color="auto"/>
              <w:bottom w:val="single" w:sz="4" w:space="0" w:color="auto"/>
              <w:right w:val="single" w:sz="4" w:space="0" w:color="auto"/>
            </w:tcBorders>
            <w:shd w:val="clear" w:color="auto" w:fill="FFFFFF"/>
            <w:vAlign w:val="bottom"/>
          </w:tcPr>
          <w:p w14:paraId="6EC6698A" w14:textId="77777777" w:rsidR="004F732F" w:rsidRDefault="00000000">
            <w:pPr>
              <w:pStyle w:val="Other0"/>
              <w:ind w:left="0"/>
              <w:rPr>
                <w:sz w:val="24"/>
                <w:szCs w:val="24"/>
              </w:rPr>
            </w:pPr>
            <w:r>
              <w:rPr>
                <w:sz w:val="24"/>
                <w:szCs w:val="24"/>
              </w:rPr>
              <w:t>Exceptions may be granted based on:</w:t>
            </w:r>
          </w:p>
          <w:p w14:paraId="4CCBBD4E" w14:textId="77777777" w:rsidR="004F732F" w:rsidRDefault="00000000">
            <w:pPr>
              <w:pStyle w:val="Other0"/>
              <w:ind w:left="420" w:hanging="420"/>
              <w:rPr>
                <w:sz w:val="24"/>
                <w:szCs w:val="24"/>
              </w:rPr>
            </w:pPr>
            <w:r>
              <w:rPr>
                <w:sz w:val="24"/>
                <w:szCs w:val="24"/>
              </w:rPr>
              <w:t>1. Considerations from the ministry that organizes government affairs in the field of state secretariat with</w:t>
            </w:r>
          </w:p>
        </w:tc>
      </w:tr>
    </w:tbl>
    <w:p w14:paraId="53333D6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592"/>
        <w:gridCol w:w="1728"/>
        <w:gridCol w:w="2304"/>
        <w:gridCol w:w="5126"/>
        <w:gridCol w:w="4685"/>
      </w:tblGrid>
      <w:tr w:rsidR="004F732F" w14:paraId="673C9294" w14:textId="77777777">
        <w:tblPrEx>
          <w:tblCellMar>
            <w:top w:w="0" w:type="dxa"/>
            <w:bottom w:w="0" w:type="dxa"/>
          </w:tblCellMar>
        </w:tblPrEx>
        <w:trPr>
          <w:trHeight w:hRule="exact" w:val="1142"/>
          <w:jc w:val="center"/>
        </w:trPr>
        <w:tc>
          <w:tcPr>
            <w:tcW w:w="557" w:type="dxa"/>
            <w:tcBorders>
              <w:top w:val="single" w:sz="4" w:space="0" w:color="auto"/>
              <w:left w:val="single" w:sz="4" w:space="0" w:color="auto"/>
            </w:tcBorders>
            <w:shd w:val="clear" w:color="auto" w:fill="FFFFFF"/>
            <w:vAlign w:val="center"/>
          </w:tcPr>
          <w:p w14:paraId="6FC7DA8E" w14:textId="77777777" w:rsidR="004F732F" w:rsidRDefault="00000000">
            <w:pPr>
              <w:pStyle w:val="Other0"/>
              <w:ind w:left="0"/>
              <w:jc w:val="center"/>
              <w:rPr>
                <w:sz w:val="24"/>
                <w:szCs w:val="24"/>
              </w:rPr>
            </w:pPr>
            <w:r>
              <w:rPr>
                <w:b/>
                <w:bCs/>
                <w:sz w:val="24"/>
                <w:szCs w:val="24"/>
              </w:rPr>
              <w:lastRenderedPageBreak/>
              <w:t>No</w:t>
            </w:r>
          </w:p>
        </w:tc>
        <w:tc>
          <w:tcPr>
            <w:tcW w:w="2592" w:type="dxa"/>
            <w:tcBorders>
              <w:top w:val="single" w:sz="4" w:space="0" w:color="auto"/>
              <w:left w:val="single" w:sz="4" w:space="0" w:color="auto"/>
            </w:tcBorders>
            <w:shd w:val="clear" w:color="auto" w:fill="FFFFFF"/>
            <w:vAlign w:val="center"/>
          </w:tcPr>
          <w:p w14:paraId="61186BA0" w14:textId="77777777" w:rsidR="004F732F" w:rsidRDefault="00000000">
            <w:pPr>
              <w:pStyle w:val="Other0"/>
              <w:ind w:left="0"/>
              <w:jc w:val="center"/>
              <w:rPr>
                <w:sz w:val="24"/>
                <w:szCs w:val="24"/>
              </w:rPr>
            </w:pPr>
            <w:r>
              <w:rPr>
                <w:b/>
                <w:bCs/>
                <w:sz w:val="24"/>
                <w:szCs w:val="24"/>
              </w:rPr>
              <w:t>Exception Categories</w:t>
            </w:r>
          </w:p>
        </w:tc>
        <w:tc>
          <w:tcPr>
            <w:tcW w:w="1728" w:type="dxa"/>
            <w:tcBorders>
              <w:top w:val="single" w:sz="4" w:space="0" w:color="auto"/>
              <w:left w:val="single" w:sz="4" w:space="0" w:color="auto"/>
            </w:tcBorders>
            <w:shd w:val="clear" w:color="auto" w:fill="FFFFFF"/>
            <w:vAlign w:val="bottom"/>
          </w:tcPr>
          <w:p w14:paraId="00E5C4A7" w14:textId="77777777" w:rsidR="004F732F" w:rsidRDefault="00000000">
            <w:pPr>
              <w:pStyle w:val="Other0"/>
              <w:ind w:left="0"/>
              <w:jc w:val="center"/>
              <w:rPr>
                <w:sz w:val="24"/>
                <w:szCs w:val="24"/>
              </w:rPr>
            </w:pPr>
            <w:r>
              <w:rPr>
                <w:b/>
                <w:bCs/>
                <w:sz w:val="24"/>
                <w:szCs w:val="24"/>
              </w:rPr>
              <w:t>Value and/or Amount Limits</w:t>
            </w:r>
          </w:p>
        </w:tc>
        <w:tc>
          <w:tcPr>
            <w:tcW w:w="2304" w:type="dxa"/>
            <w:tcBorders>
              <w:top w:val="single" w:sz="4" w:space="0" w:color="auto"/>
              <w:left w:val="single" w:sz="4" w:space="0" w:color="auto"/>
            </w:tcBorders>
            <w:shd w:val="clear" w:color="auto" w:fill="FFFFFF"/>
            <w:vAlign w:val="center"/>
          </w:tcPr>
          <w:p w14:paraId="09B5E0E3" w14:textId="77777777" w:rsidR="004F732F" w:rsidRDefault="00000000">
            <w:pPr>
              <w:pStyle w:val="Other0"/>
              <w:ind w:left="0"/>
              <w:jc w:val="center"/>
              <w:rPr>
                <w:sz w:val="24"/>
                <w:szCs w:val="24"/>
              </w:rPr>
            </w:pPr>
            <w:r>
              <w:rPr>
                <w:b/>
                <w:bCs/>
                <w:sz w:val="24"/>
                <w:szCs w:val="24"/>
              </w:rPr>
              <w:t>Exception Output</w:t>
            </w:r>
          </w:p>
        </w:tc>
        <w:tc>
          <w:tcPr>
            <w:tcW w:w="5126" w:type="dxa"/>
            <w:tcBorders>
              <w:top w:val="single" w:sz="4" w:space="0" w:color="auto"/>
              <w:left w:val="single" w:sz="4" w:space="0" w:color="auto"/>
            </w:tcBorders>
            <w:shd w:val="clear" w:color="auto" w:fill="FFFFFF"/>
            <w:vAlign w:val="center"/>
          </w:tcPr>
          <w:p w14:paraId="21810A02" w14:textId="77777777" w:rsidR="004F732F" w:rsidRDefault="00000000">
            <w:pPr>
              <w:pStyle w:val="Other0"/>
              <w:ind w:left="0"/>
              <w:jc w:val="center"/>
              <w:rPr>
                <w:sz w:val="24"/>
                <w:szCs w:val="24"/>
              </w:rPr>
            </w:pPr>
            <w:r>
              <w:rPr>
                <w:b/>
                <w:bCs/>
                <w:sz w:val="24"/>
                <w:szCs w:val="24"/>
              </w:rPr>
              <w:t>Condition</w:t>
            </w:r>
          </w:p>
        </w:tc>
        <w:tc>
          <w:tcPr>
            <w:tcW w:w="4685" w:type="dxa"/>
            <w:tcBorders>
              <w:top w:val="single" w:sz="4" w:space="0" w:color="auto"/>
              <w:left w:val="single" w:sz="4" w:space="0" w:color="auto"/>
              <w:right w:val="single" w:sz="4" w:space="0" w:color="auto"/>
            </w:tcBorders>
            <w:shd w:val="clear" w:color="auto" w:fill="FFFFFF"/>
            <w:vAlign w:val="center"/>
          </w:tcPr>
          <w:p w14:paraId="6E69ADC7" w14:textId="77777777" w:rsidR="004F732F" w:rsidRDefault="00000000">
            <w:pPr>
              <w:pStyle w:val="Other0"/>
              <w:ind w:left="0"/>
              <w:jc w:val="center"/>
              <w:rPr>
                <w:sz w:val="24"/>
                <w:szCs w:val="24"/>
              </w:rPr>
            </w:pPr>
            <w:r>
              <w:rPr>
                <w:b/>
                <w:bCs/>
                <w:sz w:val="24"/>
                <w:szCs w:val="24"/>
              </w:rPr>
              <w:t>Information</w:t>
            </w:r>
          </w:p>
        </w:tc>
      </w:tr>
      <w:tr w:rsidR="004F732F" w14:paraId="17FBD2E8" w14:textId="77777777">
        <w:tblPrEx>
          <w:tblCellMar>
            <w:top w:w="0" w:type="dxa"/>
            <w:bottom w:w="0" w:type="dxa"/>
          </w:tblCellMar>
        </w:tblPrEx>
        <w:trPr>
          <w:trHeight w:hRule="exact" w:val="2558"/>
          <w:jc w:val="center"/>
        </w:trPr>
        <w:tc>
          <w:tcPr>
            <w:tcW w:w="557" w:type="dxa"/>
            <w:tcBorders>
              <w:top w:val="single" w:sz="4" w:space="0" w:color="auto"/>
              <w:left w:val="single" w:sz="4" w:space="0" w:color="auto"/>
              <w:bottom w:val="single" w:sz="4" w:space="0" w:color="auto"/>
            </w:tcBorders>
            <w:shd w:val="clear" w:color="auto" w:fill="FFFFFF"/>
          </w:tcPr>
          <w:p w14:paraId="19D033ED" w14:textId="77777777" w:rsidR="004F732F" w:rsidRDefault="004F732F">
            <w:pPr>
              <w:rPr>
                <w:sz w:val="10"/>
                <w:szCs w:val="10"/>
              </w:rPr>
            </w:pPr>
          </w:p>
        </w:tc>
        <w:tc>
          <w:tcPr>
            <w:tcW w:w="2592" w:type="dxa"/>
            <w:tcBorders>
              <w:top w:val="single" w:sz="4" w:space="0" w:color="auto"/>
              <w:left w:val="single" w:sz="4" w:space="0" w:color="auto"/>
              <w:bottom w:val="single" w:sz="4" w:space="0" w:color="auto"/>
            </w:tcBorders>
            <w:shd w:val="clear" w:color="auto" w:fill="FFFFFF"/>
          </w:tcPr>
          <w:p w14:paraId="6364BDBF" w14:textId="77777777" w:rsidR="004F732F" w:rsidRDefault="00000000">
            <w:pPr>
              <w:pStyle w:val="Other0"/>
              <w:ind w:left="0"/>
              <w:rPr>
                <w:sz w:val="24"/>
                <w:szCs w:val="24"/>
              </w:rPr>
            </w:pPr>
            <w:r>
              <w:rPr>
                <w:sz w:val="24"/>
                <w:szCs w:val="24"/>
              </w:rPr>
              <w:t>imported by the international body and its officials</w:t>
            </w:r>
          </w:p>
        </w:tc>
        <w:tc>
          <w:tcPr>
            <w:tcW w:w="1728" w:type="dxa"/>
            <w:tcBorders>
              <w:top w:val="single" w:sz="4" w:space="0" w:color="auto"/>
              <w:left w:val="single" w:sz="4" w:space="0" w:color="auto"/>
              <w:bottom w:val="single" w:sz="4" w:space="0" w:color="auto"/>
            </w:tcBorders>
            <w:shd w:val="clear" w:color="auto" w:fill="FFFFFF"/>
          </w:tcPr>
          <w:p w14:paraId="2AD04080" w14:textId="77777777" w:rsidR="004F732F" w:rsidRDefault="004F732F">
            <w:pPr>
              <w:rPr>
                <w:sz w:val="10"/>
                <w:szCs w:val="10"/>
              </w:rPr>
            </w:pPr>
          </w:p>
        </w:tc>
        <w:tc>
          <w:tcPr>
            <w:tcW w:w="2304" w:type="dxa"/>
            <w:tcBorders>
              <w:top w:val="single" w:sz="4" w:space="0" w:color="auto"/>
              <w:left w:val="single" w:sz="4" w:space="0" w:color="auto"/>
              <w:bottom w:val="single" w:sz="4" w:space="0" w:color="auto"/>
            </w:tcBorders>
            <w:shd w:val="clear" w:color="auto" w:fill="FFFFFF"/>
          </w:tcPr>
          <w:p w14:paraId="1247287F" w14:textId="77777777" w:rsidR="004F732F" w:rsidRDefault="004F732F">
            <w:pPr>
              <w:rPr>
                <w:sz w:val="10"/>
                <w:szCs w:val="10"/>
              </w:rPr>
            </w:pPr>
          </w:p>
        </w:tc>
        <w:tc>
          <w:tcPr>
            <w:tcW w:w="5126" w:type="dxa"/>
            <w:tcBorders>
              <w:top w:val="single" w:sz="4" w:space="0" w:color="auto"/>
              <w:left w:val="single" w:sz="4" w:space="0" w:color="auto"/>
              <w:bottom w:val="single" w:sz="4" w:space="0" w:color="auto"/>
            </w:tcBorders>
            <w:shd w:val="clear" w:color="auto" w:fill="FFFFFF"/>
          </w:tcPr>
          <w:p w14:paraId="4EE95A3D" w14:textId="77777777" w:rsidR="004F732F" w:rsidRDefault="004F732F">
            <w:pPr>
              <w:rPr>
                <w:sz w:val="10"/>
                <w:szCs w:val="10"/>
              </w:rPr>
            </w:pPr>
          </w:p>
        </w:tc>
        <w:tc>
          <w:tcPr>
            <w:tcW w:w="4685" w:type="dxa"/>
            <w:tcBorders>
              <w:top w:val="single" w:sz="4" w:space="0" w:color="auto"/>
              <w:left w:val="single" w:sz="4" w:space="0" w:color="auto"/>
              <w:bottom w:val="single" w:sz="4" w:space="0" w:color="auto"/>
              <w:right w:val="single" w:sz="4" w:space="0" w:color="auto"/>
            </w:tcBorders>
            <w:shd w:val="clear" w:color="auto" w:fill="FFFFFF"/>
            <w:vAlign w:val="bottom"/>
          </w:tcPr>
          <w:p w14:paraId="6937C8A6" w14:textId="77777777" w:rsidR="004F732F" w:rsidRDefault="00000000">
            <w:pPr>
              <w:pStyle w:val="Other0"/>
              <w:ind w:left="420"/>
              <w:rPr>
                <w:sz w:val="24"/>
                <w:szCs w:val="24"/>
              </w:rPr>
            </w:pPr>
            <w:r>
              <w:rPr>
                <w:sz w:val="24"/>
                <w:szCs w:val="24"/>
              </w:rPr>
              <w:t>still pay attention to the letter of information / support / recommendation from the ministry that organizes government affairs in the agricultural sector to guarantee food safety and animal health; and</w:t>
            </w:r>
          </w:p>
          <w:p w14:paraId="1C197720" w14:textId="77777777" w:rsidR="004F732F" w:rsidRDefault="00000000">
            <w:pPr>
              <w:pStyle w:val="Other0"/>
              <w:ind w:left="420" w:hanging="420"/>
              <w:rPr>
                <w:sz w:val="24"/>
                <w:szCs w:val="24"/>
              </w:rPr>
            </w:pPr>
            <w:r>
              <w:rPr>
                <w:sz w:val="24"/>
                <w:szCs w:val="24"/>
              </w:rPr>
              <w:t>2. The statement letter will not be sold.</w:t>
            </w:r>
          </w:p>
        </w:tc>
      </w:tr>
    </w:tbl>
    <w:p w14:paraId="32D6BE50" w14:textId="77777777" w:rsidR="004F732F" w:rsidRDefault="004F732F">
      <w:pPr>
        <w:spacing w:after="239" w:line="1" w:lineRule="exact"/>
      </w:pPr>
    </w:p>
    <w:p w14:paraId="734FC718" w14:textId="77777777" w:rsidR="004F732F" w:rsidRDefault="00000000">
      <w:pPr>
        <w:pStyle w:val="Tablecaption0"/>
        <w:rPr>
          <w:sz w:val="24"/>
          <w:szCs w:val="24"/>
        </w:rPr>
      </w:pPr>
      <w:r>
        <w:rPr>
          <w:sz w:val="24"/>
          <w:szCs w:val="24"/>
        </w:rPr>
        <w:t>II. RICE</w:t>
      </w:r>
    </w:p>
    <w:p w14:paraId="5695E139" w14:textId="77777777" w:rsidR="004F732F" w:rsidRDefault="00000000">
      <w:pPr>
        <w:pStyle w:val="Tablecaption0"/>
        <w:rPr>
          <w:sz w:val="24"/>
          <w:szCs w:val="24"/>
        </w:rPr>
      </w:pPr>
      <w:r>
        <w:rPr>
          <w:b w:val="0"/>
          <w:bCs w:val="0"/>
          <w:sz w:val="24"/>
          <w:szCs w:val="24"/>
        </w:rPr>
        <w:t>Scope of Goods: Rice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2088"/>
        <w:gridCol w:w="4766"/>
        <w:gridCol w:w="4555"/>
      </w:tblGrid>
      <w:tr w:rsidR="004F732F" w14:paraId="647222B0"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4EEE2B23" w14:textId="77777777" w:rsidR="004F732F" w:rsidRDefault="00000000">
            <w:pPr>
              <w:pStyle w:val="Other0"/>
              <w:ind w:left="0"/>
              <w:jc w:val="center"/>
              <w:rPr>
                <w:sz w:val="24"/>
                <w:szCs w:val="24"/>
              </w:rPr>
            </w:pPr>
            <w:r>
              <w:rPr>
                <w:b/>
                <w:bCs/>
                <w:sz w:val="24"/>
                <w:szCs w:val="24"/>
              </w:rPr>
              <w:t>No</w:t>
            </w:r>
          </w:p>
        </w:tc>
        <w:tc>
          <w:tcPr>
            <w:tcW w:w="2770" w:type="dxa"/>
            <w:tcBorders>
              <w:top w:val="single" w:sz="4" w:space="0" w:color="auto"/>
              <w:left w:val="single" w:sz="4" w:space="0" w:color="auto"/>
            </w:tcBorders>
            <w:shd w:val="clear" w:color="auto" w:fill="FFFFFF"/>
            <w:vAlign w:val="center"/>
          </w:tcPr>
          <w:p w14:paraId="21F9B8FB"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043A31CE" w14:textId="77777777" w:rsidR="004F732F" w:rsidRDefault="00000000">
            <w:pPr>
              <w:pStyle w:val="Other0"/>
              <w:ind w:left="0"/>
              <w:jc w:val="center"/>
              <w:rPr>
                <w:sz w:val="24"/>
                <w:szCs w:val="24"/>
              </w:rPr>
            </w:pPr>
            <w:r>
              <w:rPr>
                <w:b/>
                <w:bCs/>
                <w:sz w:val="24"/>
                <w:szCs w:val="24"/>
              </w:rPr>
              <w:t>Value and/or Amount Limits</w:t>
            </w:r>
          </w:p>
        </w:tc>
        <w:tc>
          <w:tcPr>
            <w:tcW w:w="2088" w:type="dxa"/>
            <w:tcBorders>
              <w:top w:val="single" w:sz="4" w:space="0" w:color="auto"/>
              <w:left w:val="single" w:sz="4" w:space="0" w:color="auto"/>
            </w:tcBorders>
            <w:shd w:val="clear" w:color="auto" w:fill="FFFFFF"/>
            <w:vAlign w:val="center"/>
          </w:tcPr>
          <w:p w14:paraId="47955D4A" w14:textId="77777777" w:rsidR="004F732F" w:rsidRDefault="00000000">
            <w:pPr>
              <w:pStyle w:val="Other0"/>
              <w:ind w:left="0"/>
              <w:jc w:val="center"/>
              <w:rPr>
                <w:sz w:val="24"/>
                <w:szCs w:val="24"/>
              </w:rPr>
            </w:pPr>
            <w:r>
              <w:rPr>
                <w:b/>
                <w:bCs/>
                <w:sz w:val="24"/>
                <w:szCs w:val="24"/>
              </w:rPr>
              <w:t>Exception Output</w:t>
            </w:r>
          </w:p>
        </w:tc>
        <w:tc>
          <w:tcPr>
            <w:tcW w:w="4766" w:type="dxa"/>
            <w:tcBorders>
              <w:top w:val="single" w:sz="4" w:space="0" w:color="auto"/>
              <w:left w:val="single" w:sz="4" w:space="0" w:color="auto"/>
            </w:tcBorders>
            <w:shd w:val="clear" w:color="auto" w:fill="FFFFFF"/>
            <w:vAlign w:val="center"/>
          </w:tcPr>
          <w:p w14:paraId="4828B53A"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5CBD47A3" w14:textId="77777777" w:rsidR="004F732F" w:rsidRDefault="00000000">
            <w:pPr>
              <w:pStyle w:val="Other0"/>
              <w:ind w:left="0"/>
              <w:jc w:val="center"/>
              <w:rPr>
                <w:sz w:val="24"/>
                <w:szCs w:val="24"/>
              </w:rPr>
            </w:pPr>
            <w:r>
              <w:rPr>
                <w:b/>
                <w:bCs/>
                <w:sz w:val="24"/>
                <w:szCs w:val="24"/>
              </w:rPr>
              <w:t>Information</w:t>
            </w:r>
          </w:p>
        </w:tc>
      </w:tr>
      <w:tr w:rsidR="004F732F" w14:paraId="033D41AA" w14:textId="77777777">
        <w:tblPrEx>
          <w:tblCellMar>
            <w:top w:w="0" w:type="dxa"/>
            <w:bottom w:w="0" w:type="dxa"/>
          </w:tblCellMar>
        </w:tblPrEx>
        <w:trPr>
          <w:trHeight w:hRule="exact" w:val="3682"/>
          <w:jc w:val="center"/>
        </w:trPr>
        <w:tc>
          <w:tcPr>
            <w:tcW w:w="557" w:type="dxa"/>
            <w:tcBorders>
              <w:top w:val="single" w:sz="4" w:space="0" w:color="auto"/>
              <w:left w:val="single" w:sz="4" w:space="0" w:color="auto"/>
              <w:bottom w:val="single" w:sz="4" w:space="0" w:color="auto"/>
            </w:tcBorders>
            <w:shd w:val="clear" w:color="auto" w:fill="FFFFFF"/>
          </w:tcPr>
          <w:p w14:paraId="09A9980D" w14:textId="77777777" w:rsidR="004F732F" w:rsidRDefault="00000000">
            <w:pPr>
              <w:pStyle w:val="Other0"/>
              <w:ind w:left="0"/>
              <w:rPr>
                <w:sz w:val="24"/>
                <w:szCs w:val="24"/>
              </w:rPr>
            </w:pPr>
            <w:r>
              <w:rPr>
                <w:sz w:val="24"/>
                <w:szCs w:val="24"/>
              </w:rPr>
              <w:t>1.</w:t>
            </w:r>
          </w:p>
        </w:tc>
        <w:tc>
          <w:tcPr>
            <w:tcW w:w="2770" w:type="dxa"/>
            <w:tcBorders>
              <w:top w:val="single" w:sz="4" w:space="0" w:color="auto"/>
              <w:left w:val="single" w:sz="4" w:space="0" w:color="auto"/>
              <w:bottom w:val="single" w:sz="4" w:space="0" w:color="auto"/>
            </w:tcBorders>
            <w:shd w:val="clear" w:color="auto" w:fill="FFFFFF"/>
          </w:tcPr>
          <w:p w14:paraId="4A3AE398" w14:textId="77777777" w:rsidR="004F732F" w:rsidRDefault="00000000">
            <w:pPr>
              <w:pStyle w:val="Other0"/>
              <w:ind w:left="0"/>
              <w:rPr>
                <w:sz w:val="24"/>
                <w:szCs w:val="24"/>
              </w:rPr>
            </w:pPr>
            <w:r>
              <w:rPr>
                <w:sz w:val="24"/>
                <w:szCs w:val="24"/>
              </w:rPr>
              <w:t>Goods for research and scientific development purposes</w:t>
            </w:r>
          </w:p>
        </w:tc>
        <w:tc>
          <w:tcPr>
            <w:tcW w:w="2146" w:type="dxa"/>
            <w:tcBorders>
              <w:top w:val="single" w:sz="4" w:space="0" w:color="auto"/>
              <w:left w:val="single" w:sz="4" w:space="0" w:color="auto"/>
              <w:bottom w:val="single" w:sz="4" w:space="0" w:color="auto"/>
            </w:tcBorders>
            <w:shd w:val="clear" w:color="auto" w:fill="FFFFFF"/>
          </w:tcPr>
          <w:p w14:paraId="503A12E3" w14:textId="77777777" w:rsidR="004F732F" w:rsidRDefault="004F732F">
            <w:pPr>
              <w:rPr>
                <w:sz w:val="10"/>
                <w:szCs w:val="10"/>
              </w:rPr>
            </w:pPr>
          </w:p>
        </w:tc>
        <w:tc>
          <w:tcPr>
            <w:tcW w:w="2088" w:type="dxa"/>
            <w:tcBorders>
              <w:top w:val="single" w:sz="4" w:space="0" w:color="auto"/>
              <w:left w:val="single" w:sz="4" w:space="0" w:color="auto"/>
              <w:bottom w:val="single" w:sz="4" w:space="0" w:color="auto"/>
            </w:tcBorders>
            <w:shd w:val="clear" w:color="auto" w:fill="FFFFFF"/>
          </w:tcPr>
          <w:p w14:paraId="5EF3720B" w14:textId="77777777" w:rsidR="004F732F" w:rsidRDefault="00000000">
            <w:pPr>
              <w:pStyle w:val="Other0"/>
              <w:ind w:left="0"/>
              <w:rPr>
                <w:sz w:val="24"/>
                <w:szCs w:val="24"/>
              </w:rPr>
            </w:pPr>
            <w:r>
              <w:rPr>
                <w:sz w:val="24"/>
                <w:szCs w:val="24"/>
              </w:rPr>
              <w:t>Director General's Statement Letter on behalf of the Minister</w:t>
            </w:r>
          </w:p>
        </w:tc>
        <w:tc>
          <w:tcPr>
            <w:tcW w:w="4766" w:type="dxa"/>
            <w:tcBorders>
              <w:top w:val="single" w:sz="4" w:space="0" w:color="auto"/>
              <w:left w:val="single" w:sz="4" w:space="0" w:color="auto"/>
              <w:bottom w:val="single" w:sz="4" w:space="0" w:color="auto"/>
            </w:tcBorders>
            <w:shd w:val="clear" w:color="auto" w:fill="FFFFFF"/>
            <w:vAlign w:val="bottom"/>
          </w:tcPr>
          <w:p w14:paraId="3C6AF932" w14:textId="77777777" w:rsidR="004F732F" w:rsidRDefault="00000000">
            <w:pPr>
              <w:pStyle w:val="Other0"/>
              <w:numPr>
                <w:ilvl w:val="0"/>
                <w:numId w:val="213"/>
              </w:numPr>
              <w:tabs>
                <w:tab w:val="left" w:pos="414"/>
              </w:tabs>
              <w:ind w:left="0" w:firstLine="160"/>
              <w:rPr>
                <w:sz w:val="24"/>
                <w:szCs w:val="24"/>
              </w:rPr>
            </w:pPr>
            <w:r>
              <w:rPr>
                <w:sz w:val="24"/>
                <w:szCs w:val="24"/>
              </w:rPr>
              <w:t>Letter</w:t>
            </w:r>
          </w:p>
          <w:p w14:paraId="6EE6CDE6" w14:textId="77777777" w:rsidR="004F732F" w:rsidRDefault="00000000">
            <w:pPr>
              <w:pStyle w:val="Other0"/>
              <w:ind w:left="440"/>
              <w:rPr>
                <w:sz w:val="24"/>
                <w:szCs w:val="24"/>
              </w:rPr>
            </w:pPr>
            <w:r>
              <w:rPr>
                <w:sz w:val="24"/>
                <w:szCs w:val="24"/>
              </w:rPr>
              <w:t>information / support / recommendations from the ministry / institution that carries out government affairs in the field of research and development of science or in the field of research; and</w:t>
            </w:r>
          </w:p>
          <w:p w14:paraId="2775EF7C" w14:textId="77777777" w:rsidR="004F732F" w:rsidRDefault="00000000">
            <w:pPr>
              <w:pStyle w:val="Other0"/>
              <w:numPr>
                <w:ilvl w:val="0"/>
                <w:numId w:val="213"/>
              </w:numPr>
              <w:tabs>
                <w:tab w:val="left" w:pos="448"/>
              </w:tabs>
              <w:ind w:left="0" w:firstLine="160"/>
              <w:rPr>
                <w:sz w:val="24"/>
                <w:szCs w:val="24"/>
              </w:rPr>
            </w:pPr>
            <w:r>
              <w:rPr>
                <w:sz w:val="24"/>
                <w:szCs w:val="24"/>
              </w:rPr>
              <w:t>Letter</w:t>
            </w:r>
          </w:p>
          <w:p w14:paraId="7271367E" w14:textId="77777777" w:rsidR="004F732F" w:rsidRDefault="00000000">
            <w:pPr>
              <w:pStyle w:val="Other0"/>
              <w:ind w:left="440"/>
              <w:rPr>
                <w:sz w:val="24"/>
                <w:szCs w:val="24"/>
              </w:rPr>
            </w:pPr>
            <w:r>
              <w:rPr>
                <w:sz w:val="24"/>
                <w:szCs w:val="24"/>
              </w:rPr>
              <w:t>information / support / recommendations from the ministry that organizes government affairs in the agricultural sector.</w:t>
            </w:r>
          </w:p>
        </w:tc>
        <w:tc>
          <w:tcPr>
            <w:tcW w:w="4555" w:type="dxa"/>
            <w:tcBorders>
              <w:top w:val="single" w:sz="4" w:space="0" w:color="auto"/>
              <w:left w:val="single" w:sz="4" w:space="0" w:color="auto"/>
              <w:bottom w:val="single" w:sz="4" w:space="0" w:color="auto"/>
              <w:right w:val="single" w:sz="4" w:space="0" w:color="auto"/>
            </w:tcBorders>
            <w:shd w:val="clear" w:color="auto" w:fill="FFFFFF"/>
          </w:tcPr>
          <w:p w14:paraId="7C4486CA" w14:textId="77777777" w:rsidR="004F732F" w:rsidRDefault="00000000">
            <w:pPr>
              <w:pStyle w:val="Other0"/>
              <w:spacing w:after="260"/>
              <w:ind w:left="0"/>
              <w:rPr>
                <w:sz w:val="24"/>
                <w:szCs w:val="24"/>
              </w:rPr>
            </w:pPr>
            <w:r>
              <w:rPr>
                <w:sz w:val="24"/>
                <w:szCs w:val="24"/>
              </w:rPr>
              <w:t>The Certificate is valid for a maximum of 1 (one) calendar year.</w:t>
            </w:r>
          </w:p>
          <w:p w14:paraId="6BF3FFDF"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0AABFE08"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bl>
    <w:p w14:paraId="600CD88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2088"/>
        <w:gridCol w:w="4766"/>
        <w:gridCol w:w="4555"/>
      </w:tblGrid>
      <w:tr w:rsidR="004F732F" w14:paraId="3AB988EB"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67DC38C5" w14:textId="77777777" w:rsidR="004F732F" w:rsidRDefault="00000000">
            <w:pPr>
              <w:pStyle w:val="Other0"/>
              <w:ind w:left="0"/>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067ABA1B"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2D425DCC" w14:textId="77777777" w:rsidR="004F732F" w:rsidRDefault="00000000">
            <w:pPr>
              <w:pStyle w:val="Other0"/>
              <w:ind w:left="0"/>
              <w:jc w:val="center"/>
              <w:rPr>
                <w:sz w:val="24"/>
                <w:szCs w:val="24"/>
              </w:rPr>
            </w:pPr>
            <w:r>
              <w:rPr>
                <w:b/>
                <w:bCs/>
                <w:sz w:val="24"/>
                <w:szCs w:val="24"/>
              </w:rPr>
              <w:t>Value and/or Amount Limits</w:t>
            </w:r>
          </w:p>
        </w:tc>
        <w:tc>
          <w:tcPr>
            <w:tcW w:w="2088" w:type="dxa"/>
            <w:tcBorders>
              <w:top w:val="single" w:sz="4" w:space="0" w:color="auto"/>
              <w:left w:val="single" w:sz="4" w:space="0" w:color="auto"/>
            </w:tcBorders>
            <w:shd w:val="clear" w:color="auto" w:fill="FFFFFF"/>
            <w:vAlign w:val="center"/>
          </w:tcPr>
          <w:p w14:paraId="66153998" w14:textId="77777777" w:rsidR="004F732F" w:rsidRDefault="00000000">
            <w:pPr>
              <w:pStyle w:val="Other0"/>
              <w:ind w:left="0"/>
              <w:jc w:val="center"/>
              <w:rPr>
                <w:sz w:val="24"/>
                <w:szCs w:val="24"/>
              </w:rPr>
            </w:pPr>
            <w:r>
              <w:rPr>
                <w:b/>
                <w:bCs/>
                <w:sz w:val="24"/>
                <w:szCs w:val="24"/>
              </w:rPr>
              <w:t>Exception Output</w:t>
            </w:r>
          </w:p>
        </w:tc>
        <w:tc>
          <w:tcPr>
            <w:tcW w:w="4766" w:type="dxa"/>
            <w:tcBorders>
              <w:top w:val="single" w:sz="4" w:space="0" w:color="auto"/>
              <w:left w:val="single" w:sz="4" w:space="0" w:color="auto"/>
            </w:tcBorders>
            <w:shd w:val="clear" w:color="auto" w:fill="FFFFFF"/>
            <w:vAlign w:val="center"/>
          </w:tcPr>
          <w:p w14:paraId="574F57EE"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19ED2BE4" w14:textId="77777777" w:rsidR="004F732F" w:rsidRDefault="00000000">
            <w:pPr>
              <w:pStyle w:val="Other0"/>
              <w:ind w:left="0"/>
              <w:jc w:val="center"/>
              <w:rPr>
                <w:sz w:val="24"/>
                <w:szCs w:val="24"/>
              </w:rPr>
            </w:pPr>
            <w:r>
              <w:rPr>
                <w:b/>
                <w:bCs/>
                <w:sz w:val="24"/>
                <w:szCs w:val="24"/>
              </w:rPr>
              <w:t>Information</w:t>
            </w:r>
          </w:p>
        </w:tc>
      </w:tr>
      <w:tr w:rsidR="004F732F" w14:paraId="690FAC2A" w14:textId="77777777">
        <w:tblPrEx>
          <w:tblCellMar>
            <w:top w:w="0" w:type="dxa"/>
            <w:bottom w:w="0" w:type="dxa"/>
          </w:tblCellMar>
        </w:tblPrEx>
        <w:trPr>
          <w:trHeight w:hRule="exact" w:val="2827"/>
          <w:jc w:val="center"/>
        </w:trPr>
        <w:tc>
          <w:tcPr>
            <w:tcW w:w="557" w:type="dxa"/>
            <w:tcBorders>
              <w:top w:val="single" w:sz="4" w:space="0" w:color="auto"/>
              <w:left w:val="single" w:sz="4" w:space="0" w:color="auto"/>
            </w:tcBorders>
            <w:shd w:val="clear" w:color="auto" w:fill="FFFFFF"/>
          </w:tcPr>
          <w:p w14:paraId="7AC676F6" w14:textId="77777777" w:rsidR="004F732F" w:rsidRDefault="00000000">
            <w:pPr>
              <w:pStyle w:val="Other0"/>
              <w:ind w:left="0"/>
              <w:rPr>
                <w:sz w:val="24"/>
                <w:szCs w:val="24"/>
              </w:rPr>
            </w:pPr>
            <w:r>
              <w:rPr>
                <w:sz w:val="24"/>
                <w:szCs w:val="24"/>
              </w:rPr>
              <w:t>2.</w:t>
            </w:r>
          </w:p>
        </w:tc>
        <w:tc>
          <w:tcPr>
            <w:tcW w:w="2770" w:type="dxa"/>
            <w:tcBorders>
              <w:top w:val="single" w:sz="4" w:space="0" w:color="auto"/>
              <w:left w:val="single" w:sz="4" w:space="0" w:color="auto"/>
            </w:tcBorders>
            <w:shd w:val="clear" w:color="auto" w:fill="FFFFFF"/>
          </w:tcPr>
          <w:p w14:paraId="2ACEA22C"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2146" w:type="dxa"/>
            <w:tcBorders>
              <w:top w:val="single" w:sz="4" w:space="0" w:color="auto"/>
              <w:left w:val="single" w:sz="4" w:space="0" w:color="auto"/>
            </w:tcBorders>
            <w:shd w:val="clear" w:color="auto" w:fill="FFFFFF"/>
          </w:tcPr>
          <w:p w14:paraId="54302D8D" w14:textId="77777777" w:rsidR="004F732F" w:rsidRDefault="004F732F">
            <w:pPr>
              <w:rPr>
                <w:sz w:val="10"/>
                <w:szCs w:val="10"/>
              </w:rPr>
            </w:pPr>
          </w:p>
        </w:tc>
        <w:tc>
          <w:tcPr>
            <w:tcW w:w="2088" w:type="dxa"/>
            <w:tcBorders>
              <w:top w:val="single" w:sz="4" w:space="0" w:color="auto"/>
              <w:left w:val="single" w:sz="4" w:space="0" w:color="auto"/>
            </w:tcBorders>
            <w:shd w:val="clear" w:color="auto" w:fill="FFFFFF"/>
          </w:tcPr>
          <w:p w14:paraId="57506392" w14:textId="77777777" w:rsidR="004F732F" w:rsidRDefault="00000000">
            <w:pPr>
              <w:pStyle w:val="Other0"/>
              <w:ind w:left="0"/>
              <w:rPr>
                <w:sz w:val="24"/>
                <w:szCs w:val="24"/>
              </w:rPr>
            </w:pPr>
            <w:r>
              <w:rPr>
                <w:sz w:val="24"/>
                <w:szCs w:val="24"/>
              </w:rPr>
              <w:t>Director General's Statement Letter on behalf of the Minister</w:t>
            </w:r>
          </w:p>
        </w:tc>
        <w:tc>
          <w:tcPr>
            <w:tcW w:w="4766" w:type="dxa"/>
            <w:tcBorders>
              <w:top w:val="single" w:sz="4" w:space="0" w:color="auto"/>
              <w:left w:val="single" w:sz="4" w:space="0" w:color="auto"/>
            </w:tcBorders>
            <w:shd w:val="clear" w:color="auto" w:fill="FFFFFF"/>
          </w:tcPr>
          <w:p w14:paraId="4208C0B7" w14:textId="77777777" w:rsidR="004F732F" w:rsidRDefault="00000000">
            <w:pPr>
              <w:pStyle w:val="Other0"/>
              <w:numPr>
                <w:ilvl w:val="0"/>
                <w:numId w:val="214"/>
              </w:numPr>
              <w:tabs>
                <w:tab w:val="left" w:pos="414"/>
              </w:tabs>
              <w:ind w:left="440" w:hanging="280"/>
              <w:rPr>
                <w:sz w:val="24"/>
                <w:szCs w:val="24"/>
              </w:rPr>
            </w:pPr>
            <w:r>
              <w:rPr>
                <w:sz w:val="24"/>
                <w:szCs w:val="24"/>
              </w:rPr>
              <w:t>A certificate from the relevant ministry or agency; and</w:t>
            </w:r>
          </w:p>
          <w:p w14:paraId="64D5FCCD" w14:textId="77777777" w:rsidR="004F732F" w:rsidRDefault="00000000">
            <w:pPr>
              <w:pStyle w:val="Other0"/>
              <w:numPr>
                <w:ilvl w:val="0"/>
                <w:numId w:val="214"/>
              </w:numPr>
              <w:tabs>
                <w:tab w:val="left" w:pos="448"/>
              </w:tabs>
              <w:ind w:left="0" w:firstLine="160"/>
              <w:rPr>
                <w:sz w:val="24"/>
                <w:szCs w:val="24"/>
              </w:rPr>
            </w:pPr>
            <w:r>
              <w:rPr>
                <w:sz w:val="24"/>
                <w:szCs w:val="24"/>
              </w:rPr>
              <w:t>Letter</w:t>
            </w:r>
          </w:p>
          <w:p w14:paraId="005039E4" w14:textId="77777777" w:rsidR="004F732F" w:rsidRDefault="00000000">
            <w:pPr>
              <w:pStyle w:val="Other0"/>
              <w:ind w:left="440"/>
              <w:rPr>
                <w:sz w:val="24"/>
                <w:szCs w:val="24"/>
              </w:rPr>
            </w:pPr>
            <w:r>
              <w:rPr>
                <w:sz w:val="24"/>
                <w:szCs w:val="24"/>
              </w:rPr>
              <w:t>information / support / recommendations from the ministry that organizes government affairs in the agricultural sector.</w:t>
            </w:r>
          </w:p>
        </w:tc>
        <w:tc>
          <w:tcPr>
            <w:tcW w:w="4555" w:type="dxa"/>
            <w:tcBorders>
              <w:top w:val="single" w:sz="4" w:space="0" w:color="auto"/>
              <w:left w:val="single" w:sz="4" w:space="0" w:color="auto"/>
              <w:right w:val="single" w:sz="4" w:space="0" w:color="auto"/>
            </w:tcBorders>
            <w:shd w:val="clear" w:color="auto" w:fill="FFFFFF"/>
            <w:vAlign w:val="bottom"/>
          </w:tcPr>
          <w:p w14:paraId="20C98525" w14:textId="77777777" w:rsidR="004F732F" w:rsidRDefault="00000000">
            <w:pPr>
              <w:pStyle w:val="Other0"/>
              <w:spacing w:after="260"/>
              <w:ind w:left="0"/>
              <w:rPr>
                <w:sz w:val="24"/>
                <w:szCs w:val="24"/>
              </w:rPr>
            </w:pPr>
            <w:r>
              <w:rPr>
                <w:sz w:val="24"/>
                <w:szCs w:val="24"/>
              </w:rPr>
              <w:t>The Certificate is valid for a maximum of 1 (one) calendar year. Importers can have 1 (one) or more Certificates which are still valid, within 1 (one) period.</w:t>
            </w:r>
          </w:p>
          <w:p w14:paraId="6E05A173" w14:textId="77777777" w:rsidR="004F732F" w:rsidRDefault="00000000">
            <w:pPr>
              <w:pStyle w:val="Other0"/>
              <w:ind w:left="0"/>
              <w:rPr>
                <w:sz w:val="24"/>
                <w:szCs w:val="24"/>
              </w:rPr>
            </w:pPr>
            <w:r>
              <w:rPr>
                <w:sz w:val="24"/>
                <w:szCs w:val="24"/>
              </w:rPr>
              <w:t>The Certificate is valid for 1 (one) or more submissions of Import Customs Notifications.</w:t>
            </w:r>
          </w:p>
        </w:tc>
      </w:tr>
      <w:tr w:rsidR="004F732F" w14:paraId="5F5A2D04" w14:textId="77777777">
        <w:tblPrEx>
          <w:tblCellMar>
            <w:top w:w="0" w:type="dxa"/>
            <w:bottom w:w="0" w:type="dxa"/>
          </w:tblCellMar>
        </w:tblPrEx>
        <w:trPr>
          <w:trHeight w:hRule="exact" w:val="3106"/>
          <w:jc w:val="center"/>
        </w:trPr>
        <w:tc>
          <w:tcPr>
            <w:tcW w:w="557" w:type="dxa"/>
            <w:tcBorders>
              <w:top w:val="single" w:sz="4" w:space="0" w:color="auto"/>
              <w:left w:val="single" w:sz="4" w:space="0" w:color="auto"/>
            </w:tcBorders>
            <w:shd w:val="clear" w:color="auto" w:fill="FFFFFF"/>
          </w:tcPr>
          <w:p w14:paraId="194CBCF9" w14:textId="77777777" w:rsidR="004F732F" w:rsidRDefault="00000000">
            <w:pPr>
              <w:pStyle w:val="Other0"/>
              <w:ind w:left="0"/>
              <w:rPr>
                <w:sz w:val="24"/>
                <w:szCs w:val="24"/>
              </w:rPr>
            </w:pPr>
            <w:r>
              <w:rPr>
                <w:sz w:val="24"/>
                <w:szCs w:val="24"/>
              </w:rPr>
              <w:t>3.</w:t>
            </w:r>
          </w:p>
        </w:tc>
        <w:tc>
          <w:tcPr>
            <w:tcW w:w="2770" w:type="dxa"/>
            <w:tcBorders>
              <w:top w:val="single" w:sz="4" w:space="0" w:color="auto"/>
              <w:left w:val="single" w:sz="4" w:space="0" w:color="auto"/>
            </w:tcBorders>
            <w:shd w:val="clear" w:color="auto" w:fill="FFFFFF"/>
          </w:tcPr>
          <w:p w14:paraId="2FFA5DA5" w14:textId="77777777" w:rsidR="004F732F" w:rsidRDefault="00000000">
            <w:pPr>
              <w:pStyle w:val="Other0"/>
              <w:ind w:left="0"/>
              <w:rPr>
                <w:sz w:val="24"/>
                <w:szCs w:val="24"/>
              </w:rPr>
            </w:pPr>
            <w:r>
              <w:rPr>
                <w:sz w:val="24"/>
                <w:szCs w:val="24"/>
              </w:rPr>
              <w:t>Goods of foreign representatives and their officials on duty in Indonesia which are imported by the foreign representatives and their officials themselves.</w:t>
            </w:r>
          </w:p>
        </w:tc>
        <w:tc>
          <w:tcPr>
            <w:tcW w:w="2146" w:type="dxa"/>
            <w:tcBorders>
              <w:top w:val="single" w:sz="4" w:space="0" w:color="auto"/>
              <w:left w:val="single" w:sz="4" w:space="0" w:color="auto"/>
            </w:tcBorders>
            <w:shd w:val="clear" w:color="auto" w:fill="FFFFFF"/>
          </w:tcPr>
          <w:p w14:paraId="32E75DD5" w14:textId="77777777" w:rsidR="004F732F" w:rsidRDefault="004F732F">
            <w:pPr>
              <w:rPr>
                <w:sz w:val="10"/>
                <w:szCs w:val="10"/>
              </w:rPr>
            </w:pPr>
          </w:p>
        </w:tc>
        <w:tc>
          <w:tcPr>
            <w:tcW w:w="2088" w:type="dxa"/>
            <w:tcBorders>
              <w:top w:val="single" w:sz="4" w:space="0" w:color="auto"/>
              <w:left w:val="single" w:sz="4" w:space="0" w:color="auto"/>
            </w:tcBorders>
            <w:shd w:val="clear" w:color="auto" w:fill="FFFFFF"/>
          </w:tcPr>
          <w:p w14:paraId="71077484" w14:textId="77777777" w:rsidR="004F732F" w:rsidRDefault="00000000">
            <w:pPr>
              <w:pStyle w:val="Other0"/>
              <w:ind w:left="0"/>
              <w:rPr>
                <w:sz w:val="24"/>
                <w:szCs w:val="24"/>
              </w:rPr>
            </w:pPr>
            <w:r>
              <w:rPr>
                <w:sz w:val="24"/>
                <w:szCs w:val="24"/>
              </w:rPr>
              <w:t>Without output from the Ministry of Trade</w:t>
            </w:r>
          </w:p>
        </w:tc>
        <w:tc>
          <w:tcPr>
            <w:tcW w:w="4766" w:type="dxa"/>
            <w:tcBorders>
              <w:top w:val="single" w:sz="4" w:space="0" w:color="auto"/>
              <w:left w:val="single" w:sz="4" w:space="0" w:color="auto"/>
            </w:tcBorders>
            <w:shd w:val="clear" w:color="auto" w:fill="FFFFFF"/>
          </w:tcPr>
          <w:p w14:paraId="460DD860" w14:textId="77777777" w:rsidR="004F732F" w:rsidRDefault="004F732F">
            <w:pPr>
              <w:rPr>
                <w:sz w:val="10"/>
                <w:szCs w:val="10"/>
              </w:rPr>
            </w:pPr>
          </w:p>
        </w:tc>
        <w:tc>
          <w:tcPr>
            <w:tcW w:w="4555" w:type="dxa"/>
            <w:tcBorders>
              <w:top w:val="single" w:sz="4" w:space="0" w:color="auto"/>
              <w:left w:val="single" w:sz="4" w:space="0" w:color="auto"/>
              <w:right w:val="single" w:sz="4" w:space="0" w:color="auto"/>
            </w:tcBorders>
            <w:shd w:val="clear" w:color="auto" w:fill="FFFFFF"/>
            <w:vAlign w:val="bottom"/>
          </w:tcPr>
          <w:p w14:paraId="1C32AE6C" w14:textId="77777777" w:rsidR="004F732F" w:rsidRDefault="00000000">
            <w:pPr>
              <w:pStyle w:val="Other0"/>
              <w:ind w:left="0"/>
              <w:rPr>
                <w:sz w:val="24"/>
                <w:szCs w:val="24"/>
              </w:rPr>
            </w:pPr>
            <w:r>
              <w:rPr>
                <w:sz w:val="24"/>
                <w:szCs w:val="24"/>
              </w:rPr>
              <w:t xml:space="preserve">Exceptions can be granted based on a Letter of Consideration from the ministry that handles government affairs in the foreign affairs sector, while still </w:t>
            </w:r>
            <w:proofErr w:type="gramStart"/>
            <w:r>
              <w:rPr>
                <w:sz w:val="24"/>
                <w:szCs w:val="24"/>
              </w:rPr>
              <w:t>taking into account</w:t>
            </w:r>
            <w:proofErr w:type="gramEnd"/>
            <w:r>
              <w:rPr>
                <w:sz w:val="24"/>
                <w:szCs w:val="24"/>
              </w:rPr>
              <w:t xml:space="preserve"> the letter of information/support/recommendation from the ministry that handles government affairs in the agricultural sector for food security assurance.</w:t>
            </w:r>
          </w:p>
        </w:tc>
      </w:tr>
      <w:tr w:rsidR="004F732F" w14:paraId="601E0969" w14:textId="77777777">
        <w:tblPrEx>
          <w:tblCellMar>
            <w:top w:w="0" w:type="dxa"/>
            <w:bottom w:w="0" w:type="dxa"/>
          </w:tblCellMar>
        </w:tblPrEx>
        <w:trPr>
          <w:trHeight w:hRule="exact" w:val="2275"/>
          <w:jc w:val="center"/>
        </w:trPr>
        <w:tc>
          <w:tcPr>
            <w:tcW w:w="557" w:type="dxa"/>
            <w:tcBorders>
              <w:top w:val="single" w:sz="4" w:space="0" w:color="auto"/>
              <w:left w:val="single" w:sz="4" w:space="0" w:color="auto"/>
              <w:bottom w:val="single" w:sz="4" w:space="0" w:color="auto"/>
            </w:tcBorders>
            <w:shd w:val="clear" w:color="auto" w:fill="FFFFFF"/>
          </w:tcPr>
          <w:p w14:paraId="217DCCBE" w14:textId="77777777" w:rsidR="004F732F" w:rsidRDefault="00000000">
            <w:pPr>
              <w:pStyle w:val="Other0"/>
              <w:ind w:left="0"/>
              <w:rPr>
                <w:sz w:val="24"/>
                <w:szCs w:val="24"/>
              </w:rPr>
            </w:pPr>
            <w:r>
              <w:rPr>
                <w:sz w:val="24"/>
                <w:szCs w:val="24"/>
              </w:rPr>
              <w:t>4.</w:t>
            </w:r>
          </w:p>
        </w:tc>
        <w:tc>
          <w:tcPr>
            <w:tcW w:w="2770" w:type="dxa"/>
            <w:tcBorders>
              <w:top w:val="single" w:sz="4" w:space="0" w:color="auto"/>
              <w:left w:val="single" w:sz="4" w:space="0" w:color="auto"/>
              <w:bottom w:val="single" w:sz="4" w:space="0" w:color="auto"/>
            </w:tcBorders>
            <w:shd w:val="clear" w:color="auto" w:fill="FFFFFF"/>
            <w:vAlign w:val="bottom"/>
          </w:tcPr>
          <w:p w14:paraId="72246A24" w14:textId="77777777" w:rsidR="004F732F" w:rsidRDefault="00000000">
            <w:pPr>
              <w:pStyle w:val="Other0"/>
              <w:ind w:left="0"/>
              <w:rPr>
                <w:sz w:val="24"/>
                <w:szCs w:val="24"/>
              </w:rPr>
            </w:pPr>
            <w:r>
              <w:rPr>
                <w:sz w:val="24"/>
                <w:szCs w:val="24"/>
              </w:rPr>
              <w:t>Goods for the needs of international bodies and their officials working in Indonesia which are imported by the international bodies themselves.</w:t>
            </w:r>
          </w:p>
        </w:tc>
        <w:tc>
          <w:tcPr>
            <w:tcW w:w="2146" w:type="dxa"/>
            <w:tcBorders>
              <w:top w:val="single" w:sz="4" w:space="0" w:color="auto"/>
              <w:left w:val="single" w:sz="4" w:space="0" w:color="auto"/>
              <w:bottom w:val="single" w:sz="4" w:space="0" w:color="auto"/>
            </w:tcBorders>
            <w:shd w:val="clear" w:color="auto" w:fill="FFFFFF"/>
          </w:tcPr>
          <w:p w14:paraId="7A08CE1A" w14:textId="77777777" w:rsidR="004F732F" w:rsidRDefault="004F732F">
            <w:pPr>
              <w:rPr>
                <w:sz w:val="10"/>
                <w:szCs w:val="10"/>
              </w:rPr>
            </w:pPr>
          </w:p>
        </w:tc>
        <w:tc>
          <w:tcPr>
            <w:tcW w:w="2088" w:type="dxa"/>
            <w:tcBorders>
              <w:top w:val="single" w:sz="4" w:space="0" w:color="auto"/>
              <w:left w:val="single" w:sz="4" w:space="0" w:color="auto"/>
              <w:bottom w:val="single" w:sz="4" w:space="0" w:color="auto"/>
            </w:tcBorders>
            <w:shd w:val="clear" w:color="auto" w:fill="FFFFFF"/>
          </w:tcPr>
          <w:p w14:paraId="3ED7B25B" w14:textId="77777777" w:rsidR="004F732F" w:rsidRDefault="00000000">
            <w:pPr>
              <w:pStyle w:val="Other0"/>
              <w:ind w:left="0"/>
              <w:rPr>
                <w:sz w:val="24"/>
                <w:szCs w:val="24"/>
              </w:rPr>
            </w:pPr>
            <w:r>
              <w:rPr>
                <w:sz w:val="24"/>
                <w:szCs w:val="24"/>
              </w:rPr>
              <w:t>Without output from the Ministry of Trade</w:t>
            </w:r>
          </w:p>
        </w:tc>
        <w:tc>
          <w:tcPr>
            <w:tcW w:w="4766" w:type="dxa"/>
            <w:tcBorders>
              <w:top w:val="single" w:sz="4" w:space="0" w:color="auto"/>
              <w:left w:val="single" w:sz="4" w:space="0" w:color="auto"/>
              <w:bottom w:val="single" w:sz="4" w:space="0" w:color="auto"/>
            </w:tcBorders>
            <w:shd w:val="clear" w:color="auto" w:fill="FFFFFF"/>
          </w:tcPr>
          <w:p w14:paraId="73E23116"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478205A3" w14:textId="77777777" w:rsidR="004F732F" w:rsidRDefault="00000000">
            <w:pPr>
              <w:pStyle w:val="Other0"/>
              <w:ind w:left="0"/>
              <w:rPr>
                <w:sz w:val="24"/>
                <w:szCs w:val="24"/>
              </w:rPr>
            </w:pPr>
            <w:r>
              <w:rPr>
                <w:sz w:val="24"/>
                <w:szCs w:val="24"/>
              </w:rPr>
              <w:t>Exceptions may be granted based on:</w:t>
            </w:r>
          </w:p>
          <w:p w14:paraId="621F26BD" w14:textId="77777777" w:rsidR="004F732F" w:rsidRDefault="00000000">
            <w:pPr>
              <w:pStyle w:val="Other0"/>
              <w:ind w:left="380" w:hanging="380"/>
              <w:rPr>
                <w:sz w:val="24"/>
                <w:szCs w:val="24"/>
              </w:rPr>
            </w:pPr>
            <w:r>
              <w:rPr>
                <w:sz w:val="24"/>
                <w:szCs w:val="24"/>
              </w:rPr>
              <w:t>1. Considerations from the ministry that organizes government affairs in the field of state secretariat while still paying attention to letters of information/support/recommendations</w:t>
            </w:r>
          </w:p>
        </w:tc>
      </w:tr>
    </w:tbl>
    <w:p w14:paraId="7B5BD86F"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2088"/>
        <w:gridCol w:w="4766"/>
        <w:gridCol w:w="4555"/>
      </w:tblGrid>
      <w:tr w:rsidR="004F732F" w14:paraId="32F7F0B1"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0D8B0B9F" w14:textId="77777777" w:rsidR="004F732F" w:rsidRDefault="00000000">
            <w:pPr>
              <w:pStyle w:val="Other0"/>
              <w:ind w:left="0"/>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2A497874"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5F9EBBA0" w14:textId="77777777" w:rsidR="004F732F" w:rsidRDefault="00000000">
            <w:pPr>
              <w:pStyle w:val="Other0"/>
              <w:ind w:left="0"/>
              <w:jc w:val="center"/>
              <w:rPr>
                <w:sz w:val="24"/>
                <w:szCs w:val="24"/>
              </w:rPr>
            </w:pPr>
            <w:r>
              <w:rPr>
                <w:b/>
                <w:bCs/>
                <w:sz w:val="24"/>
                <w:szCs w:val="24"/>
              </w:rPr>
              <w:t>Value and/or Amount Limits</w:t>
            </w:r>
          </w:p>
        </w:tc>
        <w:tc>
          <w:tcPr>
            <w:tcW w:w="2088" w:type="dxa"/>
            <w:tcBorders>
              <w:top w:val="single" w:sz="4" w:space="0" w:color="auto"/>
              <w:left w:val="single" w:sz="4" w:space="0" w:color="auto"/>
            </w:tcBorders>
            <w:shd w:val="clear" w:color="auto" w:fill="FFFFFF"/>
            <w:vAlign w:val="center"/>
          </w:tcPr>
          <w:p w14:paraId="6790DFE2" w14:textId="77777777" w:rsidR="004F732F" w:rsidRDefault="00000000">
            <w:pPr>
              <w:pStyle w:val="Other0"/>
              <w:ind w:left="0"/>
              <w:jc w:val="center"/>
              <w:rPr>
                <w:sz w:val="24"/>
                <w:szCs w:val="24"/>
              </w:rPr>
            </w:pPr>
            <w:r>
              <w:rPr>
                <w:b/>
                <w:bCs/>
                <w:sz w:val="24"/>
                <w:szCs w:val="24"/>
              </w:rPr>
              <w:t>Exception Output</w:t>
            </w:r>
          </w:p>
        </w:tc>
        <w:tc>
          <w:tcPr>
            <w:tcW w:w="4766" w:type="dxa"/>
            <w:tcBorders>
              <w:top w:val="single" w:sz="4" w:space="0" w:color="auto"/>
              <w:left w:val="single" w:sz="4" w:space="0" w:color="auto"/>
            </w:tcBorders>
            <w:shd w:val="clear" w:color="auto" w:fill="FFFFFF"/>
            <w:vAlign w:val="center"/>
          </w:tcPr>
          <w:p w14:paraId="3BE9DD7C"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15E2A59B" w14:textId="77777777" w:rsidR="004F732F" w:rsidRDefault="00000000">
            <w:pPr>
              <w:pStyle w:val="Other0"/>
              <w:ind w:left="0"/>
              <w:jc w:val="center"/>
              <w:rPr>
                <w:sz w:val="24"/>
                <w:szCs w:val="24"/>
              </w:rPr>
            </w:pPr>
            <w:r>
              <w:rPr>
                <w:b/>
                <w:bCs/>
                <w:sz w:val="24"/>
                <w:szCs w:val="24"/>
              </w:rPr>
              <w:t>Information</w:t>
            </w:r>
          </w:p>
        </w:tc>
      </w:tr>
      <w:tr w:rsidR="004F732F" w14:paraId="3023D9E3" w14:textId="77777777">
        <w:tblPrEx>
          <w:tblCellMar>
            <w:top w:w="0" w:type="dxa"/>
            <w:bottom w:w="0" w:type="dxa"/>
          </w:tblCellMar>
        </w:tblPrEx>
        <w:trPr>
          <w:trHeight w:hRule="exact" w:val="1992"/>
          <w:jc w:val="center"/>
        </w:trPr>
        <w:tc>
          <w:tcPr>
            <w:tcW w:w="557" w:type="dxa"/>
            <w:tcBorders>
              <w:top w:val="single" w:sz="4" w:space="0" w:color="auto"/>
              <w:left w:val="single" w:sz="4" w:space="0" w:color="auto"/>
              <w:bottom w:val="single" w:sz="4" w:space="0" w:color="auto"/>
            </w:tcBorders>
            <w:shd w:val="clear" w:color="auto" w:fill="FFFFFF"/>
          </w:tcPr>
          <w:p w14:paraId="6CD997C8" w14:textId="77777777" w:rsidR="004F732F" w:rsidRDefault="004F732F">
            <w:pPr>
              <w:rPr>
                <w:sz w:val="10"/>
                <w:szCs w:val="10"/>
              </w:rPr>
            </w:pPr>
          </w:p>
        </w:tc>
        <w:tc>
          <w:tcPr>
            <w:tcW w:w="2770" w:type="dxa"/>
            <w:tcBorders>
              <w:top w:val="single" w:sz="4" w:space="0" w:color="auto"/>
              <w:left w:val="single" w:sz="4" w:space="0" w:color="auto"/>
              <w:bottom w:val="single" w:sz="4" w:space="0" w:color="auto"/>
            </w:tcBorders>
            <w:shd w:val="clear" w:color="auto" w:fill="FFFFFF"/>
          </w:tcPr>
          <w:p w14:paraId="72A0B98E" w14:textId="77777777" w:rsidR="004F732F" w:rsidRDefault="00000000">
            <w:pPr>
              <w:pStyle w:val="Other0"/>
              <w:ind w:left="0"/>
              <w:rPr>
                <w:sz w:val="24"/>
                <w:szCs w:val="24"/>
              </w:rPr>
            </w:pPr>
            <w:r>
              <w:rPr>
                <w:sz w:val="24"/>
                <w:szCs w:val="24"/>
              </w:rPr>
              <w:t>the officials in question</w:t>
            </w:r>
          </w:p>
        </w:tc>
        <w:tc>
          <w:tcPr>
            <w:tcW w:w="2146" w:type="dxa"/>
            <w:tcBorders>
              <w:top w:val="single" w:sz="4" w:space="0" w:color="auto"/>
              <w:left w:val="single" w:sz="4" w:space="0" w:color="auto"/>
              <w:bottom w:val="single" w:sz="4" w:space="0" w:color="auto"/>
            </w:tcBorders>
            <w:shd w:val="clear" w:color="auto" w:fill="FFFFFF"/>
          </w:tcPr>
          <w:p w14:paraId="1AFB7DFD" w14:textId="77777777" w:rsidR="004F732F" w:rsidRDefault="004F732F">
            <w:pPr>
              <w:rPr>
                <w:sz w:val="10"/>
                <w:szCs w:val="10"/>
              </w:rPr>
            </w:pPr>
          </w:p>
        </w:tc>
        <w:tc>
          <w:tcPr>
            <w:tcW w:w="2088" w:type="dxa"/>
            <w:tcBorders>
              <w:top w:val="single" w:sz="4" w:space="0" w:color="auto"/>
              <w:left w:val="single" w:sz="4" w:space="0" w:color="auto"/>
              <w:bottom w:val="single" w:sz="4" w:space="0" w:color="auto"/>
            </w:tcBorders>
            <w:shd w:val="clear" w:color="auto" w:fill="FFFFFF"/>
          </w:tcPr>
          <w:p w14:paraId="3D1D2110" w14:textId="77777777" w:rsidR="004F732F" w:rsidRDefault="004F732F">
            <w:pPr>
              <w:rPr>
                <w:sz w:val="10"/>
                <w:szCs w:val="10"/>
              </w:rPr>
            </w:pPr>
          </w:p>
        </w:tc>
        <w:tc>
          <w:tcPr>
            <w:tcW w:w="4766" w:type="dxa"/>
            <w:tcBorders>
              <w:top w:val="single" w:sz="4" w:space="0" w:color="auto"/>
              <w:left w:val="single" w:sz="4" w:space="0" w:color="auto"/>
              <w:bottom w:val="single" w:sz="4" w:space="0" w:color="auto"/>
            </w:tcBorders>
            <w:shd w:val="clear" w:color="auto" w:fill="FFFFFF"/>
          </w:tcPr>
          <w:p w14:paraId="218A2799"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4C1DE8AE" w14:textId="77777777" w:rsidR="004F732F" w:rsidRDefault="00000000">
            <w:pPr>
              <w:pStyle w:val="Other0"/>
              <w:ind w:left="400"/>
              <w:rPr>
                <w:sz w:val="24"/>
                <w:szCs w:val="24"/>
              </w:rPr>
            </w:pPr>
            <w:proofErr w:type="spellStart"/>
            <w:r>
              <w:rPr>
                <w:sz w:val="24"/>
                <w:szCs w:val="24"/>
              </w:rPr>
              <w:t>ation</w:t>
            </w:r>
            <w:proofErr w:type="spellEnd"/>
            <w:r>
              <w:rPr>
                <w:sz w:val="24"/>
                <w:szCs w:val="24"/>
              </w:rPr>
              <w:t xml:space="preserve"> from the ministry that organizes government affairs in the agricultural sector to guarantee food security; and</w:t>
            </w:r>
          </w:p>
          <w:p w14:paraId="32743BB8" w14:textId="77777777" w:rsidR="004F732F" w:rsidRDefault="00000000">
            <w:pPr>
              <w:pStyle w:val="Other0"/>
              <w:ind w:left="400" w:hanging="400"/>
              <w:rPr>
                <w:sz w:val="24"/>
                <w:szCs w:val="24"/>
              </w:rPr>
            </w:pPr>
            <w:r>
              <w:rPr>
                <w:sz w:val="24"/>
                <w:szCs w:val="24"/>
              </w:rPr>
              <w:t>2. The statement letter will not be sold.</w:t>
            </w:r>
          </w:p>
        </w:tc>
      </w:tr>
    </w:tbl>
    <w:p w14:paraId="6A6A9D59" w14:textId="77777777" w:rsidR="004F732F" w:rsidRDefault="004F732F">
      <w:pPr>
        <w:spacing w:after="239" w:line="1" w:lineRule="exact"/>
      </w:pPr>
    </w:p>
    <w:p w14:paraId="17234EE7" w14:textId="77777777" w:rsidR="004F732F" w:rsidRDefault="00000000">
      <w:pPr>
        <w:pStyle w:val="Tablecaption0"/>
        <w:rPr>
          <w:sz w:val="24"/>
          <w:szCs w:val="24"/>
        </w:rPr>
      </w:pPr>
      <w:r>
        <w:rPr>
          <w:sz w:val="24"/>
          <w:szCs w:val="24"/>
        </w:rPr>
        <w:t>III. CORN</w:t>
      </w:r>
    </w:p>
    <w:p w14:paraId="4096B927" w14:textId="77777777" w:rsidR="004F732F" w:rsidRDefault="00000000">
      <w:pPr>
        <w:pStyle w:val="Tablecaption0"/>
        <w:rPr>
          <w:sz w:val="24"/>
          <w:szCs w:val="24"/>
        </w:rPr>
      </w:pPr>
      <w:r>
        <w:rPr>
          <w:b w:val="0"/>
          <w:bCs w:val="0"/>
          <w:sz w:val="24"/>
          <w:szCs w:val="24"/>
        </w:rPr>
        <w:t>Item Coverage: Corn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0E38D935"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7149E0B6" w14:textId="77777777" w:rsidR="004F732F" w:rsidRDefault="00000000">
            <w:pPr>
              <w:pStyle w:val="Other0"/>
              <w:ind w:left="0"/>
              <w:rPr>
                <w:sz w:val="24"/>
                <w:szCs w:val="24"/>
              </w:rPr>
            </w:pPr>
            <w:r>
              <w:rPr>
                <w:b/>
                <w:bCs/>
                <w:sz w:val="24"/>
                <w:szCs w:val="24"/>
              </w:rPr>
              <w:t>No</w:t>
            </w:r>
          </w:p>
        </w:tc>
        <w:tc>
          <w:tcPr>
            <w:tcW w:w="2770" w:type="dxa"/>
            <w:tcBorders>
              <w:top w:val="single" w:sz="4" w:space="0" w:color="auto"/>
              <w:left w:val="single" w:sz="4" w:space="0" w:color="auto"/>
            </w:tcBorders>
            <w:shd w:val="clear" w:color="auto" w:fill="FFFFFF"/>
            <w:vAlign w:val="center"/>
          </w:tcPr>
          <w:p w14:paraId="3A3E9443"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0DCAA8C8"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32B9BD59"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1AA1DE1E"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4ED2F61F" w14:textId="77777777" w:rsidR="004F732F" w:rsidRDefault="00000000">
            <w:pPr>
              <w:pStyle w:val="Other0"/>
              <w:ind w:left="0"/>
              <w:jc w:val="center"/>
              <w:rPr>
                <w:sz w:val="24"/>
                <w:szCs w:val="24"/>
              </w:rPr>
            </w:pPr>
            <w:r>
              <w:rPr>
                <w:b/>
                <w:bCs/>
                <w:sz w:val="24"/>
                <w:szCs w:val="24"/>
              </w:rPr>
              <w:t>Information</w:t>
            </w:r>
          </w:p>
        </w:tc>
      </w:tr>
      <w:tr w:rsidR="004F732F" w14:paraId="77F79FB2" w14:textId="77777777">
        <w:tblPrEx>
          <w:tblCellMar>
            <w:top w:w="0" w:type="dxa"/>
            <w:bottom w:w="0" w:type="dxa"/>
          </w:tblCellMar>
        </w:tblPrEx>
        <w:trPr>
          <w:trHeight w:hRule="exact" w:val="3672"/>
          <w:jc w:val="center"/>
        </w:trPr>
        <w:tc>
          <w:tcPr>
            <w:tcW w:w="557" w:type="dxa"/>
            <w:tcBorders>
              <w:top w:val="single" w:sz="4" w:space="0" w:color="auto"/>
              <w:left w:val="single" w:sz="4" w:space="0" w:color="auto"/>
            </w:tcBorders>
            <w:shd w:val="clear" w:color="auto" w:fill="FFFFFF"/>
          </w:tcPr>
          <w:p w14:paraId="35F186D8" w14:textId="77777777" w:rsidR="004F732F" w:rsidRDefault="00000000">
            <w:pPr>
              <w:pStyle w:val="Other0"/>
              <w:ind w:left="0"/>
              <w:rPr>
                <w:sz w:val="24"/>
                <w:szCs w:val="24"/>
              </w:rPr>
            </w:pPr>
            <w:r>
              <w:rPr>
                <w:sz w:val="24"/>
                <w:szCs w:val="24"/>
              </w:rPr>
              <w:t>1.</w:t>
            </w:r>
          </w:p>
        </w:tc>
        <w:tc>
          <w:tcPr>
            <w:tcW w:w="2770" w:type="dxa"/>
            <w:tcBorders>
              <w:top w:val="single" w:sz="4" w:space="0" w:color="auto"/>
              <w:left w:val="single" w:sz="4" w:space="0" w:color="auto"/>
            </w:tcBorders>
            <w:shd w:val="clear" w:color="auto" w:fill="FFFFFF"/>
          </w:tcPr>
          <w:p w14:paraId="0DCED5FA" w14:textId="77777777" w:rsidR="004F732F" w:rsidRDefault="00000000">
            <w:pPr>
              <w:pStyle w:val="Other0"/>
              <w:ind w:left="0"/>
              <w:rPr>
                <w:sz w:val="24"/>
                <w:szCs w:val="24"/>
              </w:rPr>
            </w:pPr>
            <w:r>
              <w:rPr>
                <w:sz w:val="24"/>
                <w:szCs w:val="24"/>
              </w:rPr>
              <w:t>Goods for research and scientific development purposes</w:t>
            </w:r>
          </w:p>
        </w:tc>
        <w:tc>
          <w:tcPr>
            <w:tcW w:w="2146" w:type="dxa"/>
            <w:tcBorders>
              <w:top w:val="single" w:sz="4" w:space="0" w:color="auto"/>
              <w:left w:val="single" w:sz="4" w:space="0" w:color="auto"/>
            </w:tcBorders>
            <w:shd w:val="clear" w:color="auto" w:fill="FFFFFF"/>
          </w:tcPr>
          <w:p w14:paraId="52F39290"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654A87BC" w14:textId="77777777" w:rsidR="004F732F" w:rsidRDefault="00000000">
            <w:pPr>
              <w:pStyle w:val="Other0"/>
              <w:ind w:left="0"/>
              <w:rPr>
                <w:sz w:val="24"/>
                <w:szCs w:val="24"/>
              </w:rPr>
            </w:pPr>
            <w:r>
              <w:rPr>
                <w:sz w:val="24"/>
                <w:szCs w:val="24"/>
              </w:rPr>
              <w:t>Director General's Statement Letter on behalf of the Minister</w:t>
            </w:r>
          </w:p>
        </w:tc>
        <w:tc>
          <w:tcPr>
            <w:tcW w:w="4877" w:type="dxa"/>
            <w:tcBorders>
              <w:top w:val="single" w:sz="4" w:space="0" w:color="auto"/>
              <w:left w:val="single" w:sz="4" w:space="0" w:color="auto"/>
            </w:tcBorders>
            <w:shd w:val="clear" w:color="auto" w:fill="FFFFFF"/>
            <w:vAlign w:val="bottom"/>
          </w:tcPr>
          <w:p w14:paraId="774626F0" w14:textId="77777777" w:rsidR="004F732F" w:rsidRDefault="00000000">
            <w:pPr>
              <w:pStyle w:val="Other0"/>
              <w:numPr>
                <w:ilvl w:val="0"/>
                <w:numId w:val="215"/>
              </w:numPr>
              <w:tabs>
                <w:tab w:val="left" w:pos="414"/>
              </w:tabs>
              <w:ind w:left="0" w:firstLine="160"/>
              <w:rPr>
                <w:sz w:val="24"/>
                <w:szCs w:val="24"/>
              </w:rPr>
            </w:pPr>
            <w:r>
              <w:rPr>
                <w:sz w:val="24"/>
                <w:szCs w:val="24"/>
              </w:rPr>
              <w:t>Letter</w:t>
            </w:r>
          </w:p>
          <w:p w14:paraId="5950B7C0" w14:textId="77777777" w:rsidR="004F732F" w:rsidRDefault="00000000">
            <w:pPr>
              <w:pStyle w:val="Other0"/>
              <w:ind w:left="440"/>
              <w:rPr>
                <w:sz w:val="24"/>
                <w:szCs w:val="24"/>
              </w:rPr>
            </w:pPr>
            <w:r>
              <w:rPr>
                <w:sz w:val="24"/>
                <w:szCs w:val="24"/>
              </w:rPr>
              <w:t>information/support/recommendations from ministries/institutions that carry out government affairs in the field of research and development of science or in the field of research; and</w:t>
            </w:r>
          </w:p>
          <w:p w14:paraId="08A6369E" w14:textId="77777777" w:rsidR="004F732F" w:rsidRDefault="00000000">
            <w:pPr>
              <w:pStyle w:val="Other0"/>
              <w:numPr>
                <w:ilvl w:val="0"/>
                <w:numId w:val="215"/>
              </w:numPr>
              <w:tabs>
                <w:tab w:val="left" w:pos="448"/>
              </w:tabs>
              <w:ind w:left="0" w:firstLine="160"/>
              <w:rPr>
                <w:sz w:val="24"/>
                <w:szCs w:val="24"/>
              </w:rPr>
            </w:pPr>
            <w:r>
              <w:rPr>
                <w:sz w:val="24"/>
                <w:szCs w:val="24"/>
              </w:rPr>
              <w:t>Letter</w:t>
            </w:r>
          </w:p>
          <w:p w14:paraId="6B89F428" w14:textId="77777777" w:rsidR="004F732F" w:rsidRDefault="00000000">
            <w:pPr>
              <w:pStyle w:val="Other0"/>
              <w:ind w:left="440"/>
              <w:rPr>
                <w:sz w:val="24"/>
                <w:szCs w:val="24"/>
              </w:rPr>
            </w:pPr>
            <w:r>
              <w:rPr>
                <w:sz w:val="24"/>
                <w:szCs w:val="24"/>
              </w:rPr>
              <w:t>information / support / recommendations from the ministry that organizes government affairs in the agricultural sector.</w:t>
            </w:r>
          </w:p>
        </w:tc>
        <w:tc>
          <w:tcPr>
            <w:tcW w:w="4555" w:type="dxa"/>
            <w:tcBorders>
              <w:top w:val="single" w:sz="4" w:space="0" w:color="auto"/>
              <w:left w:val="single" w:sz="4" w:space="0" w:color="auto"/>
              <w:right w:val="single" w:sz="4" w:space="0" w:color="auto"/>
            </w:tcBorders>
            <w:shd w:val="clear" w:color="auto" w:fill="FFFFFF"/>
          </w:tcPr>
          <w:p w14:paraId="26689B8B" w14:textId="77777777" w:rsidR="004F732F" w:rsidRDefault="00000000">
            <w:pPr>
              <w:pStyle w:val="Other0"/>
              <w:spacing w:after="260"/>
              <w:ind w:left="0"/>
              <w:rPr>
                <w:sz w:val="24"/>
                <w:szCs w:val="24"/>
              </w:rPr>
            </w:pPr>
            <w:r>
              <w:rPr>
                <w:sz w:val="24"/>
                <w:szCs w:val="24"/>
              </w:rPr>
              <w:t>The Certificate is valid for a maximum of 1 (one) calendar year.</w:t>
            </w:r>
          </w:p>
          <w:p w14:paraId="1623E476"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7A0048D9"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31A91477"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bottom w:val="single" w:sz="4" w:space="0" w:color="auto"/>
            </w:tcBorders>
            <w:shd w:val="clear" w:color="auto" w:fill="FFFFFF"/>
          </w:tcPr>
          <w:p w14:paraId="71B65B09" w14:textId="77777777" w:rsidR="004F732F" w:rsidRDefault="00000000">
            <w:pPr>
              <w:pStyle w:val="Other0"/>
              <w:ind w:left="0"/>
              <w:rPr>
                <w:sz w:val="24"/>
                <w:szCs w:val="24"/>
              </w:rPr>
            </w:pPr>
            <w:r>
              <w:rPr>
                <w:sz w:val="24"/>
                <w:szCs w:val="24"/>
              </w:rPr>
              <w:t>2.</w:t>
            </w:r>
          </w:p>
        </w:tc>
        <w:tc>
          <w:tcPr>
            <w:tcW w:w="2770" w:type="dxa"/>
            <w:tcBorders>
              <w:top w:val="single" w:sz="4" w:space="0" w:color="auto"/>
              <w:left w:val="single" w:sz="4" w:space="0" w:color="auto"/>
              <w:bottom w:val="single" w:sz="4" w:space="0" w:color="auto"/>
            </w:tcBorders>
            <w:shd w:val="clear" w:color="auto" w:fill="FFFFFF"/>
            <w:vAlign w:val="bottom"/>
          </w:tcPr>
          <w:p w14:paraId="7BCF4D58" w14:textId="77777777" w:rsidR="004F732F" w:rsidRDefault="00000000">
            <w:pPr>
              <w:pStyle w:val="Other0"/>
              <w:ind w:left="0"/>
              <w:rPr>
                <w:sz w:val="24"/>
                <w:szCs w:val="24"/>
              </w:rPr>
            </w:pPr>
            <w:r>
              <w:rPr>
                <w:sz w:val="24"/>
                <w:szCs w:val="24"/>
              </w:rPr>
              <w:t>Goods as a grant, gift or gift for</w:t>
            </w:r>
          </w:p>
        </w:tc>
        <w:tc>
          <w:tcPr>
            <w:tcW w:w="2146" w:type="dxa"/>
            <w:tcBorders>
              <w:top w:val="single" w:sz="4" w:space="0" w:color="auto"/>
              <w:left w:val="single" w:sz="4" w:space="0" w:color="auto"/>
              <w:bottom w:val="single" w:sz="4" w:space="0" w:color="auto"/>
            </w:tcBorders>
            <w:shd w:val="clear" w:color="auto" w:fill="FFFFFF"/>
          </w:tcPr>
          <w:p w14:paraId="5AD72A85"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vAlign w:val="bottom"/>
          </w:tcPr>
          <w:p w14:paraId="0B870C68" w14:textId="77777777" w:rsidR="004F732F" w:rsidRDefault="00000000">
            <w:pPr>
              <w:pStyle w:val="Other0"/>
              <w:ind w:left="0"/>
              <w:rPr>
                <w:sz w:val="24"/>
                <w:szCs w:val="24"/>
              </w:rPr>
            </w:pPr>
            <w:r>
              <w:rPr>
                <w:sz w:val="24"/>
                <w:szCs w:val="24"/>
              </w:rPr>
              <w:t>Director's Certificate</w:t>
            </w:r>
          </w:p>
        </w:tc>
        <w:tc>
          <w:tcPr>
            <w:tcW w:w="4877" w:type="dxa"/>
            <w:tcBorders>
              <w:top w:val="single" w:sz="4" w:space="0" w:color="auto"/>
              <w:left w:val="single" w:sz="4" w:space="0" w:color="auto"/>
              <w:bottom w:val="single" w:sz="4" w:space="0" w:color="auto"/>
            </w:tcBorders>
            <w:shd w:val="clear" w:color="auto" w:fill="FFFFFF"/>
          </w:tcPr>
          <w:p w14:paraId="56F3AE52" w14:textId="77777777" w:rsidR="004F732F" w:rsidRDefault="00000000">
            <w:pPr>
              <w:pStyle w:val="Other0"/>
              <w:ind w:left="440" w:hanging="280"/>
              <w:rPr>
                <w:sz w:val="24"/>
                <w:szCs w:val="24"/>
              </w:rPr>
            </w:pPr>
            <w:r>
              <w:rPr>
                <w:sz w:val="24"/>
                <w:szCs w:val="24"/>
              </w:rPr>
              <w:t>1. A certificate from the relevant ministry or agency; and</w:t>
            </w:r>
          </w:p>
        </w:tc>
        <w:tc>
          <w:tcPr>
            <w:tcW w:w="4555" w:type="dxa"/>
            <w:tcBorders>
              <w:top w:val="single" w:sz="4" w:space="0" w:color="auto"/>
              <w:left w:val="single" w:sz="4" w:space="0" w:color="auto"/>
              <w:bottom w:val="single" w:sz="4" w:space="0" w:color="auto"/>
              <w:right w:val="single" w:sz="4" w:space="0" w:color="auto"/>
            </w:tcBorders>
            <w:shd w:val="clear" w:color="auto" w:fill="FFFFFF"/>
          </w:tcPr>
          <w:p w14:paraId="5D737700" w14:textId="77777777" w:rsidR="004F732F" w:rsidRDefault="00000000">
            <w:pPr>
              <w:pStyle w:val="Other0"/>
              <w:ind w:left="0"/>
              <w:rPr>
                <w:sz w:val="24"/>
                <w:szCs w:val="24"/>
              </w:rPr>
            </w:pPr>
            <w:r>
              <w:rPr>
                <w:sz w:val="24"/>
                <w:szCs w:val="24"/>
              </w:rPr>
              <w:t>The Certificate is valid for a maximum of 1 (one) calendar year.</w:t>
            </w:r>
          </w:p>
        </w:tc>
      </w:tr>
    </w:tbl>
    <w:p w14:paraId="3E82EE6D"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20E4CAA7"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4001933B" w14:textId="77777777" w:rsidR="004F732F" w:rsidRDefault="00000000">
            <w:pPr>
              <w:pStyle w:val="Other0"/>
              <w:ind w:left="0"/>
              <w:jc w:val="center"/>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177A0ACA"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3FFC9E61"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5954D584"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26900079"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7D6EDB6C" w14:textId="77777777" w:rsidR="004F732F" w:rsidRDefault="00000000">
            <w:pPr>
              <w:pStyle w:val="Other0"/>
              <w:ind w:left="0"/>
              <w:jc w:val="center"/>
              <w:rPr>
                <w:sz w:val="24"/>
                <w:szCs w:val="24"/>
              </w:rPr>
            </w:pPr>
            <w:r>
              <w:rPr>
                <w:b/>
                <w:bCs/>
                <w:sz w:val="24"/>
                <w:szCs w:val="24"/>
              </w:rPr>
              <w:t>Information</w:t>
            </w:r>
          </w:p>
        </w:tc>
      </w:tr>
      <w:tr w:rsidR="004F732F" w14:paraId="075ECE74" w14:textId="77777777">
        <w:tblPrEx>
          <w:tblCellMar>
            <w:top w:w="0" w:type="dxa"/>
            <w:bottom w:w="0" w:type="dxa"/>
          </w:tblCellMar>
        </w:tblPrEx>
        <w:trPr>
          <w:trHeight w:hRule="exact" w:val="2261"/>
          <w:jc w:val="center"/>
        </w:trPr>
        <w:tc>
          <w:tcPr>
            <w:tcW w:w="557" w:type="dxa"/>
            <w:tcBorders>
              <w:top w:val="single" w:sz="4" w:space="0" w:color="auto"/>
              <w:left w:val="single" w:sz="4" w:space="0" w:color="auto"/>
            </w:tcBorders>
            <w:shd w:val="clear" w:color="auto" w:fill="FFFFFF"/>
          </w:tcPr>
          <w:p w14:paraId="043F2B6F" w14:textId="77777777" w:rsidR="004F732F" w:rsidRDefault="004F732F">
            <w:pPr>
              <w:rPr>
                <w:sz w:val="10"/>
                <w:szCs w:val="10"/>
              </w:rPr>
            </w:pPr>
          </w:p>
        </w:tc>
        <w:tc>
          <w:tcPr>
            <w:tcW w:w="2770" w:type="dxa"/>
            <w:tcBorders>
              <w:top w:val="single" w:sz="4" w:space="0" w:color="auto"/>
              <w:left w:val="single" w:sz="4" w:space="0" w:color="auto"/>
            </w:tcBorders>
            <w:shd w:val="clear" w:color="auto" w:fill="FFFFFF"/>
          </w:tcPr>
          <w:p w14:paraId="0671EEBC" w14:textId="77777777" w:rsidR="004F732F" w:rsidRDefault="00000000">
            <w:pPr>
              <w:pStyle w:val="Other0"/>
              <w:ind w:left="0"/>
              <w:rPr>
                <w:sz w:val="24"/>
                <w:szCs w:val="24"/>
              </w:rPr>
            </w:pPr>
            <w:r>
              <w:rPr>
                <w:sz w:val="24"/>
                <w:szCs w:val="24"/>
              </w:rPr>
              <w:t>for general worship, charity, social, cultural purposes or for the purposes of natural disaster management</w:t>
            </w:r>
          </w:p>
        </w:tc>
        <w:tc>
          <w:tcPr>
            <w:tcW w:w="2146" w:type="dxa"/>
            <w:tcBorders>
              <w:top w:val="single" w:sz="4" w:space="0" w:color="auto"/>
              <w:left w:val="single" w:sz="4" w:space="0" w:color="auto"/>
            </w:tcBorders>
            <w:shd w:val="clear" w:color="auto" w:fill="FFFFFF"/>
          </w:tcPr>
          <w:p w14:paraId="5BE0589E"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48B499B0" w14:textId="77777777" w:rsidR="004F732F" w:rsidRDefault="00000000">
            <w:pPr>
              <w:pStyle w:val="Other0"/>
              <w:ind w:left="0"/>
              <w:jc w:val="center"/>
              <w:rPr>
                <w:sz w:val="24"/>
                <w:szCs w:val="24"/>
              </w:rPr>
            </w:pPr>
            <w:r>
              <w:rPr>
                <w:sz w:val="24"/>
                <w:szCs w:val="24"/>
              </w:rPr>
              <w:t>General on behalf of the Minister</w:t>
            </w:r>
          </w:p>
        </w:tc>
        <w:tc>
          <w:tcPr>
            <w:tcW w:w="4877" w:type="dxa"/>
            <w:tcBorders>
              <w:top w:val="single" w:sz="4" w:space="0" w:color="auto"/>
              <w:left w:val="single" w:sz="4" w:space="0" w:color="auto"/>
            </w:tcBorders>
            <w:shd w:val="clear" w:color="auto" w:fill="FFFFFF"/>
          </w:tcPr>
          <w:p w14:paraId="5378CB2E" w14:textId="77777777" w:rsidR="004F732F" w:rsidRDefault="00000000">
            <w:pPr>
              <w:pStyle w:val="Other0"/>
              <w:ind w:left="0" w:firstLine="160"/>
              <w:rPr>
                <w:sz w:val="24"/>
                <w:szCs w:val="24"/>
              </w:rPr>
            </w:pPr>
            <w:r>
              <w:rPr>
                <w:sz w:val="24"/>
                <w:szCs w:val="24"/>
              </w:rPr>
              <w:t>2. Letter</w:t>
            </w:r>
          </w:p>
          <w:p w14:paraId="5C17802C" w14:textId="77777777" w:rsidR="004F732F" w:rsidRDefault="00000000">
            <w:pPr>
              <w:pStyle w:val="Other0"/>
              <w:ind w:left="440"/>
              <w:rPr>
                <w:sz w:val="24"/>
                <w:szCs w:val="24"/>
              </w:rPr>
            </w:pPr>
            <w:r>
              <w:rPr>
                <w:sz w:val="24"/>
                <w:szCs w:val="24"/>
              </w:rPr>
              <w:t>information / support / recommendations from the ministry that organizes government affairs in the agricultural sector</w:t>
            </w:r>
          </w:p>
        </w:tc>
        <w:tc>
          <w:tcPr>
            <w:tcW w:w="4555" w:type="dxa"/>
            <w:tcBorders>
              <w:top w:val="single" w:sz="4" w:space="0" w:color="auto"/>
              <w:left w:val="single" w:sz="4" w:space="0" w:color="auto"/>
              <w:right w:val="single" w:sz="4" w:space="0" w:color="auto"/>
            </w:tcBorders>
            <w:shd w:val="clear" w:color="auto" w:fill="FFFFFF"/>
            <w:vAlign w:val="bottom"/>
          </w:tcPr>
          <w:p w14:paraId="0C9CF75F"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7CCAB3C0" w14:textId="77777777" w:rsidR="004F732F" w:rsidRDefault="00000000">
            <w:pPr>
              <w:pStyle w:val="Other0"/>
              <w:ind w:left="0"/>
              <w:rPr>
                <w:sz w:val="24"/>
                <w:szCs w:val="24"/>
              </w:rPr>
            </w:pPr>
            <w:r>
              <w:rPr>
                <w:sz w:val="24"/>
                <w:szCs w:val="24"/>
              </w:rPr>
              <w:t>The Certificate is valid for 1 (one) or more submissions of Import Customs Notifications.</w:t>
            </w:r>
          </w:p>
        </w:tc>
      </w:tr>
      <w:tr w:rsidR="004F732F" w14:paraId="1C448C0A" w14:textId="77777777">
        <w:tblPrEx>
          <w:tblCellMar>
            <w:top w:w="0" w:type="dxa"/>
            <w:bottom w:w="0" w:type="dxa"/>
          </w:tblCellMar>
        </w:tblPrEx>
        <w:trPr>
          <w:trHeight w:hRule="exact" w:val="3110"/>
          <w:jc w:val="center"/>
        </w:trPr>
        <w:tc>
          <w:tcPr>
            <w:tcW w:w="557" w:type="dxa"/>
            <w:tcBorders>
              <w:top w:val="single" w:sz="4" w:space="0" w:color="auto"/>
              <w:left w:val="single" w:sz="4" w:space="0" w:color="auto"/>
            </w:tcBorders>
            <w:shd w:val="clear" w:color="auto" w:fill="FFFFFF"/>
          </w:tcPr>
          <w:p w14:paraId="5B22FBCD" w14:textId="77777777" w:rsidR="004F732F" w:rsidRDefault="00000000">
            <w:pPr>
              <w:pStyle w:val="Other0"/>
              <w:ind w:left="0"/>
              <w:rPr>
                <w:sz w:val="24"/>
                <w:szCs w:val="24"/>
              </w:rPr>
            </w:pPr>
            <w:r>
              <w:rPr>
                <w:sz w:val="24"/>
                <w:szCs w:val="24"/>
              </w:rPr>
              <w:t>3.</w:t>
            </w:r>
          </w:p>
        </w:tc>
        <w:tc>
          <w:tcPr>
            <w:tcW w:w="2770" w:type="dxa"/>
            <w:tcBorders>
              <w:top w:val="single" w:sz="4" w:space="0" w:color="auto"/>
              <w:left w:val="single" w:sz="4" w:space="0" w:color="auto"/>
            </w:tcBorders>
            <w:shd w:val="clear" w:color="auto" w:fill="FFFFFF"/>
          </w:tcPr>
          <w:p w14:paraId="6822C222" w14:textId="77777777" w:rsidR="004F732F" w:rsidRDefault="00000000">
            <w:pPr>
              <w:pStyle w:val="Other0"/>
              <w:ind w:left="0"/>
              <w:rPr>
                <w:sz w:val="24"/>
                <w:szCs w:val="24"/>
              </w:rPr>
            </w:pPr>
            <w:r>
              <w:rPr>
                <w:sz w:val="24"/>
                <w:szCs w:val="24"/>
              </w:rPr>
              <w:t>Goods of foreign representatives and their officials on duty in Indonesia which are imported by the foreign representatives and their officials themselves.</w:t>
            </w:r>
          </w:p>
        </w:tc>
        <w:tc>
          <w:tcPr>
            <w:tcW w:w="2146" w:type="dxa"/>
            <w:tcBorders>
              <w:top w:val="single" w:sz="4" w:space="0" w:color="auto"/>
              <w:left w:val="single" w:sz="4" w:space="0" w:color="auto"/>
            </w:tcBorders>
            <w:shd w:val="clear" w:color="auto" w:fill="FFFFFF"/>
          </w:tcPr>
          <w:p w14:paraId="187E8A51"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498CF17C" w14:textId="77777777" w:rsidR="004F732F" w:rsidRDefault="00000000">
            <w:pPr>
              <w:pStyle w:val="Other0"/>
              <w:ind w:left="0"/>
              <w:jc w:val="both"/>
              <w:rPr>
                <w:sz w:val="24"/>
                <w:szCs w:val="24"/>
              </w:rPr>
            </w:pPr>
            <w:r>
              <w:rPr>
                <w:sz w:val="24"/>
                <w:szCs w:val="24"/>
              </w:rPr>
              <w:t>Without output from the Ministry of Trade</w:t>
            </w:r>
          </w:p>
        </w:tc>
        <w:tc>
          <w:tcPr>
            <w:tcW w:w="4877" w:type="dxa"/>
            <w:tcBorders>
              <w:top w:val="single" w:sz="4" w:space="0" w:color="auto"/>
              <w:left w:val="single" w:sz="4" w:space="0" w:color="auto"/>
            </w:tcBorders>
            <w:shd w:val="clear" w:color="auto" w:fill="FFFFFF"/>
          </w:tcPr>
          <w:p w14:paraId="3F18F465" w14:textId="77777777" w:rsidR="004F732F" w:rsidRDefault="004F732F">
            <w:pPr>
              <w:rPr>
                <w:sz w:val="10"/>
                <w:szCs w:val="10"/>
              </w:rPr>
            </w:pPr>
          </w:p>
        </w:tc>
        <w:tc>
          <w:tcPr>
            <w:tcW w:w="4555" w:type="dxa"/>
            <w:tcBorders>
              <w:top w:val="single" w:sz="4" w:space="0" w:color="auto"/>
              <w:left w:val="single" w:sz="4" w:space="0" w:color="auto"/>
              <w:right w:val="single" w:sz="4" w:space="0" w:color="auto"/>
            </w:tcBorders>
            <w:shd w:val="clear" w:color="auto" w:fill="FFFFFF"/>
            <w:vAlign w:val="bottom"/>
          </w:tcPr>
          <w:p w14:paraId="3B649212" w14:textId="77777777" w:rsidR="004F732F" w:rsidRDefault="00000000">
            <w:pPr>
              <w:pStyle w:val="Other0"/>
              <w:ind w:left="0"/>
              <w:rPr>
                <w:sz w:val="24"/>
                <w:szCs w:val="24"/>
              </w:rPr>
            </w:pPr>
            <w:r>
              <w:rPr>
                <w:sz w:val="24"/>
                <w:szCs w:val="24"/>
              </w:rPr>
              <w:t xml:space="preserve">Exceptions can be granted based on a Letter of Consideration from the ministry that handles government affairs in the foreign affairs sector, while still </w:t>
            </w:r>
            <w:proofErr w:type="gramStart"/>
            <w:r>
              <w:rPr>
                <w:sz w:val="24"/>
                <w:szCs w:val="24"/>
              </w:rPr>
              <w:t>taking into account</w:t>
            </w:r>
            <w:proofErr w:type="gramEnd"/>
            <w:r>
              <w:rPr>
                <w:sz w:val="24"/>
                <w:szCs w:val="24"/>
              </w:rPr>
              <w:t xml:space="preserve"> the letter of information/support/recommendation from the ministry that handles government affairs in the agricultural sector for food security assurance.</w:t>
            </w:r>
          </w:p>
        </w:tc>
      </w:tr>
      <w:tr w:rsidR="004F732F" w14:paraId="78B44F53" w14:textId="77777777">
        <w:tblPrEx>
          <w:tblCellMar>
            <w:top w:w="0" w:type="dxa"/>
            <w:bottom w:w="0" w:type="dxa"/>
          </w:tblCellMar>
        </w:tblPrEx>
        <w:trPr>
          <w:trHeight w:hRule="exact" w:val="2837"/>
          <w:jc w:val="center"/>
        </w:trPr>
        <w:tc>
          <w:tcPr>
            <w:tcW w:w="557" w:type="dxa"/>
            <w:tcBorders>
              <w:top w:val="single" w:sz="4" w:space="0" w:color="auto"/>
              <w:left w:val="single" w:sz="4" w:space="0" w:color="auto"/>
              <w:bottom w:val="single" w:sz="4" w:space="0" w:color="auto"/>
            </w:tcBorders>
            <w:shd w:val="clear" w:color="auto" w:fill="FFFFFF"/>
          </w:tcPr>
          <w:p w14:paraId="0CBD2AC3" w14:textId="77777777" w:rsidR="004F732F" w:rsidRDefault="00000000">
            <w:pPr>
              <w:pStyle w:val="Other0"/>
              <w:ind w:left="0"/>
              <w:rPr>
                <w:sz w:val="24"/>
                <w:szCs w:val="24"/>
              </w:rPr>
            </w:pPr>
            <w:r>
              <w:rPr>
                <w:sz w:val="24"/>
                <w:szCs w:val="24"/>
              </w:rPr>
              <w:t>4.</w:t>
            </w:r>
          </w:p>
        </w:tc>
        <w:tc>
          <w:tcPr>
            <w:tcW w:w="2770" w:type="dxa"/>
            <w:tcBorders>
              <w:top w:val="single" w:sz="4" w:space="0" w:color="auto"/>
              <w:left w:val="single" w:sz="4" w:space="0" w:color="auto"/>
              <w:bottom w:val="single" w:sz="4" w:space="0" w:color="auto"/>
            </w:tcBorders>
            <w:shd w:val="clear" w:color="auto" w:fill="FFFFFF"/>
            <w:vAlign w:val="bottom"/>
          </w:tcPr>
          <w:p w14:paraId="501E271F" w14:textId="77777777" w:rsidR="004F732F" w:rsidRDefault="00000000">
            <w:pPr>
              <w:pStyle w:val="Other0"/>
              <w:ind w:left="0"/>
              <w:rPr>
                <w:sz w:val="24"/>
                <w:szCs w:val="24"/>
              </w:rPr>
            </w:pPr>
            <w:r>
              <w:rPr>
                <w:sz w:val="24"/>
                <w:szCs w:val="24"/>
              </w:rPr>
              <w:t>Goods for the needs of international bodies and their officials working in Indonesia which are imported by the international bodies and their officials themselves.</w:t>
            </w:r>
          </w:p>
        </w:tc>
        <w:tc>
          <w:tcPr>
            <w:tcW w:w="2146" w:type="dxa"/>
            <w:tcBorders>
              <w:top w:val="single" w:sz="4" w:space="0" w:color="auto"/>
              <w:left w:val="single" w:sz="4" w:space="0" w:color="auto"/>
              <w:bottom w:val="single" w:sz="4" w:space="0" w:color="auto"/>
            </w:tcBorders>
            <w:shd w:val="clear" w:color="auto" w:fill="FFFFFF"/>
          </w:tcPr>
          <w:p w14:paraId="2FCFB784"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4EC001F8" w14:textId="77777777" w:rsidR="004F732F" w:rsidRDefault="00000000">
            <w:pPr>
              <w:pStyle w:val="Other0"/>
              <w:ind w:left="0"/>
              <w:jc w:val="both"/>
              <w:rPr>
                <w:sz w:val="24"/>
                <w:szCs w:val="24"/>
              </w:rPr>
            </w:pPr>
            <w:r>
              <w:rPr>
                <w:sz w:val="24"/>
                <w:szCs w:val="24"/>
              </w:rPr>
              <w:t>Without output from the Ministry of Trade</w:t>
            </w:r>
          </w:p>
        </w:tc>
        <w:tc>
          <w:tcPr>
            <w:tcW w:w="4877" w:type="dxa"/>
            <w:tcBorders>
              <w:top w:val="single" w:sz="4" w:space="0" w:color="auto"/>
              <w:left w:val="single" w:sz="4" w:space="0" w:color="auto"/>
              <w:bottom w:val="single" w:sz="4" w:space="0" w:color="auto"/>
            </w:tcBorders>
            <w:shd w:val="clear" w:color="auto" w:fill="FFFFFF"/>
          </w:tcPr>
          <w:p w14:paraId="371857B8"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3BE9F267" w14:textId="77777777" w:rsidR="004F732F" w:rsidRDefault="00000000">
            <w:pPr>
              <w:pStyle w:val="Other0"/>
              <w:ind w:left="0"/>
              <w:rPr>
                <w:sz w:val="24"/>
                <w:szCs w:val="24"/>
              </w:rPr>
            </w:pPr>
            <w:r>
              <w:rPr>
                <w:sz w:val="24"/>
                <w:szCs w:val="24"/>
              </w:rPr>
              <w:t>Exceptions may be granted based on:</w:t>
            </w:r>
          </w:p>
          <w:p w14:paraId="19053AFA" w14:textId="77777777" w:rsidR="004F732F" w:rsidRDefault="00000000">
            <w:pPr>
              <w:pStyle w:val="Other0"/>
              <w:ind w:left="380" w:hanging="380"/>
              <w:rPr>
                <w:sz w:val="24"/>
                <w:szCs w:val="24"/>
              </w:rPr>
            </w:pPr>
            <w:r>
              <w:rPr>
                <w:sz w:val="24"/>
                <w:szCs w:val="24"/>
              </w:rPr>
              <w:t>1. Considerations from the ministry that organizes government affairs in the field of state secretariat while still paying attention to the letter of information / support / recommendation from the ministry that organizes affairs</w:t>
            </w:r>
          </w:p>
        </w:tc>
      </w:tr>
    </w:tbl>
    <w:p w14:paraId="3854206F"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40DCD0DF"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0E6D10C7" w14:textId="77777777" w:rsidR="004F732F" w:rsidRDefault="00000000">
            <w:pPr>
              <w:pStyle w:val="Other0"/>
              <w:ind w:left="0"/>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09295C97"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12D1CC79"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159DF99A"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687D52E6"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2AE2261C" w14:textId="77777777" w:rsidR="004F732F" w:rsidRDefault="00000000">
            <w:pPr>
              <w:pStyle w:val="Other0"/>
              <w:ind w:left="0"/>
              <w:jc w:val="center"/>
              <w:rPr>
                <w:sz w:val="24"/>
                <w:szCs w:val="24"/>
              </w:rPr>
            </w:pPr>
            <w:r>
              <w:rPr>
                <w:b/>
                <w:bCs/>
                <w:sz w:val="24"/>
                <w:szCs w:val="24"/>
              </w:rPr>
              <w:t>Information</w:t>
            </w:r>
          </w:p>
        </w:tc>
      </w:tr>
      <w:tr w:rsidR="004F732F" w14:paraId="6BB1DF1F" w14:textId="77777777">
        <w:tblPrEx>
          <w:tblCellMar>
            <w:top w:w="0" w:type="dxa"/>
            <w:bottom w:w="0" w:type="dxa"/>
          </w:tblCellMar>
        </w:tblPrEx>
        <w:trPr>
          <w:trHeight w:hRule="exact" w:val="1426"/>
          <w:jc w:val="center"/>
        </w:trPr>
        <w:tc>
          <w:tcPr>
            <w:tcW w:w="557" w:type="dxa"/>
            <w:tcBorders>
              <w:top w:val="single" w:sz="4" w:space="0" w:color="auto"/>
              <w:left w:val="single" w:sz="4" w:space="0" w:color="auto"/>
              <w:bottom w:val="single" w:sz="4" w:space="0" w:color="auto"/>
            </w:tcBorders>
            <w:shd w:val="clear" w:color="auto" w:fill="FFFFFF"/>
          </w:tcPr>
          <w:p w14:paraId="7245C689" w14:textId="77777777" w:rsidR="004F732F" w:rsidRDefault="004F732F">
            <w:pPr>
              <w:rPr>
                <w:sz w:val="10"/>
                <w:szCs w:val="10"/>
              </w:rPr>
            </w:pPr>
          </w:p>
        </w:tc>
        <w:tc>
          <w:tcPr>
            <w:tcW w:w="2770" w:type="dxa"/>
            <w:tcBorders>
              <w:top w:val="single" w:sz="4" w:space="0" w:color="auto"/>
              <w:left w:val="single" w:sz="4" w:space="0" w:color="auto"/>
              <w:bottom w:val="single" w:sz="4" w:space="0" w:color="auto"/>
            </w:tcBorders>
            <w:shd w:val="clear" w:color="auto" w:fill="FFFFFF"/>
          </w:tcPr>
          <w:p w14:paraId="79DE7991" w14:textId="77777777" w:rsidR="004F732F" w:rsidRDefault="004F732F">
            <w:pPr>
              <w:rPr>
                <w:sz w:val="10"/>
                <w:szCs w:val="10"/>
              </w:rPr>
            </w:pPr>
          </w:p>
        </w:tc>
        <w:tc>
          <w:tcPr>
            <w:tcW w:w="2146" w:type="dxa"/>
            <w:tcBorders>
              <w:top w:val="single" w:sz="4" w:space="0" w:color="auto"/>
              <w:left w:val="single" w:sz="4" w:space="0" w:color="auto"/>
              <w:bottom w:val="single" w:sz="4" w:space="0" w:color="auto"/>
            </w:tcBorders>
            <w:shd w:val="clear" w:color="auto" w:fill="FFFFFF"/>
          </w:tcPr>
          <w:p w14:paraId="66EA9CFE"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5195BD13" w14:textId="77777777" w:rsidR="004F732F" w:rsidRDefault="004F732F">
            <w:pPr>
              <w:rPr>
                <w:sz w:val="10"/>
                <w:szCs w:val="10"/>
              </w:rPr>
            </w:pPr>
          </w:p>
        </w:tc>
        <w:tc>
          <w:tcPr>
            <w:tcW w:w="4877" w:type="dxa"/>
            <w:tcBorders>
              <w:top w:val="single" w:sz="4" w:space="0" w:color="auto"/>
              <w:left w:val="single" w:sz="4" w:space="0" w:color="auto"/>
              <w:bottom w:val="single" w:sz="4" w:space="0" w:color="auto"/>
            </w:tcBorders>
            <w:shd w:val="clear" w:color="auto" w:fill="FFFFFF"/>
          </w:tcPr>
          <w:p w14:paraId="788364F4"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63C4E9C9" w14:textId="77777777" w:rsidR="004F732F" w:rsidRDefault="00000000">
            <w:pPr>
              <w:pStyle w:val="Other0"/>
              <w:ind w:left="400"/>
              <w:rPr>
                <w:sz w:val="24"/>
                <w:szCs w:val="24"/>
              </w:rPr>
            </w:pPr>
            <w:r>
              <w:rPr>
                <w:sz w:val="24"/>
                <w:szCs w:val="24"/>
              </w:rPr>
              <w:t>government in the agricultural sector to ensure food security; and</w:t>
            </w:r>
          </w:p>
          <w:p w14:paraId="1449BBAF" w14:textId="77777777" w:rsidR="004F732F" w:rsidRDefault="00000000">
            <w:pPr>
              <w:pStyle w:val="Other0"/>
              <w:ind w:left="400" w:hanging="400"/>
              <w:rPr>
                <w:sz w:val="24"/>
                <w:szCs w:val="24"/>
              </w:rPr>
            </w:pPr>
            <w:r>
              <w:rPr>
                <w:sz w:val="24"/>
                <w:szCs w:val="24"/>
              </w:rPr>
              <w:t>2. The statement letter will not be sold.</w:t>
            </w:r>
          </w:p>
        </w:tc>
      </w:tr>
    </w:tbl>
    <w:p w14:paraId="21C98B18" w14:textId="77777777" w:rsidR="004F732F" w:rsidRDefault="004F732F">
      <w:pPr>
        <w:spacing w:after="239" w:line="1" w:lineRule="exact"/>
      </w:pPr>
    </w:p>
    <w:p w14:paraId="4BE9E1AC" w14:textId="77777777" w:rsidR="004F732F" w:rsidRDefault="00000000">
      <w:pPr>
        <w:pStyle w:val="Tablecaption0"/>
        <w:rPr>
          <w:sz w:val="24"/>
          <w:szCs w:val="24"/>
        </w:rPr>
      </w:pPr>
      <w:r>
        <w:rPr>
          <w:sz w:val="24"/>
          <w:szCs w:val="24"/>
        </w:rPr>
        <w:t>IV. SUGAR</w:t>
      </w:r>
    </w:p>
    <w:p w14:paraId="66836809" w14:textId="77777777" w:rsidR="004F732F" w:rsidRDefault="00000000">
      <w:pPr>
        <w:pStyle w:val="Tablecaption0"/>
        <w:rPr>
          <w:sz w:val="24"/>
          <w:szCs w:val="24"/>
        </w:rPr>
      </w:pPr>
      <w:r>
        <w:rPr>
          <w:b w:val="0"/>
          <w:bCs w:val="0"/>
          <w:sz w:val="24"/>
          <w:szCs w:val="24"/>
        </w:rPr>
        <w:t>Scope of Goods: Sugar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813"/>
        <w:gridCol w:w="2126"/>
        <w:gridCol w:w="1987"/>
        <w:gridCol w:w="4958"/>
        <w:gridCol w:w="4440"/>
      </w:tblGrid>
      <w:tr w:rsidR="004F732F" w14:paraId="2EC7EA17"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5A3B1854" w14:textId="77777777" w:rsidR="004F732F" w:rsidRDefault="00000000">
            <w:pPr>
              <w:pStyle w:val="Other0"/>
              <w:ind w:left="0"/>
              <w:rPr>
                <w:sz w:val="24"/>
                <w:szCs w:val="24"/>
              </w:rPr>
            </w:pPr>
            <w:r>
              <w:rPr>
                <w:b/>
                <w:bCs/>
                <w:sz w:val="24"/>
                <w:szCs w:val="24"/>
              </w:rPr>
              <w:t>No</w:t>
            </w:r>
          </w:p>
        </w:tc>
        <w:tc>
          <w:tcPr>
            <w:tcW w:w="2813" w:type="dxa"/>
            <w:tcBorders>
              <w:top w:val="single" w:sz="4" w:space="0" w:color="auto"/>
              <w:left w:val="single" w:sz="4" w:space="0" w:color="auto"/>
            </w:tcBorders>
            <w:shd w:val="clear" w:color="auto" w:fill="FFFFFF"/>
            <w:vAlign w:val="bottom"/>
          </w:tcPr>
          <w:p w14:paraId="28214069" w14:textId="77777777" w:rsidR="004F732F" w:rsidRDefault="00000000">
            <w:pPr>
              <w:pStyle w:val="Other0"/>
              <w:ind w:left="0"/>
              <w:jc w:val="center"/>
              <w:rPr>
                <w:sz w:val="24"/>
                <w:szCs w:val="24"/>
              </w:rPr>
            </w:pPr>
            <w:r>
              <w:rPr>
                <w:b/>
                <w:bCs/>
                <w:sz w:val="24"/>
                <w:szCs w:val="24"/>
              </w:rPr>
              <w:t>Exception Categories</w:t>
            </w:r>
          </w:p>
        </w:tc>
        <w:tc>
          <w:tcPr>
            <w:tcW w:w="2126" w:type="dxa"/>
            <w:tcBorders>
              <w:top w:val="single" w:sz="4" w:space="0" w:color="auto"/>
              <w:left w:val="single" w:sz="4" w:space="0" w:color="auto"/>
            </w:tcBorders>
            <w:shd w:val="clear" w:color="auto" w:fill="FFFFFF"/>
          </w:tcPr>
          <w:p w14:paraId="1EB0B338" w14:textId="77777777" w:rsidR="004F732F" w:rsidRDefault="00000000">
            <w:pPr>
              <w:pStyle w:val="Other0"/>
              <w:ind w:left="0"/>
              <w:jc w:val="center"/>
              <w:rPr>
                <w:sz w:val="24"/>
                <w:szCs w:val="24"/>
              </w:rPr>
            </w:pPr>
            <w:r>
              <w:rPr>
                <w:b/>
                <w:bCs/>
                <w:sz w:val="24"/>
                <w:szCs w:val="24"/>
              </w:rPr>
              <w:t>Value and/or Amount Limits</w:t>
            </w:r>
          </w:p>
        </w:tc>
        <w:tc>
          <w:tcPr>
            <w:tcW w:w="1987" w:type="dxa"/>
            <w:tcBorders>
              <w:top w:val="single" w:sz="4" w:space="0" w:color="auto"/>
              <w:left w:val="single" w:sz="4" w:space="0" w:color="auto"/>
            </w:tcBorders>
            <w:shd w:val="clear" w:color="auto" w:fill="FFFFFF"/>
            <w:vAlign w:val="bottom"/>
          </w:tcPr>
          <w:p w14:paraId="7BD83239" w14:textId="77777777" w:rsidR="004F732F" w:rsidRDefault="00000000">
            <w:pPr>
              <w:pStyle w:val="Other0"/>
              <w:ind w:left="0"/>
              <w:jc w:val="center"/>
              <w:rPr>
                <w:sz w:val="24"/>
                <w:szCs w:val="24"/>
              </w:rPr>
            </w:pPr>
            <w:r>
              <w:rPr>
                <w:b/>
                <w:bCs/>
                <w:sz w:val="24"/>
                <w:szCs w:val="24"/>
              </w:rPr>
              <w:t>Exception Output</w:t>
            </w:r>
          </w:p>
        </w:tc>
        <w:tc>
          <w:tcPr>
            <w:tcW w:w="4958" w:type="dxa"/>
            <w:tcBorders>
              <w:top w:val="single" w:sz="4" w:space="0" w:color="auto"/>
              <w:left w:val="single" w:sz="4" w:space="0" w:color="auto"/>
            </w:tcBorders>
            <w:shd w:val="clear" w:color="auto" w:fill="FFFFFF"/>
            <w:vAlign w:val="center"/>
          </w:tcPr>
          <w:p w14:paraId="300BAE78" w14:textId="77777777" w:rsidR="004F732F" w:rsidRDefault="00000000">
            <w:pPr>
              <w:pStyle w:val="Other0"/>
              <w:ind w:left="0"/>
              <w:jc w:val="center"/>
              <w:rPr>
                <w:sz w:val="24"/>
                <w:szCs w:val="24"/>
              </w:rPr>
            </w:pPr>
            <w:r>
              <w:rPr>
                <w:b/>
                <w:bCs/>
                <w:sz w:val="24"/>
                <w:szCs w:val="24"/>
              </w:rPr>
              <w:t>Condition</w:t>
            </w:r>
          </w:p>
        </w:tc>
        <w:tc>
          <w:tcPr>
            <w:tcW w:w="4440" w:type="dxa"/>
            <w:tcBorders>
              <w:top w:val="single" w:sz="4" w:space="0" w:color="auto"/>
              <w:left w:val="single" w:sz="4" w:space="0" w:color="auto"/>
              <w:right w:val="single" w:sz="4" w:space="0" w:color="auto"/>
            </w:tcBorders>
            <w:shd w:val="clear" w:color="auto" w:fill="FFFFFF"/>
            <w:vAlign w:val="center"/>
          </w:tcPr>
          <w:p w14:paraId="4B30EB83" w14:textId="77777777" w:rsidR="004F732F" w:rsidRDefault="00000000">
            <w:pPr>
              <w:pStyle w:val="Other0"/>
              <w:ind w:left="0"/>
              <w:jc w:val="center"/>
              <w:rPr>
                <w:sz w:val="24"/>
                <w:szCs w:val="24"/>
              </w:rPr>
            </w:pPr>
            <w:r>
              <w:rPr>
                <w:b/>
                <w:bCs/>
                <w:sz w:val="24"/>
                <w:szCs w:val="24"/>
              </w:rPr>
              <w:t>Information</w:t>
            </w:r>
          </w:p>
        </w:tc>
      </w:tr>
      <w:tr w:rsidR="004F732F" w14:paraId="181BB170" w14:textId="77777777">
        <w:tblPrEx>
          <w:tblCellMar>
            <w:top w:w="0" w:type="dxa"/>
            <w:bottom w:w="0" w:type="dxa"/>
          </w:tblCellMar>
        </w:tblPrEx>
        <w:trPr>
          <w:trHeight w:hRule="exact" w:val="3672"/>
          <w:jc w:val="center"/>
        </w:trPr>
        <w:tc>
          <w:tcPr>
            <w:tcW w:w="557" w:type="dxa"/>
            <w:tcBorders>
              <w:top w:val="single" w:sz="4" w:space="0" w:color="auto"/>
              <w:left w:val="single" w:sz="4" w:space="0" w:color="auto"/>
            </w:tcBorders>
            <w:shd w:val="clear" w:color="auto" w:fill="FFFFFF"/>
          </w:tcPr>
          <w:p w14:paraId="466C449B" w14:textId="77777777" w:rsidR="004F732F" w:rsidRDefault="00000000">
            <w:pPr>
              <w:pStyle w:val="Other0"/>
              <w:ind w:left="0"/>
              <w:rPr>
                <w:sz w:val="24"/>
                <w:szCs w:val="24"/>
              </w:rPr>
            </w:pPr>
            <w:r>
              <w:rPr>
                <w:sz w:val="24"/>
                <w:szCs w:val="24"/>
              </w:rPr>
              <w:t>1.</w:t>
            </w:r>
          </w:p>
        </w:tc>
        <w:tc>
          <w:tcPr>
            <w:tcW w:w="2813" w:type="dxa"/>
            <w:tcBorders>
              <w:top w:val="single" w:sz="4" w:space="0" w:color="auto"/>
              <w:left w:val="single" w:sz="4" w:space="0" w:color="auto"/>
            </w:tcBorders>
            <w:shd w:val="clear" w:color="auto" w:fill="FFFFFF"/>
          </w:tcPr>
          <w:p w14:paraId="4290B664" w14:textId="77777777" w:rsidR="004F732F" w:rsidRDefault="00000000">
            <w:pPr>
              <w:pStyle w:val="Other0"/>
              <w:ind w:left="0"/>
              <w:rPr>
                <w:sz w:val="24"/>
                <w:szCs w:val="24"/>
              </w:rPr>
            </w:pPr>
            <w:r>
              <w:rPr>
                <w:sz w:val="24"/>
                <w:szCs w:val="24"/>
              </w:rPr>
              <w:t>Goods for research and scientific development purposes</w:t>
            </w:r>
          </w:p>
        </w:tc>
        <w:tc>
          <w:tcPr>
            <w:tcW w:w="2126" w:type="dxa"/>
            <w:tcBorders>
              <w:top w:val="single" w:sz="4" w:space="0" w:color="auto"/>
              <w:left w:val="single" w:sz="4" w:space="0" w:color="auto"/>
            </w:tcBorders>
            <w:shd w:val="clear" w:color="auto" w:fill="FFFFFF"/>
          </w:tcPr>
          <w:p w14:paraId="44B1EA20" w14:textId="77777777" w:rsidR="004F732F" w:rsidRDefault="004F732F">
            <w:pPr>
              <w:rPr>
                <w:sz w:val="10"/>
                <w:szCs w:val="10"/>
              </w:rPr>
            </w:pPr>
          </w:p>
        </w:tc>
        <w:tc>
          <w:tcPr>
            <w:tcW w:w="1987" w:type="dxa"/>
            <w:tcBorders>
              <w:top w:val="single" w:sz="4" w:space="0" w:color="auto"/>
              <w:left w:val="single" w:sz="4" w:space="0" w:color="auto"/>
            </w:tcBorders>
            <w:shd w:val="clear" w:color="auto" w:fill="FFFFFF"/>
          </w:tcPr>
          <w:p w14:paraId="786FB89F" w14:textId="77777777" w:rsidR="004F732F" w:rsidRDefault="00000000">
            <w:pPr>
              <w:pStyle w:val="Other0"/>
              <w:ind w:left="0"/>
              <w:rPr>
                <w:sz w:val="24"/>
                <w:szCs w:val="24"/>
              </w:rPr>
            </w:pPr>
            <w:r>
              <w:rPr>
                <w:sz w:val="24"/>
                <w:szCs w:val="24"/>
              </w:rPr>
              <w:t>Director General's Statement Letter on behalf of the Minister</w:t>
            </w:r>
          </w:p>
        </w:tc>
        <w:tc>
          <w:tcPr>
            <w:tcW w:w="4958" w:type="dxa"/>
            <w:tcBorders>
              <w:top w:val="single" w:sz="4" w:space="0" w:color="auto"/>
              <w:left w:val="single" w:sz="4" w:space="0" w:color="auto"/>
            </w:tcBorders>
            <w:shd w:val="clear" w:color="auto" w:fill="FFFFFF"/>
            <w:vAlign w:val="bottom"/>
          </w:tcPr>
          <w:p w14:paraId="710A9449" w14:textId="77777777" w:rsidR="004F732F" w:rsidRDefault="00000000">
            <w:pPr>
              <w:pStyle w:val="Other0"/>
              <w:numPr>
                <w:ilvl w:val="0"/>
                <w:numId w:val="216"/>
              </w:numPr>
              <w:tabs>
                <w:tab w:val="left" w:pos="414"/>
              </w:tabs>
              <w:ind w:left="0" w:firstLine="160"/>
              <w:rPr>
                <w:sz w:val="24"/>
                <w:szCs w:val="24"/>
              </w:rPr>
            </w:pPr>
            <w:r>
              <w:rPr>
                <w:sz w:val="24"/>
                <w:szCs w:val="24"/>
              </w:rPr>
              <w:t>Letter</w:t>
            </w:r>
          </w:p>
          <w:p w14:paraId="3DE79D58" w14:textId="77777777" w:rsidR="004F732F" w:rsidRDefault="00000000">
            <w:pPr>
              <w:pStyle w:val="Other0"/>
              <w:ind w:left="440"/>
              <w:rPr>
                <w:sz w:val="24"/>
                <w:szCs w:val="24"/>
              </w:rPr>
            </w:pPr>
            <w:r>
              <w:rPr>
                <w:sz w:val="24"/>
                <w:szCs w:val="24"/>
              </w:rPr>
              <w:t>information/support/recommendations from ministries/institutions that carry out government affairs in the field of research and development of science or in the field of research; and</w:t>
            </w:r>
          </w:p>
          <w:p w14:paraId="798C174D" w14:textId="77777777" w:rsidR="004F732F" w:rsidRDefault="00000000">
            <w:pPr>
              <w:pStyle w:val="Other0"/>
              <w:numPr>
                <w:ilvl w:val="0"/>
                <w:numId w:val="216"/>
              </w:numPr>
              <w:tabs>
                <w:tab w:val="left" w:pos="448"/>
              </w:tabs>
              <w:ind w:left="0" w:firstLine="160"/>
              <w:rPr>
                <w:sz w:val="24"/>
                <w:szCs w:val="24"/>
              </w:rPr>
            </w:pPr>
            <w:r>
              <w:rPr>
                <w:sz w:val="24"/>
                <w:szCs w:val="24"/>
              </w:rPr>
              <w:t>Letter</w:t>
            </w:r>
          </w:p>
          <w:p w14:paraId="0E66D91D" w14:textId="77777777" w:rsidR="004F732F" w:rsidRDefault="00000000">
            <w:pPr>
              <w:pStyle w:val="Other0"/>
              <w:ind w:left="440"/>
              <w:rPr>
                <w:sz w:val="24"/>
                <w:szCs w:val="24"/>
              </w:rPr>
            </w:pPr>
            <w:r>
              <w:rPr>
                <w:sz w:val="24"/>
                <w:szCs w:val="24"/>
              </w:rPr>
              <w:t>information / support / recommendations from the ministry that organizes government affairs in the agricultural sector.</w:t>
            </w:r>
          </w:p>
        </w:tc>
        <w:tc>
          <w:tcPr>
            <w:tcW w:w="4440" w:type="dxa"/>
            <w:tcBorders>
              <w:top w:val="single" w:sz="4" w:space="0" w:color="auto"/>
              <w:left w:val="single" w:sz="4" w:space="0" w:color="auto"/>
              <w:right w:val="single" w:sz="4" w:space="0" w:color="auto"/>
            </w:tcBorders>
            <w:shd w:val="clear" w:color="auto" w:fill="FFFFFF"/>
          </w:tcPr>
          <w:p w14:paraId="1AA3F5FE" w14:textId="77777777" w:rsidR="004F732F" w:rsidRDefault="00000000">
            <w:pPr>
              <w:pStyle w:val="Other0"/>
              <w:spacing w:after="260"/>
              <w:ind w:left="0"/>
              <w:rPr>
                <w:sz w:val="24"/>
                <w:szCs w:val="24"/>
              </w:rPr>
            </w:pPr>
            <w:r>
              <w:rPr>
                <w:sz w:val="24"/>
                <w:szCs w:val="24"/>
              </w:rPr>
              <w:t>The Certificate is valid for a maximum of 1 (one) calendar year.</w:t>
            </w:r>
          </w:p>
          <w:p w14:paraId="1F20DD8E"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4AE0409D"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0C2016EB" w14:textId="77777777">
        <w:tblPrEx>
          <w:tblCellMar>
            <w:top w:w="0" w:type="dxa"/>
            <w:bottom w:w="0" w:type="dxa"/>
          </w:tblCellMar>
        </w:tblPrEx>
        <w:trPr>
          <w:trHeight w:hRule="exact" w:val="1430"/>
          <w:jc w:val="center"/>
        </w:trPr>
        <w:tc>
          <w:tcPr>
            <w:tcW w:w="557" w:type="dxa"/>
            <w:tcBorders>
              <w:top w:val="single" w:sz="4" w:space="0" w:color="auto"/>
              <w:left w:val="single" w:sz="4" w:space="0" w:color="auto"/>
              <w:bottom w:val="single" w:sz="4" w:space="0" w:color="auto"/>
            </w:tcBorders>
            <w:shd w:val="clear" w:color="auto" w:fill="FFFFFF"/>
          </w:tcPr>
          <w:p w14:paraId="7972C676" w14:textId="77777777" w:rsidR="004F732F" w:rsidRDefault="00000000">
            <w:pPr>
              <w:pStyle w:val="Other0"/>
              <w:ind w:left="0"/>
              <w:rPr>
                <w:sz w:val="24"/>
                <w:szCs w:val="24"/>
              </w:rPr>
            </w:pPr>
            <w:r>
              <w:rPr>
                <w:sz w:val="24"/>
                <w:szCs w:val="24"/>
              </w:rPr>
              <w:t>2.</w:t>
            </w:r>
          </w:p>
        </w:tc>
        <w:tc>
          <w:tcPr>
            <w:tcW w:w="2813" w:type="dxa"/>
            <w:tcBorders>
              <w:top w:val="single" w:sz="4" w:space="0" w:color="auto"/>
              <w:left w:val="single" w:sz="4" w:space="0" w:color="auto"/>
              <w:bottom w:val="single" w:sz="4" w:space="0" w:color="auto"/>
            </w:tcBorders>
            <w:shd w:val="clear" w:color="auto" w:fill="FFFFFF"/>
            <w:vAlign w:val="bottom"/>
          </w:tcPr>
          <w:p w14:paraId="4334A696" w14:textId="77777777" w:rsidR="004F732F" w:rsidRDefault="00000000">
            <w:pPr>
              <w:pStyle w:val="Other0"/>
              <w:ind w:left="0"/>
              <w:rPr>
                <w:sz w:val="24"/>
                <w:szCs w:val="24"/>
              </w:rPr>
            </w:pPr>
            <w:r>
              <w:rPr>
                <w:sz w:val="24"/>
                <w:szCs w:val="24"/>
              </w:rPr>
              <w:t>Goods as gifts, gifts or gifts for public worship, charity, social,</w:t>
            </w:r>
          </w:p>
        </w:tc>
        <w:tc>
          <w:tcPr>
            <w:tcW w:w="2126" w:type="dxa"/>
            <w:tcBorders>
              <w:top w:val="single" w:sz="4" w:space="0" w:color="auto"/>
              <w:left w:val="single" w:sz="4" w:space="0" w:color="auto"/>
              <w:bottom w:val="single" w:sz="4" w:space="0" w:color="auto"/>
            </w:tcBorders>
            <w:shd w:val="clear" w:color="auto" w:fill="FFFFFF"/>
          </w:tcPr>
          <w:p w14:paraId="55E79CEF"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vAlign w:val="bottom"/>
          </w:tcPr>
          <w:p w14:paraId="317C71DD" w14:textId="77777777" w:rsidR="004F732F" w:rsidRDefault="00000000">
            <w:pPr>
              <w:pStyle w:val="Other0"/>
              <w:ind w:left="0"/>
              <w:rPr>
                <w:sz w:val="24"/>
                <w:szCs w:val="24"/>
              </w:rPr>
            </w:pPr>
            <w:r>
              <w:rPr>
                <w:sz w:val="24"/>
                <w:szCs w:val="24"/>
              </w:rPr>
              <w:t>Director General's Statement Letter on behalf of the Minister</w:t>
            </w:r>
          </w:p>
        </w:tc>
        <w:tc>
          <w:tcPr>
            <w:tcW w:w="4958" w:type="dxa"/>
            <w:tcBorders>
              <w:top w:val="single" w:sz="4" w:space="0" w:color="auto"/>
              <w:left w:val="single" w:sz="4" w:space="0" w:color="auto"/>
              <w:bottom w:val="single" w:sz="4" w:space="0" w:color="auto"/>
            </w:tcBorders>
            <w:shd w:val="clear" w:color="auto" w:fill="FFFFFF"/>
            <w:vAlign w:val="bottom"/>
          </w:tcPr>
          <w:p w14:paraId="0E28FA7D" w14:textId="77777777" w:rsidR="004F732F" w:rsidRDefault="00000000">
            <w:pPr>
              <w:pStyle w:val="Other0"/>
              <w:numPr>
                <w:ilvl w:val="0"/>
                <w:numId w:val="217"/>
              </w:numPr>
              <w:tabs>
                <w:tab w:val="left" w:pos="414"/>
              </w:tabs>
              <w:ind w:left="440" w:hanging="280"/>
              <w:rPr>
                <w:sz w:val="24"/>
                <w:szCs w:val="24"/>
              </w:rPr>
            </w:pPr>
            <w:r>
              <w:rPr>
                <w:sz w:val="24"/>
                <w:szCs w:val="24"/>
              </w:rPr>
              <w:t>A certificate from the relevant ministry or agency; and</w:t>
            </w:r>
          </w:p>
          <w:p w14:paraId="551E40A9" w14:textId="77777777" w:rsidR="004F732F" w:rsidRDefault="00000000">
            <w:pPr>
              <w:pStyle w:val="Other0"/>
              <w:numPr>
                <w:ilvl w:val="0"/>
                <w:numId w:val="217"/>
              </w:numPr>
              <w:tabs>
                <w:tab w:val="left" w:pos="448"/>
              </w:tabs>
              <w:ind w:left="0" w:firstLine="160"/>
              <w:rPr>
                <w:sz w:val="24"/>
                <w:szCs w:val="24"/>
              </w:rPr>
            </w:pPr>
            <w:r>
              <w:rPr>
                <w:sz w:val="24"/>
                <w:szCs w:val="24"/>
              </w:rPr>
              <w:t>Letter</w:t>
            </w:r>
          </w:p>
          <w:p w14:paraId="04A37687" w14:textId="77777777" w:rsidR="004F732F" w:rsidRDefault="00000000">
            <w:pPr>
              <w:pStyle w:val="Other0"/>
              <w:ind w:left="440"/>
              <w:rPr>
                <w:sz w:val="24"/>
                <w:szCs w:val="24"/>
              </w:rPr>
            </w:pPr>
            <w:r>
              <w:rPr>
                <w:sz w:val="24"/>
                <w:szCs w:val="24"/>
              </w:rPr>
              <w:t>information / support / recommendations from the ministry</w:t>
            </w:r>
          </w:p>
        </w:tc>
        <w:tc>
          <w:tcPr>
            <w:tcW w:w="4440" w:type="dxa"/>
            <w:tcBorders>
              <w:top w:val="single" w:sz="4" w:space="0" w:color="auto"/>
              <w:left w:val="single" w:sz="4" w:space="0" w:color="auto"/>
              <w:bottom w:val="single" w:sz="4" w:space="0" w:color="auto"/>
              <w:right w:val="single" w:sz="4" w:space="0" w:color="auto"/>
            </w:tcBorders>
            <w:shd w:val="clear" w:color="auto" w:fill="FFFFFF"/>
            <w:vAlign w:val="bottom"/>
          </w:tcPr>
          <w:p w14:paraId="0E06D870" w14:textId="77777777" w:rsidR="004F732F" w:rsidRDefault="00000000">
            <w:pPr>
              <w:pStyle w:val="Other0"/>
              <w:spacing w:after="260"/>
              <w:ind w:left="0"/>
              <w:rPr>
                <w:sz w:val="24"/>
                <w:szCs w:val="24"/>
              </w:rPr>
            </w:pPr>
            <w:r>
              <w:rPr>
                <w:sz w:val="24"/>
                <w:szCs w:val="24"/>
              </w:rPr>
              <w:t>The Certificate is valid for a maximum of 1 (one) calendar year.</w:t>
            </w:r>
          </w:p>
          <w:p w14:paraId="37A9E76D" w14:textId="77777777" w:rsidR="004F732F" w:rsidRDefault="00000000">
            <w:pPr>
              <w:pStyle w:val="Other0"/>
              <w:ind w:left="0"/>
              <w:rPr>
                <w:sz w:val="24"/>
                <w:szCs w:val="24"/>
              </w:rPr>
            </w:pPr>
            <w:r>
              <w:rPr>
                <w:sz w:val="24"/>
                <w:szCs w:val="24"/>
              </w:rPr>
              <w:t>Importers can have 1 (one) or more Certificates which</w:t>
            </w:r>
          </w:p>
        </w:tc>
      </w:tr>
    </w:tbl>
    <w:p w14:paraId="461BF27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813"/>
        <w:gridCol w:w="2126"/>
        <w:gridCol w:w="1987"/>
        <w:gridCol w:w="4958"/>
        <w:gridCol w:w="4440"/>
      </w:tblGrid>
      <w:tr w:rsidR="004F732F" w14:paraId="6C6BB45D"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39308DF3" w14:textId="77777777" w:rsidR="004F732F" w:rsidRDefault="00000000">
            <w:pPr>
              <w:pStyle w:val="Other0"/>
              <w:ind w:left="0"/>
              <w:rPr>
                <w:sz w:val="24"/>
                <w:szCs w:val="24"/>
              </w:rPr>
            </w:pPr>
            <w:r>
              <w:rPr>
                <w:b/>
                <w:bCs/>
                <w:sz w:val="24"/>
                <w:szCs w:val="24"/>
              </w:rPr>
              <w:lastRenderedPageBreak/>
              <w:t>No</w:t>
            </w:r>
          </w:p>
        </w:tc>
        <w:tc>
          <w:tcPr>
            <w:tcW w:w="2813" w:type="dxa"/>
            <w:tcBorders>
              <w:top w:val="single" w:sz="4" w:space="0" w:color="auto"/>
              <w:left w:val="single" w:sz="4" w:space="0" w:color="auto"/>
            </w:tcBorders>
            <w:shd w:val="clear" w:color="auto" w:fill="FFFFFF"/>
            <w:vAlign w:val="center"/>
          </w:tcPr>
          <w:p w14:paraId="16C28643" w14:textId="77777777" w:rsidR="004F732F" w:rsidRDefault="00000000">
            <w:pPr>
              <w:pStyle w:val="Other0"/>
              <w:ind w:left="0"/>
              <w:jc w:val="center"/>
              <w:rPr>
                <w:sz w:val="24"/>
                <w:szCs w:val="24"/>
              </w:rPr>
            </w:pPr>
            <w:r>
              <w:rPr>
                <w:b/>
                <w:bCs/>
                <w:sz w:val="24"/>
                <w:szCs w:val="24"/>
              </w:rPr>
              <w:t>Exception Categories</w:t>
            </w:r>
          </w:p>
        </w:tc>
        <w:tc>
          <w:tcPr>
            <w:tcW w:w="2126" w:type="dxa"/>
            <w:tcBorders>
              <w:top w:val="single" w:sz="4" w:space="0" w:color="auto"/>
              <w:left w:val="single" w:sz="4" w:space="0" w:color="auto"/>
            </w:tcBorders>
            <w:shd w:val="clear" w:color="auto" w:fill="FFFFFF"/>
          </w:tcPr>
          <w:p w14:paraId="3FA569CB" w14:textId="77777777" w:rsidR="004F732F" w:rsidRDefault="00000000">
            <w:pPr>
              <w:pStyle w:val="Other0"/>
              <w:ind w:left="0"/>
              <w:jc w:val="center"/>
              <w:rPr>
                <w:sz w:val="24"/>
                <w:szCs w:val="24"/>
              </w:rPr>
            </w:pPr>
            <w:r>
              <w:rPr>
                <w:b/>
                <w:bCs/>
                <w:sz w:val="24"/>
                <w:szCs w:val="24"/>
              </w:rPr>
              <w:t>Value and/or Amount Limits</w:t>
            </w:r>
          </w:p>
        </w:tc>
        <w:tc>
          <w:tcPr>
            <w:tcW w:w="1987" w:type="dxa"/>
            <w:tcBorders>
              <w:top w:val="single" w:sz="4" w:space="0" w:color="auto"/>
              <w:left w:val="single" w:sz="4" w:space="0" w:color="auto"/>
            </w:tcBorders>
            <w:shd w:val="clear" w:color="auto" w:fill="FFFFFF"/>
            <w:vAlign w:val="center"/>
          </w:tcPr>
          <w:p w14:paraId="47D86617" w14:textId="77777777" w:rsidR="004F732F" w:rsidRDefault="00000000">
            <w:pPr>
              <w:pStyle w:val="Other0"/>
              <w:ind w:left="0"/>
              <w:jc w:val="center"/>
              <w:rPr>
                <w:sz w:val="24"/>
                <w:szCs w:val="24"/>
              </w:rPr>
            </w:pPr>
            <w:r>
              <w:rPr>
                <w:b/>
                <w:bCs/>
                <w:sz w:val="24"/>
                <w:szCs w:val="24"/>
              </w:rPr>
              <w:t>Exception Output</w:t>
            </w:r>
          </w:p>
        </w:tc>
        <w:tc>
          <w:tcPr>
            <w:tcW w:w="4958" w:type="dxa"/>
            <w:tcBorders>
              <w:top w:val="single" w:sz="4" w:space="0" w:color="auto"/>
              <w:left w:val="single" w:sz="4" w:space="0" w:color="auto"/>
            </w:tcBorders>
            <w:shd w:val="clear" w:color="auto" w:fill="FFFFFF"/>
            <w:vAlign w:val="center"/>
          </w:tcPr>
          <w:p w14:paraId="53D155EC" w14:textId="77777777" w:rsidR="004F732F" w:rsidRDefault="00000000">
            <w:pPr>
              <w:pStyle w:val="Other0"/>
              <w:ind w:left="0"/>
              <w:jc w:val="center"/>
              <w:rPr>
                <w:sz w:val="24"/>
                <w:szCs w:val="24"/>
              </w:rPr>
            </w:pPr>
            <w:r>
              <w:rPr>
                <w:b/>
                <w:bCs/>
                <w:sz w:val="24"/>
                <w:szCs w:val="24"/>
              </w:rPr>
              <w:t>Condition</w:t>
            </w:r>
          </w:p>
        </w:tc>
        <w:tc>
          <w:tcPr>
            <w:tcW w:w="4440" w:type="dxa"/>
            <w:tcBorders>
              <w:top w:val="single" w:sz="4" w:space="0" w:color="auto"/>
              <w:left w:val="single" w:sz="4" w:space="0" w:color="auto"/>
              <w:right w:val="single" w:sz="4" w:space="0" w:color="auto"/>
            </w:tcBorders>
            <w:shd w:val="clear" w:color="auto" w:fill="FFFFFF"/>
            <w:vAlign w:val="center"/>
          </w:tcPr>
          <w:p w14:paraId="20DA2936" w14:textId="77777777" w:rsidR="004F732F" w:rsidRDefault="00000000">
            <w:pPr>
              <w:pStyle w:val="Other0"/>
              <w:ind w:left="0"/>
              <w:jc w:val="center"/>
              <w:rPr>
                <w:sz w:val="24"/>
                <w:szCs w:val="24"/>
              </w:rPr>
            </w:pPr>
            <w:r>
              <w:rPr>
                <w:b/>
                <w:bCs/>
                <w:sz w:val="24"/>
                <w:szCs w:val="24"/>
              </w:rPr>
              <w:t>Information</w:t>
            </w:r>
          </w:p>
        </w:tc>
      </w:tr>
      <w:tr w:rsidR="004F732F" w14:paraId="4ADAF10E" w14:textId="77777777">
        <w:tblPrEx>
          <w:tblCellMar>
            <w:top w:w="0" w:type="dxa"/>
            <w:bottom w:w="0" w:type="dxa"/>
          </w:tblCellMar>
        </w:tblPrEx>
        <w:trPr>
          <w:trHeight w:hRule="exact" w:val="1709"/>
          <w:jc w:val="center"/>
        </w:trPr>
        <w:tc>
          <w:tcPr>
            <w:tcW w:w="557" w:type="dxa"/>
            <w:tcBorders>
              <w:top w:val="single" w:sz="4" w:space="0" w:color="auto"/>
              <w:left w:val="single" w:sz="4" w:space="0" w:color="auto"/>
              <w:bottom w:val="single" w:sz="4" w:space="0" w:color="auto"/>
            </w:tcBorders>
            <w:shd w:val="clear" w:color="auto" w:fill="FFFFFF"/>
          </w:tcPr>
          <w:p w14:paraId="7AF33304" w14:textId="77777777" w:rsidR="004F732F" w:rsidRDefault="004F732F">
            <w:pPr>
              <w:rPr>
                <w:sz w:val="10"/>
                <w:szCs w:val="10"/>
              </w:rPr>
            </w:pPr>
          </w:p>
        </w:tc>
        <w:tc>
          <w:tcPr>
            <w:tcW w:w="2813" w:type="dxa"/>
            <w:tcBorders>
              <w:top w:val="single" w:sz="4" w:space="0" w:color="auto"/>
              <w:left w:val="single" w:sz="4" w:space="0" w:color="auto"/>
              <w:bottom w:val="single" w:sz="4" w:space="0" w:color="auto"/>
            </w:tcBorders>
            <w:shd w:val="clear" w:color="auto" w:fill="FFFFFF"/>
          </w:tcPr>
          <w:p w14:paraId="5EF91B8F" w14:textId="77777777" w:rsidR="004F732F" w:rsidRDefault="00000000">
            <w:pPr>
              <w:pStyle w:val="Other0"/>
              <w:ind w:left="0"/>
              <w:rPr>
                <w:sz w:val="24"/>
                <w:szCs w:val="24"/>
              </w:rPr>
            </w:pPr>
            <w:r>
              <w:rPr>
                <w:sz w:val="24"/>
                <w:szCs w:val="24"/>
              </w:rPr>
              <w:t>culture or for the purposes of natural disaster management</w:t>
            </w:r>
          </w:p>
        </w:tc>
        <w:tc>
          <w:tcPr>
            <w:tcW w:w="2126" w:type="dxa"/>
            <w:tcBorders>
              <w:top w:val="single" w:sz="4" w:space="0" w:color="auto"/>
              <w:left w:val="single" w:sz="4" w:space="0" w:color="auto"/>
              <w:bottom w:val="single" w:sz="4" w:space="0" w:color="auto"/>
            </w:tcBorders>
            <w:shd w:val="clear" w:color="auto" w:fill="FFFFFF"/>
          </w:tcPr>
          <w:p w14:paraId="15A32793"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2F31F816" w14:textId="77777777" w:rsidR="004F732F" w:rsidRDefault="004F732F">
            <w:pPr>
              <w:rPr>
                <w:sz w:val="10"/>
                <w:szCs w:val="10"/>
              </w:rPr>
            </w:pPr>
          </w:p>
        </w:tc>
        <w:tc>
          <w:tcPr>
            <w:tcW w:w="4958" w:type="dxa"/>
            <w:tcBorders>
              <w:top w:val="single" w:sz="4" w:space="0" w:color="auto"/>
              <w:left w:val="single" w:sz="4" w:space="0" w:color="auto"/>
              <w:bottom w:val="single" w:sz="4" w:space="0" w:color="auto"/>
            </w:tcBorders>
            <w:shd w:val="clear" w:color="auto" w:fill="FFFFFF"/>
          </w:tcPr>
          <w:p w14:paraId="2B073AFC" w14:textId="77777777" w:rsidR="004F732F" w:rsidRDefault="00000000">
            <w:pPr>
              <w:pStyle w:val="Other0"/>
              <w:ind w:left="440"/>
              <w:rPr>
                <w:sz w:val="24"/>
                <w:szCs w:val="24"/>
              </w:rPr>
            </w:pPr>
            <w:r>
              <w:rPr>
                <w:sz w:val="24"/>
                <w:szCs w:val="24"/>
              </w:rPr>
              <w:t>organizing government affairs in the agricultural sector</w:t>
            </w:r>
          </w:p>
        </w:tc>
        <w:tc>
          <w:tcPr>
            <w:tcW w:w="4440" w:type="dxa"/>
            <w:tcBorders>
              <w:top w:val="single" w:sz="4" w:space="0" w:color="auto"/>
              <w:left w:val="single" w:sz="4" w:space="0" w:color="auto"/>
              <w:bottom w:val="single" w:sz="4" w:space="0" w:color="auto"/>
              <w:right w:val="single" w:sz="4" w:space="0" w:color="auto"/>
            </w:tcBorders>
            <w:shd w:val="clear" w:color="auto" w:fill="FFFFFF"/>
            <w:vAlign w:val="bottom"/>
          </w:tcPr>
          <w:p w14:paraId="4F6EAAF7" w14:textId="77777777" w:rsidR="004F732F" w:rsidRDefault="00000000">
            <w:pPr>
              <w:pStyle w:val="Other0"/>
              <w:spacing w:after="240"/>
              <w:ind w:left="0"/>
              <w:rPr>
                <w:sz w:val="24"/>
                <w:szCs w:val="24"/>
              </w:rPr>
            </w:pPr>
            <w:r>
              <w:rPr>
                <w:sz w:val="24"/>
                <w:szCs w:val="24"/>
              </w:rPr>
              <w:t>still valid, within 1 (one) period.</w:t>
            </w:r>
          </w:p>
          <w:p w14:paraId="63A1A244" w14:textId="77777777" w:rsidR="004F732F" w:rsidRDefault="00000000">
            <w:pPr>
              <w:pStyle w:val="Other0"/>
              <w:ind w:left="0"/>
              <w:rPr>
                <w:sz w:val="24"/>
                <w:szCs w:val="24"/>
              </w:rPr>
            </w:pPr>
            <w:r>
              <w:rPr>
                <w:sz w:val="24"/>
                <w:szCs w:val="24"/>
              </w:rPr>
              <w:t>The Certificate is valid for 1 (one) or more submissions of Import Customs Notifications.</w:t>
            </w:r>
          </w:p>
        </w:tc>
      </w:tr>
    </w:tbl>
    <w:p w14:paraId="4C5E8492" w14:textId="77777777" w:rsidR="004F732F" w:rsidRDefault="004F732F">
      <w:pPr>
        <w:spacing w:after="239" w:line="1" w:lineRule="exact"/>
      </w:pPr>
    </w:p>
    <w:p w14:paraId="6110B0C0" w14:textId="77777777" w:rsidR="004F732F" w:rsidRDefault="00000000">
      <w:pPr>
        <w:pStyle w:val="Tablecaption0"/>
        <w:rPr>
          <w:sz w:val="24"/>
          <w:szCs w:val="24"/>
        </w:rPr>
      </w:pPr>
      <w:r>
        <w:rPr>
          <w:sz w:val="24"/>
          <w:szCs w:val="24"/>
        </w:rPr>
        <w:t>V. GARLIC</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818"/>
        <w:gridCol w:w="2122"/>
        <w:gridCol w:w="1987"/>
        <w:gridCol w:w="4958"/>
        <w:gridCol w:w="4440"/>
      </w:tblGrid>
      <w:tr w:rsidR="004F732F" w14:paraId="00C94FCE" w14:textId="77777777">
        <w:tblPrEx>
          <w:tblCellMar>
            <w:top w:w="0" w:type="dxa"/>
            <w:bottom w:w="0" w:type="dxa"/>
          </w:tblCellMar>
        </w:tblPrEx>
        <w:trPr>
          <w:trHeight w:hRule="exact" w:val="259"/>
          <w:jc w:val="center"/>
        </w:trPr>
        <w:tc>
          <w:tcPr>
            <w:tcW w:w="16882" w:type="dxa"/>
            <w:gridSpan w:val="6"/>
            <w:shd w:val="clear" w:color="auto" w:fill="FFFFFF"/>
            <w:vAlign w:val="bottom"/>
          </w:tcPr>
          <w:p w14:paraId="58599C2D" w14:textId="77777777" w:rsidR="004F732F" w:rsidRDefault="00000000">
            <w:pPr>
              <w:pStyle w:val="Other0"/>
              <w:ind w:left="0" w:firstLine="380"/>
              <w:rPr>
                <w:sz w:val="24"/>
                <w:szCs w:val="24"/>
              </w:rPr>
            </w:pPr>
            <w:r>
              <w:rPr>
                <w:sz w:val="24"/>
                <w:szCs w:val="24"/>
              </w:rPr>
              <w:t>Scope of Goods: Garlic in Appendix I</w:t>
            </w:r>
          </w:p>
        </w:tc>
      </w:tr>
      <w:tr w:rsidR="004F732F" w14:paraId="371BFFE2" w14:textId="77777777">
        <w:tblPrEx>
          <w:tblCellMar>
            <w:top w:w="0" w:type="dxa"/>
            <w:bottom w:w="0" w:type="dxa"/>
          </w:tblCellMar>
        </w:tblPrEx>
        <w:trPr>
          <w:trHeight w:hRule="exact" w:val="854"/>
          <w:jc w:val="center"/>
        </w:trPr>
        <w:tc>
          <w:tcPr>
            <w:tcW w:w="557" w:type="dxa"/>
            <w:tcBorders>
              <w:top w:val="single" w:sz="4" w:space="0" w:color="auto"/>
              <w:left w:val="single" w:sz="4" w:space="0" w:color="auto"/>
            </w:tcBorders>
            <w:shd w:val="clear" w:color="auto" w:fill="FFFFFF"/>
            <w:vAlign w:val="center"/>
          </w:tcPr>
          <w:p w14:paraId="46074310" w14:textId="77777777" w:rsidR="004F732F" w:rsidRDefault="00000000">
            <w:pPr>
              <w:pStyle w:val="Other0"/>
              <w:ind w:left="0"/>
              <w:rPr>
                <w:sz w:val="24"/>
                <w:szCs w:val="24"/>
              </w:rPr>
            </w:pPr>
            <w:r>
              <w:rPr>
                <w:b/>
                <w:bCs/>
                <w:sz w:val="24"/>
                <w:szCs w:val="24"/>
              </w:rPr>
              <w:t>No</w:t>
            </w:r>
          </w:p>
        </w:tc>
        <w:tc>
          <w:tcPr>
            <w:tcW w:w="2818" w:type="dxa"/>
            <w:tcBorders>
              <w:top w:val="single" w:sz="4" w:space="0" w:color="auto"/>
              <w:left w:val="single" w:sz="4" w:space="0" w:color="auto"/>
            </w:tcBorders>
            <w:shd w:val="clear" w:color="auto" w:fill="FFFFFF"/>
            <w:vAlign w:val="bottom"/>
          </w:tcPr>
          <w:p w14:paraId="1FA4A39E" w14:textId="77777777" w:rsidR="004F732F" w:rsidRDefault="00000000">
            <w:pPr>
              <w:pStyle w:val="Other0"/>
              <w:ind w:left="0"/>
              <w:jc w:val="center"/>
              <w:rPr>
                <w:sz w:val="24"/>
                <w:szCs w:val="24"/>
              </w:rPr>
            </w:pPr>
            <w:r>
              <w:rPr>
                <w:b/>
                <w:bCs/>
                <w:sz w:val="24"/>
                <w:szCs w:val="24"/>
              </w:rPr>
              <w:t>Exception Categories</w:t>
            </w:r>
          </w:p>
        </w:tc>
        <w:tc>
          <w:tcPr>
            <w:tcW w:w="2122" w:type="dxa"/>
            <w:tcBorders>
              <w:top w:val="single" w:sz="4" w:space="0" w:color="auto"/>
              <w:left w:val="single" w:sz="4" w:space="0" w:color="auto"/>
            </w:tcBorders>
            <w:shd w:val="clear" w:color="auto" w:fill="FFFFFF"/>
          </w:tcPr>
          <w:p w14:paraId="0A25AB6F" w14:textId="77777777" w:rsidR="004F732F" w:rsidRDefault="00000000">
            <w:pPr>
              <w:pStyle w:val="Other0"/>
              <w:ind w:left="0"/>
              <w:jc w:val="center"/>
              <w:rPr>
                <w:sz w:val="24"/>
                <w:szCs w:val="24"/>
              </w:rPr>
            </w:pPr>
            <w:r>
              <w:rPr>
                <w:b/>
                <w:bCs/>
                <w:sz w:val="24"/>
                <w:szCs w:val="24"/>
              </w:rPr>
              <w:t>Value and/or Amount Limits</w:t>
            </w:r>
          </w:p>
        </w:tc>
        <w:tc>
          <w:tcPr>
            <w:tcW w:w="1987" w:type="dxa"/>
            <w:tcBorders>
              <w:top w:val="single" w:sz="4" w:space="0" w:color="auto"/>
              <w:left w:val="single" w:sz="4" w:space="0" w:color="auto"/>
            </w:tcBorders>
            <w:shd w:val="clear" w:color="auto" w:fill="FFFFFF"/>
            <w:vAlign w:val="bottom"/>
          </w:tcPr>
          <w:p w14:paraId="622E7C4B" w14:textId="77777777" w:rsidR="004F732F" w:rsidRDefault="00000000">
            <w:pPr>
              <w:pStyle w:val="Other0"/>
              <w:ind w:left="0"/>
              <w:jc w:val="center"/>
              <w:rPr>
                <w:sz w:val="24"/>
                <w:szCs w:val="24"/>
              </w:rPr>
            </w:pPr>
            <w:r>
              <w:rPr>
                <w:b/>
                <w:bCs/>
                <w:sz w:val="24"/>
                <w:szCs w:val="24"/>
              </w:rPr>
              <w:t>Exception Output</w:t>
            </w:r>
          </w:p>
        </w:tc>
        <w:tc>
          <w:tcPr>
            <w:tcW w:w="4958" w:type="dxa"/>
            <w:tcBorders>
              <w:top w:val="single" w:sz="4" w:space="0" w:color="auto"/>
              <w:left w:val="single" w:sz="4" w:space="0" w:color="auto"/>
            </w:tcBorders>
            <w:shd w:val="clear" w:color="auto" w:fill="FFFFFF"/>
            <w:vAlign w:val="center"/>
          </w:tcPr>
          <w:p w14:paraId="2C632137" w14:textId="77777777" w:rsidR="004F732F" w:rsidRDefault="00000000">
            <w:pPr>
              <w:pStyle w:val="Other0"/>
              <w:ind w:left="0"/>
              <w:jc w:val="center"/>
              <w:rPr>
                <w:sz w:val="24"/>
                <w:szCs w:val="24"/>
              </w:rPr>
            </w:pPr>
            <w:r>
              <w:rPr>
                <w:b/>
                <w:bCs/>
                <w:sz w:val="24"/>
                <w:szCs w:val="24"/>
              </w:rPr>
              <w:t>Condition</w:t>
            </w:r>
          </w:p>
        </w:tc>
        <w:tc>
          <w:tcPr>
            <w:tcW w:w="4440" w:type="dxa"/>
            <w:tcBorders>
              <w:top w:val="single" w:sz="4" w:space="0" w:color="auto"/>
              <w:left w:val="single" w:sz="4" w:space="0" w:color="auto"/>
              <w:right w:val="single" w:sz="4" w:space="0" w:color="auto"/>
            </w:tcBorders>
            <w:shd w:val="clear" w:color="auto" w:fill="FFFFFF"/>
            <w:vAlign w:val="center"/>
          </w:tcPr>
          <w:p w14:paraId="71FDF7E5" w14:textId="77777777" w:rsidR="004F732F" w:rsidRDefault="00000000">
            <w:pPr>
              <w:pStyle w:val="Other0"/>
              <w:ind w:left="0"/>
              <w:jc w:val="center"/>
              <w:rPr>
                <w:sz w:val="24"/>
                <w:szCs w:val="24"/>
              </w:rPr>
            </w:pPr>
            <w:r>
              <w:rPr>
                <w:b/>
                <w:bCs/>
                <w:sz w:val="24"/>
                <w:szCs w:val="24"/>
              </w:rPr>
              <w:t>Information</w:t>
            </w:r>
          </w:p>
        </w:tc>
      </w:tr>
      <w:tr w:rsidR="004F732F" w14:paraId="454501EC" w14:textId="77777777">
        <w:tblPrEx>
          <w:tblCellMar>
            <w:top w:w="0" w:type="dxa"/>
            <w:bottom w:w="0" w:type="dxa"/>
          </w:tblCellMar>
        </w:tblPrEx>
        <w:trPr>
          <w:trHeight w:hRule="exact" w:val="3672"/>
          <w:jc w:val="center"/>
        </w:trPr>
        <w:tc>
          <w:tcPr>
            <w:tcW w:w="557" w:type="dxa"/>
            <w:tcBorders>
              <w:top w:val="single" w:sz="4" w:space="0" w:color="auto"/>
              <w:left w:val="single" w:sz="4" w:space="0" w:color="auto"/>
            </w:tcBorders>
            <w:shd w:val="clear" w:color="auto" w:fill="FFFFFF"/>
          </w:tcPr>
          <w:p w14:paraId="483445F6" w14:textId="77777777" w:rsidR="004F732F" w:rsidRDefault="00000000">
            <w:pPr>
              <w:pStyle w:val="Other0"/>
              <w:ind w:left="0"/>
              <w:rPr>
                <w:sz w:val="24"/>
                <w:szCs w:val="24"/>
              </w:rPr>
            </w:pPr>
            <w:r>
              <w:rPr>
                <w:sz w:val="24"/>
                <w:szCs w:val="24"/>
              </w:rPr>
              <w:t>1.</w:t>
            </w:r>
          </w:p>
        </w:tc>
        <w:tc>
          <w:tcPr>
            <w:tcW w:w="2818" w:type="dxa"/>
            <w:tcBorders>
              <w:top w:val="single" w:sz="4" w:space="0" w:color="auto"/>
              <w:left w:val="single" w:sz="4" w:space="0" w:color="auto"/>
            </w:tcBorders>
            <w:shd w:val="clear" w:color="auto" w:fill="FFFFFF"/>
          </w:tcPr>
          <w:p w14:paraId="186CC570" w14:textId="77777777" w:rsidR="004F732F" w:rsidRDefault="00000000">
            <w:pPr>
              <w:pStyle w:val="Other0"/>
              <w:ind w:left="0"/>
              <w:rPr>
                <w:sz w:val="24"/>
                <w:szCs w:val="24"/>
              </w:rPr>
            </w:pPr>
            <w:r>
              <w:rPr>
                <w:sz w:val="24"/>
                <w:szCs w:val="24"/>
              </w:rPr>
              <w:t>Goods for research and scientific development purposes</w:t>
            </w:r>
          </w:p>
        </w:tc>
        <w:tc>
          <w:tcPr>
            <w:tcW w:w="2122" w:type="dxa"/>
            <w:tcBorders>
              <w:top w:val="single" w:sz="4" w:space="0" w:color="auto"/>
              <w:left w:val="single" w:sz="4" w:space="0" w:color="auto"/>
            </w:tcBorders>
            <w:shd w:val="clear" w:color="auto" w:fill="FFFFFF"/>
          </w:tcPr>
          <w:p w14:paraId="1FDF0FB7" w14:textId="77777777" w:rsidR="004F732F" w:rsidRDefault="004F732F">
            <w:pPr>
              <w:rPr>
                <w:sz w:val="10"/>
                <w:szCs w:val="10"/>
              </w:rPr>
            </w:pPr>
          </w:p>
        </w:tc>
        <w:tc>
          <w:tcPr>
            <w:tcW w:w="1987" w:type="dxa"/>
            <w:tcBorders>
              <w:top w:val="single" w:sz="4" w:space="0" w:color="auto"/>
              <w:left w:val="single" w:sz="4" w:space="0" w:color="auto"/>
            </w:tcBorders>
            <w:shd w:val="clear" w:color="auto" w:fill="FFFFFF"/>
          </w:tcPr>
          <w:p w14:paraId="4B6A9188" w14:textId="77777777" w:rsidR="004F732F" w:rsidRDefault="00000000">
            <w:pPr>
              <w:pStyle w:val="Other0"/>
              <w:ind w:left="0"/>
              <w:rPr>
                <w:sz w:val="24"/>
                <w:szCs w:val="24"/>
              </w:rPr>
            </w:pPr>
            <w:r>
              <w:rPr>
                <w:sz w:val="24"/>
                <w:szCs w:val="24"/>
              </w:rPr>
              <w:t>Director General's Statement Letter on behalf of the Minister</w:t>
            </w:r>
          </w:p>
        </w:tc>
        <w:tc>
          <w:tcPr>
            <w:tcW w:w="4958" w:type="dxa"/>
            <w:tcBorders>
              <w:top w:val="single" w:sz="4" w:space="0" w:color="auto"/>
              <w:left w:val="single" w:sz="4" w:space="0" w:color="auto"/>
            </w:tcBorders>
            <w:shd w:val="clear" w:color="auto" w:fill="FFFFFF"/>
            <w:vAlign w:val="bottom"/>
          </w:tcPr>
          <w:p w14:paraId="525DF522" w14:textId="77777777" w:rsidR="004F732F" w:rsidRDefault="00000000">
            <w:pPr>
              <w:pStyle w:val="Other0"/>
              <w:numPr>
                <w:ilvl w:val="0"/>
                <w:numId w:val="218"/>
              </w:numPr>
              <w:tabs>
                <w:tab w:val="left" w:pos="414"/>
              </w:tabs>
              <w:ind w:left="0" w:firstLine="160"/>
              <w:rPr>
                <w:sz w:val="24"/>
                <w:szCs w:val="24"/>
              </w:rPr>
            </w:pPr>
            <w:r>
              <w:rPr>
                <w:sz w:val="24"/>
                <w:szCs w:val="24"/>
              </w:rPr>
              <w:t>Letter</w:t>
            </w:r>
          </w:p>
          <w:p w14:paraId="7991F450" w14:textId="77777777" w:rsidR="004F732F" w:rsidRDefault="00000000">
            <w:pPr>
              <w:pStyle w:val="Other0"/>
              <w:ind w:left="440"/>
              <w:rPr>
                <w:sz w:val="24"/>
                <w:szCs w:val="24"/>
              </w:rPr>
            </w:pPr>
            <w:r>
              <w:rPr>
                <w:sz w:val="24"/>
                <w:szCs w:val="24"/>
              </w:rPr>
              <w:t>information/support/recommendations from ministries/institutions that carry out government affairs in the field of research and development of science or in the field of research; and</w:t>
            </w:r>
          </w:p>
          <w:p w14:paraId="6F568E88" w14:textId="77777777" w:rsidR="004F732F" w:rsidRDefault="00000000">
            <w:pPr>
              <w:pStyle w:val="Other0"/>
              <w:numPr>
                <w:ilvl w:val="0"/>
                <w:numId w:val="218"/>
              </w:numPr>
              <w:tabs>
                <w:tab w:val="left" w:pos="448"/>
              </w:tabs>
              <w:ind w:left="0" w:firstLine="160"/>
              <w:rPr>
                <w:sz w:val="24"/>
                <w:szCs w:val="24"/>
              </w:rPr>
            </w:pPr>
            <w:r>
              <w:rPr>
                <w:sz w:val="24"/>
                <w:szCs w:val="24"/>
              </w:rPr>
              <w:t>Letter</w:t>
            </w:r>
          </w:p>
          <w:p w14:paraId="66A6DFC8" w14:textId="77777777" w:rsidR="004F732F" w:rsidRDefault="00000000">
            <w:pPr>
              <w:pStyle w:val="Other0"/>
              <w:ind w:left="440"/>
              <w:rPr>
                <w:sz w:val="24"/>
                <w:szCs w:val="24"/>
              </w:rPr>
            </w:pPr>
            <w:r>
              <w:rPr>
                <w:sz w:val="24"/>
                <w:szCs w:val="24"/>
              </w:rPr>
              <w:t>information / support / recommendations from the ministry that organizes government affairs in the agricultural sector.</w:t>
            </w:r>
          </w:p>
        </w:tc>
        <w:tc>
          <w:tcPr>
            <w:tcW w:w="4440" w:type="dxa"/>
            <w:tcBorders>
              <w:top w:val="single" w:sz="4" w:space="0" w:color="auto"/>
              <w:left w:val="single" w:sz="4" w:space="0" w:color="auto"/>
              <w:right w:val="single" w:sz="4" w:space="0" w:color="auto"/>
            </w:tcBorders>
            <w:shd w:val="clear" w:color="auto" w:fill="FFFFFF"/>
          </w:tcPr>
          <w:p w14:paraId="2AE3D68C" w14:textId="77777777" w:rsidR="004F732F" w:rsidRDefault="00000000">
            <w:pPr>
              <w:pStyle w:val="Other0"/>
              <w:spacing w:after="260"/>
              <w:ind w:left="0"/>
              <w:rPr>
                <w:sz w:val="24"/>
                <w:szCs w:val="24"/>
              </w:rPr>
            </w:pPr>
            <w:r>
              <w:rPr>
                <w:sz w:val="24"/>
                <w:szCs w:val="24"/>
              </w:rPr>
              <w:t>The Certificate is valid for a maximum of 1 (one) calendar year.</w:t>
            </w:r>
          </w:p>
          <w:p w14:paraId="01AA7901"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03F0BB10"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4AAE4281" w14:textId="77777777">
        <w:tblPrEx>
          <w:tblCellMar>
            <w:top w:w="0" w:type="dxa"/>
            <w:bottom w:w="0" w:type="dxa"/>
          </w:tblCellMar>
        </w:tblPrEx>
        <w:trPr>
          <w:trHeight w:hRule="exact" w:val="1147"/>
          <w:jc w:val="center"/>
        </w:trPr>
        <w:tc>
          <w:tcPr>
            <w:tcW w:w="557" w:type="dxa"/>
            <w:tcBorders>
              <w:top w:val="single" w:sz="4" w:space="0" w:color="auto"/>
              <w:left w:val="single" w:sz="4" w:space="0" w:color="auto"/>
              <w:bottom w:val="single" w:sz="4" w:space="0" w:color="auto"/>
            </w:tcBorders>
            <w:shd w:val="clear" w:color="auto" w:fill="FFFFFF"/>
          </w:tcPr>
          <w:p w14:paraId="0367928C" w14:textId="77777777" w:rsidR="004F732F" w:rsidRDefault="00000000">
            <w:pPr>
              <w:pStyle w:val="Other0"/>
              <w:ind w:left="0"/>
              <w:rPr>
                <w:sz w:val="24"/>
                <w:szCs w:val="24"/>
              </w:rPr>
            </w:pPr>
            <w:r>
              <w:rPr>
                <w:sz w:val="24"/>
                <w:szCs w:val="24"/>
              </w:rPr>
              <w:t>2.</w:t>
            </w:r>
          </w:p>
        </w:tc>
        <w:tc>
          <w:tcPr>
            <w:tcW w:w="2818" w:type="dxa"/>
            <w:tcBorders>
              <w:top w:val="single" w:sz="4" w:space="0" w:color="auto"/>
              <w:left w:val="single" w:sz="4" w:space="0" w:color="auto"/>
              <w:bottom w:val="single" w:sz="4" w:space="0" w:color="auto"/>
            </w:tcBorders>
            <w:shd w:val="clear" w:color="auto" w:fill="FFFFFF"/>
            <w:vAlign w:val="bottom"/>
          </w:tcPr>
          <w:p w14:paraId="376DA48E" w14:textId="77777777" w:rsidR="004F732F" w:rsidRDefault="00000000">
            <w:pPr>
              <w:pStyle w:val="Other0"/>
              <w:ind w:left="0"/>
              <w:rPr>
                <w:sz w:val="24"/>
                <w:szCs w:val="24"/>
              </w:rPr>
            </w:pPr>
            <w:r>
              <w:rPr>
                <w:sz w:val="24"/>
                <w:szCs w:val="24"/>
              </w:rPr>
              <w:t>Goods as gifts, gifts or gifts for religious purposes</w:t>
            </w:r>
          </w:p>
        </w:tc>
        <w:tc>
          <w:tcPr>
            <w:tcW w:w="2122" w:type="dxa"/>
            <w:tcBorders>
              <w:top w:val="single" w:sz="4" w:space="0" w:color="auto"/>
              <w:left w:val="single" w:sz="4" w:space="0" w:color="auto"/>
              <w:bottom w:val="single" w:sz="4" w:space="0" w:color="auto"/>
            </w:tcBorders>
            <w:shd w:val="clear" w:color="auto" w:fill="FFFFFF"/>
          </w:tcPr>
          <w:p w14:paraId="044EAF0F"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599E9343" w14:textId="77777777" w:rsidR="004F732F" w:rsidRDefault="00000000">
            <w:pPr>
              <w:pStyle w:val="Other0"/>
              <w:ind w:left="0"/>
              <w:rPr>
                <w:sz w:val="24"/>
                <w:szCs w:val="24"/>
              </w:rPr>
            </w:pPr>
            <w:r>
              <w:rPr>
                <w:sz w:val="24"/>
                <w:szCs w:val="24"/>
              </w:rPr>
              <w:t>Director's Certificate</w:t>
            </w:r>
          </w:p>
        </w:tc>
        <w:tc>
          <w:tcPr>
            <w:tcW w:w="4958" w:type="dxa"/>
            <w:tcBorders>
              <w:top w:val="single" w:sz="4" w:space="0" w:color="auto"/>
              <w:left w:val="single" w:sz="4" w:space="0" w:color="auto"/>
              <w:bottom w:val="single" w:sz="4" w:space="0" w:color="auto"/>
            </w:tcBorders>
            <w:shd w:val="clear" w:color="auto" w:fill="FFFFFF"/>
            <w:vAlign w:val="bottom"/>
          </w:tcPr>
          <w:p w14:paraId="33844FC0" w14:textId="77777777" w:rsidR="004F732F" w:rsidRDefault="00000000">
            <w:pPr>
              <w:pStyle w:val="Other0"/>
              <w:numPr>
                <w:ilvl w:val="0"/>
                <w:numId w:val="219"/>
              </w:numPr>
              <w:tabs>
                <w:tab w:val="left" w:pos="414"/>
              </w:tabs>
              <w:ind w:left="440" w:hanging="280"/>
              <w:rPr>
                <w:sz w:val="24"/>
                <w:szCs w:val="24"/>
              </w:rPr>
            </w:pPr>
            <w:r>
              <w:rPr>
                <w:sz w:val="24"/>
                <w:szCs w:val="24"/>
              </w:rPr>
              <w:t>A certificate from the relevant ministry or agency; and</w:t>
            </w:r>
          </w:p>
          <w:p w14:paraId="75F44D7E" w14:textId="77777777" w:rsidR="004F732F" w:rsidRDefault="00000000">
            <w:pPr>
              <w:pStyle w:val="Other0"/>
              <w:numPr>
                <w:ilvl w:val="0"/>
                <w:numId w:val="219"/>
              </w:numPr>
              <w:tabs>
                <w:tab w:val="left" w:pos="448"/>
              </w:tabs>
              <w:ind w:left="0" w:firstLine="160"/>
              <w:rPr>
                <w:sz w:val="24"/>
                <w:szCs w:val="24"/>
              </w:rPr>
            </w:pPr>
            <w:r>
              <w:rPr>
                <w:sz w:val="24"/>
                <w:szCs w:val="24"/>
              </w:rPr>
              <w:t>Letter</w:t>
            </w:r>
          </w:p>
          <w:p w14:paraId="384DC553" w14:textId="77777777" w:rsidR="004F732F" w:rsidRDefault="00000000">
            <w:pPr>
              <w:pStyle w:val="Other0"/>
              <w:ind w:left="0" w:firstLine="440"/>
              <w:rPr>
                <w:sz w:val="24"/>
                <w:szCs w:val="24"/>
              </w:rPr>
            </w:pPr>
            <w:r>
              <w:rPr>
                <w:sz w:val="24"/>
                <w:szCs w:val="24"/>
              </w:rPr>
              <w:t>information / support / recommendation</w:t>
            </w:r>
          </w:p>
        </w:tc>
        <w:tc>
          <w:tcPr>
            <w:tcW w:w="4440" w:type="dxa"/>
            <w:tcBorders>
              <w:top w:val="single" w:sz="4" w:space="0" w:color="auto"/>
              <w:left w:val="single" w:sz="4" w:space="0" w:color="auto"/>
              <w:bottom w:val="single" w:sz="4" w:space="0" w:color="auto"/>
              <w:right w:val="single" w:sz="4" w:space="0" w:color="auto"/>
            </w:tcBorders>
            <w:shd w:val="clear" w:color="auto" w:fill="FFFFFF"/>
          </w:tcPr>
          <w:p w14:paraId="1A97C005" w14:textId="77777777" w:rsidR="004F732F" w:rsidRDefault="00000000">
            <w:pPr>
              <w:pStyle w:val="Other0"/>
              <w:ind w:left="0"/>
              <w:rPr>
                <w:sz w:val="24"/>
                <w:szCs w:val="24"/>
              </w:rPr>
            </w:pPr>
            <w:r>
              <w:rPr>
                <w:sz w:val="24"/>
                <w:szCs w:val="24"/>
              </w:rPr>
              <w:t>The Certificate is valid for a maximum of 1 (one) calendar year.</w:t>
            </w:r>
          </w:p>
        </w:tc>
      </w:tr>
    </w:tbl>
    <w:p w14:paraId="1A3A1BA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813"/>
        <w:gridCol w:w="2126"/>
        <w:gridCol w:w="1987"/>
        <w:gridCol w:w="4958"/>
        <w:gridCol w:w="4440"/>
      </w:tblGrid>
      <w:tr w:rsidR="004F732F" w14:paraId="1C9D878E"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42442991" w14:textId="77777777" w:rsidR="004F732F" w:rsidRDefault="00000000">
            <w:pPr>
              <w:pStyle w:val="Other0"/>
              <w:ind w:left="0"/>
              <w:rPr>
                <w:sz w:val="24"/>
                <w:szCs w:val="24"/>
              </w:rPr>
            </w:pPr>
            <w:r>
              <w:rPr>
                <w:b/>
                <w:bCs/>
                <w:sz w:val="24"/>
                <w:szCs w:val="24"/>
              </w:rPr>
              <w:lastRenderedPageBreak/>
              <w:t>No</w:t>
            </w:r>
          </w:p>
        </w:tc>
        <w:tc>
          <w:tcPr>
            <w:tcW w:w="2813" w:type="dxa"/>
            <w:tcBorders>
              <w:top w:val="single" w:sz="4" w:space="0" w:color="auto"/>
              <w:left w:val="single" w:sz="4" w:space="0" w:color="auto"/>
            </w:tcBorders>
            <w:shd w:val="clear" w:color="auto" w:fill="FFFFFF"/>
            <w:vAlign w:val="center"/>
          </w:tcPr>
          <w:p w14:paraId="4BFB6D3A" w14:textId="77777777" w:rsidR="004F732F" w:rsidRDefault="00000000">
            <w:pPr>
              <w:pStyle w:val="Other0"/>
              <w:ind w:left="0"/>
              <w:jc w:val="center"/>
              <w:rPr>
                <w:sz w:val="24"/>
                <w:szCs w:val="24"/>
              </w:rPr>
            </w:pPr>
            <w:r>
              <w:rPr>
                <w:b/>
                <w:bCs/>
                <w:sz w:val="24"/>
                <w:szCs w:val="24"/>
              </w:rPr>
              <w:t>Exception Categories</w:t>
            </w:r>
          </w:p>
        </w:tc>
        <w:tc>
          <w:tcPr>
            <w:tcW w:w="2126" w:type="dxa"/>
            <w:tcBorders>
              <w:top w:val="single" w:sz="4" w:space="0" w:color="auto"/>
              <w:left w:val="single" w:sz="4" w:space="0" w:color="auto"/>
            </w:tcBorders>
            <w:shd w:val="clear" w:color="auto" w:fill="FFFFFF"/>
          </w:tcPr>
          <w:p w14:paraId="079A23D7" w14:textId="77777777" w:rsidR="004F732F" w:rsidRDefault="00000000">
            <w:pPr>
              <w:pStyle w:val="Other0"/>
              <w:ind w:left="0"/>
              <w:jc w:val="center"/>
              <w:rPr>
                <w:sz w:val="24"/>
                <w:szCs w:val="24"/>
              </w:rPr>
            </w:pPr>
            <w:r>
              <w:rPr>
                <w:b/>
                <w:bCs/>
                <w:sz w:val="24"/>
                <w:szCs w:val="24"/>
              </w:rPr>
              <w:t>Value and/or Amount Limits</w:t>
            </w:r>
          </w:p>
        </w:tc>
        <w:tc>
          <w:tcPr>
            <w:tcW w:w="1987" w:type="dxa"/>
            <w:tcBorders>
              <w:top w:val="single" w:sz="4" w:space="0" w:color="auto"/>
              <w:left w:val="single" w:sz="4" w:space="0" w:color="auto"/>
            </w:tcBorders>
            <w:shd w:val="clear" w:color="auto" w:fill="FFFFFF"/>
            <w:vAlign w:val="center"/>
          </w:tcPr>
          <w:p w14:paraId="3F5D9372" w14:textId="77777777" w:rsidR="004F732F" w:rsidRDefault="00000000">
            <w:pPr>
              <w:pStyle w:val="Other0"/>
              <w:ind w:left="0"/>
              <w:jc w:val="center"/>
              <w:rPr>
                <w:sz w:val="24"/>
                <w:szCs w:val="24"/>
              </w:rPr>
            </w:pPr>
            <w:r>
              <w:rPr>
                <w:b/>
                <w:bCs/>
                <w:sz w:val="24"/>
                <w:szCs w:val="24"/>
              </w:rPr>
              <w:t>Exception Output</w:t>
            </w:r>
          </w:p>
        </w:tc>
        <w:tc>
          <w:tcPr>
            <w:tcW w:w="4958" w:type="dxa"/>
            <w:tcBorders>
              <w:top w:val="single" w:sz="4" w:space="0" w:color="auto"/>
              <w:left w:val="single" w:sz="4" w:space="0" w:color="auto"/>
            </w:tcBorders>
            <w:shd w:val="clear" w:color="auto" w:fill="FFFFFF"/>
            <w:vAlign w:val="center"/>
          </w:tcPr>
          <w:p w14:paraId="03EE59EE" w14:textId="77777777" w:rsidR="004F732F" w:rsidRDefault="00000000">
            <w:pPr>
              <w:pStyle w:val="Other0"/>
              <w:ind w:left="0"/>
              <w:jc w:val="center"/>
              <w:rPr>
                <w:sz w:val="24"/>
                <w:szCs w:val="24"/>
              </w:rPr>
            </w:pPr>
            <w:r>
              <w:rPr>
                <w:b/>
                <w:bCs/>
                <w:sz w:val="24"/>
                <w:szCs w:val="24"/>
              </w:rPr>
              <w:t>Condition</w:t>
            </w:r>
          </w:p>
        </w:tc>
        <w:tc>
          <w:tcPr>
            <w:tcW w:w="4440" w:type="dxa"/>
            <w:tcBorders>
              <w:top w:val="single" w:sz="4" w:space="0" w:color="auto"/>
              <w:left w:val="single" w:sz="4" w:space="0" w:color="auto"/>
              <w:right w:val="single" w:sz="4" w:space="0" w:color="auto"/>
            </w:tcBorders>
            <w:shd w:val="clear" w:color="auto" w:fill="FFFFFF"/>
            <w:vAlign w:val="center"/>
          </w:tcPr>
          <w:p w14:paraId="69FCA6F2" w14:textId="77777777" w:rsidR="004F732F" w:rsidRDefault="00000000">
            <w:pPr>
              <w:pStyle w:val="Other0"/>
              <w:ind w:left="0"/>
              <w:jc w:val="center"/>
              <w:rPr>
                <w:sz w:val="24"/>
                <w:szCs w:val="24"/>
              </w:rPr>
            </w:pPr>
            <w:r>
              <w:rPr>
                <w:b/>
                <w:bCs/>
                <w:sz w:val="24"/>
                <w:szCs w:val="24"/>
              </w:rPr>
              <w:t>Information</w:t>
            </w:r>
          </w:p>
        </w:tc>
      </w:tr>
      <w:tr w:rsidR="004F732F" w14:paraId="4132E648" w14:textId="77777777">
        <w:tblPrEx>
          <w:tblCellMar>
            <w:top w:w="0" w:type="dxa"/>
            <w:bottom w:w="0" w:type="dxa"/>
          </w:tblCellMar>
        </w:tblPrEx>
        <w:trPr>
          <w:trHeight w:hRule="exact" w:val="2270"/>
          <w:jc w:val="center"/>
        </w:trPr>
        <w:tc>
          <w:tcPr>
            <w:tcW w:w="557" w:type="dxa"/>
            <w:tcBorders>
              <w:top w:val="single" w:sz="4" w:space="0" w:color="auto"/>
              <w:left w:val="single" w:sz="4" w:space="0" w:color="auto"/>
              <w:bottom w:val="single" w:sz="4" w:space="0" w:color="auto"/>
            </w:tcBorders>
            <w:shd w:val="clear" w:color="auto" w:fill="FFFFFF"/>
          </w:tcPr>
          <w:p w14:paraId="62660CCE" w14:textId="77777777" w:rsidR="004F732F" w:rsidRDefault="004F732F">
            <w:pPr>
              <w:rPr>
                <w:sz w:val="10"/>
                <w:szCs w:val="10"/>
              </w:rPr>
            </w:pPr>
          </w:p>
        </w:tc>
        <w:tc>
          <w:tcPr>
            <w:tcW w:w="2813" w:type="dxa"/>
            <w:tcBorders>
              <w:top w:val="single" w:sz="4" w:space="0" w:color="auto"/>
              <w:left w:val="single" w:sz="4" w:space="0" w:color="auto"/>
              <w:bottom w:val="single" w:sz="4" w:space="0" w:color="auto"/>
            </w:tcBorders>
            <w:shd w:val="clear" w:color="auto" w:fill="FFFFFF"/>
          </w:tcPr>
          <w:p w14:paraId="000619D9" w14:textId="77777777" w:rsidR="004F732F" w:rsidRDefault="00000000">
            <w:pPr>
              <w:pStyle w:val="Other0"/>
              <w:ind w:left="0"/>
              <w:rPr>
                <w:sz w:val="24"/>
                <w:szCs w:val="24"/>
              </w:rPr>
            </w:pPr>
            <w:r>
              <w:rPr>
                <w:sz w:val="24"/>
                <w:szCs w:val="24"/>
              </w:rPr>
              <w:t>general, charitable, social, cultural or for the benefit of natural disaster management</w:t>
            </w:r>
          </w:p>
        </w:tc>
        <w:tc>
          <w:tcPr>
            <w:tcW w:w="2126" w:type="dxa"/>
            <w:tcBorders>
              <w:top w:val="single" w:sz="4" w:space="0" w:color="auto"/>
              <w:left w:val="single" w:sz="4" w:space="0" w:color="auto"/>
              <w:bottom w:val="single" w:sz="4" w:space="0" w:color="auto"/>
            </w:tcBorders>
            <w:shd w:val="clear" w:color="auto" w:fill="FFFFFF"/>
          </w:tcPr>
          <w:p w14:paraId="051A599A"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5EEC0C29" w14:textId="77777777" w:rsidR="004F732F" w:rsidRDefault="00000000">
            <w:pPr>
              <w:pStyle w:val="Other0"/>
              <w:ind w:left="0"/>
              <w:rPr>
                <w:sz w:val="24"/>
                <w:szCs w:val="24"/>
              </w:rPr>
            </w:pPr>
            <w:r>
              <w:rPr>
                <w:sz w:val="24"/>
                <w:szCs w:val="24"/>
              </w:rPr>
              <w:t>General on behalf of the Minister</w:t>
            </w:r>
          </w:p>
        </w:tc>
        <w:tc>
          <w:tcPr>
            <w:tcW w:w="4958" w:type="dxa"/>
            <w:tcBorders>
              <w:top w:val="single" w:sz="4" w:space="0" w:color="auto"/>
              <w:left w:val="single" w:sz="4" w:space="0" w:color="auto"/>
              <w:bottom w:val="single" w:sz="4" w:space="0" w:color="auto"/>
            </w:tcBorders>
            <w:shd w:val="clear" w:color="auto" w:fill="FFFFFF"/>
          </w:tcPr>
          <w:p w14:paraId="209B76A1" w14:textId="77777777" w:rsidR="004F732F" w:rsidRDefault="00000000">
            <w:pPr>
              <w:pStyle w:val="Other0"/>
              <w:ind w:left="440"/>
              <w:rPr>
                <w:sz w:val="24"/>
                <w:szCs w:val="24"/>
              </w:rPr>
            </w:pPr>
            <w:r>
              <w:rPr>
                <w:sz w:val="24"/>
                <w:szCs w:val="24"/>
              </w:rPr>
              <w:t>from the ministry that organizes government affairs in the agricultural sector</w:t>
            </w:r>
          </w:p>
        </w:tc>
        <w:tc>
          <w:tcPr>
            <w:tcW w:w="4440" w:type="dxa"/>
            <w:tcBorders>
              <w:top w:val="single" w:sz="4" w:space="0" w:color="auto"/>
              <w:left w:val="single" w:sz="4" w:space="0" w:color="auto"/>
              <w:bottom w:val="single" w:sz="4" w:space="0" w:color="auto"/>
              <w:right w:val="single" w:sz="4" w:space="0" w:color="auto"/>
            </w:tcBorders>
            <w:shd w:val="clear" w:color="auto" w:fill="FFFFFF"/>
            <w:vAlign w:val="bottom"/>
          </w:tcPr>
          <w:p w14:paraId="0722B7D0"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59F25850" w14:textId="77777777" w:rsidR="004F732F" w:rsidRDefault="00000000">
            <w:pPr>
              <w:pStyle w:val="Other0"/>
              <w:ind w:left="0"/>
              <w:rPr>
                <w:sz w:val="24"/>
                <w:szCs w:val="24"/>
              </w:rPr>
            </w:pPr>
            <w:r>
              <w:rPr>
                <w:sz w:val="24"/>
                <w:szCs w:val="24"/>
              </w:rPr>
              <w:t>The Certificate is valid for 1 (one) or more submissions of Import Customs Notifications.</w:t>
            </w:r>
          </w:p>
        </w:tc>
      </w:tr>
    </w:tbl>
    <w:p w14:paraId="58B91D3D" w14:textId="77777777" w:rsidR="004F732F" w:rsidRDefault="004F732F">
      <w:pPr>
        <w:spacing w:after="239" w:line="1" w:lineRule="exact"/>
      </w:pPr>
    </w:p>
    <w:p w14:paraId="50A39922" w14:textId="77777777" w:rsidR="004F732F" w:rsidRDefault="00000000">
      <w:pPr>
        <w:pStyle w:val="Tablecaption0"/>
        <w:rPr>
          <w:sz w:val="24"/>
          <w:szCs w:val="24"/>
        </w:rPr>
      </w:pPr>
      <w:r>
        <w:rPr>
          <w:sz w:val="24"/>
          <w:szCs w:val="24"/>
        </w:rPr>
        <w:t>VI. HORTICULTURAL PRODUCTS</w:t>
      </w:r>
    </w:p>
    <w:p w14:paraId="2F367D60" w14:textId="77777777" w:rsidR="004F732F" w:rsidRDefault="00000000">
      <w:pPr>
        <w:pStyle w:val="Tablecaption0"/>
        <w:rPr>
          <w:sz w:val="24"/>
          <w:szCs w:val="24"/>
        </w:rPr>
      </w:pPr>
      <w:r>
        <w:rPr>
          <w:b w:val="0"/>
          <w:bCs w:val="0"/>
          <w:sz w:val="24"/>
          <w:szCs w:val="24"/>
        </w:rPr>
        <w:t>Scope of Goods: Horticultural Products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698"/>
        <w:gridCol w:w="2242"/>
        <w:gridCol w:w="1987"/>
        <w:gridCol w:w="4958"/>
        <w:gridCol w:w="4550"/>
      </w:tblGrid>
      <w:tr w:rsidR="004F732F" w14:paraId="159BE680"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5874A56A" w14:textId="77777777" w:rsidR="004F732F" w:rsidRDefault="00000000">
            <w:pPr>
              <w:pStyle w:val="Other0"/>
              <w:ind w:left="0"/>
              <w:rPr>
                <w:sz w:val="24"/>
                <w:szCs w:val="24"/>
              </w:rPr>
            </w:pPr>
            <w:r>
              <w:rPr>
                <w:b/>
                <w:bCs/>
                <w:sz w:val="24"/>
                <w:szCs w:val="24"/>
              </w:rPr>
              <w:t>No</w:t>
            </w:r>
          </w:p>
        </w:tc>
        <w:tc>
          <w:tcPr>
            <w:tcW w:w="2698" w:type="dxa"/>
            <w:tcBorders>
              <w:top w:val="single" w:sz="4" w:space="0" w:color="auto"/>
              <w:left w:val="single" w:sz="4" w:space="0" w:color="auto"/>
            </w:tcBorders>
            <w:shd w:val="clear" w:color="auto" w:fill="FFFFFF"/>
            <w:vAlign w:val="bottom"/>
          </w:tcPr>
          <w:p w14:paraId="0DFAAFAC" w14:textId="77777777" w:rsidR="004F732F" w:rsidRDefault="00000000">
            <w:pPr>
              <w:pStyle w:val="Other0"/>
              <w:ind w:left="0"/>
              <w:jc w:val="center"/>
              <w:rPr>
                <w:sz w:val="24"/>
                <w:szCs w:val="24"/>
              </w:rPr>
            </w:pPr>
            <w:r>
              <w:rPr>
                <w:b/>
                <w:bCs/>
                <w:sz w:val="24"/>
                <w:szCs w:val="24"/>
              </w:rPr>
              <w:t>Exception Categories</w:t>
            </w:r>
          </w:p>
        </w:tc>
        <w:tc>
          <w:tcPr>
            <w:tcW w:w="2242" w:type="dxa"/>
            <w:tcBorders>
              <w:top w:val="single" w:sz="4" w:space="0" w:color="auto"/>
              <w:left w:val="single" w:sz="4" w:space="0" w:color="auto"/>
            </w:tcBorders>
            <w:shd w:val="clear" w:color="auto" w:fill="FFFFFF"/>
          </w:tcPr>
          <w:p w14:paraId="65321CFE" w14:textId="77777777" w:rsidR="004F732F" w:rsidRDefault="00000000">
            <w:pPr>
              <w:pStyle w:val="Other0"/>
              <w:ind w:left="0"/>
              <w:jc w:val="center"/>
              <w:rPr>
                <w:sz w:val="24"/>
                <w:szCs w:val="24"/>
              </w:rPr>
            </w:pPr>
            <w:r>
              <w:rPr>
                <w:b/>
                <w:bCs/>
                <w:sz w:val="24"/>
                <w:szCs w:val="24"/>
              </w:rPr>
              <w:t>Value and/or Amount Limits</w:t>
            </w:r>
          </w:p>
        </w:tc>
        <w:tc>
          <w:tcPr>
            <w:tcW w:w="1987" w:type="dxa"/>
            <w:tcBorders>
              <w:top w:val="single" w:sz="4" w:space="0" w:color="auto"/>
              <w:left w:val="single" w:sz="4" w:space="0" w:color="auto"/>
            </w:tcBorders>
            <w:shd w:val="clear" w:color="auto" w:fill="FFFFFF"/>
            <w:vAlign w:val="bottom"/>
          </w:tcPr>
          <w:p w14:paraId="4E8F2F5D" w14:textId="77777777" w:rsidR="004F732F" w:rsidRDefault="00000000">
            <w:pPr>
              <w:pStyle w:val="Other0"/>
              <w:ind w:left="0"/>
              <w:jc w:val="center"/>
              <w:rPr>
                <w:sz w:val="24"/>
                <w:szCs w:val="24"/>
              </w:rPr>
            </w:pPr>
            <w:r>
              <w:rPr>
                <w:b/>
                <w:bCs/>
                <w:sz w:val="24"/>
                <w:szCs w:val="24"/>
              </w:rPr>
              <w:t>Exception Output</w:t>
            </w:r>
          </w:p>
        </w:tc>
        <w:tc>
          <w:tcPr>
            <w:tcW w:w="4958" w:type="dxa"/>
            <w:tcBorders>
              <w:top w:val="single" w:sz="4" w:space="0" w:color="auto"/>
              <w:left w:val="single" w:sz="4" w:space="0" w:color="auto"/>
            </w:tcBorders>
            <w:shd w:val="clear" w:color="auto" w:fill="FFFFFF"/>
            <w:vAlign w:val="center"/>
          </w:tcPr>
          <w:p w14:paraId="6618DC9F" w14:textId="77777777" w:rsidR="004F732F" w:rsidRDefault="00000000">
            <w:pPr>
              <w:pStyle w:val="Other0"/>
              <w:ind w:left="0"/>
              <w:jc w:val="center"/>
              <w:rPr>
                <w:sz w:val="24"/>
                <w:szCs w:val="24"/>
              </w:rPr>
            </w:pPr>
            <w:r>
              <w:rPr>
                <w:b/>
                <w:bCs/>
                <w:sz w:val="24"/>
                <w:szCs w:val="24"/>
              </w:rPr>
              <w:t>Condition</w:t>
            </w:r>
          </w:p>
        </w:tc>
        <w:tc>
          <w:tcPr>
            <w:tcW w:w="4550" w:type="dxa"/>
            <w:tcBorders>
              <w:top w:val="single" w:sz="4" w:space="0" w:color="auto"/>
              <w:left w:val="single" w:sz="4" w:space="0" w:color="auto"/>
              <w:right w:val="single" w:sz="4" w:space="0" w:color="auto"/>
            </w:tcBorders>
            <w:shd w:val="clear" w:color="auto" w:fill="FFFFFF"/>
            <w:vAlign w:val="center"/>
          </w:tcPr>
          <w:p w14:paraId="62D4B7CC" w14:textId="77777777" w:rsidR="004F732F" w:rsidRDefault="00000000">
            <w:pPr>
              <w:pStyle w:val="Other0"/>
              <w:ind w:left="0"/>
              <w:jc w:val="center"/>
              <w:rPr>
                <w:sz w:val="24"/>
                <w:szCs w:val="24"/>
              </w:rPr>
            </w:pPr>
            <w:r>
              <w:rPr>
                <w:b/>
                <w:bCs/>
                <w:sz w:val="24"/>
                <w:szCs w:val="24"/>
              </w:rPr>
              <w:t>Information</w:t>
            </w:r>
          </w:p>
        </w:tc>
      </w:tr>
      <w:tr w:rsidR="004F732F" w14:paraId="44E896C0" w14:textId="77777777">
        <w:tblPrEx>
          <w:tblCellMar>
            <w:top w:w="0" w:type="dxa"/>
            <w:bottom w:w="0" w:type="dxa"/>
          </w:tblCellMar>
        </w:tblPrEx>
        <w:trPr>
          <w:trHeight w:hRule="exact" w:val="3677"/>
          <w:jc w:val="center"/>
        </w:trPr>
        <w:tc>
          <w:tcPr>
            <w:tcW w:w="557" w:type="dxa"/>
            <w:tcBorders>
              <w:top w:val="single" w:sz="4" w:space="0" w:color="auto"/>
              <w:left w:val="single" w:sz="4" w:space="0" w:color="auto"/>
            </w:tcBorders>
            <w:shd w:val="clear" w:color="auto" w:fill="FFFFFF"/>
          </w:tcPr>
          <w:p w14:paraId="18E68ABA" w14:textId="77777777" w:rsidR="004F732F" w:rsidRDefault="00000000">
            <w:pPr>
              <w:pStyle w:val="Other0"/>
              <w:ind w:left="0"/>
              <w:rPr>
                <w:sz w:val="24"/>
                <w:szCs w:val="24"/>
              </w:rPr>
            </w:pPr>
            <w:r>
              <w:rPr>
                <w:sz w:val="24"/>
                <w:szCs w:val="24"/>
              </w:rPr>
              <w:t>1.</w:t>
            </w:r>
          </w:p>
        </w:tc>
        <w:tc>
          <w:tcPr>
            <w:tcW w:w="2698" w:type="dxa"/>
            <w:tcBorders>
              <w:top w:val="single" w:sz="4" w:space="0" w:color="auto"/>
              <w:left w:val="single" w:sz="4" w:space="0" w:color="auto"/>
            </w:tcBorders>
            <w:shd w:val="clear" w:color="auto" w:fill="FFFFFF"/>
          </w:tcPr>
          <w:p w14:paraId="5F64CD52" w14:textId="77777777" w:rsidR="004F732F" w:rsidRDefault="00000000">
            <w:pPr>
              <w:pStyle w:val="Other0"/>
              <w:ind w:left="0"/>
              <w:rPr>
                <w:sz w:val="24"/>
                <w:szCs w:val="24"/>
              </w:rPr>
            </w:pPr>
            <w:r>
              <w:rPr>
                <w:sz w:val="24"/>
                <w:szCs w:val="24"/>
              </w:rPr>
              <w:t>Goods for research and scientific development purposes</w:t>
            </w:r>
          </w:p>
        </w:tc>
        <w:tc>
          <w:tcPr>
            <w:tcW w:w="2242" w:type="dxa"/>
            <w:tcBorders>
              <w:top w:val="single" w:sz="4" w:space="0" w:color="auto"/>
              <w:left w:val="single" w:sz="4" w:space="0" w:color="auto"/>
            </w:tcBorders>
            <w:shd w:val="clear" w:color="auto" w:fill="FFFFFF"/>
          </w:tcPr>
          <w:p w14:paraId="3925B521" w14:textId="77777777" w:rsidR="004F732F" w:rsidRDefault="004F732F">
            <w:pPr>
              <w:rPr>
                <w:sz w:val="10"/>
                <w:szCs w:val="10"/>
              </w:rPr>
            </w:pPr>
          </w:p>
        </w:tc>
        <w:tc>
          <w:tcPr>
            <w:tcW w:w="1987" w:type="dxa"/>
            <w:tcBorders>
              <w:top w:val="single" w:sz="4" w:space="0" w:color="auto"/>
              <w:left w:val="single" w:sz="4" w:space="0" w:color="auto"/>
            </w:tcBorders>
            <w:shd w:val="clear" w:color="auto" w:fill="FFFFFF"/>
          </w:tcPr>
          <w:p w14:paraId="76A293DE" w14:textId="77777777" w:rsidR="004F732F" w:rsidRDefault="00000000">
            <w:pPr>
              <w:pStyle w:val="Other0"/>
              <w:ind w:left="0"/>
              <w:rPr>
                <w:sz w:val="24"/>
                <w:szCs w:val="24"/>
              </w:rPr>
            </w:pPr>
            <w:r>
              <w:rPr>
                <w:sz w:val="24"/>
                <w:szCs w:val="24"/>
              </w:rPr>
              <w:t>Director General's Statement Letter on behalf of the Minister</w:t>
            </w:r>
          </w:p>
        </w:tc>
        <w:tc>
          <w:tcPr>
            <w:tcW w:w="4958" w:type="dxa"/>
            <w:tcBorders>
              <w:top w:val="single" w:sz="4" w:space="0" w:color="auto"/>
              <w:left w:val="single" w:sz="4" w:space="0" w:color="auto"/>
            </w:tcBorders>
            <w:shd w:val="clear" w:color="auto" w:fill="FFFFFF"/>
            <w:vAlign w:val="bottom"/>
          </w:tcPr>
          <w:p w14:paraId="560FA688" w14:textId="77777777" w:rsidR="004F732F" w:rsidRDefault="00000000">
            <w:pPr>
              <w:pStyle w:val="Other0"/>
              <w:numPr>
                <w:ilvl w:val="0"/>
                <w:numId w:val="220"/>
              </w:numPr>
              <w:tabs>
                <w:tab w:val="left" w:pos="414"/>
              </w:tabs>
              <w:ind w:left="0" w:firstLine="160"/>
              <w:rPr>
                <w:sz w:val="24"/>
                <w:szCs w:val="24"/>
              </w:rPr>
            </w:pPr>
            <w:r>
              <w:rPr>
                <w:sz w:val="24"/>
                <w:szCs w:val="24"/>
              </w:rPr>
              <w:t>Letter</w:t>
            </w:r>
          </w:p>
          <w:p w14:paraId="3174850D" w14:textId="77777777" w:rsidR="004F732F" w:rsidRDefault="00000000">
            <w:pPr>
              <w:pStyle w:val="Other0"/>
              <w:ind w:left="440"/>
              <w:rPr>
                <w:sz w:val="24"/>
                <w:szCs w:val="24"/>
              </w:rPr>
            </w:pPr>
            <w:r>
              <w:rPr>
                <w:sz w:val="24"/>
                <w:szCs w:val="24"/>
              </w:rPr>
              <w:t>information/support/recommendations from ministries/institutions that carry out government affairs in the field of research and development of science or in the field of research; and</w:t>
            </w:r>
          </w:p>
          <w:p w14:paraId="5E210ECD" w14:textId="77777777" w:rsidR="004F732F" w:rsidRDefault="00000000">
            <w:pPr>
              <w:pStyle w:val="Other0"/>
              <w:numPr>
                <w:ilvl w:val="0"/>
                <w:numId w:val="220"/>
              </w:numPr>
              <w:tabs>
                <w:tab w:val="left" w:pos="448"/>
              </w:tabs>
              <w:ind w:left="0" w:firstLine="160"/>
              <w:rPr>
                <w:sz w:val="24"/>
                <w:szCs w:val="24"/>
              </w:rPr>
            </w:pPr>
            <w:r>
              <w:rPr>
                <w:sz w:val="24"/>
                <w:szCs w:val="24"/>
              </w:rPr>
              <w:t>Letter</w:t>
            </w:r>
          </w:p>
          <w:p w14:paraId="3541A876" w14:textId="77777777" w:rsidR="004F732F" w:rsidRDefault="00000000">
            <w:pPr>
              <w:pStyle w:val="Other0"/>
              <w:ind w:left="440"/>
              <w:rPr>
                <w:sz w:val="24"/>
                <w:szCs w:val="24"/>
              </w:rPr>
            </w:pPr>
            <w:r>
              <w:rPr>
                <w:sz w:val="24"/>
                <w:szCs w:val="24"/>
              </w:rPr>
              <w:t>information / support / recommendations from the ministry that organizes government affairs in the agricultural sector.</w:t>
            </w:r>
          </w:p>
        </w:tc>
        <w:tc>
          <w:tcPr>
            <w:tcW w:w="4550" w:type="dxa"/>
            <w:tcBorders>
              <w:top w:val="single" w:sz="4" w:space="0" w:color="auto"/>
              <w:left w:val="single" w:sz="4" w:space="0" w:color="auto"/>
              <w:right w:val="single" w:sz="4" w:space="0" w:color="auto"/>
            </w:tcBorders>
            <w:shd w:val="clear" w:color="auto" w:fill="FFFFFF"/>
          </w:tcPr>
          <w:p w14:paraId="32E8967A" w14:textId="77777777" w:rsidR="004F732F" w:rsidRDefault="00000000">
            <w:pPr>
              <w:pStyle w:val="Other0"/>
              <w:spacing w:after="260"/>
              <w:ind w:left="0"/>
              <w:rPr>
                <w:sz w:val="24"/>
                <w:szCs w:val="24"/>
              </w:rPr>
            </w:pPr>
            <w:r>
              <w:rPr>
                <w:sz w:val="24"/>
                <w:szCs w:val="24"/>
              </w:rPr>
              <w:t>The Certificate is valid for a maximum of 1 (one) calendar year.</w:t>
            </w:r>
          </w:p>
          <w:p w14:paraId="1FE19778"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2C7CA592"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3F489217" w14:textId="77777777">
        <w:tblPrEx>
          <w:tblCellMar>
            <w:top w:w="0" w:type="dxa"/>
            <w:bottom w:w="0" w:type="dxa"/>
          </w:tblCellMar>
        </w:tblPrEx>
        <w:trPr>
          <w:trHeight w:hRule="exact" w:val="581"/>
          <w:jc w:val="center"/>
        </w:trPr>
        <w:tc>
          <w:tcPr>
            <w:tcW w:w="557" w:type="dxa"/>
            <w:tcBorders>
              <w:top w:val="single" w:sz="4" w:space="0" w:color="auto"/>
              <w:left w:val="single" w:sz="4" w:space="0" w:color="auto"/>
              <w:bottom w:val="single" w:sz="4" w:space="0" w:color="auto"/>
            </w:tcBorders>
            <w:shd w:val="clear" w:color="auto" w:fill="FFFFFF"/>
          </w:tcPr>
          <w:p w14:paraId="29EC0CE2" w14:textId="77777777" w:rsidR="004F732F" w:rsidRDefault="00000000">
            <w:pPr>
              <w:pStyle w:val="Other0"/>
              <w:ind w:left="0"/>
              <w:rPr>
                <w:sz w:val="24"/>
                <w:szCs w:val="24"/>
              </w:rPr>
            </w:pPr>
            <w:r>
              <w:rPr>
                <w:sz w:val="24"/>
                <w:szCs w:val="24"/>
              </w:rPr>
              <w:t>2.</w:t>
            </w:r>
          </w:p>
        </w:tc>
        <w:tc>
          <w:tcPr>
            <w:tcW w:w="2698" w:type="dxa"/>
            <w:tcBorders>
              <w:top w:val="single" w:sz="4" w:space="0" w:color="auto"/>
              <w:left w:val="single" w:sz="4" w:space="0" w:color="auto"/>
              <w:bottom w:val="single" w:sz="4" w:space="0" w:color="auto"/>
            </w:tcBorders>
            <w:shd w:val="clear" w:color="auto" w:fill="FFFFFF"/>
            <w:vAlign w:val="bottom"/>
          </w:tcPr>
          <w:p w14:paraId="5FB6F85E" w14:textId="77777777" w:rsidR="004F732F" w:rsidRDefault="00000000">
            <w:pPr>
              <w:pStyle w:val="Other0"/>
              <w:ind w:left="0"/>
              <w:rPr>
                <w:sz w:val="24"/>
                <w:szCs w:val="24"/>
              </w:rPr>
            </w:pPr>
            <w:r>
              <w:rPr>
                <w:sz w:val="24"/>
                <w:szCs w:val="24"/>
              </w:rPr>
              <w:t>Goods as a gift, gift or</w:t>
            </w:r>
          </w:p>
        </w:tc>
        <w:tc>
          <w:tcPr>
            <w:tcW w:w="2242" w:type="dxa"/>
            <w:tcBorders>
              <w:top w:val="single" w:sz="4" w:space="0" w:color="auto"/>
              <w:left w:val="single" w:sz="4" w:space="0" w:color="auto"/>
              <w:bottom w:val="single" w:sz="4" w:space="0" w:color="auto"/>
            </w:tcBorders>
            <w:shd w:val="clear" w:color="auto" w:fill="FFFFFF"/>
          </w:tcPr>
          <w:p w14:paraId="096305D1"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vAlign w:val="bottom"/>
          </w:tcPr>
          <w:p w14:paraId="36E2EA55" w14:textId="77777777" w:rsidR="004F732F" w:rsidRDefault="00000000">
            <w:pPr>
              <w:pStyle w:val="Other0"/>
              <w:ind w:left="0"/>
              <w:rPr>
                <w:sz w:val="24"/>
                <w:szCs w:val="24"/>
              </w:rPr>
            </w:pPr>
            <w:r>
              <w:rPr>
                <w:sz w:val="24"/>
                <w:szCs w:val="24"/>
              </w:rPr>
              <w:t>Letter</w:t>
            </w:r>
          </w:p>
          <w:p w14:paraId="3A449CB1" w14:textId="77777777" w:rsidR="004F732F" w:rsidRDefault="00000000">
            <w:pPr>
              <w:pStyle w:val="Other0"/>
              <w:ind w:left="0"/>
              <w:rPr>
                <w:sz w:val="24"/>
                <w:szCs w:val="24"/>
              </w:rPr>
            </w:pPr>
            <w:r>
              <w:rPr>
                <w:sz w:val="24"/>
                <w:szCs w:val="24"/>
              </w:rPr>
              <w:t>Information</w:t>
            </w:r>
          </w:p>
        </w:tc>
        <w:tc>
          <w:tcPr>
            <w:tcW w:w="4958" w:type="dxa"/>
            <w:tcBorders>
              <w:top w:val="single" w:sz="4" w:space="0" w:color="auto"/>
              <w:left w:val="single" w:sz="4" w:space="0" w:color="auto"/>
              <w:bottom w:val="single" w:sz="4" w:space="0" w:color="auto"/>
            </w:tcBorders>
            <w:shd w:val="clear" w:color="auto" w:fill="FFFFFF"/>
            <w:vAlign w:val="bottom"/>
          </w:tcPr>
          <w:p w14:paraId="753BF5A9" w14:textId="77777777" w:rsidR="004F732F" w:rsidRDefault="00000000">
            <w:pPr>
              <w:pStyle w:val="Other0"/>
              <w:ind w:left="440" w:hanging="280"/>
              <w:rPr>
                <w:sz w:val="24"/>
                <w:szCs w:val="24"/>
              </w:rPr>
            </w:pPr>
            <w:r>
              <w:rPr>
                <w:sz w:val="24"/>
                <w:szCs w:val="24"/>
              </w:rPr>
              <w:t>1. A letter of statement from the relevant Ministry or agency; and</w:t>
            </w:r>
          </w:p>
        </w:tc>
        <w:tc>
          <w:tcPr>
            <w:tcW w:w="4550" w:type="dxa"/>
            <w:tcBorders>
              <w:top w:val="single" w:sz="4" w:space="0" w:color="auto"/>
              <w:left w:val="single" w:sz="4" w:space="0" w:color="auto"/>
              <w:bottom w:val="single" w:sz="4" w:space="0" w:color="auto"/>
              <w:right w:val="single" w:sz="4" w:space="0" w:color="auto"/>
            </w:tcBorders>
            <w:shd w:val="clear" w:color="auto" w:fill="FFFFFF"/>
            <w:vAlign w:val="bottom"/>
          </w:tcPr>
          <w:p w14:paraId="184C398D" w14:textId="77777777" w:rsidR="004F732F" w:rsidRDefault="00000000">
            <w:pPr>
              <w:pStyle w:val="Other0"/>
              <w:ind w:left="0"/>
              <w:rPr>
                <w:sz w:val="24"/>
                <w:szCs w:val="24"/>
              </w:rPr>
            </w:pPr>
            <w:r>
              <w:rPr>
                <w:sz w:val="24"/>
                <w:szCs w:val="24"/>
              </w:rPr>
              <w:t>The Certificate is valid for a maximum of 1 (one) calendar year.</w:t>
            </w:r>
          </w:p>
        </w:tc>
      </w:tr>
    </w:tbl>
    <w:p w14:paraId="5E195B37"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698"/>
        <w:gridCol w:w="2242"/>
        <w:gridCol w:w="1987"/>
        <w:gridCol w:w="4958"/>
        <w:gridCol w:w="4550"/>
      </w:tblGrid>
      <w:tr w:rsidR="004F732F" w14:paraId="23BACF3A"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0DCD252D" w14:textId="77777777" w:rsidR="004F732F" w:rsidRDefault="00000000">
            <w:pPr>
              <w:pStyle w:val="Other0"/>
              <w:ind w:left="0"/>
              <w:jc w:val="center"/>
              <w:rPr>
                <w:sz w:val="24"/>
                <w:szCs w:val="24"/>
              </w:rPr>
            </w:pPr>
            <w:r>
              <w:rPr>
                <w:b/>
                <w:bCs/>
                <w:sz w:val="24"/>
                <w:szCs w:val="24"/>
              </w:rPr>
              <w:lastRenderedPageBreak/>
              <w:t>No</w:t>
            </w:r>
          </w:p>
        </w:tc>
        <w:tc>
          <w:tcPr>
            <w:tcW w:w="2698" w:type="dxa"/>
            <w:tcBorders>
              <w:top w:val="single" w:sz="4" w:space="0" w:color="auto"/>
              <w:left w:val="single" w:sz="4" w:space="0" w:color="auto"/>
            </w:tcBorders>
            <w:shd w:val="clear" w:color="auto" w:fill="FFFFFF"/>
            <w:vAlign w:val="center"/>
          </w:tcPr>
          <w:p w14:paraId="1217DACF" w14:textId="77777777" w:rsidR="004F732F" w:rsidRDefault="00000000">
            <w:pPr>
              <w:pStyle w:val="Other0"/>
              <w:ind w:left="0"/>
              <w:jc w:val="center"/>
              <w:rPr>
                <w:sz w:val="24"/>
                <w:szCs w:val="24"/>
              </w:rPr>
            </w:pPr>
            <w:r>
              <w:rPr>
                <w:b/>
                <w:bCs/>
                <w:sz w:val="24"/>
                <w:szCs w:val="24"/>
              </w:rPr>
              <w:t>Exception Categories</w:t>
            </w:r>
          </w:p>
        </w:tc>
        <w:tc>
          <w:tcPr>
            <w:tcW w:w="2242" w:type="dxa"/>
            <w:tcBorders>
              <w:top w:val="single" w:sz="4" w:space="0" w:color="auto"/>
              <w:left w:val="single" w:sz="4" w:space="0" w:color="auto"/>
            </w:tcBorders>
            <w:shd w:val="clear" w:color="auto" w:fill="FFFFFF"/>
          </w:tcPr>
          <w:p w14:paraId="3831F82A" w14:textId="77777777" w:rsidR="004F732F" w:rsidRDefault="00000000">
            <w:pPr>
              <w:pStyle w:val="Other0"/>
              <w:ind w:left="0"/>
              <w:jc w:val="center"/>
              <w:rPr>
                <w:sz w:val="24"/>
                <w:szCs w:val="24"/>
              </w:rPr>
            </w:pPr>
            <w:r>
              <w:rPr>
                <w:b/>
                <w:bCs/>
                <w:sz w:val="24"/>
                <w:szCs w:val="24"/>
              </w:rPr>
              <w:t>Value and/or Amount Limits</w:t>
            </w:r>
          </w:p>
        </w:tc>
        <w:tc>
          <w:tcPr>
            <w:tcW w:w="1987" w:type="dxa"/>
            <w:tcBorders>
              <w:top w:val="single" w:sz="4" w:space="0" w:color="auto"/>
              <w:left w:val="single" w:sz="4" w:space="0" w:color="auto"/>
            </w:tcBorders>
            <w:shd w:val="clear" w:color="auto" w:fill="FFFFFF"/>
            <w:vAlign w:val="center"/>
          </w:tcPr>
          <w:p w14:paraId="700A293D" w14:textId="77777777" w:rsidR="004F732F" w:rsidRDefault="00000000">
            <w:pPr>
              <w:pStyle w:val="Other0"/>
              <w:ind w:left="0"/>
              <w:jc w:val="center"/>
              <w:rPr>
                <w:sz w:val="24"/>
                <w:szCs w:val="24"/>
              </w:rPr>
            </w:pPr>
            <w:r>
              <w:rPr>
                <w:b/>
                <w:bCs/>
                <w:sz w:val="24"/>
                <w:szCs w:val="24"/>
              </w:rPr>
              <w:t>Exception Output</w:t>
            </w:r>
          </w:p>
        </w:tc>
        <w:tc>
          <w:tcPr>
            <w:tcW w:w="4958" w:type="dxa"/>
            <w:tcBorders>
              <w:top w:val="single" w:sz="4" w:space="0" w:color="auto"/>
              <w:left w:val="single" w:sz="4" w:space="0" w:color="auto"/>
            </w:tcBorders>
            <w:shd w:val="clear" w:color="auto" w:fill="FFFFFF"/>
            <w:vAlign w:val="center"/>
          </w:tcPr>
          <w:p w14:paraId="50DCFC06" w14:textId="77777777" w:rsidR="004F732F" w:rsidRDefault="00000000">
            <w:pPr>
              <w:pStyle w:val="Other0"/>
              <w:ind w:left="0"/>
              <w:jc w:val="center"/>
              <w:rPr>
                <w:sz w:val="24"/>
                <w:szCs w:val="24"/>
              </w:rPr>
            </w:pPr>
            <w:r>
              <w:rPr>
                <w:b/>
                <w:bCs/>
                <w:sz w:val="24"/>
                <w:szCs w:val="24"/>
              </w:rPr>
              <w:t>Condition</w:t>
            </w:r>
          </w:p>
        </w:tc>
        <w:tc>
          <w:tcPr>
            <w:tcW w:w="4550" w:type="dxa"/>
            <w:tcBorders>
              <w:top w:val="single" w:sz="4" w:space="0" w:color="auto"/>
              <w:left w:val="single" w:sz="4" w:space="0" w:color="auto"/>
              <w:right w:val="single" w:sz="4" w:space="0" w:color="auto"/>
            </w:tcBorders>
            <w:shd w:val="clear" w:color="auto" w:fill="FFFFFF"/>
            <w:vAlign w:val="center"/>
          </w:tcPr>
          <w:p w14:paraId="48BD5D8D" w14:textId="77777777" w:rsidR="004F732F" w:rsidRDefault="00000000">
            <w:pPr>
              <w:pStyle w:val="Other0"/>
              <w:ind w:left="0"/>
              <w:jc w:val="center"/>
              <w:rPr>
                <w:sz w:val="24"/>
                <w:szCs w:val="24"/>
              </w:rPr>
            </w:pPr>
            <w:r>
              <w:rPr>
                <w:b/>
                <w:bCs/>
                <w:sz w:val="24"/>
                <w:szCs w:val="24"/>
              </w:rPr>
              <w:t>Information</w:t>
            </w:r>
          </w:p>
        </w:tc>
      </w:tr>
      <w:tr w:rsidR="004F732F" w14:paraId="6C579352" w14:textId="77777777">
        <w:tblPrEx>
          <w:tblCellMar>
            <w:top w:w="0" w:type="dxa"/>
            <w:bottom w:w="0" w:type="dxa"/>
          </w:tblCellMar>
        </w:tblPrEx>
        <w:trPr>
          <w:trHeight w:hRule="exact" w:val="2544"/>
          <w:jc w:val="center"/>
        </w:trPr>
        <w:tc>
          <w:tcPr>
            <w:tcW w:w="557" w:type="dxa"/>
            <w:tcBorders>
              <w:top w:val="single" w:sz="4" w:space="0" w:color="auto"/>
              <w:left w:val="single" w:sz="4" w:space="0" w:color="auto"/>
            </w:tcBorders>
            <w:shd w:val="clear" w:color="auto" w:fill="FFFFFF"/>
          </w:tcPr>
          <w:p w14:paraId="50ACB837" w14:textId="77777777" w:rsidR="004F732F" w:rsidRDefault="004F732F">
            <w:pPr>
              <w:rPr>
                <w:sz w:val="10"/>
                <w:szCs w:val="10"/>
              </w:rPr>
            </w:pPr>
          </w:p>
        </w:tc>
        <w:tc>
          <w:tcPr>
            <w:tcW w:w="2698" w:type="dxa"/>
            <w:tcBorders>
              <w:top w:val="single" w:sz="4" w:space="0" w:color="auto"/>
              <w:left w:val="single" w:sz="4" w:space="0" w:color="auto"/>
            </w:tcBorders>
            <w:shd w:val="clear" w:color="auto" w:fill="FFFFFF"/>
          </w:tcPr>
          <w:p w14:paraId="0D23EF26" w14:textId="77777777" w:rsidR="004F732F" w:rsidRDefault="00000000">
            <w:pPr>
              <w:pStyle w:val="Other0"/>
              <w:ind w:left="0"/>
              <w:rPr>
                <w:sz w:val="24"/>
                <w:szCs w:val="24"/>
              </w:rPr>
            </w:pPr>
            <w:r>
              <w:rPr>
                <w:sz w:val="24"/>
                <w:szCs w:val="24"/>
              </w:rPr>
              <w:t>donations for general worship, charity, social, cultural or natural disaster relief purposes</w:t>
            </w:r>
          </w:p>
        </w:tc>
        <w:tc>
          <w:tcPr>
            <w:tcW w:w="2242" w:type="dxa"/>
            <w:tcBorders>
              <w:top w:val="single" w:sz="4" w:space="0" w:color="auto"/>
              <w:left w:val="single" w:sz="4" w:space="0" w:color="auto"/>
            </w:tcBorders>
            <w:shd w:val="clear" w:color="auto" w:fill="FFFFFF"/>
          </w:tcPr>
          <w:p w14:paraId="369A3E20" w14:textId="77777777" w:rsidR="004F732F" w:rsidRDefault="004F732F">
            <w:pPr>
              <w:rPr>
                <w:sz w:val="10"/>
                <w:szCs w:val="10"/>
              </w:rPr>
            </w:pPr>
          </w:p>
        </w:tc>
        <w:tc>
          <w:tcPr>
            <w:tcW w:w="1987" w:type="dxa"/>
            <w:tcBorders>
              <w:top w:val="single" w:sz="4" w:space="0" w:color="auto"/>
              <w:left w:val="single" w:sz="4" w:space="0" w:color="auto"/>
            </w:tcBorders>
            <w:shd w:val="clear" w:color="auto" w:fill="FFFFFF"/>
          </w:tcPr>
          <w:p w14:paraId="564E29BD" w14:textId="77777777" w:rsidR="004F732F" w:rsidRDefault="00000000">
            <w:pPr>
              <w:pStyle w:val="Other0"/>
              <w:ind w:left="0"/>
              <w:jc w:val="both"/>
              <w:rPr>
                <w:sz w:val="24"/>
                <w:szCs w:val="24"/>
              </w:rPr>
            </w:pPr>
            <w:r>
              <w:rPr>
                <w:sz w:val="24"/>
                <w:szCs w:val="24"/>
              </w:rPr>
              <w:t>Director General on behalf of the Minister</w:t>
            </w:r>
          </w:p>
        </w:tc>
        <w:tc>
          <w:tcPr>
            <w:tcW w:w="4958" w:type="dxa"/>
            <w:tcBorders>
              <w:top w:val="single" w:sz="4" w:space="0" w:color="auto"/>
              <w:left w:val="single" w:sz="4" w:space="0" w:color="auto"/>
            </w:tcBorders>
            <w:shd w:val="clear" w:color="auto" w:fill="FFFFFF"/>
          </w:tcPr>
          <w:p w14:paraId="0FA428E1" w14:textId="77777777" w:rsidR="004F732F" w:rsidRDefault="00000000">
            <w:pPr>
              <w:pStyle w:val="Other0"/>
              <w:ind w:left="0" w:firstLine="160"/>
              <w:rPr>
                <w:sz w:val="24"/>
                <w:szCs w:val="24"/>
              </w:rPr>
            </w:pPr>
            <w:r>
              <w:rPr>
                <w:sz w:val="24"/>
                <w:szCs w:val="24"/>
              </w:rPr>
              <w:t>2. Letter</w:t>
            </w:r>
          </w:p>
          <w:p w14:paraId="27C104D3" w14:textId="77777777" w:rsidR="004F732F" w:rsidRDefault="00000000">
            <w:pPr>
              <w:pStyle w:val="Other0"/>
              <w:ind w:left="440"/>
              <w:rPr>
                <w:sz w:val="24"/>
                <w:szCs w:val="24"/>
              </w:rPr>
            </w:pPr>
            <w:r>
              <w:rPr>
                <w:sz w:val="24"/>
                <w:szCs w:val="24"/>
              </w:rPr>
              <w:t>information / support / recommendations from the ministry that organizes government affairs in the agricultural sector</w:t>
            </w:r>
          </w:p>
        </w:tc>
        <w:tc>
          <w:tcPr>
            <w:tcW w:w="4550" w:type="dxa"/>
            <w:tcBorders>
              <w:top w:val="single" w:sz="4" w:space="0" w:color="auto"/>
              <w:left w:val="single" w:sz="4" w:space="0" w:color="auto"/>
              <w:right w:val="single" w:sz="4" w:space="0" w:color="auto"/>
            </w:tcBorders>
            <w:shd w:val="clear" w:color="auto" w:fill="FFFFFF"/>
            <w:vAlign w:val="bottom"/>
          </w:tcPr>
          <w:p w14:paraId="32E2D843"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438F525D" w14:textId="77777777" w:rsidR="004F732F" w:rsidRDefault="00000000">
            <w:pPr>
              <w:pStyle w:val="Other0"/>
              <w:ind w:left="0"/>
              <w:rPr>
                <w:sz w:val="24"/>
                <w:szCs w:val="24"/>
              </w:rPr>
            </w:pPr>
            <w:r>
              <w:rPr>
                <w:sz w:val="24"/>
                <w:szCs w:val="24"/>
              </w:rPr>
              <w:t>The Certificate is valid for 1 (one) or more submissions of Import Customs Notifications.</w:t>
            </w:r>
          </w:p>
        </w:tc>
      </w:tr>
      <w:tr w:rsidR="004F732F" w14:paraId="7B6926CC" w14:textId="77777777">
        <w:tblPrEx>
          <w:tblCellMar>
            <w:top w:w="0" w:type="dxa"/>
            <w:bottom w:w="0" w:type="dxa"/>
          </w:tblCellMar>
        </w:tblPrEx>
        <w:trPr>
          <w:trHeight w:hRule="exact" w:val="3110"/>
          <w:jc w:val="center"/>
        </w:trPr>
        <w:tc>
          <w:tcPr>
            <w:tcW w:w="557" w:type="dxa"/>
            <w:tcBorders>
              <w:top w:val="single" w:sz="4" w:space="0" w:color="auto"/>
              <w:left w:val="single" w:sz="4" w:space="0" w:color="auto"/>
            </w:tcBorders>
            <w:shd w:val="clear" w:color="auto" w:fill="FFFFFF"/>
          </w:tcPr>
          <w:p w14:paraId="76BBB350" w14:textId="77777777" w:rsidR="004F732F" w:rsidRDefault="00000000">
            <w:pPr>
              <w:pStyle w:val="Other0"/>
              <w:ind w:left="0"/>
              <w:rPr>
                <w:sz w:val="24"/>
                <w:szCs w:val="24"/>
              </w:rPr>
            </w:pPr>
            <w:r>
              <w:rPr>
                <w:sz w:val="24"/>
                <w:szCs w:val="24"/>
              </w:rPr>
              <w:t>3.</w:t>
            </w:r>
          </w:p>
        </w:tc>
        <w:tc>
          <w:tcPr>
            <w:tcW w:w="2698" w:type="dxa"/>
            <w:tcBorders>
              <w:top w:val="single" w:sz="4" w:space="0" w:color="auto"/>
              <w:left w:val="single" w:sz="4" w:space="0" w:color="auto"/>
            </w:tcBorders>
            <w:shd w:val="clear" w:color="auto" w:fill="FFFFFF"/>
          </w:tcPr>
          <w:p w14:paraId="19DAEE17" w14:textId="77777777" w:rsidR="004F732F" w:rsidRDefault="00000000">
            <w:pPr>
              <w:pStyle w:val="Other0"/>
              <w:ind w:left="0"/>
              <w:rPr>
                <w:sz w:val="24"/>
                <w:szCs w:val="24"/>
              </w:rPr>
            </w:pPr>
            <w:r>
              <w:rPr>
                <w:sz w:val="24"/>
                <w:szCs w:val="24"/>
              </w:rPr>
              <w:t>Goods of foreign representatives and their officials on duty in Indonesia which are imported by the foreign representatives and their officials themselves.</w:t>
            </w:r>
          </w:p>
        </w:tc>
        <w:tc>
          <w:tcPr>
            <w:tcW w:w="2242" w:type="dxa"/>
            <w:tcBorders>
              <w:top w:val="single" w:sz="4" w:space="0" w:color="auto"/>
              <w:left w:val="single" w:sz="4" w:space="0" w:color="auto"/>
            </w:tcBorders>
            <w:shd w:val="clear" w:color="auto" w:fill="FFFFFF"/>
          </w:tcPr>
          <w:p w14:paraId="7EEC9CBA" w14:textId="77777777" w:rsidR="004F732F" w:rsidRDefault="004F732F">
            <w:pPr>
              <w:rPr>
                <w:sz w:val="10"/>
                <w:szCs w:val="10"/>
              </w:rPr>
            </w:pPr>
          </w:p>
        </w:tc>
        <w:tc>
          <w:tcPr>
            <w:tcW w:w="1987" w:type="dxa"/>
            <w:tcBorders>
              <w:top w:val="single" w:sz="4" w:space="0" w:color="auto"/>
              <w:left w:val="single" w:sz="4" w:space="0" w:color="auto"/>
            </w:tcBorders>
            <w:shd w:val="clear" w:color="auto" w:fill="FFFFFF"/>
          </w:tcPr>
          <w:p w14:paraId="56458A7F" w14:textId="77777777" w:rsidR="004F732F" w:rsidRDefault="00000000">
            <w:pPr>
              <w:pStyle w:val="Other0"/>
              <w:ind w:left="0"/>
              <w:rPr>
                <w:sz w:val="24"/>
                <w:szCs w:val="24"/>
              </w:rPr>
            </w:pPr>
            <w:r>
              <w:rPr>
                <w:sz w:val="24"/>
                <w:szCs w:val="24"/>
              </w:rPr>
              <w:t>Without output from the Ministry of Trade</w:t>
            </w:r>
          </w:p>
        </w:tc>
        <w:tc>
          <w:tcPr>
            <w:tcW w:w="4958" w:type="dxa"/>
            <w:tcBorders>
              <w:top w:val="single" w:sz="4" w:space="0" w:color="auto"/>
              <w:left w:val="single" w:sz="4" w:space="0" w:color="auto"/>
            </w:tcBorders>
            <w:shd w:val="clear" w:color="auto" w:fill="FFFFFF"/>
          </w:tcPr>
          <w:p w14:paraId="44DF1EF3" w14:textId="77777777" w:rsidR="004F732F" w:rsidRDefault="004F732F">
            <w:pPr>
              <w:rPr>
                <w:sz w:val="10"/>
                <w:szCs w:val="10"/>
              </w:rPr>
            </w:pPr>
          </w:p>
        </w:tc>
        <w:tc>
          <w:tcPr>
            <w:tcW w:w="4550" w:type="dxa"/>
            <w:tcBorders>
              <w:top w:val="single" w:sz="4" w:space="0" w:color="auto"/>
              <w:left w:val="single" w:sz="4" w:space="0" w:color="auto"/>
              <w:right w:val="single" w:sz="4" w:space="0" w:color="auto"/>
            </w:tcBorders>
            <w:shd w:val="clear" w:color="auto" w:fill="FFFFFF"/>
            <w:vAlign w:val="bottom"/>
          </w:tcPr>
          <w:p w14:paraId="3EB330EF" w14:textId="77777777" w:rsidR="004F732F" w:rsidRDefault="00000000">
            <w:pPr>
              <w:pStyle w:val="Other0"/>
              <w:ind w:left="0"/>
              <w:rPr>
                <w:sz w:val="24"/>
                <w:szCs w:val="24"/>
              </w:rPr>
            </w:pPr>
            <w:r>
              <w:rPr>
                <w:sz w:val="24"/>
                <w:szCs w:val="24"/>
              </w:rPr>
              <w:t xml:space="preserve">Exceptions can be granted based on a Letter of Consideration from the ministry that handles government affairs in the foreign affairs sector, while still </w:t>
            </w:r>
            <w:proofErr w:type="gramStart"/>
            <w:r>
              <w:rPr>
                <w:sz w:val="24"/>
                <w:szCs w:val="24"/>
              </w:rPr>
              <w:t>taking into account</w:t>
            </w:r>
            <w:proofErr w:type="gramEnd"/>
            <w:r>
              <w:rPr>
                <w:sz w:val="24"/>
                <w:szCs w:val="24"/>
              </w:rPr>
              <w:t xml:space="preserve"> the letter of information/support/recommendation from the ministry that handles government affairs in the agricultural sector for food security assurance.</w:t>
            </w:r>
          </w:p>
        </w:tc>
      </w:tr>
      <w:tr w:rsidR="004F732F" w14:paraId="7F876495" w14:textId="77777777">
        <w:tblPrEx>
          <w:tblCellMar>
            <w:top w:w="0" w:type="dxa"/>
            <w:bottom w:w="0" w:type="dxa"/>
          </w:tblCellMar>
        </w:tblPrEx>
        <w:trPr>
          <w:trHeight w:hRule="exact" w:val="2554"/>
          <w:jc w:val="center"/>
        </w:trPr>
        <w:tc>
          <w:tcPr>
            <w:tcW w:w="557" w:type="dxa"/>
            <w:tcBorders>
              <w:top w:val="single" w:sz="4" w:space="0" w:color="auto"/>
              <w:left w:val="single" w:sz="4" w:space="0" w:color="auto"/>
              <w:bottom w:val="single" w:sz="4" w:space="0" w:color="auto"/>
            </w:tcBorders>
            <w:shd w:val="clear" w:color="auto" w:fill="FFFFFF"/>
          </w:tcPr>
          <w:p w14:paraId="0C02687B" w14:textId="77777777" w:rsidR="004F732F" w:rsidRDefault="00000000">
            <w:pPr>
              <w:pStyle w:val="Other0"/>
              <w:ind w:left="0"/>
              <w:rPr>
                <w:sz w:val="24"/>
                <w:szCs w:val="24"/>
              </w:rPr>
            </w:pPr>
            <w:r>
              <w:rPr>
                <w:sz w:val="24"/>
                <w:szCs w:val="24"/>
              </w:rPr>
              <w:t>4.</w:t>
            </w:r>
          </w:p>
        </w:tc>
        <w:tc>
          <w:tcPr>
            <w:tcW w:w="2698" w:type="dxa"/>
            <w:tcBorders>
              <w:top w:val="single" w:sz="4" w:space="0" w:color="auto"/>
              <w:left w:val="single" w:sz="4" w:space="0" w:color="auto"/>
              <w:bottom w:val="single" w:sz="4" w:space="0" w:color="auto"/>
            </w:tcBorders>
            <w:shd w:val="clear" w:color="auto" w:fill="FFFFFF"/>
            <w:vAlign w:val="bottom"/>
          </w:tcPr>
          <w:p w14:paraId="536F00A3" w14:textId="77777777" w:rsidR="004F732F" w:rsidRDefault="00000000">
            <w:pPr>
              <w:pStyle w:val="Other0"/>
              <w:ind w:left="0"/>
              <w:rPr>
                <w:sz w:val="24"/>
                <w:szCs w:val="24"/>
              </w:rPr>
            </w:pPr>
            <w:r>
              <w:rPr>
                <w:sz w:val="24"/>
                <w:szCs w:val="24"/>
              </w:rPr>
              <w:t>Goods for the needs of international bodies and their officials working in Indonesia which are imported by the international bodies and their officials themselves.</w:t>
            </w:r>
          </w:p>
        </w:tc>
        <w:tc>
          <w:tcPr>
            <w:tcW w:w="2242" w:type="dxa"/>
            <w:tcBorders>
              <w:top w:val="single" w:sz="4" w:space="0" w:color="auto"/>
              <w:left w:val="single" w:sz="4" w:space="0" w:color="auto"/>
              <w:bottom w:val="single" w:sz="4" w:space="0" w:color="auto"/>
            </w:tcBorders>
            <w:shd w:val="clear" w:color="auto" w:fill="FFFFFF"/>
          </w:tcPr>
          <w:p w14:paraId="647851C4"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76E5C343" w14:textId="77777777" w:rsidR="004F732F" w:rsidRDefault="00000000">
            <w:pPr>
              <w:pStyle w:val="Other0"/>
              <w:ind w:left="0"/>
              <w:rPr>
                <w:sz w:val="24"/>
                <w:szCs w:val="24"/>
              </w:rPr>
            </w:pPr>
            <w:r>
              <w:rPr>
                <w:sz w:val="24"/>
                <w:szCs w:val="24"/>
              </w:rPr>
              <w:t>Without output from the Ministry of Trade</w:t>
            </w:r>
          </w:p>
        </w:tc>
        <w:tc>
          <w:tcPr>
            <w:tcW w:w="4958" w:type="dxa"/>
            <w:tcBorders>
              <w:top w:val="single" w:sz="4" w:space="0" w:color="auto"/>
              <w:left w:val="single" w:sz="4" w:space="0" w:color="auto"/>
              <w:bottom w:val="single" w:sz="4" w:space="0" w:color="auto"/>
            </w:tcBorders>
            <w:shd w:val="clear" w:color="auto" w:fill="FFFFFF"/>
          </w:tcPr>
          <w:p w14:paraId="6780D33B" w14:textId="77777777" w:rsidR="004F732F" w:rsidRDefault="004F732F">
            <w:pPr>
              <w:rPr>
                <w:sz w:val="10"/>
                <w:szCs w:val="10"/>
              </w:rPr>
            </w:pPr>
          </w:p>
        </w:tc>
        <w:tc>
          <w:tcPr>
            <w:tcW w:w="4550" w:type="dxa"/>
            <w:tcBorders>
              <w:top w:val="single" w:sz="4" w:space="0" w:color="auto"/>
              <w:left w:val="single" w:sz="4" w:space="0" w:color="auto"/>
              <w:bottom w:val="single" w:sz="4" w:space="0" w:color="auto"/>
              <w:right w:val="single" w:sz="4" w:space="0" w:color="auto"/>
            </w:tcBorders>
            <w:shd w:val="clear" w:color="auto" w:fill="FFFFFF"/>
            <w:vAlign w:val="bottom"/>
          </w:tcPr>
          <w:p w14:paraId="54345BDE" w14:textId="77777777" w:rsidR="004F732F" w:rsidRDefault="00000000">
            <w:pPr>
              <w:pStyle w:val="Other0"/>
              <w:ind w:left="0"/>
              <w:rPr>
                <w:sz w:val="24"/>
                <w:szCs w:val="24"/>
              </w:rPr>
            </w:pPr>
            <w:r>
              <w:rPr>
                <w:sz w:val="24"/>
                <w:szCs w:val="24"/>
              </w:rPr>
              <w:t>Exceptions may be granted based on:</w:t>
            </w:r>
          </w:p>
          <w:p w14:paraId="77B540E4" w14:textId="77777777" w:rsidR="004F732F" w:rsidRDefault="00000000">
            <w:pPr>
              <w:pStyle w:val="Other0"/>
              <w:ind w:left="420" w:hanging="420"/>
              <w:rPr>
                <w:sz w:val="24"/>
                <w:szCs w:val="24"/>
              </w:rPr>
            </w:pPr>
            <w:r>
              <w:rPr>
                <w:sz w:val="24"/>
                <w:szCs w:val="24"/>
              </w:rPr>
              <w:t xml:space="preserve">1. Considerations from the ministry that organizes government affairs in the field of state secretariat, while still paying attention to the letter of </w:t>
            </w:r>
            <w:proofErr w:type="gramStart"/>
            <w:r>
              <w:rPr>
                <w:sz w:val="24"/>
                <w:szCs w:val="24"/>
              </w:rPr>
              <w:t>information / support</w:t>
            </w:r>
            <w:proofErr w:type="gramEnd"/>
            <w:r>
              <w:rPr>
                <w:sz w:val="24"/>
                <w:szCs w:val="24"/>
              </w:rPr>
              <w:t xml:space="preserve"> / recommendation from the ministry that</w:t>
            </w:r>
          </w:p>
        </w:tc>
      </w:tr>
    </w:tbl>
    <w:p w14:paraId="082AAEC7"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698"/>
        <w:gridCol w:w="2242"/>
        <w:gridCol w:w="1987"/>
        <w:gridCol w:w="4958"/>
        <w:gridCol w:w="4550"/>
      </w:tblGrid>
      <w:tr w:rsidR="004F732F" w14:paraId="293B0EEC"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687FCB80" w14:textId="77777777" w:rsidR="004F732F" w:rsidRDefault="00000000">
            <w:pPr>
              <w:pStyle w:val="Other0"/>
              <w:ind w:left="0"/>
              <w:rPr>
                <w:sz w:val="24"/>
                <w:szCs w:val="24"/>
              </w:rPr>
            </w:pPr>
            <w:r>
              <w:rPr>
                <w:b/>
                <w:bCs/>
                <w:sz w:val="24"/>
                <w:szCs w:val="24"/>
              </w:rPr>
              <w:lastRenderedPageBreak/>
              <w:t>No</w:t>
            </w:r>
          </w:p>
        </w:tc>
        <w:tc>
          <w:tcPr>
            <w:tcW w:w="2698" w:type="dxa"/>
            <w:tcBorders>
              <w:top w:val="single" w:sz="4" w:space="0" w:color="auto"/>
              <w:left w:val="single" w:sz="4" w:space="0" w:color="auto"/>
            </w:tcBorders>
            <w:shd w:val="clear" w:color="auto" w:fill="FFFFFF"/>
            <w:vAlign w:val="center"/>
          </w:tcPr>
          <w:p w14:paraId="09AEEB15" w14:textId="77777777" w:rsidR="004F732F" w:rsidRDefault="00000000">
            <w:pPr>
              <w:pStyle w:val="Other0"/>
              <w:ind w:left="0"/>
              <w:jc w:val="center"/>
              <w:rPr>
                <w:sz w:val="24"/>
                <w:szCs w:val="24"/>
              </w:rPr>
            </w:pPr>
            <w:r>
              <w:rPr>
                <w:b/>
                <w:bCs/>
                <w:sz w:val="24"/>
                <w:szCs w:val="24"/>
              </w:rPr>
              <w:t>Exception Categories</w:t>
            </w:r>
          </w:p>
        </w:tc>
        <w:tc>
          <w:tcPr>
            <w:tcW w:w="2242" w:type="dxa"/>
            <w:tcBorders>
              <w:top w:val="single" w:sz="4" w:space="0" w:color="auto"/>
              <w:left w:val="single" w:sz="4" w:space="0" w:color="auto"/>
            </w:tcBorders>
            <w:shd w:val="clear" w:color="auto" w:fill="FFFFFF"/>
          </w:tcPr>
          <w:p w14:paraId="167D4897" w14:textId="77777777" w:rsidR="004F732F" w:rsidRDefault="00000000">
            <w:pPr>
              <w:pStyle w:val="Other0"/>
              <w:ind w:left="0"/>
              <w:jc w:val="center"/>
              <w:rPr>
                <w:sz w:val="24"/>
                <w:szCs w:val="24"/>
              </w:rPr>
            </w:pPr>
            <w:r>
              <w:rPr>
                <w:b/>
                <w:bCs/>
                <w:sz w:val="24"/>
                <w:szCs w:val="24"/>
              </w:rPr>
              <w:t>Value and/or Amount Limits</w:t>
            </w:r>
          </w:p>
        </w:tc>
        <w:tc>
          <w:tcPr>
            <w:tcW w:w="1987" w:type="dxa"/>
            <w:tcBorders>
              <w:top w:val="single" w:sz="4" w:space="0" w:color="auto"/>
              <w:left w:val="single" w:sz="4" w:space="0" w:color="auto"/>
            </w:tcBorders>
            <w:shd w:val="clear" w:color="auto" w:fill="FFFFFF"/>
            <w:vAlign w:val="center"/>
          </w:tcPr>
          <w:p w14:paraId="5F569907" w14:textId="77777777" w:rsidR="004F732F" w:rsidRDefault="00000000">
            <w:pPr>
              <w:pStyle w:val="Other0"/>
              <w:ind w:left="0"/>
              <w:jc w:val="center"/>
              <w:rPr>
                <w:sz w:val="24"/>
                <w:szCs w:val="24"/>
              </w:rPr>
            </w:pPr>
            <w:r>
              <w:rPr>
                <w:b/>
                <w:bCs/>
                <w:sz w:val="24"/>
                <w:szCs w:val="24"/>
              </w:rPr>
              <w:t>Exception Output</w:t>
            </w:r>
          </w:p>
        </w:tc>
        <w:tc>
          <w:tcPr>
            <w:tcW w:w="4958" w:type="dxa"/>
            <w:tcBorders>
              <w:top w:val="single" w:sz="4" w:space="0" w:color="auto"/>
              <w:left w:val="single" w:sz="4" w:space="0" w:color="auto"/>
            </w:tcBorders>
            <w:shd w:val="clear" w:color="auto" w:fill="FFFFFF"/>
            <w:vAlign w:val="center"/>
          </w:tcPr>
          <w:p w14:paraId="18398906" w14:textId="77777777" w:rsidR="004F732F" w:rsidRDefault="00000000">
            <w:pPr>
              <w:pStyle w:val="Other0"/>
              <w:ind w:left="0"/>
              <w:jc w:val="center"/>
              <w:rPr>
                <w:sz w:val="24"/>
                <w:szCs w:val="24"/>
              </w:rPr>
            </w:pPr>
            <w:r>
              <w:rPr>
                <w:b/>
                <w:bCs/>
                <w:sz w:val="24"/>
                <w:szCs w:val="24"/>
              </w:rPr>
              <w:t>Condition</w:t>
            </w:r>
          </w:p>
        </w:tc>
        <w:tc>
          <w:tcPr>
            <w:tcW w:w="4550" w:type="dxa"/>
            <w:tcBorders>
              <w:top w:val="single" w:sz="4" w:space="0" w:color="auto"/>
              <w:left w:val="single" w:sz="4" w:space="0" w:color="auto"/>
              <w:right w:val="single" w:sz="4" w:space="0" w:color="auto"/>
            </w:tcBorders>
            <w:shd w:val="clear" w:color="auto" w:fill="FFFFFF"/>
            <w:vAlign w:val="center"/>
          </w:tcPr>
          <w:p w14:paraId="724A58BC" w14:textId="77777777" w:rsidR="004F732F" w:rsidRDefault="00000000">
            <w:pPr>
              <w:pStyle w:val="Other0"/>
              <w:ind w:left="0"/>
              <w:jc w:val="center"/>
              <w:rPr>
                <w:sz w:val="24"/>
                <w:szCs w:val="24"/>
              </w:rPr>
            </w:pPr>
            <w:r>
              <w:rPr>
                <w:b/>
                <w:bCs/>
                <w:sz w:val="24"/>
                <w:szCs w:val="24"/>
              </w:rPr>
              <w:t>Information</w:t>
            </w:r>
          </w:p>
        </w:tc>
      </w:tr>
      <w:tr w:rsidR="004F732F" w14:paraId="4582C214" w14:textId="77777777">
        <w:tblPrEx>
          <w:tblCellMar>
            <w:top w:w="0" w:type="dxa"/>
            <w:bottom w:w="0" w:type="dxa"/>
          </w:tblCellMar>
        </w:tblPrEx>
        <w:trPr>
          <w:trHeight w:hRule="exact" w:val="1709"/>
          <w:jc w:val="center"/>
        </w:trPr>
        <w:tc>
          <w:tcPr>
            <w:tcW w:w="557" w:type="dxa"/>
            <w:tcBorders>
              <w:top w:val="single" w:sz="4" w:space="0" w:color="auto"/>
              <w:left w:val="single" w:sz="4" w:space="0" w:color="auto"/>
              <w:bottom w:val="single" w:sz="4" w:space="0" w:color="auto"/>
            </w:tcBorders>
            <w:shd w:val="clear" w:color="auto" w:fill="FFFFFF"/>
          </w:tcPr>
          <w:p w14:paraId="59B8397E" w14:textId="77777777" w:rsidR="004F732F" w:rsidRDefault="004F732F">
            <w:pPr>
              <w:rPr>
                <w:sz w:val="10"/>
                <w:szCs w:val="10"/>
              </w:rPr>
            </w:pPr>
          </w:p>
        </w:tc>
        <w:tc>
          <w:tcPr>
            <w:tcW w:w="2698" w:type="dxa"/>
            <w:tcBorders>
              <w:top w:val="single" w:sz="4" w:space="0" w:color="auto"/>
              <w:left w:val="single" w:sz="4" w:space="0" w:color="auto"/>
              <w:bottom w:val="single" w:sz="4" w:space="0" w:color="auto"/>
            </w:tcBorders>
            <w:shd w:val="clear" w:color="auto" w:fill="FFFFFF"/>
          </w:tcPr>
          <w:p w14:paraId="0B8274BD" w14:textId="77777777" w:rsidR="004F732F" w:rsidRDefault="00000000">
            <w:pPr>
              <w:pStyle w:val="Other0"/>
              <w:ind w:left="0"/>
              <w:rPr>
                <w:sz w:val="24"/>
                <w:szCs w:val="24"/>
              </w:rPr>
            </w:pPr>
            <w:r>
              <w:rPr>
                <w:sz w:val="24"/>
                <w:szCs w:val="24"/>
              </w:rPr>
              <w:t>the official in question</w:t>
            </w:r>
          </w:p>
        </w:tc>
        <w:tc>
          <w:tcPr>
            <w:tcW w:w="2242" w:type="dxa"/>
            <w:tcBorders>
              <w:top w:val="single" w:sz="4" w:space="0" w:color="auto"/>
              <w:left w:val="single" w:sz="4" w:space="0" w:color="auto"/>
              <w:bottom w:val="single" w:sz="4" w:space="0" w:color="auto"/>
            </w:tcBorders>
            <w:shd w:val="clear" w:color="auto" w:fill="FFFFFF"/>
          </w:tcPr>
          <w:p w14:paraId="26C52199" w14:textId="77777777" w:rsidR="004F732F" w:rsidRDefault="004F732F">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73A6A121" w14:textId="77777777" w:rsidR="004F732F" w:rsidRDefault="004F732F">
            <w:pPr>
              <w:rPr>
                <w:sz w:val="10"/>
                <w:szCs w:val="10"/>
              </w:rPr>
            </w:pPr>
          </w:p>
        </w:tc>
        <w:tc>
          <w:tcPr>
            <w:tcW w:w="4958" w:type="dxa"/>
            <w:tcBorders>
              <w:top w:val="single" w:sz="4" w:space="0" w:color="auto"/>
              <w:left w:val="single" w:sz="4" w:space="0" w:color="auto"/>
              <w:bottom w:val="single" w:sz="4" w:space="0" w:color="auto"/>
            </w:tcBorders>
            <w:shd w:val="clear" w:color="auto" w:fill="FFFFFF"/>
          </w:tcPr>
          <w:p w14:paraId="5A8051D1" w14:textId="77777777" w:rsidR="004F732F" w:rsidRDefault="004F732F">
            <w:pPr>
              <w:rPr>
                <w:sz w:val="10"/>
                <w:szCs w:val="10"/>
              </w:rPr>
            </w:pPr>
          </w:p>
        </w:tc>
        <w:tc>
          <w:tcPr>
            <w:tcW w:w="4550" w:type="dxa"/>
            <w:tcBorders>
              <w:top w:val="single" w:sz="4" w:space="0" w:color="auto"/>
              <w:left w:val="single" w:sz="4" w:space="0" w:color="auto"/>
              <w:bottom w:val="single" w:sz="4" w:space="0" w:color="auto"/>
              <w:right w:val="single" w:sz="4" w:space="0" w:color="auto"/>
            </w:tcBorders>
            <w:shd w:val="clear" w:color="auto" w:fill="FFFFFF"/>
            <w:vAlign w:val="bottom"/>
          </w:tcPr>
          <w:p w14:paraId="07CFAF3F" w14:textId="77777777" w:rsidR="004F732F" w:rsidRDefault="00000000">
            <w:pPr>
              <w:pStyle w:val="Other0"/>
              <w:ind w:left="0" w:firstLine="440"/>
              <w:rPr>
                <w:sz w:val="24"/>
                <w:szCs w:val="24"/>
              </w:rPr>
            </w:pPr>
            <w:r>
              <w:rPr>
                <w:sz w:val="24"/>
                <w:szCs w:val="24"/>
              </w:rPr>
              <w:t>carry out government affairs in the agricultural sector to ensure food security; and 2. A statement that the goods will not be sold.</w:t>
            </w:r>
          </w:p>
        </w:tc>
      </w:tr>
    </w:tbl>
    <w:p w14:paraId="445C49F7" w14:textId="77777777" w:rsidR="004F732F" w:rsidRDefault="004F732F">
      <w:pPr>
        <w:spacing w:after="239" w:line="1" w:lineRule="exact"/>
      </w:pPr>
    </w:p>
    <w:p w14:paraId="238E5443" w14:textId="77777777" w:rsidR="004F732F" w:rsidRDefault="00000000">
      <w:pPr>
        <w:pStyle w:val="Tablecaption0"/>
        <w:rPr>
          <w:sz w:val="24"/>
          <w:szCs w:val="24"/>
        </w:rPr>
      </w:pPr>
      <w:r>
        <w:rPr>
          <w:sz w:val="24"/>
          <w:szCs w:val="24"/>
        </w:rPr>
        <w:t>VII. CASSAVA AND ITS DERIVATIVE PRODUCTS</w:t>
      </w:r>
    </w:p>
    <w:p w14:paraId="2643456A" w14:textId="77777777" w:rsidR="004F732F" w:rsidRDefault="00000000">
      <w:pPr>
        <w:pStyle w:val="Tablecaption0"/>
        <w:rPr>
          <w:sz w:val="24"/>
          <w:szCs w:val="24"/>
        </w:rPr>
      </w:pPr>
      <w:r>
        <w:rPr>
          <w:b w:val="0"/>
          <w:bCs w:val="0"/>
          <w:sz w:val="24"/>
          <w:szCs w:val="24"/>
        </w:rPr>
        <w:t>Scope of Goods: Cassava and its Derivative Products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39D55661"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7DCABA63" w14:textId="77777777" w:rsidR="004F732F" w:rsidRDefault="00000000">
            <w:pPr>
              <w:pStyle w:val="Other0"/>
              <w:ind w:left="0"/>
              <w:rPr>
                <w:sz w:val="24"/>
                <w:szCs w:val="24"/>
              </w:rPr>
            </w:pPr>
            <w:r>
              <w:rPr>
                <w:b/>
                <w:bCs/>
                <w:sz w:val="24"/>
                <w:szCs w:val="24"/>
              </w:rPr>
              <w:t>No</w:t>
            </w:r>
          </w:p>
        </w:tc>
        <w:tc>
          <w:tcPr>
            <w:tcW w:w="2770" w:type="dxa"/>
            <w:tcBorders>
              <w:top w:val="single" w:sz="4" w:space="0" w:color="auto"/>
              <w:left w:val="single" w:sz="4" w:space="0" w:color="auto"/>
            </w:tcBorders>
            <w:shd w:val="clear" w:color="auto" w:fill="FFFFFF"/>
            <w:vAlign w:val="bottom"/>
          </w:tcPr>
          <w:p w14:paraId="655D61B9"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4A7AD67D"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bottom"/>
          </w:tcPr>
          <w:p w14:paraId="658362E8"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7C7654E4"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62A39D45" w14:textId="77777777" w:rsidR="004F732F" w:rsidRDefault="00000000">
            <w:pPr>
              <w:pStyle w:val="Other0"/>
              <w:ind w:left="0"/>
              <w:jc w:val="center"/>
              <w:rPr>
                <w:sz w:val="24"/>
                <w:szCs w:val="24"/>
              </w:rPr>
            </w:pPr>
            <w:r>
              <w:rPr>
                <w:b/>
                <w:bCs/>
                <w:sz w:val="24"/>
                <w:szCs w:val="24"/>
              </w:rPr>
              <w:t>Information</w:t>
            </w:r>
          </w:p>
        </w:tc>
      </w:tr>
      <w:tr w:rsidR="004F732F" w14:paraId="650A4132" w14:textId="77777777">
        <w:tblPrEx>
          <w:tblCellMar>
            <w:top w:w="0" w:type="dxa"/>
            <w:bottom w:w="0" w:type="dxa"/>
          </w:tblCellMar>
        </w:tblPrEx>
        <w:trPr>
          <w:trHeight w:hRule="exact" w:val="3672"/>
          <w:jc w:val="center"/>
        </w:trPr>
        <w:tc>
          <w:tcPr>
            <w:tcW w:w="557" w:type="dxa"/>
            <w:tcBorders>
              <w:top w:val="single" w:sz="4" w:space="0" w:color="auto"/>
              <w:left w:val="single" w:sz="4" w:space="0" w:color="auto"/>
            </w:tcBorders>
            <w:shd w:val="clear" w:color="auto" w:fill="FFFFFF"/>
          </w:tcPr>
          <w:p w14:paraId="485F99CF" w14:textId="77777777" w:rsidR="004F732F" w:rsidRDefault="00000000">
            <w:pPr>
              <w:pStyle w:val="Other0"/>
              <w:ind w:left="0"/>
              <w:rPr>
                <w:sz w:val="24"/>
                <w:szCs w:val="24"/>
              </w:rPr>
            </w:pPr>
            <w:r>
              <w:rPr>
                <w:sz w:val="24"/>
                <w:szCs w:val="24"/>
              </w:rPr>
              <w:t>1.</w:t>
            </w:r>
          </w:p>
        </w:tc>
        <w:tc>
          <w:tcPr>
            <w:tcW w:w="2770" w:type="dxa"/>
            <w:tcBorders>
              <w:top w:val="single" w:sz="4" w:space="0" w:color="auto"/>
              <w:left w:val="single" w:sz="4" w:space="0" w:color="auto"/>
            </w:tcBorders>
            <w:shd w:val="clear" w:color="auto" w:fill="FFFFFF"/>
          </w:tcPr>
          <w:p w14:paraId="169C7A7C" w14:textId="77777777" w:rsidR="004F732F" w:rsidRDefault="00000000">
            <w:pPr>
              <w:pStyle w:val="Other0"/>
              <w:ind w:left="0"/>
              <w:rPr>
                <w:sz w:val="24"/>
                <w:szCs w:val="24"/>
              </w:rPr>
            </w:pPr>
            <w:r>
              <w:rPr>
                <w:sz w:val="24"/>
                <w:szCs w:val="24"/>
              </w:rPr>
              <w:t>Goods for research and scientific development purposes</w:t>
            </w:r>
          </w:p>
        </w:tc>
        <w:tc>
          <w:tcPr>
            <w:tcW w:w="2146" w:type="dxa"/>
            <w:tcBorders>
              <w:top w:val="single" w:sz="4" w:space="0" w:color="auto"/>
              <w:left w:val="single" w:sz="4" w:space="0" w:color="auto"/>
            </w:tcBorders>
            <w:shd w:val="clear" w:color="auto" w:fill="FFFFFF"/>
          </w:tcPr>
          <w:p w14:paraId="0C13AA30"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69749D52" w14:textId="77777777" w:rsidR="004F732F" w:rsidRDefault="00000000">
            <w:pPr>
              <w:pStyle w:val="Other0"/>
              <w:ind w:left="0"/>
              <w:rPr>
                <w:sz w:val="24"/>
                <w:szCs w:val="24"/>
              </w:rPr>
            </w:pPr>
            <w:r>
              <w:rPr>
                <w:sz w:val="24"/>
                <w:szCs w:val="24"/>
              </w:rPr>
              <w:t>Director General's Statement Letter on behalf of the Minister</w:t>
            </w:r>
          </w:p>
        </w:tc>
        <w:tc>
          <w:tcPr>
            <w:tcW w:w="4877" w:type="dxa"/>
            <w:tcBorders>
              <w:top w:val="single" w:sz="4" w:space="0" w:color="auto"/>
              <w:left w:val="single" w:sz="4" w:space="0" w:color="auto"/>
            </w:tcBorders>
            <w:shd w:val="clear" w:color="auto" w:fill="FFFFFF"/>
            <w:vAlign w:val="bottom"/>
          </w:tcPr>
          <w:p w14:paraId="39C4413C" w14:textId="77777777" w:rsidR="004F732F" w:rsidRDefault="00000000">
            <w:pPr>
              <w:pStyle w:val="Other0"/>
              <w:numPr>
                <w:ilvl w:val="0"/>
                <w:numId w:val="221"/>
              </w:numPr>
              <w:tabs>
                <w:tab w:val="left" w:pos="331"/>
              </w:tabs>
              <w:ind w:left="420" w:hanging="420"/>
              <w:rPr>
                <w:sz w:val="24"/>
                <w:szCs w:val="24"/>
              </w:rPr>
            </w:pPr>
            <w:r>
              <w:rPr>
                <w:sz w:val="24"/>
                <w:szCs w:val="24"/>
              </w:rPr>
              <w:t>Letter of information/support/recommendation from the ministry/institution that carries out government affairs in the field of research and development of science or in the field of research; and</w:t>
            </w:r>
          </w:p>
          <w:p w14:paraId="39076A99" w14:textId="77777777" w:rsidR="004F732F" w:rsidRDefault="00000000">
            <w:pPr>
              <w:pStyle w:val="Other0"/>
              <w:numPr>
                <w:ilvl w:val="0"/>
                <w:numId w:val="221"/>
              </w:numPr>
              <w:tabs>
                <w:tab w:val="left" w:pos="443"/>
              </w:tabs>
              <w:ind w:left="420" w:hanging="260"/>
              <w:rPr>
                <w:sz w:val="24"/>
                <w:szCs w:val="24"/>
              </w:rPr>
            </w:pPr>
            <w:r>
              <w:rPr>
                <w:sz w:val="24"/>
                <w:szCs w:val="24"/>
              </w:rPr>
              <w:t>Letter of information/support/recommendation from the ministry that organizes government affairs in the agricultural sector.</w:t>
            </w:r>
          </w:p>
        </w:tc>
        <w:tc>
          <w:tcPr>
            <w:tcW w:w="4555" w:type="dxa"/>
            <w:tcBorders>
              <w:top w:val="single" w:sz="4" w:space="0" w:color="auto"/>
              <w:left w:val="single" w:sz="4" w:space="0" w:color="auto"/>
              <w:right w:val="single" w:sz="4" w:space="0" w:color="auto"/>
            </w:tcBorders>
            <w:shd w:val="clear" w:color="auto" w:fill="FFFFFF"/>
          </w:tcPr>
          <w:p w14:paraId="6C913437" w14:textId="77777777" w:rsidR="004F732F" w:rsidRDefault="00000000">
            <w:pPr>
              <w:pStyle w:val="Other0"/>
              <w:spacing w:after="260"/>
              <w:ind w:left="0"/>
              <w:rPr>
                <w:sz w:val="24"/>
                <w:szCs w:val="24"/>
              </w:rPr>
            </w:pPr>
            <w:r>
              <w:rPr>
                <w:sz w:val="24"/>
                <w:szCs w:val="24"/>
              </w:rPr>
              <w:t>The Certificate is valid for a maximum of 1 (one) calendar year.</w:t>
            </w:r>
          </w:p>
          <w:p w14:paraId="198D0A82"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52D8DFB0"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4677CC6A" w14:textId="77777777">
        <w:tblPrEx>
          <w:tblCellMar>
            <w:top w:w="0" w:type="dxa"/>
            <w:bottom w:w="0" w:type="dxa"/>
          </w:tblCellMar>
        </w:tblPrEx>
        <w:trPr>
          <w:trHeight w:hRule="exact" w:val="1147"/>
          <w:jc w:val="center"/>
        </w:trPr>
        <w:tc>
          <w:tcPr>
            <w:tcW w:w="557" w:type="dxa"/>
            <w:tcBorders>
              <w:top w:val="single" w:sz="4" w:space="0" w:color="auto"/>
              <w:left w:val="single" w:sz="4" w:space="0" w:color="auto"/>
              <w:bottom w:val="single" w:sz="4" w:space="0" w:color="auto"/>
            </w:tcBorders>
            <w:shd w:val="clear" w:color="auto" w:fill="FFFFFF"/>
          </w:tcPr>
          <w:p w14:paraId="55740855" w14:textId="77777777" w:rsidR="004F732F" w:rsidRDefault="00000000">
            <w:pPr>
              <w:pStyle w:val="Other0"/>
              <w:ind w:left="0"/>
              <w:rPr>
                <w:sz w:val="24"/>
                <w:szCs w:val="24"/>
              </w:rPr>
            </w:pPr>
            <w:r>
              <w:rPr>
                <w:sz w:val="24"/>
                <w:szCs w:val="24"/>
              </w:rPr>
              <w:t>2.</w:t>
            </w:r>
          </w:p>
        </w:tc>
        <w:tc>
          <w:tcPr>
            <w:tcW w:w="2770" w:type="dxa"/>
            <w:tcBorders>
              <w:top w:val="single" w:sz="4" w:space="0" w:color="auto"/>
              <w:left w:val="single" w:sz="4" w:space="0" w:color="auto"/>
              <w:bottom w:val="single" w:sz="4" w:space="0" w:color="auto"/>
            </w:tcBorders>
            <w:shd w:val="clear" w:color="auto" w:fill="FFFFFF"/>
            <w:vAlign w:val="bottom"/>
          </w:tcPr>
          <w:p w14:paraId="5F7097AB" w14:textId="77777777" w:rsidR="004F732F" w:rsidRDefault="00000000">
            <w:pPr>
              <w:pStyle w:val="Other0"/>
              <w:ind w:left="0"/>
              <w:rPr>
                <w:sz w:val="24"/>
                <w:szCs w:val="24"/>
              </w:rPr>
            </w:pPr>
            <w:r>
              <w:rPr>
                <w:sz w:val="24"/>
                <w:szCs w:val="24"/>
              </w:rPr>
              <w:t>Goods as gifts, gifts or gifts for religious purposes</w:t>
            </w:r>
          </w:p>
        </w:tc>
        <w:tc>
          <w:tcPr>
            <w:tcW w:w="2146" w:type="dxa"/>
            <w:tcBorders>
              <w:top w:val="single" w:sz="4" w:space="0" w:color="auto"/>
              <w:left w:val="single" w:sz="4" w:space="0" w:color="auto"/>
              <w:bottom w:val="single" w:sz="4" w:space="0" w:color="auto"/>
            </w:tcBorders>
            <w:shd w:val="clear" w:color="auto" w:fill="FFFFFF"/>
          </w:tcPr>
          <w:p w14:paraId="7D775F72"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6795A0EE" w14:textId="77777777" w:rsidR="004F732F" w:rsidRDefault="00000000">
            <w:pPr>
              <w:pStyle w:val="Other0"/>
              <w:ind w:left="0"/>
              <w:rPr>
                <w:sz w:val="24"/>
                <w:szCs w:val="24"/>
              </w:rPr>
            </w:pPr>
            <w:r>
              <w:rPr>
                <w:sz w:val="24"/>
                <w:szCs w:val="24"/>
              </w:rPr>
              <w:t>Director's Certificate</w:t>
            </w:r>
          </w:p>
        </w:tc>
        <w:tc>
          <w:tcPr>
            <w:tcW w:w="4877" w:type="dxa"/>
            <w:tcBorders>
              <w:top w:val="single" w:sz="4" w:space="0" w:color="auto"/>
              <w:left w:val="single" w:sz="4" w:space="0" w:color="auto"/>
              <w:bottom w:val="single" w:sz="4" w:space="0" w:color="auto"/>
            </w:tcBorders>
            <w:shd w:val="clear" w:color="auto" w:fill="FFFFFF"/>
            <w:vAlign w:val="bottom"/>
          </w:tcPr>
          <w:p w14:paraId="724BC8DD" w14:textId="77777777" w:rsidR="004F732F" w:rsidRDefault="00000000">
            <w:pPr>
              <w:pStyle w:val="Other0"/>
              <w:numPr>
                <w:ilvl w:val="0"/>
                <w:numId w:val="222"/>
              </w:numPr>
              <w:tabs>
                <w:tab w:val="left" w:pos="414"/>
              </w:tabs>
              <w:ind w:left="420" w:hanging="260"/>
              <w:rPr>
                <w:sz w:val="24"/>
                <w:szCs w:val="24"/>
              </w:rPr>
            </w:pPr>
            <w:r>
              <w:rPr>
                <w:sz w:val="24"/>
                <w:szCs w:val="24"/>
              </w:rPr>
              <w:t>A certificate from the relevant ministry or agency; and</w:t>
            </w:r>
          </w:p>
          <w:p w14:paraId="6065B088" w14:textId="77777777" w:rsidR="004F732F" w:rsidRDefault="00000000">
            <w:pPr>
              <w:pStyle w:val="Other0"/>
              <w:numPr>
                <w:ilvl w:val="0"/>
                <w:numId w:val="222"/>
              </w:numPr>
              <w:tabs>
                <w:tab w:val="left" w:pos="443"/>
              </w:tabs>
              <w:ind w:left="0" w:firstLine="160"/>
              <w:rPr>
                <w:sz w:val="24"/>
                <w:szCs w:val="24"/>
              </w:rPr>
            </w:pPr>
            <w:r>
              <w:rPr>
                <w:sz w:val="24"/>
                <w:szCs w:val="24"/>
              </w:rPr>
              <w:t>Letter</w:t>
            </w:r>
          </w:p>
          <w:p w14:paraId="38324120" w14:textId="77777777" w:rsidR="004F732F" w:rsidRDefault="00000000">
            <w:pPr>
              <w:pStyle w:val="Other0"/>
              <w:ind w:left="0" w:firstLine="420"/>
              <w:rPr>
                <w:sz w:val="24"/>
                <w:szCs w:val="24"/>
              </w:rPr>
            </w:pPr>
            <w:r>
              <w:rPr>
                <w:sz w:val="24"/>
                <w:szCs w:val="24"/>
              </w:rPr>
              <w:t>information / support / recommendation</w:t>
            </w:r>
          </w:p>
        </w:tc>
        <w:tc>
          <w:tcPr>
            <w:tcW w:w="4555" w:type="dxa"/>
            <w:tcBorders>
              <w:top w:val="single" w:sz="4" w:space="0" w:color="auto"/>
              <w:left w:val="single" w:sz="4" w:space="0" w:color="auto"/>
              <w:bottom w:val="single" w:sz="4" w:space="0" w:color="auto"/>
              <w:right w:val="single" w:sz="4" w:space="0" w:color="auto"/>
            </w:tcBorders>
            <w:shd w:val="clear" w:color="auto" w:fill="FFFFFF"/>
          </w:tcPr>
          <w:p w14:paraId="7AF93BCB" w14:textId="77777777" w:rsidR="004F732F" w:rsidRDefault="00000000">
            <w:pPr>
              <w:pStyle w:val="Other0"/>
              <w:ind w:left="0"/>
              <w:rPr>
                <w:sz w:val="24"/>
                <w:szCs w:val="24"/>
              </w:rPr>
            </w:pPr>
            <w:r>
              <w:rPr>
                <w:sz w:val="24"/>
                <w:szCs w:val="24"/>
              </w:rPr>
              <w:t>The Certificate is valid for a maximum of 1 (one) calendar year.</w:t>
            </w:r>
          </w:p>
        </w:tc>
      </w:tr>
    </w:tbl>
    <w:p w14:paraId="7CE9C71C"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2E937149"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2F887DC0" w14:textId="77777777" w:rsidR="004F732F" w:rsidRDefault="00000000">
            <w:pPr>
              <w:pStyle w:val="Other0"/>
              <w:ind w:left="0"/>
              <w:jc w:val="center"/>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224CFCE7"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7E8EEEB3"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4C683F7D"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56587EFE"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1C0CB549" w14:textId="77777777" w:rsidR="004F732F" w:rsidRDefault="00000000">
            <w:pPr>
              <w:pStyle w:val="Other0"/>
              <w:ind w:left="0"/>
              <w:jc w:val="center"/>
              <w:rPr>
                <w:sz w:val="24"/>
                <w:szCs w:val="24"/>
              </w:rPr>
            </w:pPr>
            <w:r>
              <w:rPr>
                <w:b/>
                <w:bCs/>
                <w:sz w:val="24"/>
                <w:szCs w:val="24"/>
              </w:rPr>
              <w:t>Information</w:t>
            </w:r>
          </w:p>
        </w:tc>
      </w:tr>
      <w:tr w:rsidR="004F732F" w14:paraId="2F218783" w14:textId="77777777">
        <w:tblPrEx>
          <w:tblCellMar>
            <w:top w:w="0" w:type="dxa"/>
            <w:bottom w:w="0" w:type="dxa"/>
          </w:tblCellMar>
        </w:tblPrEx>
        <w:trPr>
          <w:trHeight w:hRule="exact" w:val="2261"/>
          <w:jc w:val="center"/>
        </w:trPr>
        <w:tc>
          <w:tcPr>
            <w:tcW w:w="557" w:type="dxa"/>
            <w:tcBorders>
              <w:top w:val="single" w:sz="4" w:space="0" w:color="auto"/>
              <w:left w:val="single" w:sz="4" w:space="0" w:color="auto"/>
            </w:tcBorders>
            <w:shd w:val="clear" w:color="auto" w:fill="FFFFFF"/>
          </w:tcPr>
          <w:p w14:paraId="696DC719" w14:textId="77777777" w:rsidR="004F732F" w:rsidRDefault="004F732F">
            <w:pPr>
              <w:rPr>
                <w:sz w:val="10"/>
                <w:szCs w:val="10"/>
              </w:rPr>
            </w:pPr>
          </w:p>
        </w:tc>
        <w:tc>
          <w:tcPr>
            <w:tcW w:w="2770" w:type="dxa"/>
            <w:tcBorders>
              <w:top w:val="single" w:sz="4" w:space="0" w:color="auto"/>
              <w:left w:val="single" w:sz="4" w:space="0" w:color="auto"/>
            </w:tcBorders>
            <w:shd w:val="clear" w:color="auto" w:fill="FFFFFF"/>
          </w:tcPr>
          <w:p w14:paraId="337BF229" w14:textId="77777777" w:rsidR="004F732F" w:rsidRDefault="00000000">
            <w:pPr>
              <w:pStyle w:val="Other0"/>
              <w:ind w:left="0"/>
              <w:rPr>
                <w:sz w:val="24"/>
                <w:szCs w:val="24"/>
              </w:rPr>
            </w:pPr>
            <w:r>
              <w:rPr>
                <w:sz w:val="24"/>
                <w:szCs w:val="24"/>
              </w:rPr>
              <w:t>general, charitable, social, cultural or for the benefit of natural disaster management</w:t>
            </w:r>
          </w:p>
        </w:tc>
        <w:tc>
          <w:tcPr>
            <w:tcW w:w="2146" w:type="dxa"/>
            <w:tcBorders>
              <w:top w:val="single" w:sz="4" w:space="0" w:color="auto"/>
              <w:left w:val="single" w:sz="4" w:space="0" w:color="auto"/>
            </w:tcBorders>
            <w:shd w:val="clear" w:color="auto" w:fill="FFFFFF"/>
          </w:tcPr>
          <w:p w14:paraId="3505CDD6"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3AB65466" w14:textId="77777777" w:rsidR="004F732F" w:rsidRDefault="00000000">
            <w:pPr>
              <w:pStyle w:val="Other0"/>
              <w:ind w:left="0"/>
              <w:jc w:val="center"/>
              <w:rPr>
                <w:sz w:val="24"/>
                <w:szCs w:val="24"/>
              </w:rPr>
            </w:pPr>
            <w:r>
              <w:rPr>
                <w:sz w:val="24"/>
                <w:szCs w:val="24"/>
              </w:rPr>
              <w:t>General on behalf of the Minister</w:t>
            </w:r>
          </w:p>
        </w:tc>
        <w:tc>
          <w:tcPr>
            <w:tcW w:w="4877" w:type="dxa"/>
            <w:tcBorders>
              <w:top w:val="single" w:sz="4" w:space="0" w:color="auto"/>
              <w:left w:val="single" w:sz="4" w:space="0" w:color="auto"/>
            </w:tcBorders>
            <w:shd w:val="clear" w:color="auto" w:fill="FFFFFF"/>
          </w:tcPr>
          <w:p w14:paraId="7FD095BB" w14:textId="77777777" w:rsidR="004F732F" w:rsidRDefault="00000000">
            <w:pPr>
              <w:pStyle w:val="Other0"/>
              <w:ind w:left="440"/>
              <w:rPr>
                <w:sz w:val="24"/>
                <w:szCs w:val="24"/>
              </w:rPr>
            </w:pPr>
            <w:r>
              <w:rPr>
                <w:sz w:val="24"/>
                <w:szCs w:val="24"/>
              </w:rPr>
              <w:t>from the ministry that organizes government affairs in the agricultural sector.</w:t>
            </w:r>
          </w:p>
        </w:tc>
        <w:tc>
          <w:tcPr>
            <w:tcW w:w="4555" w:type="dxa"/>
            <w:tcBorders>
              <w:top w:val="single" w:sz="4" w:space="0" w:color="auto"/>
              <w:left w:val="single" w:sz="4" w:space="0" w:color="auto"/>
              <w:right w:val="single" w:sz="4" w:space="0" w:color="auto"/>
            </w:tcBorders>
            <w:shd w:val="clear" w:color="auto" w:fill="FFFFFF"/>
            <w:vAlign w:val="bottom"/>
          </w:tcPr>
          <w:p w14:paraId="000D2E7C"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14BCEECA" w14:textId="77777777" w:rsidR="004F732F" w:rsidRDefault="00000000">
            <w:pPr>
              <w:pStyle w:val="Other0"/>
              <w:ind w:left="0"/>
              <w:rPr>
                <w:sz w:val="24"/>
                <w:szCs w:val="24"/>
              </w:rPr>
            </w:pPr>
            <w:r>
              <w:rPr>
                <w:sz w:val="24"/>
                <w:szCs w:val="24"/>
              </w:rPr>
              <w:t>The Certificate is valid for 1 (one) or more submissions of Import Customs Notifications.</w:t>
            </w:r>
          </w:p>
        </w:tc>
      </w:tr>
      <w:tr w:rsidR="004F732F" w14:paraId="7775A093" w14:textId="77777777">
        <w:tblPrEx>
          <w:tblCellMar>
            <w:top w:w="0" w:type="dxa"/>
            <w:bottom w:w="0" w:type="dxa"/>
          </w:tblCellMar>
        </w:tblPrEx>
        <w:trPr>
          <w:trHeight w:hRule="exact" w:val="3110"/>
          <w:jc w:val="center"/>
        </w:trPr>
        <w:tc>
          <w:tcPr>
            <w:tcW w:w="557" w:type="dxa"/>
            <w:tcBorders>
              <w:top w:val="single" w:sz="4" w:space="0" w:color="auto"/>
              <w:left w:val="single" w:sz="4" w:space="0" w:color="auto"/>
            </w:tcBorders>
            <w:shd w:val="clear" w:color="auto" w:fill="FFFFFF"/>
          </w:tcPr>
          <w:p w14:paraId="345882B4" w14:textId="77777777" w:rsidR="004F732F" w:rsidRDefault="00000000">
            <w:pPr>
              <w:pStyle w:val="Other0"/>
              <w:ind w:left="0"/>
              <w:rPr>
                <w:sz w:val="24"/>
                <w:szCs w:val="24"/>
              </w:rPr>
            </w:pPr>
            <w:r>
              <w:rPr>
                <w:sz w:val="24"/>
                <w:szCs w:val="24"/>
              </w:rPr>
              <w:t>3.</w:t>
            </w:r>
          </w:p>
        </w:tc>
        <w:tc>
          <w:tcPr>
            <w:tcW w:w="2770" w:type="dxa"/>
            <w:tcBorders>
              <w:top w:val="single" w:sz="4" w:space="0" w:color="auto"/>
              <w:left w:val="single" w:sz="4" w:space="0" w:color="auto"/>
            </w:tcBorders>
            <w:shd w:val="clear" w:color="auto" w:fill="FFFFFF"/>
          </w:tcPr>
          <w:p w14:paraId="429AFA0C" w14:textId="77777777" w:rsidR="004F732F" w:rsidRDefault="00000000">
            <w:pPr>
              <w:pStyle w:val="Other0"/>
              <w:ind w:left="0"/>
              <w:rPr>
                <w:sz w:val="24"/>
                <w:szCs w:val="24"/>
              </w:rPr>
            </w:pPr>
            <w:r>
              <w:rPr>
                <w:sz w:val="24"/>
                <w:szCs w:val="24"/>
              </w:rPr>
              <w:t>Goods of foreign representatives and their officials on duty in Indonesia which are imported by the foreign representatives and their officials themselves.</w:t>
            </w:r>
          </w:p>
        </w:tc>
        <w:tc>
          <w:tcPr>
            <w:tcW w:w="2146" w:type="dxa"/>
            <w:tcBorders>
              <w:top w:val="single" w:sz="4" w:space="0" w:color="auto"/>
              <w:left w:val="single" w:sz="4" w:space="0" w:color="auto"/>
            </w:tcBorders>
            <w:shd w:val="clear" w:color="auto" w:fill="FFFFFF"/>
          </w:tcPr>
          <w:p w14:paraId="4E778336"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59F19B30" w14:textId="77777777" w:rsidR="004F732F" w:rsidRDefault="00000000">
            <w:pPr>
              <w:pStyle w:val="Other0"/>
              <w:ind w:left="0"/>
              <w:jc w:val="both"/>
              <w:rPr>
                <w:sz w:val="24"/>
                <w:szCs w:val="24"/>
              </w:rPr>
            </w:pPr>
            <w:r>
              <w:rPr>
                <w:sz w:val="24"/>
                <w:szCs w:val="24"/>
              </w:rPr>
              <w:t>Without output from the Ministry of Trade</w:t>
            </w:r>
          </w:p>
        </w:tc>
        <w:tc>
          <w:tcPr>
            <w:tcW w:w="4877" w:type="dxa"/>
            <w:tcBorders>
              <w:top w:val="single" w:sz="4" w:space="0" w:color="auto"/>
              <w:left w:val="single" w:sz="4" w:space="0" w:color="auto"/>
            </w:tcBorders>
            <w:shd w:val="clear" w:color="auto" w:fill="FFFFFF"/>
          </w:tcPr>
          <w:p w14:paraId="24DB61D9" w14:textId="77777777" w:rsidR="004F732F" w:rsidRDefault="004F732F">
            <w:pPr>
              <w:rPr>
                <w:sz w:val="10"/>
                <w:szCs w:val="10"/>
              </w:rPr>
            </w:pPr>
          </w:p>
        </w:tc>
        <w:tc>
          <w:tcPr>
            <w:tcW w:w="4555" w:type="dxa"/>
            <w:tcBorders>
              <w:top w:val="single" w:sz="4" w:space="0" w:color="auto"/>
              <w:left w:val="single" w:sz="4" w:space="0" w:color="auto"/>
              <w:right w:val="single" w:sz="4" w:space="0" w:color="auto"/>
            </w:tcBorders>
            <w:shd w:val="clear" w:color="auto" w:fill="FFFFFF"/>
            <w:vAlign w:val="bottom"/>
          </w:tcPr>
          <w:p w14:paraId="0F457A68" w14:textId="77777777" w:rsidR="004F732F" w:rsidRDefault="00000000">
            <w:pPr>
              <w:pStyle w:val="Other0"/>
              <w:ind w:left="0"/>
              <w:rPr>
                <w:sz w:val="24"/>
                <w:szCs w:val="24"/>
              </w:rPr>
            </w:pPr>
            <w:r>
              <w:rPr>
                <w:sz w:val="24"/>
                <w:szCs w:val="24"/>
              </w:rPr>
              <w:t xml:space="preserve">Exceptions can be granted based on a Letter of Consideration from the ministry that handles government affairs in the foreign affairs sector, while still </w:t>
            </w:r>
            <w:proofErr w:type="gramStart"/>
            <w:r>
              <w:rPr>
                <w:sz w:val="24"/>
                <w:szCs w:val="24"/>
              </w:rPr>
              <w:t>taking into account</w:t>
            </w:r>
            <w:proofErr w:type="gramEnd"/>
            <w:r>
              <w:rPr>
                <w:sz w:val="24"/>
                <w:szCs w:val="24"/>
              </w:rPr>
              <w:t xml:space="preserve"> the letter of information/support/recommendation from the ministry that handles government affairs in the agricultural sector for food security assurance.</w:t>
            </w:r>
          </w:p>
        </w:tc>
      </w:tr>
      <w:tr w:rsidR="004F732F" w14:paraId="35784188" w14:textId="77777777">
        <w:tblPrEx>
          <w:tblCellMar>
            <w:top w:w="0" w:type="dxa"/>
            <w:bottom w:w="0" w:type="dxa"/>
          </w:tblCellMar>
        </w:tblPrEx>
        <w:trPr>
          <w:trHeight w:hRule="exact" w:val="2837"/>
          <w:jc w:val="center"/>
        </w:trPr>
        <w:tc>
          <w:tcPr>
            <w:tcW w:w="557" w:type="dxa"/>
            <w:tcBorders>
              <w:top w:val="single" w:sz="4" w:space="0" w:color="auto"/>
              <w:left w:val="single" w:sz="4" w:space="0" w:color="auto"/>
              <w:bottom w:val="single" w:sz="4" w:space="0" w:color="auto"/>
            </w:tcBorders>
            <w:shd w:val="clear" w:color="auto" w:fill="FFFFFF"/>
          </w:tcPr>
          <w:p w14:paraId="769E1B77" w14:textId="77777777" w:rsidR="004F732F" w:rsidRDefault="00000000">
            <w:pPr>
              <w:pStyle w:val="Other0"/>
              <w:ind w:left="0"/>
              <w:rPr>
                <w:sz w:val="24"/>
                <w:szCs w:val="24"/>
              </w:rPr>
            </w:pPr>
            <w:r>
              <w:rPr>
                <w:sz w:val="24"/>
                <w:szCs w:val="24"/>
              </w:rPr>
              <w:t>4.</w:t>
            </w:r>
          </w:p>
        </w:tc>
        <w:tc>
          <w:tcPr>
            <w:tcW w:w="2770" w:type="dxa"/>
            <w:tcBorders>
              <w:top w:val="single" w:sz="4" w:space="0" w:color="auto"/>
              <w:left w:val="single" w:sz="4" w:space="0" w:color="auto"/>
              <w:bottom w:val="single" w:sz="4" w:space="0" w:color="auto"/>
            </w:tcBorders>
            <w:shd w:val="clear" w:color="auto" w:fill="FFFFFF"/>
            <w:vAlign w:val="bottom"/>
          </w:tcPr>
          <w:p w14:paraId="2A908C02" w14:textId="77777777" w:rsidR="004F732F" w:rsidRDefault="00000000">
            <w:pPr>
              <w:pStyle w:val="Other0"/>
              <w:ind w:left="0"/>
              <w:rPr>
                <w:sz w:val="24"/>
                <w:szCs w:val="24"/>
              </w:rPr>
            </w:pPr>
            <w:r>
              <w:rPr>
                <w:sz w:val="24"/>
                <w:szCs w:val="24"/>
              </w:rPr>
              <w:t>Goods for the needs of international bodies and their officials working in Indonesia which are imported by the international bodies and their officials themselves.</w:t>
            </w:r>
          </w:p>
        </w:tc>
        <w:tc>
          <w:tcPr>
            <w:tcW w:w="2146" w:type="dxa"/>
            <w:tcBorders>
              <w:top w:val="single" w:sz="4" w:space="0" w:color="auto"/>
              <w:left w:val="single" w:sz="4" w:space="0" w:color="auto"/>
              <w:bottom w:val="single" w:sz="4" w:space="0" w:color="auto"/>
            </w:tcBorders>
            <w:shd w:val="clear" w:color="auto" w:fill="FFFFFF"/>
          </w:tcPr>
          <w:p w14:paraId="0657F23C"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76F4A28A" w14:textId="77777777" w:rsidR="004F732F" w:rsidRDefault="00000000">
            <w:pPr>
              <w:pStyle w:val="Other0"/>
              <w:ind w:left="0"/>
              <w:jc w:val="both"/>
              <w:rPr>
                <w:sz w:val="24"/>
                <w:szCs w:val="24"/>
              </w:rPr>
            </w:pPr>
            <w:r>
              <w:rPr>
                <w:sz w:val="24"/>
                <w:szCs w:val="24"/>
              </w:rPr>
              <w:t>Without output from the Ministry of Trade</w:t>
            </w:r>
          </w:p>
        </w:tc>
        <w:tc>
          <w:tcPr>
            <w:tcW w:w="4877" w:type="dxa"/>
            <w:tcBorders>
              <w:top w:val="single" w:sz="4" w:space="0" w:color="auto"/>
              <w:left w:val="single" w:sz="4" w:space="0" w:color="auto"/>
              <w:bottom w:val="single" w:sz="4" w:space="0" w:color="auto"/>
            </w:tcBorders>
            <w:shd w:val="clear" w:color="auto" w:fill="FFFFFF"/>
          </w:tcPr>
          <w:p w14:paraId="220C718F"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526D444E" w14:textId="77777777" w:rsidR="004F732F" w:rsidRDefault="00000000">
            <w:pPr>
              <w:pStyle w:val="Other0"/>
              <w:ind w:left="0"/>
              <w:rPr>
                <w:sz w:val="24"/>
                <w:szCs w:val="24"/>
              </w:rPr>
            </w:pPr>
            <w:r>
              <w:rPr>
                <w:sz w:val="24"/>
                <w:szCs w:val="24"/>
              </w:rPr>
              <w:t>Exceptions may be granted based on:</w:t>
            </w:r>
          </w:p>
          <w:p w14:paraId="44E23782" w14:textId="77777777" w:rsidR="004F732F" w:rsidRDefault="00000000">
            <w:pPr>
              <w:pStyle w:val="Other0"/>
              <w:ind w:left="380" w:hanging="380"/>
              <w:rPr>
                <w:sz w:val="24"/>
                <w:szCs w:val="24"/>
              </w:rPr>
            </w:pPr>
            <w:r>
              <w:rPr>
                <w:sz w:val="24"/>
                <w:szCs w:val="24"/>
              </w:rPr>
              <w:t>1. Considerations from the ministry that organizes government affairs in the field of state secretariat while still paying attention to the letter of information/support/recommendation from the ministry that organizes affairs</w:t>
            </w:r>
          </w:p>
        </w:tc>
      </w:tr>
    </w:tbl>
    <w:p w14:paraId="6176C6EF"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00C65257"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24BAB86F" w14:textId="77777777" w:rsidR="004F732F" w:rsidRDefault="00000000">
            <w:pPr>
              <w:pStyle w:val="Other0"/>
              <w:ind w:left="0"/>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2A424C99"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4C814DFE"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1799DCE5"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04BC0BF2"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3D22F2B8" w14:textId="77777777" w:rsidR="004F732F" w:rsidRDefault="00000000">
            <w:pPr>
              <w:pStyle w:val="Other0"/>
              <w:ind w:left="0"/>
              <w:jc w:val="center"/>
              <w:rPr>
                <w:sz w:val="24"/>
                <w:szCs w:val="24"/>
              </w:rPr>
            </w:pPr>
            <w:r>
              <w:rPr>
                <w:b/>
                <w:bCs/>
                <w:sz w:val="24"/>
                <w:szCs w:val="24"/>
              </w:rPr>
              <w:t>Information</w:t>
            </w:r>
          </w:p>
        </w:tc>
      </w:tr>
      <w:tr w:rsidR="004F732F" w14:paraId="5E74B443" w14:textId="77777777">
        <w:tblPrEx>
          <w:tblCellMar>
            <w:top w:w="0" w:type="dxa"/>
            <w:bottom w:w="0" w:type="dxa"/>
          </w:tblCellMar>
        </w:tblPrEx>
        <w:trPr>
          <w:trHeight w:hRule="exact" w:val="1426"/>
          <w:jc w:val="center"/>
        </w:trPr>
        <w:tc>
          <w:tcPr>
            <w:tcW w:w="557" w:type="dxa"/>
            <w:tcBorders>
              <w:top w:val="single" w:sz="4" w:space="0" w:color="auto"/>
              <w:left w:val="single" w:sz="4" w:space="0" w:color="auto"/>
              <w:bottom w:val="single" w:sz="4" w:space="0" w:color="auto"/>
            </w:tcBorders>
            <w:shd w:val="clear" w:color="auto" w:fill="FFFFFF"/>
          </w:tcPr>
          <w:p w14:paraId="535190BF" w14:textId="77777777" w:rsidR="004F732F" w:rsidRDefault="004F732F">
            <w:pPr>
              <w:rPr>
                <w:sz w:val="10"/>
                <w:szCs w:val="10"/>
              </w:rPr>
            </w:pPr>
          </w:p>
        </w:tc>
        <w:tc>
          <w:tcPr>
            <w:tcW w:w="2770" w:type="dxa"/>
            <w:tcBorders>
              <w:top w:val="single" w:sz="4" w:space="0" w:color="auto"/>
              <w:left w:val="single" w:sz="4" w:space="0" w:color="auto"/>
              <w:bottom w:val="single" w:sz="4" w:space="0" w:color="auto"/>
            </w:tcBorders>
            <w:shd w:val="clear" w:color="auto" w:fill="FFFFFF"/>
          </w:tcPr>
          <w:p w14:paraId="7B2AD19E" w14:textId="77777777" w:rsidR="004F732F" w:rsidRDefault="004F732F">
            <w:pPr>
              <w:rPr>
                <w:sz w:val="10"/>
                <w:szCs w:val="10"/>
              </w:rPr>
            </w:pPr>
          </w:p>
        </w:tc>
        <w:tc>
          <w:tcPr>
            <w:tcW w:w="2146" w:type="dxa"/>
            <w:tcBorders>
              <w:top w:val="single" w:sz="4" w:space="0" w:color="auto"/>
              <w:left w:val="single" w:sz="4" w:space="0" w:color="auto"/>
              <w:bottom w:val="single" w:sz="4" w:space="0" w:color="auto"/>
            </w:tcBorders>
            <w:shd w:val="clear" w:color="auto" w:fill="FFFFFF"/>
          </w:tcPr>
          <w:p w14:paraId="34B884B9"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25C87D75" w14:textId="77777777" w:rsidR="004F732F" w:rsidRDefault="004F732F">
            <w:pPr>
              <w:rPr>
                <w:sz w:val="10"/>
                <w:szCs w:val="10"/>
              </w:rPr>
            </w:pPr>
          </w:p>
        </w:tc>
        <w:tc>
          <w:tcPr>
            <w:tcW w:w="4877" w:type="dxa"/>
            <w:tcBorders>
              <w:top w:val="single" w:sz="4" w:space="0" w:color="auto"/>
              <w:left w:val="single" w:sz="4" w:space="0" w:color="auto"/>
              <w:bottom w:val="single" w:sz="4" w:space="0" w:color="auto"/>
            </w:tcBorders>
            <w:shd w:val="clear" w:color="auto" w:fill="FFFFFF"/>
          </w:tcPr>
          <w:p w14:paraId="1781B996"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66B97F4A" w14:textId="77777777" w:rsidR="004F732F" w:rsidRDefault="00000000">
            <w:pPr>
              <w:pStyle w:val="Other0"/>
              <w:ind w:left="400"/>
              <w:rPr>
                <w:sz w:val="24"/>
                <w:szCs w:val="24"/>
              </w:rPr>
            </w:pPr>
            <w:r>
              <w:rPr>
                <w:sz w:val="24"/>
                <w:szCs w:val="24"/>
              </w:rPr>
              <w:t>government in the agricultural sector to ensure food security; and</w:t>
            </w:r>
          </w:p>
          <w:p w14:paraId="755524E1" w14:textId="77777777" w:rsidR="004F732F" w:rsidRDefault="00000000">
            <w:pPr>
              <w:pStyle w:val="Other0"/>
              <w:ind w:left="400" w:hanging="400"/>
              <w:rPr>
                <w:sz w:val="24"/>
                <w:szCs w:val="24"/>
              </w:rPr>
            </w:pPr>
            <w:r>
              <w:rPr>
                <w:sz w:val="24"/>
                <w:szCs w:val="24"/>
              </w:rPr>
              <w:t>2. The statement letter will not be sold.</w:t>
            </w:r>
          </w:p>
        </w:tc>
      </w:tr>
    </w:tbl>
    <w:p w14:paraId="3E34572A" w14:textId="77777777" w:rsidR="004F732F" w:rsidRDefault="004F732F">
      <w:pPr>
        <w:spacing w:after="239" w:line="1" w:lineRule="exact"/>
      </w:pPr>
    </w:p>
    <w:p w14:paraId="7900C484" w14:textId="77777777" w:rsidR="004F732F" w:rsidRDefault="00000000">
      <w:pPr>
        <w:pStyle w:val="Tablecaption0"/>
        <w:rPr>
          <w:sz w:val="24"/>
          <w:szCs w:val="24"/>
        </w:rPr>
      </w:pPr>
      <w:r>
        <w:rPr>
          <w:sz w:val="24"/>
          <w:szCs w:val="24"/>
        </w:rPr>
        <w:t>VIII. FEED WHEAT</w:t>
      </w:r>
    </w:p>
    <w:p w14:paraId="2D7FE920" w14:textId="77777777" w:rsidR="004F732F" w:rsidRDefault="00000000">
      <w:pPr>
        <w:pStyle w:val="Tablecaption0"/>
        <w:rPr>
          <w:sz w:val="24"/>
          <w:szCs w:val="24"/>
        </w:rPr>
      </w:pPr>
      <w:r>
        <w:rPr>
          <w:b w:val="0"/>
          <w:bCs w:val="0"/>
          <w:sz w:val="24"/>
          <w:szCs w:val="24"/>
        </w:rPr>
        <w:t>Scope of Goods: Feed Wheat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11C76260"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1F1F3D21" w14:textId="77777777" w:rsidR="004F732F" w:rsidRDefault="00000000">
            <w:pPr>
              <w:pStyle w:val="Other0"/>
              <w:ind w:left="0"/>
              <w:rPr>
                <w:sz w:val="24"/>
                <w:szCs w:val="24"/>
              </w:rPr>
            </w:pPr>
            <w:r>
              <w:rPr>
                <w:b/>
                <w:bCs/>
                <w:sz w:val="24"/>
                <w:szCs w:val="24"/>
              </w:rPr>
              <w:t>No</w:t>
            </w:r>
          </w:p>
        </w:tc>
        <w:tc>
          <w:tcPr>
            <w:tcW w:w="2770" w:type="dxa"/>
            <w:tcBorders>
              <w:top w:val="single" w:sz="4" w:space="0" w:color="auto"/>
              <w:left w:val="single" w:sz="4" w:space="0" w:color="auto"/>
            </w:tcBorders>
            <w:shd w:val="clear" w:color="auto" w:fill="FFFFFF"/>
            <w:vAlign w:val="bottom"/>
          </w:tcPr>
          <w:p w14:paraId="0C78DFED"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14333EC6"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bottom"/>
          </w:tcPr>
          <w:p w14:paraId="0CFBE3D6"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36603B2B"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24CAC3D4" w14:textId="77777777" w:rsidR="004F732F" w:rsidRDefault="00000000">
            <w:pPr>
              <w:pStyle w:val="Other0"/>
              <w:ind w:left="0"/>
              <w:jc w:val="center"/>
              <w:rPr>
                <w:sz w:val="24"/>
                <w:szCs w:val="24"/>
              </w:rPr>
            </w:pPr>
            <w:r>
              <w:rPr>
                <w:b/>
                <w:bCs/>
                <w:sz w:val="24"/>
                <w:szCs w:val="24"/>
              </w:rPr>
              <w:t>Information</w:t>
            </w:r>
          </w:p>
        </w:tc>
      </w:tr>
      <w:tr w:rsidR="004F732F" w14:paraId="100E8B53" w14:textId="77777777">
        <w:tblPrEx>
          <w:tblCellMar>
            <w:top w:w="0" w:type="dxa"/>
            <w:bottom w:w="0" w:type="dxa"/>
          </w:tblCellMar>
        </w:tblPrEx>
        <w:trPr>
          <w:trHeight w:hRule="exact" w:val="3672"/>
          <w:jc w:val="center"/>
        </w:trPr>
        <w:tc>
          <w:tcPr>
            <w:tcW w:w="557" w:type="dxa"/>
            <w:tcBorders>
              <w:top w:val="single" w:sz="4" w:space="0" w:color="auto"/>
              <w:left w:val="single" w:sz="4" w:space="0" w:color="auto"/>
            </w:tcBorders>
            <w:shd w:val="clear" w:color="auto" w:fill="FFFFFF"/>
          </w:tcPr>
          <w:p w14:paraId="2915C5DB" w14:textId="77777777" w:rsidR="004F732F" w:rsidRDefault="00000000">
            <w:pPr>
              <w:pStyle w:val="Other0"/>
              <w:ind w:left="0"/>
              <w:rPr>
                <w:sz w:val="24"/>
                <w:szCs w:val="24"/>
              </w:rPr>
            </w:pPr>
            <w:r>
              <w:rPr>
                <w:sz w:val="24"/>
                <w:szCs w:val="24"/>
              </w:rPr>
              <w:t>1.</w:t>
            </w:r>
          </w:p>
        </w:tc>
        <w:tc>
          <w:tcPr>
            <w:tcW w:w="2770" w:type="dxa"/>
            <w:tcBorders>
              <w:top w:val="single" w:sz="4" w:space="0" w:color="auto"/>
              <w:left w:val="single" w:sz="4" w:space="0" w:color="auto"/>
            </w:tcBorders>
            <w:shd w:val="clear" w:color="auto" w:fill="FFFFFF"/>
          </w:tcPr>
          <w:p w14:paraId="43543940" w14:textId="77777777" w:rsidR="004F732F" w:rsidRDefault="00000000">
            <w:pPr>
              <w:pStyle w:val="Other0"/>
              <w:ind w:left="0"/>
              <w:rPr>
                <w:sz w:val="24"/>
                <w:szCs w:val="24"/>
              </w:rPr>
            </w:pPr>
            <w:r>
              <w:rPr>
                <w:sz w:val="24"/>
                <w:szCs w:val="24"/>
              </w:rPr>
              <w:t>Goods for research and scientific development purposes</w:t>
            </w:r>
          </w:p>
        </w:tc>
        <w:tc>
          <w:tcPr>
            <w:tcW w:w="2146" w:type="dxa"/>
            <w:tcBorders>
              <w:top w:val="single" w:sz="4" w:space="0" w:color="auto"/>
              <w:left w:val="single" w:sz="4" w:space="0" w:color="auto"/>
            </w:tcBorders>
            <w:shd w:val="clear" w:color="auto" w:fill="FFFFFF"/>
          </w:tcPr>
          <w:p w14:paraId="11252C29"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5A1BE78D" w14:textId="77777777" w:rsidR="004F732F" w:rsidRDefault="00000000">
            <w:pPr>
              <w:pStyle w:val="Other0"/>
              <w:ind w:left="0"/>
              <w:rPr>
                <w:sz w:val="24"/>
                <w:szCs w:val="24"/>
              </w:rPr>
            </w:pPr>
            <w:r>
              <w:rPr>
                <w:sz w:val="24"/>
                <w:szCs w:val="24"/>
              </w:rPr>
              <w:t>Director General's Statement Letter on behalf of the Minister</w:t>
            </w:r>
          </w:p>
        </w:tc>
        <w:tc>
          <w:tcPr>
            <w:tcW w:w="4877" w:type="dxa"/>
            <w:tcBorders>
              <w:top w:val="single" w:sz="4" w:space="0" w:color="auto"/>
              <w:left w:val="single" w:sz="4" w:space="0" w:color="auto"/>
            </w:tcBorders>
            <w:shd w:val="clear" w:color="auto" w:fill="FFFFFF"/>
            <w:vAlign w:val="bottom"/>
          </w:tcPr>
          <w:p w14:paraId="7B8EF113" w14:textId="77777777" w:rsidR="004F732F" w:rsidRDefault="00000000">
            <w:pPr>
              <w:pStyle w:val="Other0"/>
              <w:numPr>
                <w:ilvl w:val="0"/>
                <w:numId w:val="223"/>
              </w:numPr>
              <w:tabs>
                <w:tab w:val="left" w:pos="331"/>
              </w:tabs>
              <w:ind w:left="0"/>
              <w:rPr>
                <w:sz w:val="24"/>
                <w:szCs w:val="24"/>
              </w:rPr>
            </w:pPr>
            <w:r>
              <w:rPr>
                <w:sz w:val="24"/>
                <w:szCs w:val="24"/>
              </w:rPr>
              <w:t>Letter</w:t>
            </w:r>
          </w:p>
          <w:p w14:paraId="35C35279" w14:textId="77777777" w:rsidR="004F732F" w:rsidRDefault="00000000">
            <w:pPr>
              <w:pStyle w:val="Other0"/>
              <w:ind w:left="420" w:firstLine="20"/>
              <w:rPr>
                <w:sz w:val="24"/>
                <w:szCs w:val="24"/>
              </w:rPr>
            </w:pPr>
            <w:r>
              <w:rPr>
                <w:sz w:val="24"/>
                <w:szCs w:val="24"/>
              </w:rPr>
              <w:t>information/support/recommendations from ministries/institutions that carry out government affairs in the field of research and development of science or in the field of research; and</w:t>
            </w:r>
          </w:p>
          <w:p w14:paraId="213FCD71" w14:textId="77777777" w:rsidR="004F732F" w:rsidRDefault="00000000">
            <w:pPr>
              <w:pStyle w:val="Other0"/>
              <w:numPr>
                <w:ilvl w:val="0"/>
                <w:numId w:val="223"/>
              </w:numPr>
              <w:tabs>
                <w:tab w:val="left" w:pos="448"/>
              </w:tabs>
              <w:ind w:left="0" w:firstLine="160"/>
              <w:rPr>
                <w:sz w:val="24"/>
                <w:szCs w:val="24"/>
              </w:rPr>
            </w:pPr>
            <w:r>
              <w:rPr>
                <w:sz w:val="24"/>
                <w:szCs w:val="24"/>
              </w:rPr>
              <w:t>Letter</w:t>
            </w:r>
          </w:p>
          <w:p w14:paraId="27B92797" w14:textId="77777777" w:rsidR="004F732F" w:rsidRDefault="00000000">
            <w:pPr>
              <w:pStyle w:val="Other0"/>
              <w:ind w:left="420" w:firstLine="20"/>
              <w:rPr>
                <w:sz w:val="24"/>
                <w:szCs w:val="24"/>
              </w:rPr>
            </w:pPr>
            <w:r>
              <w:rPr>
                <w:sz w:val="24"/>
                <w:szCs w:val="24"/>
              </w:rPr>
              <w:t>information / support / recommendations from the ministry that organizes government affairs in the agricultural sector.</w:t>
            </w:r>
          </w:p>
        </w:tc>
        <w:tc>
          <w:tcPr>
            <w:tcW w:w="4555" w:type="dxa"/>
            <w:tcBorders>
              <w:top w:val="single" w:sz="4" w:space="0" w:color="auto"/>
              <w:left w:val="single" w:sz="4" w:space="0" w:color="auto"/>
              <w:right w:val="single" w:sz="4" w:space="0" w:color="auto"/>
            </w:tcBorders>
            <w:shd w:val="clear" w:color="auto" w:fill="FFFFFF"/>
          </w:tcPr>
          <w:p w14:paraId="0530A6E6" w14:textId="77777777" w:rsidR="004F732F" w:rsidRDefault="00000000">
            <w:pPr>
              <w:pStyle w:val="Other0"/>
              <w:spacing w:after="260"/>
              <w:ind w:left="0"/>
              <w:rPr>
                <w:sz w:val="24"/>
                <w:szCs w:val="24"/>
              </w:rPr>
            </w:pPr>
            <w:r>
              <w:rPr>
                <w:sz w:val="24"/>
                <w:szCs w:val="24"/>
              </w:rPr>
              <w:t>The Certificate is valid for a maximum of 1 (one) calendar year.</w:t>
            </w:r>
          </w:p>
          <w:p w14:paraId="367F6D45"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518FADE2"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26D70DA2" w14:textId="77777777">
        <w:tblPrEx>
          <w:tblCellMar>
            <w:top w:w="0" w:type="dxa"/>
            <w:bottom w:w="0" w:type="dxa"/>
          </w:tblCellMar>
        </w:tblPrEx>
        <w:trPr>
          <w:trHeight w:hRule="exact" w:val="1430"/>
          <w:jc w:val="center"/>
        </w:trPr>
        <w:tc>
          <w:tcPr>
            <w:tcW w:w="557" w:type="dxa"/>
            <w:tcBorders>
              <w:top w:val="single" w:sz="4" w:space="0" w:color="auto"/>
              <w:left w:val="single" w:sz="4" w:space="0" w:color="auto"/>
              <w:bottom w:val="single" w:sz="4" w:space="0" w:color="auto"/>
            </w:tcBorders>
            <w:shd w:val="clear" w:color="auto" w:fill="FFFFFF"/>
          </w:tcPr>
          <w:p w14:paraId="1903A8ED" w14:textId="77777777" w:rsidR="004F732F" w:rsidRDefault="00000000">
            <w:pPr>
              <w:pStyle w:val="Other0"/>
              <w:ind w:left="0"/>
              <w:rPr>
                <w:sz w:val="24"/>
                <w:szCs w:val="24"/>
              </w:rPr>
            </w:pPr>
            <w:r>
              <w:rPr>
                <w:sz w:val="24"/>
                <w:szCs w:val="24"/>
              </w:rPr>
              <w:t>2.</w:t>
            </w:r>
          </w:p>
        </w:tc>
        <w:tc>
          <w:tcPr>
            <w:tcW w:w="2770" w:type="dxa"/>
            <w:tcBorders>
              <w:top w:val="single" w:sz="4" w:space="0" w:color="auto"/>
              <w:left w:val="single" w:sz="4" w:space="0" w:color="auto"/>
              <w:bottom w:val="single" w:sz="4" w:space="0" w:color="auto"/>
            </w:tcBorders>
            <w:shd w:val="clear" w:color="auto" w:fill="FFFFFF"/>
            <w:vAlign w:val="bottom"/>
          </w:tcPr>
          <w:p w14:paraId="3C74414C" w14:textId="77777777" w:rsidR="004F732F" w:rsidRDefault="00000000">
            <w:pPr>
              <w:pStyle w:val="Other0"/>
              <w:ind w:left="0"/>
              <w:rPr>
                <w:sz w:val="24"/>
                <w:szCs w:val="24"/>
              </w:rPr>
            </w:pPr>
            <w:r>
              <w:rPr>
                <w:sz w:val="24"/>
                <w:szCs w:val="24"/>
              </w:rPr>
              <w:t>Goods as gifts, gifts or gifts for public worship, charity, social,</w:t>
            </w:r>
          </w:p>
        </w:tc>
        <w:tc>
          <w:tcPr>
            <w:tcW w:w="2146" w:type="dxa"/>
            <w:tcBorders>
              <w:top w:val="single" w:sz="4" w:space="0" w:color="auto"/>
              <w:left w:val="single" w:sz="4" w:space="0" w:color="auto"/>
              <w:bottom w:val="single" w:sz="4" w:space="0" w:color="auto"/>
            </w:tcBorders>
            <w:shd w:val="clear" w:color="auto" w:fill="FFFFFF"/>
          </w:tcPr>
          <w:p w14:paraId="52F9D919"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vAlign w:val="bottom"/>
          </w:tcPr>
          <w:p w14:paraId="560A81C7" w14:textId="77777777" w:rsidR="004F732F" w:rsidRDefault="00000000">
            <w:pPr>
              <w:pStyle w:val="Other0"/>
              <w:ind w:left="0"/>
              <w:rPr>
                <w:sz w:val="24"/>
                <w:szCs w:val="24"/>
              </w:rPr>
            </w:pPr>
            <w:r>
              <w:rPr>
                <w:sz w:val="24"/>
                <w:szCs w:val="24"/>
              </w:rPr>
              <w:t>Director General's Statement Letter on behalf of the Minister</w:t>
            </w:r>
          </w:p>
        </w:tc>
        <w:tc>
          <w:tcPr>
            <w:tcW w:w="4877" w:type="dxa"/>
            <w:tcBorders>
              <w:top w:val="single" w:sz="4" w:space="0" w:color="auto"/>
              <w:left w:val="single" w:sz="4" w:space="0" w:color="auto"/>
              <w:bottom w:val="single" w:sz="4" w:space="0" w:color="auto"/>
            </w:tcBorders>
            <w:shd w:val="clear" w:color="auto" w:fill="FFFFFF"/>
            <w:vAlign w:val="bottom"/>
          </w:tcPr>
          <w:p w14:paraId="6C218622" w14:textId="77777777" w:rsidR="004F732F" w:rsidRDefault="00000000">
            <w:pPr>
              <w:pStyle w:val="Other0"/>
              <w:numPr>
                <w:ilvl w:val="0"/>
                <w:numId w:val="224"/>
              </w:numPr>
              <w:tabs>
                <w:tab w:val="left" w:pos="331"/>
              </w:tabs>
              <w:ind w:left="420" w:hanging="420"/>
              <w:rPr>
                <w:sz w:val="24"/>
                <w:szCs w:val="24"/>
              </w:rPr>
            </w:pPr>
            <w:r>
              <w:rPr>
                <w:sz w:val="24"/>
                <w:szCs w:val="24"/>
              </w:rPr>
              <w:t>A certificate from the relevant ministry or agency; and</w:t>
            </w:r>
          </w:p>
          <w:p w14:paraId="5D23B432" w14:textId="77777777" w:rsidR="004F732F" w:rsidRDefault="00000000">
            <w:pPr>
              <w:pStyle w:val="Other0"/>
              <w:numPr>
                <w:ilvl w:val="0"/>
                <w:numId w:val="224"/>
              </w:numPr>
              <w:tabs>
                <w:tab w:val="left" w:pos="448"/>
              </w:tabs>
              <w:ind w:left="0" w:firstLine="160"/>
              <w:rPr>
                <w:sz w:val="24"/>
                <w:szCs w:val="24"/>
              </w:rPr>
            </w:pPr>
            <w:r>
              <w:rPr>
                <w:sz w:val="24"/>
                <w:szCs w:val="24"/>
              </w:rPr>
              <w:t>Letter</w:t>
            </w:r>
          </w:p>
          <w:p w14:paraId="3DC4C718" w14:textId="77777777" w:rsidR="004F732F" w:rsidRDefault="00000000">
            <w:pPr>
              <w:pStyle w:val="Other0"/>
              <w:ind w:left="420" w:firstLine="20"/>
              <w:rPr>
                <w:sz w:val="24"/>
                <w:szCs w:val="24"/>
              </w:rPr>
            </w:pPr>
            <w:r>
              <w:rPr>
                <w:sz w:val="24"/>
                <w:szCs w:val="24"/>
              </w:rPr>
              <w:t>information / support / recommendations from the ministry</w:t>
            </w: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4116B0E5" w14:textId="77777777" w:rsidR="004F732F" w:rsidRDefault="00000000">
            <w:pPr>
              <w:pStyle w:val="Other0"/>
              <w:spacing w:after="260"/>
              <w:ind w:left="0"/>
              <w:rPr>
                <w:sz w:val="24"/>
                <w:szCs w:val="24"/>
              </w:rPr>
            </w:pPr>
            <w:r>
              <w:rPr>
                <w:sz w:val="24"/>
                <w:szCs w:val="24"/>
              </w:rPr>
              <w:t>The Certificate is valid for a maximum of 1 (one) calendar year.</w:t>
            </w:r>
          </w:p>
          <w:p w14:paraId="1E8D1E7B" w14:textId="77777777" w:rsidR="004F732F" w:rsidRDefault="00000000">
            <w:pPr>
              <w:pStyle w:val="Other0"/>
              <w:ind w:left="0"/>
              <w:rPr>
                <w:sz w:val="24"/>
                <w:szCs w:val="24"/>
              </w:rPr>
            </w:pPr>
            <w:r>
              <w:rPr>
                <w:sz w:val="24"/>
                <w:szCs w:val="24"/>
              </w:rPr>
              <w:t>Importers can have 1 (one) or more Certificates which</w:t>
            </w:r>
          </w:p>
        </w:tc>
      </w:tr>
    </w:tbl>
    <w:p w14:paraId="2332B52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1088DCD3"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6B5B6C15" w14:textId="77777777" w:rsidR="004F732F" w:rsidRDefault="00000000">
            <w:pPr>
              <w:pStyle w:val="Other0"/>
              <w:ind w:left="0"/>
              <w:jc w:val="center"/>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2D4E4B34"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2FA7E12F"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56769300"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1DF2596B"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755D1F5B" w14:textId="77777777" w:rsidR="004F732F" w:rsidRDefault="00000000">
            <w:pPr>
              <w:pStyle w:val="Other0"/>
              <w:ind w:left="0"/>
              <w:jc w:val="center"/>
              <w:rPr>
                <w:sz w:val="24"/>
                <w:szCs w:val="24"/>
              </w:rPr>
            </w:pPr>
            <w:r>
              <w:rPr>
                <w:b/>
                <w:bCs/>
                <w:sz w:val="24"/>
                <w:szCs w:val="24"/>
              </w:rPr>
              <w:t>Information</w:t>
            </w:r>
          </w:p>
        </w:tc>
      </w:tr>
      <w:tr w:rsidR="004F732F" w14:paraId="4E0DAEF5" w14:textId="77777777">
        <w:tblPrEx>
          <w:tblCellMar>
            <w:top w:w="0" w:type="dxa"/>
            <w:bottom w:w="0" w:type="dxa"/>
          </w:tblCellMar>
        </w:tblPrEx>
        <w:trPr>
          <w:trHeight w:hRule="exact" w:val="1699"/>
          <w:jc w:val="center"/>
        </w:trPr>
        <w:tc>
          <w:tcPr>
            <w:tcW w:w="557" w:type="dxa"/>
            <w:tcBorders>
              <w:top w:val="single" w:sz="4" w:space="0" w:color="auto"/>
              <w:left w:val="single" w:sz="4" w:space="0" w:color="auto"/>
            </w:tcBorders>
            <w:shd w:val="clear" w:color="auto" w:fill="FFFFFF"/>
          </w:tcPr>
          <w:p w14:paraId="6D8C3A61" w14:textId="77777777" w:rsidR="004F732F" w:rsidRDefault="004F732F">
            <w:pPr>
              <w:rPr>
                <w:sz w:val="10"/>
                <w:szCs w:val="10"/>
              </w:rPr>
            </w:pPr>
          </w:p>
        </w:tc>
        <w:tc>
          <w:tcPr>
            <w:tcW w:w="2770" w:type="dxa"/>
            <w:tcBorders>
              <w:top w:val="single" w:sz="4" w:space="0" w:color="auto"/>
              <w:left w:val="single" w:sz="4" w:space="0" w:color="auto"/>
            </w:tcBorders>
            <w:shd w:val="clear" w:color="auto" w:fill="FFFFFF"/>
          </w:tcPr>
          <w:p w14:paraId="37A89021" w14:textId="77777777" w:rsidR="004F732F" w:rsidRDefault="00000000">
            <w:pPr>
              <w:pStyle w:val="Other0"/>
              <w:ind w:left="0"/>
              <w:rPr>
                <w:sz w:val="24"/>
                <w:szCs w:val="24"/>
              </w:rPr>
            </w:pPr>
            <w:r>
              <w:rPr>
                <w:sz w:val="24"/>
                <w:szCs w:val="24"/>
              </w:rPr>
              <w:t>culture or for the purposes of natural disaster management</w:t>
            </w:r>
          </w:p>
        </w:tc>
        <w:tc>
          <w:tcPr>
            <w:tcW w:w="2146" w:type="dxa"/>
            <w:tcBorders>
              <w:top w:val="single" w:sz="4" w:space="0" w:color="auto"/>
              <w:left w:val="single" w:sz="4" w:space="0" w:color="auto"/>
            </w:tcBorders>
            <w:shd w:val="clear" w:color="auto" w:fill="FFFFFF"/>
          </w:tcPr>
          <w:p w14:paraId="58AE0340"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26BF901C" w14:textId="77777777" w:rsidR="004F732F" w:rsidRDefault="004F732F">
            <w:pPr>
              <w:rPr>
                <w:sz w:val="10"/>
                <w:szCs w:val="10"/>
              </w:rPr>
            </w:pPr>
          </w:p>
        </w:tc>
        <w:tc>
          <w:tcPr>
            <w:tcW w:w="4877" w:type="dxa"/>
            <w:tcBorders>
              <w:top w:val="single" w:sz="4" w:space="0" w:color="auto"/>
              <w:left w:val="single" w:sz="4" w:space="0" w:color="auto"/>
            </w:tcBorders>
            <w:shd w:val="clear" w:color="auto" w:fill="FFFFFF"/>
          </w:tcPr>
          <w:p w14:paraId="1E083E31" w14:textId="77777777" w:rsidR="004F732F" w:rsidRDefault="00000000">
            <w:pPr>
              <w:pStyle w:val="Other0"/>
              <w:ind w:left="440"/>
              <w:rPr>
                <w:sz w:val="24"/>
                <w:szCs w:val="24"/>
              </w:rPr>
            </w:pPr>
            <w:r>
              <w:rPr>
                <w:sz w:val="24"/>
                <w:szCs w:val="24"/>
              </w:rPr>
              <w:t>carry out government affairs in the agricultural sector.</w:t>
            </w:r>
          </w:p>
        </w:tc>
        <w:tc>
          <w:tcPr>
            <w:tcW w:w="4555" w:type="dxa"/>
            <w:tcBorders>
              <w:top w:val="single" w:sz="4" w:space="0" w:color="auto"/>
              <w:left w:val="single" w:sz="4" w:space="0" w:color="auto"/>
              <w:right w:val="single" w:sz="4" w:space="0" w:color="auto"/>
            </w:tcBorders>
            <w:shd w:val="clear" w:color="auto" w:fill="FFFFFF"/>
            <w:vAlign w:val="bottom"/>
          </w:tcPr>
          <w:p w14:paraId="3D46A43C" w14:textId="77777777" w:rsidR="004F732F" w:rsidRDefault="00000000">
            <w:pPr>
              <w:pStyle w:val="Other0"/>
              <w:spacing w:after="260"/>
              <w:ind w:left="0"/>
              <w:rPr>
                <w:sz w:val="24"/>
                <w:szCs w:val="24"/>
              </w:rPr>
            </w:pPr>
            <w:r>
              <w:rPr>
                <w:sz w:val="24"/>
                <w:szCs w:val="24"/>
              </w:rPr>
              <w:t>still valid, within 1 (one) period.</w:t>
            </w:r>
          </w:p>
          <w:p w14:paraId="5A1761BE" w14:textId="77777777" w:rsidR="004F732F" w:rsidRDefault="00000000">
            <w:pPr>
              <w:pStyle w:val="Other0"/>
              <w:ind w:left="0"/>
              <w:rPr>
                <w:sz w:val="24"/>
                <w:szCs w:val="24"/>
              </w:rPr>
            </w:pPr>
            <w:r>
              <w:rPr>
                <w:sz w:val="24"/>
                <w:szCs w:val="24"/>
              </w:rPr>
              <w:t>The Certificate is valid for 1 (one) or more submissions of Import Customs Notifications.</w:t>
            </w:r>
          </w:p>
        </w:tc>
      </w:tr>
      <w:tr w:rsidR="004F732F" w14:paraId="725B809F" w14:textId="77777777">
        <w:tblPrEx>
          <w:tblCellMar>
            <w:top w:w="0" w:type="dxa"/>
            <w:bottom w:w="0" w:type="dxa"/>
          </w:tblCellMar>
        </w:tblPrEx>
        <w:trPr>
          <w:trHeight w:hRule="exact" w:val="3106"/>
          <w:jc w:val="center"/>
        </w:trPr>
        <w:tc>
          <w:tcPr>
            <w:tcW w:w="557" w:type="dxa"/>
            <w:tcBorders>
              <w:top w:val="single" w:sz="4" w:space="0" w:color="auto"/>
              <w:left w:val="single" w:sz="4" w:space="0" w:color="auto"/>
            </w:tcBorders>
            <w:shd w:val="clear" w:color="auto" w:fill="FFFFFF"/>
          </w:tcPr>
          <w:p w14:paraId="7DFDCD49" w14:textId="77777777" w:rsidR="004F732F" w:rsidRDefault="00000000">
            <w:pPr>
              <w:pStyle w:val="Other0"/>
              <w:ind w:left="0"/>
              <w:rPr>
                <w:sz w:val="24"/>
                <w:szCs w:val="24"/>
              </w:rPr>
            </w:pPr>
            <w:r>
              <w:rPr>
                <w:sz w:val="24"/>
                <w:szCs w:val="24"/>
              </w:rPr>
              <w:t>3.</w:t>
            </w:r>
          </w:p>
        </w:tc>
        <w:tc>
          <w:tcPr>
            <w:tcW w:w="2770" w:type="dxa"/>
            <w:tcBorders>
              <w:top w:val="single" w:sz="4" w:space="0" w:color="auto"/>
              <w:left w:val="single" w:sz="4" w:space="0" w:color="auto"/>
            </w:tcBorders>
            <w:shd w:val="clear" w:color="auto" w:fill="FFFFFF"/>
          </w:tcPr>
          <w:p w14:paraId="0CB95306" w14:textId="77777777" w:rsidR="004F732F" w:rsidRDefault="00000000">
            <w:pPr>
              <w:pStyle w:val="Other0"/>
              <w:ind w:left="0"/>
              <w:rPr>
                <w:sz w:val="24"/>
                <w:szCs w:val="24"/>
              </w:rPr>
            </w:pPr>
            <w:r>
              <w:rPr>
                <w:sz w:val="24"/>
                <w:szCs w:val="24"/>
              </w:rPr>
              <w:t>Goods of foreign representatives and their officials on duty in Indonesia which are imported by the foreign representatives and their officials themselves.</w:t>
            </w:r>
          </w:p>
        </w:tc>
        <w:tc>
          <w:tcPr>
            <w:tcW w:w="2146" w:type="dxa"/>
            <w:tcBorders>
              <w:top w:val="single" w:sz="4" w:space="0" w:color="auto"/>
              <w:left w:val="single" w:sz="4" w:space="0" w:color="auto"/>
            </w:tcBorders>
            <w:shd w:val="clear" w:color="auto" w:fill="FFFFFF"/>
          </w:tcPr>
          <w:p w14:paraId="3CB2B711"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2F25CF42" w14:textId="77777777" w:rsidR="004F732F" w:rsidRDefault="00000000">
            <w:pPr>
              <w:pStyle w:val="Other0"/>
              <w:ind w:left="0"/>
              <w:rPr>
                <w:sz w:val="24"/>
                <w:szCs w:val="24"/>
              </w:rPr>
            </w:pPr>
            <w:r>
              <w:rPr>
                <w:sz w:val="24"/>
                <w:szCs w:val="24"/>
              </w:rPr>
              <w:t>Without output from the Ministry of Trade</w:t>
            </w:r>
          </w:p>
        </w:tc>
        <w:tc>
          <w:tcPr>
            <w:tcW w:w="4877" w:type="dxa"/>
            <w:tcBorders>
              <w:top w:val="single" w:sz="4" w:space="0" w:color="auto"/>
              <w:left w:val="single" w:sz="4" w:space="0" w:color="auto"/>
            </w:tcBorders>
            <w:shd w:val="clear" w:color="auto" w:fill="FFFFFF"/>
          </w:tcPr>
          <w:p w14:paraId="588CE6C6" w14:textId="77777777" w:rsidR="004F732F" w:rsidRDefault="004F732F">
            <w:pPr>
              <w:rPr>
                <w:sz w:val="10"/>
                <w:szCs w:val="10"/>
              </w:rPr>
            </w:pPr>
          </w:p>
        </w:tc>
        <w:tc>
          <w:tcPr>
            <w:tcW w:w="4555" w:type="dxa"/>
            <w:tcBorders>
              <w:top w:val="single" w:sz="4" w:space="0" w:color="auto"/>
              <w:left w:val="single" w:sz="4" w:space="0" w:color="auto"/>
              <w:right w:val="single" w:sz="4" w:space="0" w:color="auto"/>
            </w:tcBorders>
            <w:shd w:val="clear" w:color="auto" w:fill="FFFFFF"/>
            <w:vAlign w:val="bottom"/>
          </w:tcPr>
          <w:p w14:paraId="307E24EE" w14:textId="77777777" w:rsidR="004F732F" w:rsidRDefault="00000000">
            <w:pPr>
              <w:pStyle w:val="Other0"/>
              <w:ind w:left="0"/>
              <w:rPr>
                <w:sz w:val="24"/>
                <w:szCs w:val="24"/>
              </w:rPr>
            </w:pPr>
            <w:r>
              <w:rPr>
                <w:sz w:val="24"/>
                <w:szCs w:val="24"/>
              </w:rPr>
              <w:t xml:space="preserve">Exceptions can be granted based on a Letter of Consideration from the ministry that handles government affairs in the foreign affairs sector, while still </w:t>
            </w:r>
            <w:proofErr w:type="gramStart"/>
            <w:r>
              <w:rPr>
                <w:sz w:val="24"/>
                <w:szCs w:val="24"/>
              </w:rPr>
              <w:t>taking into account</w:t>
            </w:r>
            <w:proofErr w:type="gramEnd"/>
            <w:r>
              <w:rPr>
                <w:sz w:val="24"/>
                <w:szCs w:val="24"/>
              </w:rPr>
              <w:t xml:space="preserve"> the letter of information/support/recommendation from the ministry that handles government affairs in the agricultural sector for food security assurance.</w:t>
            </w:r>
          </w:p>
        </w:tc>
      </w:tr>
      <w:tr w:rsidR="004F732F" w14:paraId="4B695D0B" w14:textId="77777777">
        <w:tblPrEx>
          <w:tblCellMar>
            <w:top w:w="0" w:type="dxa"/>
            <w:bottom w:w="0" w:type="dxa"/>
          </w:tblCellMar>
        </w:tblPrEx>
        <w:trPr>
          <w:trHeight w:hRule="exact" w:val="3120"/>
          <w:jc w:val="center"/>
        </w:trPr>
        <w:tc>
          <w:tcPr>
            <w:tcW w:w="557" w:type="dxa"/>
            <w:tcBorders>
              <w:top w:val="single" w:sz="4" w:space="0" w:color="auto"/>
              <w:left w:val="single" w:sz="4" w:space="0" w:color="auto"/>
              <w:bottom w:val="single" w:sz="4" w:space="0" w:color="auto"/>
            </w:tcBorders>
            <w:shd w:val="clear" w:color="auto" w:fill="FFFFFF"/>
          </w:tcPr>
          <w:p w14:paraId="3B623C83" w14:textId="77777777" w:rsidR="004F732F" w:rsidRDefault="00000000">
            <w:pPr>
              <w:pStyle w:val="Other0"/>
              <w:ind w:left="0"/>
              <w:rPr>
                <w:sz w:val="24"/>
                <w:szCs w:val="24"/>
              </w:rPr>
            </w:pPr>
            <w:r>
              <w:rPr>
                <w:sz w:val="24"/>
                <w:szCs w:val="24"/>
              </w:rPr>
              <w:t>4.</w:t>
            </w:r>
          </w:p>
        </w:tc>
        <w:tc>
          <w:tcPr>
            <w:tcW w:w="2770" w:type="dxa"/>
            <w:tcBorders>
              <w:top w:val="single" w:sz="4" w:space="0" w:color="auto"/>
              <w:left w:val="single" w:sz="4" w:space="0" w:color="auto"/>
              <w:bottom w:val="single" w:sz="4" w:space="0" w:color="auto"/>
            </w:tcBorders>
            <w:shd w:val="clear" w:color="auto" w:fill="FFFFFF"/>
          </w:tcPr>
          <w:p w14:paraId="42B84508" w14:textId="77777777" w:rsidR="004F732F" w:rsidRDefault="00000000">
            <w:pPr>
              <w:pStyle w:val="Other0"/>
              <w:ind w:left="0"/>
              <w:rPr>
                <w:sz w:val="24"/>
                <w:szCs w:val="24"/>
              </w:rPr>
            </w:pPr>
            <w:r>
              <w:rPr>
                <w:sz w:val="24"/>
                <w:szCs w:val="24"/>
              </w:rPr>
              <w:t>Goods for the needs of international bodies and their officials working in Indonesia which are imported by the international bodies and their officials themselves.</w:t>
            </w:r>
          </w:p>
        </w:tc>
        <w:tc>
          <w:tcPr>
            <w:tcW w:w="2146" w:type="dxa"/>
            <w:tcBorders>
              <w:top w:val="single" w:sz="4" w:space="0" w:color="auto"/>
              <w:left w:val="single" w:sz="4" w:space="0" w:color="auto"/>
              <w:bottom w:val="single" w:sz="4" w:space="0" w:color="auto"/>
            </w:tcBorders>
            <w:shd w:val="clear" w:color="auto" w:fill="FFFFFF"/>
          </w:tcPr>
          <w:p w14:paraId="323D1CC6"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6D859BBD" w14:textId="77777777" w:rsidR="004F732F" w:rsidRDefault="00000000">
            <w:pPr>
              <w:pStyle w:val="Other0"/>
              <w:ind w:left="0"/>
              <w:rPr>
                <w:sz w:val="24"/>
                <w:szCs w:val="24"/>
              </w:rPr>
            </w:pPr>
            <w:r>
              <w:rPr>
                <w:sz w:val="24"/>
                <w:szCs w:val="24"/>
              </w:rPr>
              <w:t>Without output from the Ministry of Trade</w:t>
            </w:r>
          </w:p>
        </w:tc>
        <w:tc>
          <w:tcPr>
            <w:tcW w:w="4877" w:type="dxa"/>
            <w:tcBorders>
              <w:top w:val="single" w:sz="4" w:space="0" w:color="auto"/>
              <w:left w:val="single" w:sz="4" w:space="0" w:color="auto"/>
              <w:bottom w:val="single" w:sz="4" w:space="0" w:color="auto"/>
            </w:tcBorders>
            <w:shd w:val="clear" w:color="auto" w:fill="FFFFFF"/>
          </w:tcPr>
          <w:p w14:paraId="39B48A43"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5E28F5B1" w14:textId="77777777" w:rsidR="004F732F" w:rsidRDefault="00000000">
            <w:pPr>
              <w:pStyle w:val="Other0"/>
              <w:ind w:left="0"/>
              <w:rPr>
                <w:sz w:val="24"/>
                <w:szCs w:val="24"/>
              </w:rPr>
            </w:pPr>
            <w:r>
              <w:rPr>
                <w:sz w:val="24"/>
                <w:szCs w:val="24"/>
              </w:rPr>
              <w:t>Exceptions may be granted based on:</w:t>
            </w:r>
          </w:p>
          <w:p w14:paraId="646680D5" w14:textId="77777777" w:rsidR="004F732F" w:rsidRDefault="00000000">
            <w:pPr>
              <w:pStyle w:val="Other0"/>
              <w:ind w:left="360" w:hanging="360"/>
              <w:rPr>
                <w:sz w:val="24"/>
                <w:szCs w:val="24"/>
              </w:rPr>
            </w:pPr>
            <w:r>
              <w:rPr>
                <w:sz w:val="24"/>
                <w:szCs w:val="24"/>
              </w:rPr>
              <w:t>1. Considerations from the ministry that organizes government affairs in the field of state secretariat while still paying attention to the letter of information/support/recommendation from the ministry that organizes government affairs in the field of agriculture.</w:t>
            </w:r>
          </w:p>
        </w:tc>
      </w:tr>
    </w:tbl>
    <w:p w14:paraId="24235DE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56C5AF17"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7BD5C712" w14:textId="77777777" w:rsidR="004F732F" w:rsidRDefault="00000000">
            <w:pPr>
              <w:pStyle w:val="Other0"/>
              <w:ind w:left="0"/>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5342F62C"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4AEAE0E8"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2FC305D7"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67C3CF9C"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5E0090F3" w14:textId="77777777" w:rsidR="004F732F" w:rsidRDefault="00000000">
            <w:pPr>
              <w:pStyle w:val="Other0"/>
              <w:ind w:left="0"/>
              <w:jc w:val="center"/>
              <w:rPr>
                <w:sz w:val="24"/>
                <w:szCs w:val="24"/>
              </w:rPr>
            </w:pPr>
            <w:r>
              <w:rPr>
                <w:b/>
                <w:bCs/>
                <w:sz w:val="24"/>
                <w:szCs w:val="24"/>
              </w:rPr>
              <w:t>Information</w:t>
            </w:r>
          </w:p>
        </w:tc>
      </w:tr>
      <w:tr w:rsidR="004F732F" w14:paraId="1E1C53BE" w14:textId="77777777">
        <w:tblPrEx>
          <w:tblCellMar>
            <w:top w:w="0" w:type="dxa"/>
            <w:bottom w:w="0" w:type="dxa"/>
          </w:tblCellMar>
        </w:tblPrEx>
        <w:trPr>
          <w:trHeight w:hRule="exact" w:val="1142"/>
          <w:jc w:val="center"/>
        </w:trPr>
        <w:tc>
          <w:tcPr>
            <w:tcW w:w="557" w:type="dxa"/>
            <w:tcBorders>
              <w:top w:val="single" w:sz="4" w:space="0" w:color="auto"/>
              <w:left w:val="single" w:sz="4" w:space="0" w:color="auto"/>
              <w:bottom w:val="single" w:sz="4" w:space="0" w:color="auto"/>
            </w:tcBorders>
            <w:shd w:val="clear" w:color="auto" w:fill="FFFFFF"/>
          </w:tcPr>
          <w:p w14:paraId="78DAE603" w14:textId="77777777" w:rsidR="004F732F" w:rsidRDefault="004F732F">
            <w:pPr>
              <w:rPr>
                <w:sz w:val="10"/>
                <w:szCs w:val="10"/>
              </w:rPr>
            </w:pPr>
          </w:p>
        </w:tc>
        <w:tc>
          <w:tcPr>
            <w:tcW w:w="2770" w:type="dxa"/>
            <w:tcBorders>
              <w:top w:val="single" w:sz="4" w:space="0" w:color="auto"/>
              <w:left w:val="single" w:sz="4" w:space="0" w:color="auto"/>
              <w:bottom w:val="single" w:sz="4" w:space="0" w:color="auto"/>
            </w:tcBorders>
            <w:shd w:val="clear" w:color="auto" w:fill="FFFFFF"/>
          </w:tcPr>
          <w:p w14:paraId="00B6E712" w14:textId="77777777" w:rsidR="004F732F" w:rsidRDefault="004F732F">
            <w:pPr>
              <w:rPr>
                <w:sz w:val="10"/>
                <w:szCs w:val="10"/>
              </w:rPr>
            </w:pPr>
          </w:p>
        </w:tc>
        <w:tc>
          <w:tcPr>
            <w:tcW w:w="2146" w:type="dxa"/>
            <w:tcBorders>
              <w:top w:val="single" w:sz="4" w:space="0" w:color="auto"/>
              <w:left w:val="single" w:sz="4" w:space="0" w:color="auto"/>
              <w:bottom w:val="single" w:sz="4" w:space="0" w:color="auto"/>
            </w:tcBorders>
            <w:shd w:val="clear" w:color="auto" w:fill="FFFFFF"/>
          </w:tcPr>
          <w:p w14:paraId="03CB5943"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2B2C09E7" w14:textId="77777777" w:rsidR="004F732F" w:rsidRDefault="004F732F">
            <w:pPr>
              <w:rPr>
                <w:sz w:val="10"/>
                <w:szCs w:val="10"/>
              </w:rPr>
            </w:pPr>
          </w:p>
        </w:tc>
        <w:tc>
          <w:tcPr>
            <w:tcW w:w="4877" w:type="dxa"/>
            <w:tcBorders>
              <w:top w:val="single" w:sz="4" w:space="0" w:color="auto"/>
              <w:left w:val="single" w:sz="4" w:space="0" w:color="auto"/>
              <w:bottom w:val="single" w:sz="4" w:space="0" w:color="auto"/>
            </w:tcBorders>
            <w:shd w:val="clear" w:color="auto" w:fill="FFFFFF"/>
          </w:tcPr>
          <w:p w14:paraId="5384A87C"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23407521" w14:textId="77777777" w:rsidR="004F732F" w:rsidRDefault="00000000">
            <w:pPr>
              <w:pStyle w:val="Other0"/>
              <w:ind w:left="360" w:firstLine="20"/>
              <w:rPr>
                <w:sz w:val="24"/>
                <w:szCs w:val="24"/>
              </w:rPr>
            </w:pPr>
            <w:r>
              <w:rPr>
                <w:sz w:val="24"/>
                <w:szCs w:val="24"/>
              </w:rPr>
              <w:t>for food safety assurance; and</w:t>
            </w:r>
          </w:p>
          <w:p w14:paraId="7ADA2723" w14:textId="77777777" w:rsidR="004F732F" w:rsidRDefault="00000000">
            <w:pPr>
              <w:pStyle w:val="Other0"/>
              <w:ind w:left="360" w:hanging="360"/>
              <w:rPr>
                <w:sz w:val="24"/>
                <w:szCs w:val="24"/>
              </w:rPr>
            </w:pPr>
            <w:r>
              <w:rPr>
                <w:sz w:val="24"/>
                <w:szCs w:val="24"/>
              </w:rPr>
              <w:t>2. The statement letter will not be sold.</w:t>
            </w:r>
          </w:p>
        </w:tc>
      </w:tr>
    </w:tbl>
    <w:p w14:paraId="3FC55466" w14:textId="77777777" w:rsidR="004F732F" w:rsidRDefault="004F732F">
      <w:pPr>
        <w:spacing w:after="239" w:line="1" w:lineRule="exact"/>
      </w:pPr>
    </w:p>
    <w:p w14:paraId="1043A5A0" w14:textId="77777777" w:rsidR="004F732F" w:rsidRDefault="00000000">
      <w:pPr>
        <w:pStyle w:val="Tablecaption0"/>
        <w:rPr>
          <w:sz w:val="24"/>
          <w:szCs w:val="24"/>
        </w:rPr>
      </w:pPr>
      <w:r>
        <w:rPr>
          <w:sz w:val="24"/>
          <w:szCs w:val="24"/>
        </w:rPr>
        <w:t>IX. SOYBEAN MEAL</w:t>
      </w:r>
    </w:p>
    <w:p w14:paraId="0E359311" w14:textId="77777777" w:rsidR="004F732F" w:rsidRDefault="00000000">
      <w:pPr>
        <w:pStyle w:val="Tablecaption0"/>
        <w:rPr>
          <w:sz w:val="24"/>
          <w:szCs w:val="24"/>
        </w:rPr>
      </w:pPr>
      <w:r>
        <w:rPr>
          <w:b w:val="0"/>
          <w:bCs w:val="0"/>
          <w:sz w:val="24"/>
          <w:szCs w:val="24"/>
        </w:rPr>
        <w:t>Scope of Goods: Soybean Meal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4E2019C5"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38579F89" w14:textId="77777777" w:rsidR="004F732F" w:rsidRDefault="00000000">
            <w:pPr>
              <w:pStyle w:val="Other0"/>
              <w:ind w:left="0"/>
              <w:rPr>
                <w:sz w:val="24"/>
                <w:szCs w:val="24"/>
              </w:rPr>
            </w:pPr>
            <w:r>
              <w:rPr>
                <w:b/>
                <w:bCs/>
                <w:sz w:val="24"/>
                <w:szCs w:val="24"/>
              </w:rPr>
              <w:t>No</w:t>
            </w:r>
          </w:p>
        </w:tc>
        <w:tc>
          <w:tcPr>
            <w:tcW w:w="2770" w:type="dxa"/>
            <w:tcBorders>
              <w:top w:val="single" w:sz="4" w:space="0" w:color="auto"/>
              <w:left w:val="single" w:sz="4" w:space="0" w:color="auto"/>
            </w:tcBorders>
            <w:shd w:val="clear" w:color="auto" w:fill="FFFFFF"/>
            <w:vAlign w:val="center"/>
          </w:tcPr>
          <w:p w14:paraId="149012A1"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76276561"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60693199"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3EA0A20F"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3375ED5F" w14:textId="77777777" w:rsidR="004F732F" w:rsidRDefault="00000000">
            <w:pPr>
              <w:pStyle w:val="Other0"/>
              <w:ind w:left="0"/>
              <w:jc w:val="center"/>
              <w:rPr>
                <w:sz w:val="24"/>
                <w:szCs w:val="24"/>
              </w:rPr>
            </w:pPr>
            <w:r>
              <w:rPr>
                <w:b/>
                <w:bCs/>
                <w:sz w:val="24"/>
                <w:szCs w:val="24"/>
              </w:rPr>
              <w:t>Information</w:t>
            </w:r>
          </w:p>
        </w:tc>
      </w:tr>
      <w:tr w:rsidR="004F732F" w14:paraId="6C804EC9" w14:textId="77777777">
        <w:tblPrEx>
          <w:tblCellMar>
            <w:top w:w="0" w:type="dxa"/>
            <w:bottom w:w="0" w:type="dxa"/>
          </w:tblCellMar>
        </w:tblPrEx>
        <w:trPr>
          <w:trHeight w:hRule="exact" w:val="3672"/>
          <w:jc w:val="center"/>
        </w:trPr>
        <w:tc>
          <w:tcPr>
            <w:tcW w:w="557" w:type="dxa"/>
            <w:tcBorders>
              <w:top w:val="single" w:sz="4" w:space="0" w:color="auto"/>
              <w:left w:val="single" w:sz="4" w:space="0" w:color="auto"/>
            </w:tcBorders>
            <w:shd w:val="clear" w:color="auto" w:fill="FFFFFF"/>
          </w:tcPr>
          <w:p w14:paraId="4089869D" w14:textId="77777777" w:rsidR="004F732F" w:rsidRDefault="00000000">
            <w:pPr>
              <w:pStyle w:val="Other0"/>
              <w:ind w:left="0"/>
              <w:rPr>
                <w:sz w:val="24"/>
                <w:szCs w:val="24"/>
              </w:rPr>
            </w:pPr>
            <w:r>
              <w:rPr>
                <w:sz w:val="24"/>
                <w:szCs w:val="24"/>
              </w:rPr>
              <w:t>1.</w:t>
            </w:r>
          </w:p>
        </w:tc>
        <w:tc>
          <w:tcPr>
            <w:tcW w:w="2770" w:type="dxa"/>
            <w:tcBorders>
              <w:top w:val="single" w:sz="4" w:space="0" w:color="auto"/>
              <w:left w:val="single" w:sz="4" w:space="0" w:color="auto"/>
            </w:tcBorders>
            <w:shd w:val="clear" w:color="auto" w:fill="FFFFFF"/>
          </w:tcPr>
          <w:p w14:paraId="76FE0C06" w14:textId="77777777" w:rsidR="004F732F" w:rsidRDefault="00000000">
            <w:pPr>
              <w:pStyle w:val="Other0"/>
              <w:ind w:left="0"/>
              <w:rPr>
                <w:sz w:val="24"/>
                <w:szCs w:val="24"/>
              </w:rPr>
            </w:pPr>
            <w:r>
              <w:rPr>
                <w:sz w:val="24"/>
                <w:szCs w:val="24"/>
              </w:rPr>
              <w:t>Goods for research and scientific development purposes</w:t>
            </w:r>
          </w:p>
        </w:tc>
        <w:tc>
          <w:tcPr>
            <w:tcW w:w="2146" w:type="dxa"/>
            <w:tcBorders>
              <w:top w:val="single" w:sz="4" w:space="0" w:color="auto"/>
              <w:left w:val="single" w:sz="4" w:space="0" w:color="auto"/>
            </w:tcBorders>
            <w:shd w:val="clear" w:color="auto" w:fill="FFFFFF"/>
          </w:tcPr>
          <w:p w14:paraId="0B203DF7"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6EF5E2E7" w14:textId="77777777" w:rsidR="004F732F" w:rsidRDefault="00000000">
            <w:pPr>
              <w:pStyle w:val="Other0"/>
              <w:ind w:left="0"/>
              <w:rPr>
                <w:sz w:val="24"/>
                <w:szCs w:val="24"/>
              </w:rPr>
            </w:pPr>
            <w:r>
              <w:rPr>
                <w:sz w:val="24"/>
                <w:szCs w:val="24"/>
              </w:rPr>
              <w:t>Director General's Statement Letter on behalf of the Minister</w:t>
            </w:r>
          </w:p>
        </w:tc>
        <w:tc>
          <w:tcPr>
            <w:tcW w:w="4877" w:type="dxa"/>
            <w:tcBorders>
              <w:top w:val="single" w:sz="4" w:space="0" w:color="auto"/>
              <w:left w:val="single" w:sz="4" w:space="0" w:color="auto"/>
            </w:tcBorders>
            <w:shd w:val="clear" w:color="auto" w:fill="FFFFFF"/>
            <w:vAlign w:val="bottom"/>
          </w:tcPr>
          <w:p w14:paraId="6A0E9E45" w14:textId="77777777" w:rsidR="004F732F" w:rsidRDefault="00000000">
            <w:pPr>
              <w:pStyle w:val="Other0"/>
              <w:numPr>
                <w:ilvl w:val="0"/>
                <w:numId w:val="225"/>
              </w:numPr>
              <w:tabs>
                <w:tab w:val="left" w:pos="394"/>
              </w:tabs>
              <w:ind w:left="0" w:firstLine="140"/>
              <w:rPr>
                <w:sz w:val="24"/>
                <w:szCs w:val="24"/>
              </w:rPr>
            </w:pPr>
            <w:r>
              <w:rPr>
                <w:sz w:val="24"/>
                <w:szCs w:val="24"/>
              </w:rPr>
              <w:t>Letter</w:t>
            </w:r>
          </w:p>
          <w:p w14:paraId="4DDA9BB3" w14:textId="77777777" w:rsidR="004F732F" w:rsidRDefault="00000000">
            <w:pPr>
              <w:pStyle w:val="Other0"/>
              <w:ind w:left="420" w:firstLine="20"/>
              <w:rPr>
                <w:sz w:val="24"/>
                <w:szCs w:val="24"/>
              </w:rPr>
            </w:pPr>
            <w:r>
              <w:rPr>
                <w:sz w:val="24"/>
                <w:szCs w:val="24"/>
              </w:rPr>
              <w:t>information/support/recommendations from ministries/institutions that carry out government affairs in the field of research and development of science or in the field of research; and</w:t>
            </w:r>
          </w:p>
          <w:p w14:paraId="56940BAD" w14:textId="77777777" w:rsidR="004F732F" w:rsidRDefault="00000000">
            <w:pPr>
              <w:pStyle w:val="Other0"/>
              <w:numPr>
                <w:ilvl w:val="0"/>
                <w:numId w:val="225"/>
              </w:numPr>
              <w:tabs>
                <w:tab w:val="left" w:pos="428"/>
              </w:tabs>
              <w:ind w:left="0" w:firstLine="140"/>
              <w:rPr>
                <w:sz w:val="24"/>
                <w:szCs w:val="24"/>
              </w:rPr>
            </w:pPr>
            <w:r>
              <w:rPr>
                <w:sz w:val="24"/>
                <w:szCs w:val="24"/>
              </w:rPr>
              <w:t>Letter</w:t>
            </w:r>
          </w:p>
          <w:p w14:paraId="0890CA09" w14:textId="77777777" w:rsidR="004F732F" w:rsidRDefault="00000000">
            <w:pPr>
              <w:pStyle w:val="Other0"/>
              <w:ind w:left="420" w:firstLine="20"/>
              <w:rPr>
                <w:sz w:val="24"/>
                <w:szCs w:val="24"/>
              </w:rPr>
            </w:pPr>
            <w:r>
              <w:rPr>
                <w:sz w:val="24"/>
                <w:szCs w:val="24"/>
              </w:rPr>
              <w:t>information / support / recommendations from the ministry that organizes government affairs in the agricultural sector.</w:t>
            </w:r>
          </w:p>
        </w:tc>
        <w:tc>
          <w:tcPr>
            <w:tcW w:w="4555" w:type="dxa"/>
            <w:tcBorders>
              <w:top w:val="single" w:sz="4" w:space="0" w:color="auto"/>
              <w:left w:val="single" w:sz="4" w:space="0" w:color="auto"/>
              <w:right w:val="single" w:sz="4" w:space="0" w:color="auto"/>
            </w:tcBorders>
            <w:shd w:val="clear" w:color="auto" w:fill="FFFFFF"/>
          </w:tcPr>
          <w:p w14:paraId="35A37B1C" w14:textId="77777777" w:rsidR="004F732F" w:rsidRDefault="00000000">
            <w:pPr>
              <w:pStyle w:val="Other0"/>
              <w:spacing w:after="260"/>
              <w:ind w:left="0"/>
              <w:rPr>
                <w:sz w:val="24"/>
                <w:szCs w:val="24"/>
              </w:rPr>
            </w:pPr>
            <w:r>
              <w:rPr>
                <w:sz w:val="24"/>
                <w:szCs w:val="24"/>
              </w:rPr>
              <w:t>The Certificate is valid for a maximum of 1 (one) calendar year.</w:t>
            </w:r>
          </w:p>
          <w:p w14:paraId="5BB6B1B8"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0ACCC3CD"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39EDD8C9" w14:textId="77777777">
        <w:tblPrEx>
          <w:tblCellMar>
            <w:top w:w="0" w:type="dxa"/>
            <w:bottom w:w="0" w:type="dxa"/>
          </w:tblCellMar>
        </w:tblPrEx>
        <w:trPr>
          <w:trHeight w:hRule="exact" w:val="1709"/>
          <w:jc w:val="center"/>
        </w:trPr>
        <w:tc>
          <w:tcPr>
            <w:tcW w:w="557" w:type="dxa"/>
            <w:tcBorders>
              <w:top w:val="single" w:sz="4" w:space="0" w:color="auto"/>
              <w:left w:val="single" w:sz="4" w:space="0" w:color="auto"/>
              <w:bottom w:val="single" w:sz="4" w:space="0" w:color="auto"/>
            </w:tcBorders>
            <w:shd w:val="clear" w:color="auto" w:fill="FFFFFF"/>
          </w:tcPr>
          <w:p w14:paraId="115B6185" w14:textId="77777777" w:rsidR="004F732F" w:rsidRDefault="00000000">
            <w:pPr>
              <w:pStyle w:val="Other0"/>
              <w:ind w:left="0"/>
              <w:rPr>
                <w:sz w:val="24"/>
                <w:szCs w:val="24"/>
              </w:rPr>
            </w:pPr>
            <w:r>
              <w:rPr>
                <w:sz w:val="24"/>
                <w:szCs w:val="24"/>
              </w:rPr>
              <w:t>2.</w:t>
            </w:r>
          </w:p>
        </w:tc>
        <w:tc>
          <w:tcPr>
            <w:tcW w:w="2770" w:type="dxa"/>
            <w:tcBorders>
              <w:top w:val="single" w:sz="4" w:space="0" w:color="auto"/>
              <w:left w:val="single" w:sz="4" w:space="0" w:color="auto"/>
              <w:bottom w:val="single" w:sz="4" w:space="0" w:color="auto"/>
            </w:tcBorders>
            <w:shd w:val="clear" w:color="auto" w:fill="FFFFFF"/>
            <w:vAlign w:val="bottom"/>
          </w:tcPr>
          <w:p w14:paraId="79B8DF63" w14:textId="77777777" w:rsidR="004F732F" w:rsidRDefault="00000000">
            <w:pPr>
              <w:pStyle w:val="Other0"/>
              <w:ind w:left="0"/>
              <w:rPr>
                <w:sz w:val="24"/>
                <w:szCs w:val="24"/>
              </w:rPr>
            </w:pPr>
            <w:r>
              <w:rPr>
                <w:sz w:val="24"/>
                <w:szCs w:val="24"/>
              </w:rPr>
              <w:t>Goods as grants, gifts or gifts for the purposes of public worship, charity, social, cultural or</w:t>
            </w:r>
          </w:p>
        </w:tc>
        <w:tc>
          <w:tcPr>
            <w:tcW w:w="2146" w:type="dxa"/>
            <w:tcBorders>
              <w:top w:val="single" w:sz="4" w:space="0" w:color="auto"/>
              <w:left w:val="single" w:sz="4" w:space="0" w:color="auto"/>
              <w:bottom w:val="single" w:sz="4" w:space="0" w:color="auto"/>
            </w:tcBorders>
            <w:shd w:val="clear" w:color="auto" w:fill="FFFFFF"/>
          </w:tcPr>
          <w:p w14:paraId="445EE262"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071FA88A" w14:textId="77777777" w:rsidR="004F732F" w:rsidRDefault="00000000">
            <w:pPr>
              <w:pStyle w:val="Other0"/>
              <w:ind w:left="0"/>
              <w:rPr>
                <w:sz w:val="24"/>
                <w:szCs w:val="24"/>
              </w:rPr>
            </w:pPr>
            <w:r>
              <w:rPr>
                <w:sz w:val="24"/>
                <w:szCs w:val="24"/>
              </w:rPr>
              <w:t>Director General's Statement Letter on behalf of the Minister</w:t>
            </w:r>
          </w:p>
        </w:tc>
        <w:tc>
          <w:tcPr>
            <w:tcW w:w="4877" w:type="dxa"/>
            <w:tcBorders>
              <w:top w:val="single" w:sz="4" w:space="0" w:color="auto"/>
              <w:left w:val="single" w:sz="4" w:space="0" w:color="auto"/>
              <w:bottom w:val="single" w:sz="4" w:space="0" w:color="auto"/>
            </w:tcBorders>
            <w:shd w:val="clear" w:color="auto" w:fill="FFFFFF"/>
          </w:tcPr>
          <w:p w14:paraId="64916EED" w14:textId="77777777" w:rsidR="004F732F" w:rsidRDefault="00000000">
            <w:pPr>
              <w:pStyle w:val="Other0"/>
              <w:numPr>
                <w:ilvl w:val="0"/>
                <w:numId w:val="226"/>
              </w:numPr>
              <w:tabs>
                <w:tab w:val="left" w:pos="394"/>
              </w:tabs>
              <w:ind w:left="420" w:hanging="280"/>
              <w:rPr>
                <w:sz w:val="24"/>
                <w:szCs w:val="24"/>
              </w:rPr>
            </w:pPr>
            <w:r>
              <w:rPr>
                <w:sz w:val="24"/>
                <w:szCs w:val="24"/>
              </w:rPr>
              <w:t>A certificate from the relevant ministry or agency; and</w:t>
            </w:r>
          </w:p>
          <w:p w14:paraId="3A596E2A" w14:textId="77777777" w:rsidR="004F732F" w:rsidRDefault="00000000">
            <w:pPr>
              <w:pStyle w:val="Other0"/>
              <w:numPr>
                <w:ilvl w:val="0"/>
                <w:numId w:val="226"/>
              </w:numPr>
              <w:tabs>
                <w:tab w:val="left" w:pos="428"/>
              </w:tabs>
              <w:ind w:left="0" w:firstLine="140"/>
              <w:rPr>
                <w:sz w:val="24"/>
                <w:szCs w:val="24"/>
              </w:rPr>
            </w:pPr>
            <w:r>
              <w:rPr>
                <w:sz w:val="24"/>
                <w:szCs w:val="24"/>
              </w:rPr>
              <w:t>Letter</w:t>
            </w:r>
          </w:p>
          <w:p w14:paraId="13E40299" w14:textId="77777777" w:rsidR="004F732F" w:rsidRDefault="00000000">
            <w:pPr>
              <w:pStyle w:val="Other0"/>
              <w:ind w:left="420" w:firstLine="20"/>
              <w:rPr>
                <w:sz w:val="24"/>
                <w:szCs w:val="24"/>
              </w:rPr>
            </w:pPr>
            <w:r>
              <w:rPr>
                <w:sz w:val="24"/>
                <w:szCs w:val="24"/>
              </w:rPr>
              <w:t>information / support / recommendations from the ministry</w:t>
            </w:r>
          </w:p>
        </w:tc>
        <w:tc>
          <w:tcPr>
            <w:tcW w:w="4555" w:type="dxa"/>
            <w:tcBorders>
              <w:top w:val="single" w:sz="4" w:space="0" w:color="auto"/>
              <w:left w:val="single" w:sz="4" w:space="0" w:color="auto"/>
              <w:bottom w:val="single" w:sz="4" w:space="0" w:color="auto"/>
              <w:right w:val="single" w:sz="4" w:space="0" w:color="auto"/>
            </w:tcBorders>
            <w:shd w:val="clear" w:color="auto" w:fill="FFFFFF"/>
          </w:tcPr>
          <w:p w14:paraId="2D446A0B" w14:textId="77777777" w:rsidR="004F732F" w:rsidRDefault="00000000">
            <w:pPr>
              <w:pStyle w:val="Other0"/>
              <w:spacing w:after="260"/>
              <w:ind w:left="0"/>
              <w:rPr>
                <w:sz w:val="24"/>
                <w:szCs w:val="24"/>
              </w:rPr>
            </w:pPr>
            <w:r>
              <w:rPr>
                <w:sz w:val="24"/>
                <w:szCs w:val="24"/>
              </w:rPr>
              <w:t>The Certificate is valid for a maximum of 1 (one) calendar year.</w:t>
            </w:r>
          </w:p>
          <w:p w14:paraId="34A50642" w14:textId="77777777" w:rsidR="004F732F" w:rsidRDefault="00000000">
            <w:pPr>
              <w:pStyle w:val="Other0"/>
              <w:ind w:left="0"/>
              <w:rPr>
                <w:sz w:val="24"/>
                <w:szCs w:val="24"/>
              </w:rPr>
            </w:pPr>
            <w:r>
              <w:rPr>
                <w:sz w:val="24"/>
                <w:szCs w:val="24"/>
              </w:rPr>
              <w:t>Importers can have 1 (one) or more Certificates which</w:t>
            </w:r>
          </w:p>
        </w:tc>
      </w:tr>
    </w:tbl>
    <w:p w14:paraId="74A2637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0287AD21"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14CDF0BF" w14:textId="77777777" w:rsidR="004F732F" w:rsidRDefault="00000000">
            <w:pPr>
              <w:pStyle w:val="Other0"/>
              <w:ind w:left="0"/>
              <w:jc w:val="center"/>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3B998B41"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0C801B7A"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29AAC926"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17F388A1"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74CD4973" w14:textId="77777777" w:rsidR="004F732F" w:rsidRDefault="00000000">
            <w:pPr>
              <w:pStyle w:val="Other0"/>
              <w:ind w:left="0"/>
              <w:jc w:val="center"/>
              <w:rPr>
                <w:sz w:val="24"/>
                <w:szCs w:val="24"/>
              </w:rPr>
            </w:pPr>
            <w:r>
              <w:rPr>
                <w:b/>
                <w:bCs/>
                <w:sz w:val="24"/>
                <w:szCs w:val="24"/>
              </w:rPr>
              <w:t>Information</w:t>
            </w:r>
          </w:p>
        </w:tc>
      </w:tr>
      <w:tr w:rsidR="004F732F" w14:paraId="3D199FFB" w14:textId="77777777">
        <w:tblPrEx>
          <w:tblCellMar>
            <w:top w:w="0" w:type="dxa"/>
            <w:bottom w:w="0" w:type="dxa"/>
          </w:tblCellMar>
        </w:tblPrEx>
        <w:trPr>
          <w:trHeight w:hRule="exact" w:val="1699"/>
          <w:jc w:val="center"/>
        </w:trPr>
        <w:tc>
          <w:tcPr>
            <w:tcW w:w="557" w:type="dxa"/>
            <w:tcBorders>
              <w:top w:val="single" w:sz="4" w:space="0" w:color="auto"/>
              <w:left w:val="single" w:sz="4" w:space="0" w:color="auto"/>
            </w:tcBorders>
            <w:shd w:val="clear" w:color="auto" w:fill="FFFFFF"/>
          </w:tcPr>
          <w:p w14:paraId="2A097147" w14:textId="77777777" w:rsidR="004F732F" w:rsidRDefault="004F732F">
            <w:pPr>
              <w:rPr>
                <w:sz w:val="10"/>
                <w:szCs w:val="10"/>
              </w:rPr>
            </w:pPr>
          </w:p>
        </w:tc>
        <w:tc>
          <w:tcPr>
            <w:tcW w:w="2770" w:type="dxa"/>
            <w:tcBorders>
              <w:top w:val="single" w:sz="4" w:space="0" w:color="auto"/>
              <w:left w:val="single" w:sz="4" w:space="0" w:color="auto"/>
            </w:tcBorders>
            <w:shd w:val="clear" w:color="auto" w:fill="FFFFFF"/>
          </w:tcPr>
          <w:p w14:paraId="474B83AA" w14:textId="77777777" w:rsidR="004F732F" w:rsidRDefault="00000000">
            <w:pPr>
              <w:pStyle w:val="Other0"/>
              <w:ind w:left="0"/>
              <w:rPr>
                <w:sz w:val="24"/>
                <w:szCs w:val="24"/>
              </w:rPr>
            </w:pPr>
            <w:r>
              <w:rPr>
                <w:sz w:val="24"/>
                <w:szCs w:val="24"/>
              </w:rPr>
              <w:t>for the purposes of natural disaster management</w:t>
            </w:r>
          </w:p>
        </w:tc>
        <w:tc>
          <w:tcPr>
            <w:tcW w:w="2146" w:type="dxa"/>
            <w:tcBorders>
              <w:top w:val="single" w:sz="4" w:space="0" w:color="auto"/>
              <w:left w:val="single" w:sz="4" w:space="0" w:color="auto"/>
            </w:tcBorders>
            <w:shd w:val="clear" w:color="auto" w:fill="FFFFFF"/>
          </w:tcPr>
          <w:p w14:paraId="3706FD8E"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223A0089" w14:textId="77777777" w:rsidR="004F732F" w:rsidRDefault="004F732F">
            <w:pPr>
              <w:rPr>
                <w:sz w:val="10"/>
                <w:szCs w:val="10"/>
              </w:rPr>
            </w:pPr>
          </w:p>
        </w:tc>
        <w:tc>
          <w:tcPr>
            <w:tcW w:w="4877" w:type="dxa"/>
            <w:tcBorders>
              <w:top w:val="single" w:sz="4" w:space="0" w:color="auto"/>
              <w:left w:val="single" w:sz="4" w:space="0" w:color="auto"/>
            </w:tcBorders>
            <w:shd w:val="clear" w:color="auto" w:fill="FFFFFF"/>
          </w:tcPr>
          <w:p w14:paraId="26335A58" w14:textId="77777777" w:rsidR="004F732F" w:rsidRDefault="00000000">
            <w:pPr>
              <w:pStyle w:val="Other0"/>
              <w:ind w:left="440"/>
              <w:rPr>
                <w:sz w:val="24"/>
                <w:szCs w:val="24"/>
              </w:rPr>
            </w:pPr>
            <w:r>
              <w:rPr>
                <w:sz w:val="24"/>
                <w:szCs w:val="24"/>
              </w:rPr>
              <w:t>carry out government affairs in the agricultural sector.</w:t>
            </w:r>
          </w:p>
        </w:tc>
        <w:tc>
          <w:tcPr>
            <w:tcW w:w="4555" w:type="dxa"/>
            <w:tcBorders>
              <w:top w:val="single" w:sz="4" w:space="0" w:color="auto"/>
              <w:left w:val="single" w:sz="4" w:space="0" w:color="auto"/>
              <w:right w:val="single" w:sz="4" w:space="0" w:color="auto"/>
            </w:tcBorders>
            <w:shd w:val="clear" w:color="auto" w:fill="FFFFFF"/>
            <w:vAlign w:val="bottom"/>
          </w:tcPr>
          <w:p w14:paraId="1B1D9BE4" w14:textId="77777777" w:rsidR="004F732F" w:rsidRDefault="00000000">
            <w:pPr>
              <w:pStyle w:val="Other0"/>
              <w:spacing w:after="260"/>
              <w:ind w:left="0"/>
              <w:rPr>
                <w:sz w:val="24"/>
                <w:szCs w:val="24"/>
              </w:rPr>
            </w:pPr>
            <w:r>
              <w:rPr>
                <w:sz w:val="24"/>
                <w:szCs w:val="24"/>
              </w:rPr>
              <w:t>still valid, within 1 (one) period.</w:t>
            </w:r>
          </w:p>
          <w:p w14:paraId="59F23CF6" w14:textId="77777777" w:rsidR="004F732F" w:rsidRDefault="00000000">
            <w:pPr>
              <w:pStyle w:val="Other0"/>
              <w:ind w:left="0"/>
              <w:rPr>
                <w:sz w:val="24"/>
                <w:szCs w:val="24"/>
              </w:rPr>
            </w:pPr>
            <w:r>
              <w:rPr>
                <w:sz w:val="24"/>
                <w:szCs w:val="24"/>
              </w:rPr>
              <w:t>The Certificate is valid for 1 (one) or more submissions of Import Customs Notifications.</w:t>
            </w:r>
          </w:p>
        </w:tc>
      </w:tr>
      <w:tr w:rsidR="004F732F" w14:paraId="6B88AE39" w14:textId="77777777">
        <w:tblPrEx>
          <w:tblCellMar>
            <w:top w:w="0" w:type="dxa"/>
            <w:bottom w:w="0" w:type="dxa"/>
          </w:tblCellMar>
        </w:tblPrEx>
        <w:trPr>
          <w:trHeight w:hRule="exact" w:val="3106"/>
          <w:jc w:val="center"/>
        </w:trPr>
        <w:tc>
          <w:tcPr>
            <w:tcW w:w="557" w:type="dxa"/>
            <w:tcBorders>
              <w:top w:val="single" w:sz="4" w:space="0" w:color="auto"/>
              <w:left w:val="single" w:sz="4" w:space="0" w:color="auto"/>
            </w:tcBorders>
            <w:shd w:val="clear" w:color="auto" w:fill="FFFFFF"/>
          </w:tcPr>
          <w:p w14:paraId="1B1B2844" w14:textId="77777777" w:rsidR="004F732F" w:rsidRDefault="00000000">
            <w:pPr>
              <w:pStyle w:val="Other0"/>
              <w:ind w:left="0"/>
              <w:rPr>
                <w:sz w:val="24"/>
                <w:szCs w:val="24"/>
              </w:rPr>
            </w:pPr>
            <w:r>
              <w:rPr>
                <w:sz w:val="24"/>
                <w:szCs w:val="24"/>
              </w:rPr>
              <w:t>3.</w:t>
            </w:r>
          </w:p>
        </w:tc>
        <w:tc>
          <w:tcPr>
            <w:tcW w:w="2770" w:type="dxa"/>
            <w:tcBorders>
              <w:top w:val="single" w:sz="4" w:space="0" w:color="auto"/>
              <w:left w:val="single" w:sz="4" w:space="0" w:color="auto"/>
            </w:tcBorders>
            <w:shd w:val="clear" w:color="auto" w:fill="FFFFFF"/>
          </w:tcPr>
          <w:p w14:paraId="7BE48880" w14:textId="77777777" w:rsidR="004F732F" w:rsidRDefault="00000000">
            <w:pPr>
              <w:pStyle w:val="Other0"/>
              <w:ind w:left="0"/>
              <w:rPr>
                <w:sz w:val="24"/>
                <w:szCs w:val="24"/>
              </w:rPr>
            </w:pPr>
            <w:r>
              <w:rPr>
                <w:sz w:val="24"/>
                <w:szCs w:val="24"/>
              </w:rPr>
              <w:t>Goods of foreign representatives and their officials on duty in Indonesia which are imported by the foreign representatives and their officials themselves.</w:t>
            </w:r>
          </w:p>
        </w:tc>
        <w:tc>
          <w:tcPr>
            <w:tcW w:w="2146" w:type="dxa"/>
            <w:tcBorders>
              <w:top w:val="single" w:sz="4" w:space="0" w:color="auto"/>
              <w:left w:val="single" w:sz="4" w:space="0" w:color="auto"/>
            </w:tcBorders>
            <w:shd w:val="clear" w:color="auto" w:fill="FFFFFF"/>
          </w:tcPr>
          <w:p w14:paraId="09558180"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3055CDAA" w14:textId="77777777" w:rsidR="004F732F" w:rsidRDefault="00000000">
            <w:pPr>
              <w:pStyle w:val="Other0"/>
              <w:ind w:left="0"/>
              <w:rPr>
                <w:sz w:val="24"/>
                <w:szCs w:val="24"/>
              </w:rPr>
            </w:pPr>
            <w:r>
              <w:rPr>
                <w:sz w:val="24"/>
                <w:szCs w:val="24"/>
              </w:rPr>
              <w:t>Without output from the Ministry of Trade</w:t>
            </w:r>
          </w:p>
        </w:tc>
        <w:tc>
          <w:tcPr>
            <w:tcW w:w="4877" w:type="dxa"/>
            <w:tcBorders>
              <w:top w:val="single" w:sz="4" w:space="0" w:color="auto"/>
              <w:left w:val="single" w:sz="4" w:space="0" w:color="auto"/>
            </w:tcBorders>
            <w:shd w:val="clear" w:color="auto" w:fill="FFFFFF"/>
          </w:tcPr>
          <w:p w14:paraId="66BFB524" w14:textId="77777777" w:rsidR="004F732F" w:rsidRDefault="004F732F">
            <w:pPr>
              <w:rPr>
                <w:sz w:val="10"/>
                <w:szCs w:val="10"/>
              </w:rPr>
            </w:pPr>
          </w:p>
        </w:tc>
        <w:tc>
          <w:tcPr>
            <w:tcW w:w="4555" w:type="dxa"/>
            <w:tcBorders>
              <w:top w:val="single" w:sz="4" w:space="0" w:color="auto"/>
              <w:left w:val="single" w:sz="4" w:space="0" w:color="auto"/>
              <w:right w:val="single" w:sz="4" w:space="0" w:color="auto"/>
            </w:tcBorders>
            <w:shd w:val="clear" w:color="auto" w:fill="FFFFFF"/>
            <w:vAlign w:val="bottom"/>
          </w:tcPr>
          <w:p w14:paraId="639523BB" w14:textId="77777777" w:rsidR="004F732F" w:rsidRDefault="00000000">
            <w:pPr>
              <w:pStyle w:val="Other0"/>
              <w:ind w:left="0"/>
              <w:rPr>
                <w:sz w:val="24"/>
                <w:szCs w:val="24"/>
              </w:rPr>
            </w:pPr>
            <w:r>
              <w:rPr>
                <w:sz w:val="24"/>
                <w:szCs w:val="24"/>
              </w:rPr>
              <w:t xml:space="preserve">Exceptions can be granted based on a Letter of Consideration from the ministry that handles government affairs in the foreign affairs sector, while still </w:t>
            </w:r>
            <w:proofErr w:type="gramStart"/>
            <w:r>
              <w:rPr>
                <w:sz w:val="24"/>
                <w:szCs w:val="24"/>
              </w:rPr>
              <w:t>taking into account</w:t>
            </w:r>
            <w:proofErr w:type="gramEnd"/>
            <w:r>
              <w:rPr>
                <w:sz w:val="24"/>
                <w:szCs w:val="24"/>
              </w:rPr>
              <w:t xml:space="preserve"> the letter of information/support/recommendation from the ministry that handles government affairs in the agricultural sector for food security assurance.</w:t>
            </w:r>
          </w:p>
        </w:tc>
      </w:tr>
      <w:tr w:rsidR="004F732F" w14:paraId="400EA0BB" w14:textId="77777777">
        <w:tblPrEx>
          <w:tblCellMar>
            <w:top w:w="0" w:type="dxa"/>
            <w:bottom w:w="0" w:type="dxa"/>
          </w:tblCellMar>
        </w:tblPrEx>
        <w:trPr>
          <w:trHeight w:hRule="exact" w:val="3120"/>
          <w:jc w:val="center"/>
        </w:trPr>
        <w:tc>
          <w:tcPr>
            <w:tcW w:w="557" w:type="dxa"/>
            <w:tcBorders>
              <w:top w:val="single" w:sz="4" w:space="0" w:color="auto"/>
              <w:left w:val="single" w:sz="4" w:space="0" w:color="auto"/>
              <w:bottom w:val="single" w:sz="4" w:space="0" w:color="auto"/>
            </w:tcBorders>
            <w:shd w:val="clear" w:color="auto" w:fill="FFFFFF"/>
          </w:tcPr>
          <w:p w14:paraId="7590B31F" w14:textId="77777777" w:rsidR="004F732F" w:rsidRDefault="00000000">
            <w:pPr>
              <w:pStyle w:val="Other0"/>
              <w:ind w:left="0"/>
              <w:rPr>
                <w:sz w:val="24"/>
                <w:szCs w:val="24"/>
              </w:rPr>
            </w:pPr>
            <w:r>
              <w:rPr>
                <w:sz w:val="24"/>
                <w:szCs w:val="24"/>
              </w:rPr>
              <w:t>4.</w:t>
            </w:r>
          </w:p>
        </w:tc>
        <w:tc>
          <w:tcPr>
            <w:tcW w:w="2770" w:type="dxa"/>
            <w:tcBorders>
              <w:top w:val="single" w:sz="4" w:space="0" w:color="auto"/>
              <w:left w:val="single" w:sz="4" w:space="0" w:color="auto"/>
              <w:bottom w:val="single" w:sz="4" w:space="0" w:color="auto"/>
            </w:tcBorders>
            <w:shd w:val="clear" w:color="auto" w:fill="FFFFFF"/>
          </w:tcPr>
          <w:p w14:paraId="4B349430" w14:textId="77777777" w:rsidR="004F732F" w:rsidRDefault="00000000">
            <w:pPr>
              <w:pStyle w:val="Other0"/>
              <w:ind w:left="0"/>
              <w:rPr>
                <w:sz w:val="24"/>
                <w:szCs w:val="24"/>
              </w:rPr>
            </w:pPr>
            <w:r>
              <w:rPr>
                <w:sz w:val="24"/>
                <w:szCs w:val="24"/>
              </w:rPr>
              <w:t>Goods for the needs of international bodies and their officials working in Indonesia which are imported by the international bodies and their officials themselves.</w:t>
            </w:r>
          </w:p>
        </w:tc>
        <w:tc>
          <w:tcPr>
            <w:tcW w:w="2146" w:type="dxa"/>
            <w:tcBorders>
              <w:top w:val="single" w:sz="4" w:space="0" w:color="auto"/>
              <w:left w:val="single" w:sz="4" w:space="0" w:color="auto"/>
              <w:bottom w:val="single" w:sz="4" w:space="0" w:color="auto"/>
            </w:tcBorders>
            <w:shd w:val="clear" w:color="auto" w:fill="FFFFFF"/>
          </w:tcPr>
          <w:p w14:paraId="3B25CCE1"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3431AC9B" w14:textId="77777777" w:rsidR="004F732F" w:rsidRDefault="00000000">
            <w:pPr>
              <w:pStyle w:val="Other0"/>
              <w:ind w:left="0"/>
              <w:rPr>
                <w:sz w:val="24"/>
                <w:szCs w:val="24"/>
              </w:rPr>
            </w:pPr>
            <w:r>
              <w:rPr>
                <w:sz w:val="24"/>
                <w:szCs w:val="24"/>
              </w:rPr>
              <w:t>Without output from the Ministry of Trade</w:t>
            </w:r>
          </w:p>
        </w:tc>
        <w:tc>
          <w:tcPr>
            <w:tcW w:w="4877" w:type="dxa"/>
            <w:tcBorders>
              <w:top w:val="single" w:sz="4" w:space="0" w:color="auto"/>
              <w:left w:val="single" w:sz="4" w:space="0" w:color="auto"/>
              <w:bottom w:val="single" w:sz="4" w:space="0" w:color="auto"/>
            </w:tcBorders>
            <w:shd w:val="clear" w:color="auto" w:fill="FFFFFF"/>
          </w:tcPr>
          <w:p w14:paraId="70B77A1E"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49D4B980" w14:textId="77777777" w:rsidR="004F732F" w:rsidRDefault="00000000">
            <w:pPr>
              <w:pStyle w:val="Other0"/>
              <w:ind w:left="0"/>
              <w:rPr>
                <w:sz w:val="24"/>
                <w:szCs w:val="24"/>
              </w:rPr>
            </w:pPr>
            <w:r>
              <w:rPr>
                <w:sz w:val="24"/>
                <w:szCs w:val="24"/>
              </w:rPr>
              <w:t>Exceptions may be granted based on:</w:t>
            </w:r>
          </w:p>
          <w:p w14:paraId="00DD2CDC" w14:textId="77777777" w:rsidR="004F732F" w:rsidRDefault="00000000">
            <w:pPr>
              <w:pStyle w:val="Other0"/>
              <w:ind w:left="360" w:hanging="360"/>
              <w:rPr>
                <w:sz w:val="24"/>
                <w:szCs w:val="24"/>
              </w:rPr>
            </w:pPr>
            <w:r>
              <w:rPr>
                <w:sz w:val="24"/>
                <w:szCs w:val="24"/>
              </w:rPr>
              <w:t>1. Considerations from the ministry that organizes government affairs in the field of state secretariat while still paying attention to the letter of information/support/recommendation from the ministry that organizes government affairs in the field of agriculture.</w:t>
            </w:r>
          </w:p>
        </w:tc>
      </w:tr>
    </w:tbl>
    <w:p w14:paraId="0C38F13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38110F33"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7F8B8527" w14:textId="77777777" w:rsidR="004F732F" w:rsidRDefault="00000000">
            <w:pPr>
              <w:pStyle w:val="Other0"/>
              <w:ind w:left="0"/>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26801AC3"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1B8F6C68"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683E82C8"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412C2AEB"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5677414D" w14:textId="77777777" w:rsidR="004F732F" w:rsidRDefault="00000000">
            <w:pPr>
              <w:pStyle w:val="Other0"/>
              <w:ind w:left="0"/>
              <w:jc w:val="center"/>
              <w:rPr>
                <w:sz w:val="24"/>
                <w:szCs w:val="24"/>
              </w:rPr>
            </w:pPr>
            <w:r>
              <w:rPr>
                <w:b/>
                <w:bCs/>
                <w:sz w:val="24"/>
                <w:szCs w:val="24"/>
              </w:rPr>
              <w:t>Information</w:t>
            </w:r>
          </w:p>
        </w:tc>
      </w:tr>
      <w:tr w:rsidR="004F732F" w14:paraId="3D8E979E" w14:textId="77777777">
        <w:tblPrEx>
          <w:tblCellMar>
            <w:top w:w="0" w:type="dxa"/>
            <w:bottom w:w="0" w:type="dxa"/>
          </w:tblCellMar>
        </w:tblPrEx>
        <w:trPr>
          <w:trHeight w:hRule="exact" w:val="1142"/>
          <w:jc w:val="center"/>
        </w:trPr>
        <w:tc>
          <w:tcPr>
            <w:tcW w:w="557" w:type="dxa"/>
            <w:tcBorders>
              <w:top w:val="single" w:sz="4" w:space="0" w:color="auto"/>
              <w:left w:val="single" w:sz="4" w:space="0" w:color="auto"/>
              <w:bottom w:val="single" w:sz="4" w:space="0" w:color="auto"/>
            </w:tcBorders>
            <w:shd w:val="clear" w:color="auto" w:fill="FFFFFF"/>
          </w:tcPr>
          <w:p w14:paraId="0180E468" w14:textId="77777777" w:rsidR="004F732F" w:rsidRDefault="004F732F">
            <w:pPr>
              <w:rPr>
                <w:sz w:val="10"/>
                <w:szCs w:val="10"/>
              </w:rPr>
            </w:pPr>
          </w:p>
        </w:tc>
        <w:tc>
          <w:tcPr>
            <w:tcW w:w="2770" w:type="dxa"/>
            <w:tcBorders>
              <w:top w:val="single" w:sz="4" w:space="0" w:color="auto"/>
              <w:left w:val="single" w:sz="4" w:space="0" w:color="auto"/>
              <w:bottom w:val="single" w:sz="4" w:space="0" w:color="auto"/>
            </w:tcBorders>
            <w:shd w:val="clear" w:color="auto" w:fill="FFFFFF"/>
          </w:tcPr>
          <w:p w14:paraId="48C72B32" w14:textId="77777777" w:rsidR="004F732F" w:rsidRDefault="004F732F">
            <w:pPr>
              <w:rPr>
                <w:sz w:val="10"/>
                <w:szCs w:val="10"/>
              </w:rPr>
            </w:pPr>
          </w:p>
        </w:tc>
        <w:tc>
          <w:tcPr>
            <w:tcW w:w="2146" w:type="dxa"/>
            <w:tcBorders>
              <w:top w:val="single" w:sz="4" w:space="0" w:color="auto"/>
              <w:left w:val="single" w:sz="4" w:space="0" w:color="auto"/>
              <w:bottom w:val="single" w:sz="4" w:space="0" w:color="auto"/>
            </w:tcBorders>
            <w:shd w:val="clear" w:color="auto" w:fill="FFFFFF"/>
          </w:tcPr>
          <w:p w14:paraId="1BD0E699"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382B3AD3" w14:textId="77777777" w:rsidR="004F732F" w:rsidRDefault="004F732F">
            <w:pPr>
              <w:rPr>
                <w:sz w:val="10"/>
                <w:szCs w:val="10"/>
              </w:rPr>
            </w:pPr>
          </w:p>
        </w:tc>
        <w:tc>
          <w:tcPr>
            <w:tcW w:w="4877" w:type="dxa"/>
            <w:tcBorders>
              <w:top w:val="single" w:sz="4" w:space="0" w:color="auto"/>
              <w:left w:val="single" w:sz="4" w:space="0" w:color="auto"/>
              <w:bottom w:val="single" w:sz="4" w:space="0" w:color="auto"/>
            </w:tcBorders>
            <w:shd w:val="clear" w:color="auto" w:fill="FFFFFF"/>
          </w:tcPr>
          <w:p w14:paraId="6D7C6FD0"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59DA837C" w14:textId="77777777" w:rsidR="004F732F" w:rsidRDefault="00000000">
            <w:pPr>
              <w:pStyle w:val="Other0"/>
              <w:ind w:left="360" w:firstLine="20"/>
              <w:rPr>
                <w:sz w:val="24"/>
                <w:szCs w:val="24"/>
              </w:rPr>
            </w:pPr>
            <w:r>
              <w:rPr>
                <w:sz w:val="24"/>
                <w:szCs w:val="24"/>
              </w:rPr>
              <w:t>for food safety assurance; and</w:t>
            </w:r>
          </w:p>
          <w:p w14:paraId="2EF30EE1" w14:textId="77777777" w:rsidR="004F732F" w:rsidRDefault="00000000">
            <w:pPr>
              <w:pStyle w:val="Other0"/>
              <w:ind w:left="360" w:hanging="360"/>
              <w:rPr>
                <w:sz w:val="24"/>
                <w:szCs w:val="24"/>
              </w:rPr>
            </w:pPr>
            <w:r>
              <w:rPr>
                <w:sz w:val="24"/>
                <w:szCs w:val="24"/>
              </w:rPr>
              <w:t>2. The statement letter will not be sold.</w:t>
            </w:r>
          </w:p>
        </w:tc>
      </w:tr>
    </w:tbl>
    <w:p w14:paraId="225B65FC" w14:textId="77777777" w:rsidR="004F732F" w:rsidRDefault="004F732F">
      <w:pPr>
        <w:spacing w:after="239" w:line="1" w:lineRule="exact"/>
      </w:pPr>
    </w:p>
    <w:p w14:paraId="2764495E" w14:textId="77777777" w:rsidR="004F732F" w:rsidRDefault="00000000">
      <w:pPr>
        <w:pStyle w:val="Tablecaption0"/>
        <w:rPr>
          <w:sz w:val="24"/>
          <w:szCs w:val="24"/>
        </w:rPr>
      </w:pPr>
      <w:r>
        <w:rPr>
          <w:sz w:val="24"/>
          <w:szCs w:val="24"/>
        </w:rPr>
        <w:t>X. MUNG BEANS</w:t>
      </w:r>
    </w:p>
    <w:p w14:paraId="4D5F664D" w14:textId="77777777" w:rsidR="004F732F" w:rsidRDefault="00000000">
      <w:pPr>
        <w:pStyle w:val="Tablecaption0"/>
        <w:rPr>
          <w:sz w:val="24"/>
          <w:szCs w:val="24"/>
        </w:rPr>
      </w:pPr>
      <w:r>
        <w:rPr>
          <w:b w:val="0"/>
          <w:bCs w:val="0"/>
          <w:sz w:val="24"/>
          <w:szCs w:val="24"/>
        </w:rPr>
        <w:t>Scope of Goods: Green Beans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3364340D"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5FE478EE" w14:textId="77777777" w:rsidR="004F732F" w:rsidRDefault="00000000">
            <w:pPr>
              <w:pStyle w:val="Other0"/>
              <w:ind w:left="0"/>
              <w:rPr>
                <w:sz w:val="24"/>
                <w:szCs w:val="24"/>
              </w:rPr>
            </w:pPr>
            <w:r>
              <w:rPr>
                <w:b/>
                <w:bCs/>
                <w:sz w:val="24"/>
                <w:szCs w:val="24"/>
              </w:rPr>
              <w:t>No</w:t>
            </w:r>
          </w:p>
        </w:tc>
        <w:tc>
          <w:tcPr>
            <w:tcW w:w="2770" w:type="dxa"/>
            <w:tcBorders>
              <w:top w:val="single" w:sz="4" w:space="0" w:color="auto"/>
              <w:left w:val="single" w:sz="4" w:space="0" w:color="auto"/>
            </w:tcBorders>
            <w:shd w:val="clear" w:color="auto" w:fill="FFFFFF"/>
            <w:vAlign w:val="center"/>
          </w:tcPr>
          <w:p w14:paraId="5B001DF2"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2E89C4CD"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764FB7EC"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6B4FD590"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70C0E6D4" w14:textId="77777777" w:rsidR="004F732F" w:rsidRDefault="00000000">
            <w:pPr>
              <w:pStyle w:val="Other0"/>
              <w:ind w:left="0"/>
              <w:jc w:val="center"/>
              <w:rPr>
                <w:sz w:val="24"/>
                <w:szCs w:val="24"/>
              </w:rPr>
            </w:pPr>
            <w:r>
              <w:rPr>
                <w:b/>
                <w:bCs/>
                <w:sz w:val="24"/>
                <w:szCs w:val="24"/>
              </w:rPr>
              <w:t>Information</w:t>
            </w:r>
          </w:p>
        </w:tc>
      </w:tr>
      <w:tr w:rsidR="004F732F" w14:paraId="101A9678" w14:textId="77777777">
        <w:tblPrEx>
          <w:tblCellMar>
            <w:top w:w="0" w:type="dxa"/>
            <w:bottom w:w="0" w:type="dxa"/>
          </w:tblCellMar>
        </w:tblPrEx>
        <w:trPr>
          <w:trHeight w:hRule="exact" w:val="3672"/>
          <w:jc w:val="center"/>
        </w:trPr>
        <w:tc>
          <w:tcPr>
            <w:tcW w:w="557" w:type="dxa"/>
            <w:tcBorders>
              <w:top w:val="single" w:sz="4" w:space="0" w:color="auto"/>
              <w:left w:val="single" w:sz="4" w:space="0" w:color="auto"/>
            </w:tcBorders>
            <w:shd w:val="clear" w:color="auto" w:fill="FFFFFF"/>
          </w:tcPr>
          <w:p w14:paraId="262D92E4" w14:textId="77777777" w:rsidR="004F732F" w:rsidRDefault="00000000">
            <w:pPr>
              <w:pStyle w:val="Other0"/>
              <w:ind w:left="0"/>
              <w:rPr>
                <w:sz w:val="24"/>
                <w:szCs w:val="24"/>
              </w:rPr>
            </w:pPr>
            <w:r>
              <w:rPr>
                <w:sz w:val="24"/>
                <w:szCs w:val="24"/>
              </w:rPr>
              <w:t>1.</w:t>
            </w:r>
          </w:p>
        </w:tc>
        <w:tc>
          <w:tcPr>
            <w:tcW w:w="2770" w:type="dxa"/>
            <w:tcBorders>
              <w:top w:val="single" w:sz="4" w:space="0" w:color="auto"/>
              <w:left w:val="single" w:sz="4" w:space="0" w:color="auto"/>
            </w:tcBorders>
            <w:shd w:val="clear" w:color="auto" w:fill="FFFFFF"/>
          </w:tcPr>
          <w:p w14:paraId="3D690933" w14:textId="77777777" w:rsidR="004F732F" w:rsidRDefault="00000000">
            <w:pPr>
              <w:pStyle w:val="Other0"/>
              <w:ind w:left="0"/>
              <w:rPr>
                <w:sz w:val="24"/>
                <w:szCs w:val="24"/>
              </w:rPr>
            </w:pPr>
            <w:r>
              <w:rPr>
                <w:sz w:val="24"/>
                <w:szCs w:val="24"/>
              </w:rPr>
              <w:t>Goods for research and scientific development purposes</w:t>
            </w:r>
          </w:p>
        </w:tc>
        <w:tc>
          <w:tcPr>
            <w:tcW w:w="2146" w:type="dxa"/>
            <w:tcBorders>
              <w:top w:val="single" w:sz="4" w:space="0" w:color="auto"/>
              <w:left w:val="single" w:sz="4" w:space="0" w:color="auto"/>
            </w:tcBorders>
            <w:shd w:val="clear" w:color="auto" w:fill="FFFFFF"/>
          </w:tcPr>
          <w:p w14:paraId="0192B13D"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73A61E1D" w14:textId="77777777" w:rsidR="004F732F" w:rsidRDefault="00000000">
            <w:pPr>
              <w:pStyle w:val="Other0"/>
              <w:ind w:left="0"/>
              <w:rPr>
                <w:sz w:val="24"/>
                <w:szCs w:val="24"/>
              </w:rPr>
            </w:pPr>
            <w:r>
              <w:rPr>
                <w:sz w:val="24"/>
                <w:szCs w:val="24"/>
              </w:rPr>
              <w:t>Director General's Statement Letter on behalf of the Minister</w:t>
            </w:r>
          </w:p>
        </w:tc>
        <w:tc>
          <w:tcPr>
            <w:tcW w:w="4877" w:type="dxa"/>
            <w:tcBorders>
              <w:top w:val="single" w:sz="4" w:space="0" w:color="auto"/>
              <w:left w:val="single" w:sz="4" w:space="0" w:color="auto"/>
            </w:tcBorders>
            <w:shd w:val="clear" w:color="auto" w:fill="FFFFFF"/>
            <w:vAlign w:val="bottom"/>
          </w:tcPr>
          <w:p w14:paraId="46DE3E24" w14:textId="77777777" w:rsidR="004F732F" w:rsidRDefault="00000000">
            <w:pPr>
              <w:pStyle w:val="Other0"/>
              <w:numPr>
                <w:ilvl w:val="0"/>
                <w:numId w:val="227"/>
              </w:numPr>
              <w:tabs>
                <w:tab w:val="left" w:pos="331"/>
              </w:tabs>
              <w:ind w:left="0"/>
              <w:rPr>
                <w:sz w:val="24"/>
                <w:szCs w:val="24"/>
              </w:rPr>
            </w:pPr>
            <w:r>
              <w:rPr>
                <w:sz w:val="24"/>
                <w:szCs w:val="24"/>
              </w:rPr>
              <w:t>Letter</w:t>
            </w:r>
          </w:p>
          <w:p w14:paraId="5702B6FB" w14:textId="77777777" w:rsidR="004F732F" w:rsidRDefault="00000000">
            <w:pPr>
              <w:pStyle w:val="Other0"/>
              <w:ind w:left="420" w:firstLine="20"/>
              <w:rPr>
                <w:sz w:val="24"/>
                <w:szCs w:val="24"/>
              </w:rPr>
            </w:pPr>
            <w:r>
              <w:rPr>
                <w:sz w:val="24"/>
                <w:szCs w:val="24"/>
              </w:rPr>
              <w:t>information/support/recommendations from ministries/institutions that carry out government affairs in the field of research and development of science or in the field of research; and</w:t>
            </w:r>
          </w:p>
          <w:p w14:paraId="1E32951A" w14:textId="77777777" w:rsidR="004F732F" w:rsidRDefault="00000000">
            <w:pPr>
              <w:pStyle w:val="Other0"/>
              <w:numPr>
                <w:ilvl w:val="0"/>
                <w:numId w:val="227"/>
              </w:numPr>
              <w:tabs>
                <w:tab w:val="left" w:pos="448"/>
              </w:tabs>
              <w:ind w:left="0" w:firstLine="160"/>
              <w:rPr>
                <w:sz w:val="24"/>
                <w:szCs w:val="24"/>
              </w:rPr>
            </w:pPr>
            <w:r>
              <w:rPr>
                <w:sz w:val="24"/>
                <w:szCs w:val="24"/>
              </w:rPr>
              <w:t>Letter</w:t>
            </w:r>
          </w:p>
          <w:p w14:paraId="158EB8BA" w14:textId="77777777" w:rsidR="004F732F" w:rsidRDefault="00000000">
            <w:pPr>
              <w:pStyle w:val="Other0"/>
              <w:ind w:left="420" w:firstLine="20"/>
              <w:rPr>
                <w:sz w:val="24"/>
                <w:szCs w:val="24"/>
              </w:rPr>
            </w:pPr>
            <w:r>
              <w:rPr>
                <w:sz w:val="24"/>
                <w:szCs w:val="24"/>
              </w:rPr>
              <w:t>information / support / recommendations from the ministry that organizes government affairs in the agricultural sector.</w:t>
            </w:r>
          </w:p>
        </w:tc>
        <w:tc>
          <w:tcPr>
            <w:tcW w:w="4555" w:type="dxa"/>
            <w:tcBorders>
              <w:top w:val="single" w:sz="4" w:space="0" w:color="auto"/>
              <w:left w:val="single" w:sz="4" w:space="0" w:color="auto"/>
              <w:right w:val="single" w:sz="4" w:space="0" w:color="auto"/>
            </w:tcBorders>
            <w:shd w:val="clear" w:color="auto" w:fill="FFFFFF"/>
          </w:tcPr>
          <w:p w14:paraId="1F51667A" w14:textId="77777777" w:rsidR="004F732F" w:rsidRDefault="00000000">
            <w:pPr>
              <w:pStyle w:val="Other0"/>
              <w:spacing w:after="260"/>
              <w:ind w:left="0"/>
              <w:rPr>
                <w:sz w:val="24"/>
                <w:szCs w:val="24"/>
              </w:rPr>
            </w:pPr>
            <w:r>
              <w:rPr>
                <w:sz w:val="24"/>
                <w:szCs w:val="24"/>
              </w:rPr>
              <w:t>The Certificate is valid for a maximum of 1 (one) calendar year.</w:t>
            </w:r>
          </w:p>
          <w:p w14:paraId="10D524EC"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5BF639F7"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0BC8130B" w14:textId="77777777">
        <w:tblPrEx>
          <w:tblCellMar>
            <w:top w:w="0" w:type="dxa"/>
            <w:bottom w:w="0" w:type="dxa"/>
          </w:tblCellMar>
        </w:tblPrEx>
        <w:trPr>
          <w:trHeight w:hRule="exact" w:val="1709"/>
          <w:jc w:val="center"/>
        </w:trPr>
        <w:tc>
          <w:tcPr>
            <w:tcW w:w="557" w:type="dxa"/>
            <w:tcBorders>
              <w:top w:val="single" w:sz="4" w:space="0" w:color="auto"/>
              <w:left w:val="single" w:sz="4" w:space="0" w:color="auto"/>
              <w:bottom w:val="single" w:sz="4" w:space="0" w:color="auto"/>
            </w:tcBorders>
            <w:shd w:val="clear" w:color="auto" w:fill="FFFFFF"/>
          </w:tcPr>
          <w:p w14:paraId="670B35FC" w14:textId="77777777" w:rsidR="004F732F" w:rsidRDefault="00000000">
            <w:pPr>
              <w:pStyle w:val="Other0"/>
              <w:ind w:left="0"/>
              <w:rPr>
                <w:sz w:val="24"/>
                <w:szCs w:val="24"/>
              </w:rPr>
            </w:pPr>
            <w:r>
              <w:rPr>
                <w:sz w:val="24"/>
                <w:szCs w:val="24"/>
              </w:rPr>
              <w:t>2.</w:t>
            </w:r>
          </w:p>
        </w:tc>
        <w:tc>
          <w:tcPr>
            <w:tcW w:w="2770" w:type="dxa"/>
            <w:tcBorders>
              <w:top w:val="single" w:sz="4" w:space="0" w:color="auto"/>
              <w:left w:val="single" w:sz="4" w:space="0" w:color="auto"/>
              <w:bottom w:val="single" w:sz="4" w:space="0" w:color="auto"/>
            </w:tcBorders>
            <w:shd w:val="clear" w:color="auto" w:fill="FFFFFF"/>
            <w:vAlign w:val="bottom"/>
          </w:tcPr>
          <w:p w14:paraId="3422EDD2" w14:textId="77777777" w:rsidR="004F732F" w:rsidRDefault="00000000">
            <w:pPr>
              <w:pStyle w:val="Other0"/>
              <w:ind w:left="0"/>
              <w:rPr>
                <w:sz w:val="24"/>
                <w:szCs w:val="24"/>
              </w:rPr>
            </w:pPr>
            <w:r>
              <w:rPr>
                <w:sz w:val="24"/>
                <w:szCs w:val="24"/>
              </w:rPr>
              <w:t>Goods as grants, gifts or gifts for the purposes of public worship, charity, social, cultural or</w:t>
            </w:r>
          </w:p>
        </w:tc>
        <w:tc>
          <w:tcPr>
            <w:tcW w:w="2146" w:type="dxa"/>
            <w:tcBorders>
              <w:top w:val="single" w:sz="4" w:space="0" w:color="auto"/>
              <w:left w:val="single" w:sz="4" w:space="0" w:color="auto"/>
              <w:bottom w:val="single" w:sz="4" w:space="0" w:color="auto"/>
            </w:tcBorders>
            <w:shd w:val="clear" w:color="auto" w:fill="FFFFFF"/>
          </w:tcPr>
          <w:p w14:paraId="3B0A72FF"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1AEA7515" w14:textId="77777777" w:rsidR="004F732F" w:rsidRDefault="00000000">
            <w:pPr>
              <w:pStyle w:val="Other0"/>
              <w:ind w:left="0"/>
              <w:rPr>
                <w:sz w:val="24"/>
                <w:szCs w:val="24"/>
              </w:rPr>
            </w:pPr>
            <w:r>
              <w:rPr>
                <w:sz w:val="24"/>
                <w:szCs w:val="24"/>
              </w:rPr>
              <w:t>Director General's Statement Letter on behalf of the Minister</w:t>
            </w:r>
          </w:p>
        </w:tc>
        <w:tc>
          <w:tcPr>
            <w:tcW w:w="4877" w:type="dxa"/>
            <w:tcBorders>
              <w:top w:val="single" w:sz="4" w:space="0" w:color="auto"/>
              <w:left w:val="single" w:sz="4" w:space="0" w:color="auto"/>
              <w:bottom w:val="single" w:sz="4" w:space="0" w:color="auto"/>
            </w:tcBorders>
            <w:shd w:val="clear" w:color="auto" w:fill="FFFFFF"/>
          </w:tcPr>
          <w:p w14:paraId="2F9A754E" w14:textId="77777777" w:rsidR="004F732F" w:rsidRDefault="00000000">
            <w:pPr>
              <w:pStyle w:val="Other0"/>
              <w:numPr>
                <w:ilvl w:val="0"/>
                <w:numId w:val="228"/>
              </w:numPr>
              <w:tabs>
                <w:tab w:val="left" w:pos="414"/>
              </w:tabs>
              <w:ind w:left="420" w:hanging="260"/>
              <w:rPr>
                <w:sz w:val="24"/>
                <w:szCs w:val="24"/>
              </w:rPr>
            </w:pPr>
            <w:r>
              <w:rPr>
                <w:sz w:val="24"/>
                <w:szCs w:val="24"/>
              </w:rPr>
              <w:t>A certificate from the relevant ministry or agency; and</w:t>
            </w:r>
          </w:p>
          <w:p w14:paraId="53930089" w14:textId="77777777" w:rsidR="004F732F" w:rsidRDefault="00000000">
            <w:pPr>
              <w:pStyle w:val="Other0"/>
              <w:numPr>
                <w:ilvl w:val="0"/>
                <w:numId w:val="228"/>
              </w:numPr>
              <w:tabs>
                <w:tab w:val="left" w:pos="448"/>
              </w:tabs>
              <w:ind w:left="0" w:firstLine="160"/>
              <w:rPr>
                <w:sz w:val="24"/>
                <w:szCs w:val="24"/>
              </w:rPr>
            </w:pPr>
            <w:r>
              <w:rPr>
                <w:sz w:val="24"/>
                <w:szCs w:val="24"/>
              </w:rPr>
              <w:t>Letter</w:t>
            </w:r>
          </w:p>
          <w:p w14:paraId="49886162" w14:textId="77777777" w:rsidR="004F732F" w:rsidRDefault="00000000">
            <w:pPr>
              <w:pStyle w:val="Other0"/>
              <w:ind w:left="420" w:firstLine="20"/>
              <w:rPr>
                <w:sz w:val="24"/>
                <w:szCs w:val="24"/>
              </w:rPr>
            </w:pPr>
            <w:r>
              <w:rPr>
                <w:sz w:val="24"/>
                <w:szCs w:val="24"/>
              </w:rPr>
              <w:t>information / support / recommendations from the ministry</w:t>
            </w:r>
          </w:p>
        </w:tc>
        <w:tc>
          <w:tcPr>
            <w:tcW w:w="4555" w:type="dxa"/>
            <w:tcBorders>
              <w:top w:val="single" w:sz="4" w:space="0" w:color="auto"/>
              <w:left w:val="single" w:sz="4" w:space="0" w:color="auto"/>
              <w:bottom w:val="single" w:sz="4" w:space="0" w:color="auto"/>
              <w:right w:val="single" w:sz="4" w:space="0" w:color="auto"/>
            </w:tcBorders>
            <w:shd w:val="clear" w:color="auto" w:fill="FFFFFF"/>
          </w:tcPr>
          <w:p w14:paraId="100CCFBC" w14:textId="77777777" w:rsidR="004F732F" w:rsidRDefault="00000000">
            <w:pPr>
              <w:pStyle w:val="Other0"/>
              <w:spacing w:after="260"/>
              <w:ind w:left="0"/>
              <w:rPr>
                <w:sz w:val="24"/>
                <w:szCs w:val="24"/>
              </w:rPr>
            </w:pPr>
            <w:r>
              <w:rPr>
                <w:sz w:val="24"/>
                <w:szCs w:val="24"/>
              </w:rPr>
              <w:t>The Certificate is valid for a maximum of 1 (one) calendar year.</w:t>
            </w:r>
          </w:p>
          <w:p w14:paraId="568A1EAF" w14:textId="77777777" w:rsidR="004F732F" w:rsidRDefault="00000000">
            <w:pPr>
              <w:pStyle w:val="Other0"/>
              <w:ind w:left="0"/>
              <w:rPr>
                <w:sz w:val="24"/>
                <w:szCs w:val="24"/>
              </w:rPr>
            </w:pPr>
            <w:r>
              <w:rPr>
                <w:sz w:val="24"/>
                <w:szCs w:val="24"/>
              </w:rPr>
              <w:t>Importers can have 1 (one) or more Certificates which</w:t>
            </w:r>
          </w:p>
        </w:tc>
      </w:tr>
    </w:tbl>
    <w:p w14:paraId="158F3CF4"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29350EF3"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332219B5" w14:textId="77777777" w:rsidR="004F732F" w:rsidRDefault="00000000">
            <w:pPr>
              <w:pStyle w:val="Other0"/>
              <w:ind w:left="0"/>
              <w:jc w:val="center"/>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3E411004"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61104C6F"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49511624"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46CB386C"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7D405CCD" w14:textId="77777777" w:rsidR="004F732F" w:rsidRDefault="00000000">
            <w:pPr>
              <w:pStyle w:val="Other0"/>
              <w:ind w:left="0"/>
              <w:jc w:val="center"/>
              <w:rPr>
                <w:sz w:val="24"/>
                <w:szCs w:val="24"/>
              </w:rPr>
            </w:pPr>
            <w:r>
              <w:rPr>
                <w:b/>
                <w:bCs/>
                <w:sz w:val="24"/>
                <w:szCs w:val="24"/>
              </w:rPr>
              <w:t>Information</w:t>
            </w:r>
          </w:p>
        </w:tc>
      </w:tr>
      <w:tr w:rsidR="004F732F" w14:paraId="146128C8" w14:textId="77777777">
        <w:tblPrEx>
          <w:tblCellMar>
            <w:top w:w="0" w:type="dxa"/>
            <w:bottom w:w="0" w:type="dxa"/>
          </w:tblCellMar>
        </w:tblPrEx>
        <w:trPr>
          <w:trHeight w:hRule="exact" w:val="1699"/>
          <w:jc w:val="center"/>
        </w:trPr>
        <w:tc>
          <w:tcPr>
            <w:tcW w:w="557" w:type="dxa"/>
            <w:tcBorders>
              <w:top w:val="single" w:sz="4" w:space="0" w:color="auto"/>
              <w:left w:val="single" w:sz="4" w:space="0" w:color="auto"/>
            </w:tcBorders>
            <w:shd w:val="clear" w:color="auto" w:fill="FFFFFF"/>
          </w:tcPr>
          <w:p w14:paraId="738B3819" w14:textId="77777777" w:rsidR="004F732F" w:rsidRDefault="004F732F">
            <w:pPr>
              <w:rPr>
                <w:sz w:val="10"/>
                <w:szCs w:val="10"/>
              </w:rPr>
            </w:pPr>
          </w:p>
        </w:tc>
        <w:tc>
          <w:tcPr>
            <w:tcW w:w="2770" w:type="dxa"/>
            <w:tcBorders>
              <w:top w:val="single" w:sz="4" w:space="0" w:color="auto"/>
              <w:left w:val="single" w:sz="4" w:space="0" w:color="auto"/>
            </w:tcBorders>
            <w:shd w:val="clear" w:color="auto" w:fill="FFFFFF"/>
          </w:tcPr>
          <w:p w14:paraId="3EF3FD49" w14:textId="77777777" w:rsidR="004F732F" w:rsidRDefault="00000000">
            <w:pPr>
              <w:pStyle w:val="Other0"/>
              <w:ind w:left="0"/>
              <w:rPr>
                <w:sz w:val="24"/>
                <w:szCs w:val="24"/>
              </w:rPr>
            </w:pPr>
            <w:r>
              <w:rPr>
                <w:sz w:val="24"/>
                <w:szCs w:val="24"/>
              </w:rPr>
              <w:t>for the purposes of natural disaster management</w:t>
            </w:r>
          </w:p>
        </w:tc>
        <w:tc>
          <w:tcPr>
            <w:tcW w:w="2146" w:type="dxa"/>
            <w:tcBorders>
              <w:top w:val="single" w:sz="4" w:space="0" w:color="auto"/>
              <w:left w:val="single" w:sz="4" w:space="0" w:color="auto"/>
            </w:tcBorders>
            <w:shd w:val="clear" w:color="auto" w:fill="FFFFFF"/>
          </w:tcPr>
          <w:p w14:paraId="3148AA12"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4BB13221" w14:textId="77777777" w:rsidR="004F732F" w:rsidRDefault="004F732F">
            <w:pPr>
              <w:rPr>
                <w:sz w:val="10"/>
                <w:szCs w:val="10"/>
              </w:rPr>
            </w:pPr>
          </w:p>
        </w:tc>
        <w:tc>
          <w:tcPr>
            <w:tcW w:w="4877" w:type="dxa"/>
            <w:tcBorders>
              <w:top w:val="single" w:sz="4" w:space="0" w:color="auto"/>
              <w:left w:val="single" w:sz="4" w:space="0" w:color="auto"/>
            </w:tcBorders>
            <w:shd w:val="clear" w:color="auto" w:fill="FFFFFF"/>
          </w:tcPr>
          <w:p w14:paraId="67DD01AA" w14:textId="77777777" w:rsidR="004F732F" w:rsidRDefault="00000000">
            <w:pPr>
              <w:pStyle w:val="Other0"/>
              <w:ind w:left="440"/>
              <w:rPr>
                <w:sz w:val="24"/>
                <w:szCs w:val="24"/>
              </w:rPr>
            </w:pPr>
            <w:r>
              <w:rPr>
                <w:sz w:val="24"/>
                <w:szCs w:val="24"/>
              </w:rPr>
              <w:t>carry out government affairs in the agricultural sector.</w:t>
            </w:r>
          </w:p>
        </w:tc>
        <w:tc>
          <w:tcPr>
            <w:tcW w:w="4555" w:type="dxa"/>
            <w:tcBorders>
              <w:top w:val="single" w:sz="4" w:space="0" w:color="auto"/>
              <w:left w:val="single" w:sz="4" w:space="0" w:color="auto"/>
              <w:right w:val="single" w:sz="4" w:space="0" w:color="auto"/>
            </w:tcBorders>
            <w:shd w:val="clear" w:color="auto" w:fill="FFFFFF"/>
            <w:vAlign w:val="bottom"/>
          </w:tcPr>
          <w:p w14:paraId="2495C342" w14:textId="77777777" w:rsidR="004F732F" w:rsidRDefault="00000000">
            <w:pPr>
              <w:pStyle w:val="Other0"/>
              <w:spacing w:after="260"/>
              <w:ind w:left="0"/>
              <w:rPr>
                <w:sz w:val="24"/>
                <w:szCs w:val="24"/>
              </w:rPr>
            </w:pPr>
            <w:r>
              <w:rPr>
                <w:sz w:val="24"/>
                <w:szCs w:val="24"/>
              </w:rPr>
              <w:t>still valid, within 1 (one) period.</w:t>
            </w:r>
          </w:p>
          <w:p w14:paraId="20706F0E" w14:textId="77777777" w:rsidR="004F732F" w:rsidRDefault="00000000">
            <w:pPr>
              <w:pStyle w:val="Other0"/>
              <w:ind w:left="0"/>
              <w:rPr>
                <w:sz w:val="24"/>
                <w:szCs w:val="24"/>
              </w:rPr>
            </w:pPr>
            <w:r>
              <w:rPr>
                <w:sz w:val="24"/>
                <w:szCs w:val="24"/>
              </w:rPr>
              <w:t>The Certificate is valid for 1 (one) or more submissions of Import Customs Notifications.</w:t>
            </w:r>
          </w:p>
        </w:tc>
      </w:tr>
      <w:tr w:rsidR="004F732F" w14:paraId="43BA1D8B" w14:textId="77777777">
        <w:tblPrEx>
          <w:tblCellMar>
            <w:top w:w="0" w:type="dxa"/>
            <w:bottom w:w="0" w:type="dxa"/>
          </w:tblCellMar>
        </w:tblPrEx>
        <w:trPr>
          <w:trHeight w:hRule="exact" w:val="3106"/>
          <w:jc w:val="center"/>
        </w:trPr>
        <w:tc>
          <w:tcPr>
            <w:tcW w:w="557" w:type="dxa"/>
            <w:tcBorders>
              <w:top w:val="single" w:sz="4" w:space="0" w:color="auto"/>
              <w:left w:val="single" w:sz="4" w:space="0" w:color="auto"/>
            </w:tcBorders>
            <w:shd w:val="clear" w:color="auto" w:fill="FFFFFF"/>
          </w:tcPr>
          <w:p w14:paraId="6E663913" w14:textId="77777777" w:rsidR="004F732F" w:rsidRDefault="00000000">
            <w:pPr>
              <w:pStyle w:val="Other0"/>
              <w:ind w:left="0"/>
              <w:rPr>
                <w:sz w:val="24"/>
                <w:szCs w:val="24"/>
              </w:rPr>
            </w:pPr>
            <w:r>
              <w:rPr>
                <w:sz w:val="24"/>
                <w:szCs w:val="24"/>
              </w:rPr>
              <w:t>3.</w:t>
            </w:r>
          </w:p>
        </w:tc>
        <w:tc>
          <w:tcPr>
            <w:tcW w:w="2770" w:type="dxa"/>
            <w:tcBorders>
              <w:top w:val="single" w:sz="4" w:space="0" w:color="auto"/>
              <w:left w:val="single" w:sz="4" w:space="0" w:color="auto"/>
            </w:tcBorders>
            <w:shd w:val="clear" w:color="auto" w:fill="FFFFFF"/>
          </w:tcPr>
          <w:p w14:paraId="62A8857C" w14:textId="77777777" w:rsidR="004F732F" w:rsidRDefault="00000000">
            <w:pPr>
              <w:pStyle w:val="Other0"/>
              <w:ind w:left="0"/>
              <w:rPr>
                <w:sz w:val="24"/>
                <w:szCs w:val="24"/>
              </w:rPr>
            </w:pPr>
            <w:r>
              <w:rPr>
                <w:sz w:val="24"/>
                <w:szCs w:val="24"/>
              </w:rPr>
              <w:t>Goods of foreign representatives and their officials on duty in Indonesia which are imported by the foreign representatives and their officials themselves.</w:t>
            </w:r>
          </w:p>
        </w:tc>
        <w:tc>
          <w:tcPr>
            <w:tcW w:w="2146" w:type="dxa"/>
            <w:tcBorders>
              <w:top w:val="single" w:sz="4" w:space="0" w:color="auto"/>
              <w:left w:val="single" w:sz="4" w:space="0" w:color="auto"/>
            </w:tcBorders>
            <w:shd w:val="clear" w:color="auto" w:fill="FFFFFF"/>
          </w:tcPr>
          <w:p w14:paraId="7615E25A"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40997DA6" w14:textId="77777777" w:rsidR="004F732F" w:rsidRDefault="00000000">
            <w:pPr>
              <w:pStyle w:val="Other0"/>
              <w:ind w:left="0"/>
              <w:rPr>
                <w:sz w:val="24"/>
                <w:szCs w:val="24"/>
              </w:rPr>
            </w:pPr>
            <w:r>
              <w:rPr>
                <w:sz w:val="24"/>
                <w:szCs w:val="24"/>
              </w:rPr>
              <w:t>Without output from the Ministry of Trade</w:t>
            </w:r>
          </w:p>
        </w:tc>
        <w:tc>
          <w:tcPr>
            <w:tcW w:w="4877" w:type="dxa"/>
            <w:tcBorders>
              <w:top w:val="single" w:sz="4" w:space="0" w:color="auto"/>
              <w:left w:val="single" w:sz="4" w:space="0" w:color="auto"/>
            </w:tcBorders>
            <w:shd w:val="clear" w:color="auto" w:fill="FFFFFF"/>
          </w:tcPr>
          <w:p w14:paraId="5B7612F5" w14:textId="77777777" w:rsidR="004F732F" w:rsidRDefault="004F732F">
            <w:pPr>
              <w:rPr>
                <w:sz w:val="10"/>
                <w:szCs w:val="10"/>
              </w:rPr>
            </w:pPr>
          </w:p>
        </w:tc>
        <w:tc>
          <w:tcPr>
            <w:tcW w:w="4555" w:type="dxa"/>
            <w:tcBorders>
              <w:top w:val="single" w:sz="4" w:space="0" w:color="auto"/>
              <w:left w:val="single" w:sz="4" w:space="0" w:color="auto"/>
              <w:right w:val="single" w:sz="4" w:space="0" w:color="auto"/>
            </w:tcBorders>
            <w:shd w:val="clear" w:color="auto" w:fill="FFFFFF"/>
            <w:vAlign w:val="bottom"/>
          </w:tcPr>
          <w:p w14:paraId="5BC2300C" w14:textId="77777777" w:rsidR="004F732F" w:rsidRDefault="00000000">
            <w:pPr>
              <w:pStyle w:val="Other0"/>
              <w:ind w:left="0"/>
              <w:rPr>
                <w:sz w:val="24"/>
                <w:szCs w:val="24"/>
              </w:rPr>
            </w:pPr>
            <w:r>
              <w:rPr>
                <w:sz w:val="24"/>
                <w:szCs w:val="24"/>
              </w:rPr>
              <w:t xml:space="preserve">Exceptions can be granted based on a Letter of Consideration from the ministry that handles government affairs in the foreign affairs sector, while still </w:t>
            </w:r>
            <w:proofErr w:type="gramStart"/>
            <w:r>
              <w:rPr>
                <w:sz w:val="24"/>
                <w:szCs w:val="24"/>
              </w:rPr>
              <w:t>taking into account</w:t>
            </w:r>
            <w:proofErr w:type="gramEnd"/>
            <w:r>
              <w:rPr>
                <w:sz w:val="24"/>
                <w:szCs w:val="24"/>
              </w:rPr>
              <w:t xml:space="preserve"> the letter of information/support/recommendation from the ministry that handles government affairs in the agricultural sector for food security assurance.</w:t>
            </w:r>
          </w:p>
        </w:tc>
      </w:tr>
      <w:tr w:rsidR="004F732F" w14:paraId="32AE54A7" w14:textId="77777777">
        <w:tblPrEx>
          <w:tblCellMar>
            <w:top w:w="0" w:type="dxa"/>
            <w:bottom w:w="0" w:type="dxa"/>
          </w:tblCellMar>
        </w:tblPrEx>
        <w:trPr>
          <w:trHeight w:hRule="exact" w:val="3120"/>
          <w:jc w:val="center"/>
        </w:trPr>
        <w:tc>
          <w:tcPr>
            <w:tcW w:w="557" w:type="dxa"/>
            <w:tcBorders>
              <w:top w:val="single" w:sz="4" w:space="0" w:color="auto"/>
              <w:left w:val="single" w:sz="4" w:space="0" w:color="auto"/>
              <w:bottom w:val="single" w:sz="4" w:space="0" w:color="auto"/>
            </w:tcBorders>
            <w:shd w:val="clear" w:color="auto" w:fill="FFFFFF"/>
          </w:tcPr>
          <w:p w14:paraId="560C2786" w14:textId="77777777" w:rsidR="004F732F" w:rsidRDefault="00000000">
            <w:pPr>
              <w:pStyle w:val="Other0"/>
              <w:ind w:left="0"/>
              <w:rPr>
                <w:sz w:val="24"/>
                <w:szCs w:val="24"/>
              </w:rPr>
            </w:pPr>
            <w:r>
              <w:rPr>
                <w:sz w:val="24"/>
                <w:szCs w:val="24"/>
              </w:rPr>
              <w:t>4.</w:t>
            </w:r>
          </w:p>
        </w:tc>
        <w:tc>
          <w:tcPr>
            <w:tcW w:w="2770" w:type="dxa"/>
            <w:tcBorders>
              <w:top w:val="single" w:sz="4" w:space="0" w:color="auto"/>
              <w:left w:val="single" w:sz="4" w:space="0" w:color="auto"/>
              <w:bottom w:val="single" w:sz="4" w:space="0" w:color="auto"/>
            </w:tcBorders>
            <w:shd w:val="clear" w:color="auto" w:fill="FFFFFF"/>
          </w:tcPr>
          <w:p w14:paraId="2B552B34" w14:textId="77777777" w:rsidR="004F732F" w:rsidRDefault="00000000">
            <w:pPr>
              <w:pStyle w:val="Other0"/>
              <w:ind w:left="0"/>
              <w:rPr>
                <w:sz w:val="24"/>
                <w:szCs w:val="24"/>
              </w:rPr>
            </w:pPr>
            <w:r>
              <w:rPr>
                <w:sz w:val="24"/>
                <w:szCs w:val="24"/>
              </w:rPr>
              <w:t>Goods for the needs of international bodies and their officials working in Indonesia which are imported by the international bodies and their officials themselves.</w:t>
            </w:r>
          </w:p>
        </w:tc>
        <w:tc>
          <w:tcPr>
            <w:tcW w:w="2146" w:type="dxa"/>
            <w:tcBorders>
              <w:top w:val="single" w:sz="4" w:space="0" w:color="auto"/>
              <w:left w:val="single" w:sz="4" w:space="0" w:color="auto"/>
              <w:bottom w:val="single" w:sz="4" w:space="0" w:color="auto"/>
            </w:tcBorders>
            <w:shd w:val="clear" w:color="auto" w:fill="FFFFFF"/>
          </w:tcPr>
          <w:p w14:paraId="7D673677"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7BA1657E" w14:textId="77777777" w:rsidR="004F732F" w:rsidRDefault="00000000">
            <w:pPr>
              <w:pStyle w:val="Other0"/>
              <w:ind w:left="0"/>
              <w:rPr>
                <w:sz w:val="24"/>
                <w:szCs w:val="24"/>
              </w:rPr>
            </w:pPr>
            <w:r>
              <w:rPr>
                <w:sz w:val="24"/>
                <w:szCs w:val="24"/>
              </w:rPr>
              <w:t>Without output from the Ministry of Trade</w:t>
            </w:r>
          </w:p>
        </w:tc>
        <w:tc>
          <w:tcPr>
            <w:tcW w:w="4877" w:type="dxa"/>
            <w:tcBorders>
              <w:top w:val="single" w:sz="4" w:space="0" w:color="auto"/>
              <w:left w:val="single" w:sz="4" w:space="0" w:color="auto"/>
              <w:bottom w:val="single" w:sz="4" w:space="0" w:color="auto"/>
            </w:tcBorders>
            <w:shd w:val="clear" w:color="auto" w:fill="FFFFFF"/>
          </w:tcPr>
          <w:p w14:paraId="79BF931F"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457C124F" w14:textId="77777777" w:rsidR="004F732F" w:rsidRDefault="00000000">
            <w:pPr>
              <w:pStyle w:val="Other0"/>
              <w:ind w:left="0"/>
              <w:rPr>
                <w:sz w:val="24"/>
                <w:szCs w:val="24"/>
              </w:rPr>
            </w:pPr>
            <w:r>
              <w:rPr>
                <w:sz w:val="24"/>
                <w:szCs w:val="24"/>
              </w:rPr>
              <w:t>Exceptions may be granted based on:</w:t>
            </w:r>
          </w:p>
          <w:p w14:paraId="43D738E4" w14:textId="77777777" w:rsidR="004F732F" w:rsidRDefault="00000000">
            <w:pPr>
              <w:pStyle w:val="Other0"/>
              <w:ind w:left="360" w:hanging="360"/>
              <w:rPr>
                <w:sz w:val="24"/>
                <w:szCs w:val="24"/>
              </w:rPr>
            </w:pPr>
            <w:r>
              <w:rPr>
                <w:sz w:val="24"/>
                <w:szCs w:val="24"/>
              </w:rPr>
              <w:t>1. Considerations from the ministry that organizes government affairs in the field of state secretariat while still paying attention to the letter of information/support/recommendation from the ministry that organizes government affairs in the field of agriculture.</w:t>
            </w:r>
          </w:p>
        </w:tc>
      </w:tr>
    </w:tbl>
    <w:p w14:paraId="64F24BA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29880758"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3E4C4BD6" w14:textId="77777777" w:rsidR="004F732F" w:rsidRDefault="00000000">
            <w:pPr>
              <w:pStyle w:val="Other0"/>
              <w:ind w:left="0"/>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10061D3F"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559CBED2"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79515C52"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414FB46B"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29C945D0" w14:textId="77777777" w:rsidR="004F732F" w:rsidRDefault="00000000">
            <w:pPr>
              <w:pStyle w:val="Other0"/>
              <w:ind w:left="0"/>
              <w:jc w:val="center"/>
              <w:rPr>
                <w:sz w:val="24"/>
                <w:szCs w:val="24"/>
              </w:rPr>
            </w:pPr>
            <w:r>
              <w:rPr>
                <w:b/>
                <w:bCs/>
                <w:sz w:val="24"/>
                <w:szCs w:val="24"/>
              </w:rPr>
              <w:t>Information</w:t>
            </w:r>
          </w:p>
        </w:tc>
      </w:tr>
      <w:tr w:rsidR="004F732F" w14:paraId="016655D8" w14:textId="77777777">
        <w:tblPrEx>
          <w:tblCellMar>
            <w:top w:w="0" w:type="dxa"/>
            <w:bottom w:w="0" w:type="dxa"/>
          </w:tblCellMar>
        </w:tblPrEx>
        <w:trPr>
          <w:trHeight w:hRule="exact" w:val="1142"/>
          <w:jc w:val="center"/>
        </w:trPr>
        <w:tc>
          <w:tcPr>
            <w:tcW w:w="557" w:type="dxa"/>
            <w:tcBorders>
              <w:top w:val="single" w:sz="4" w:space="0" w:color="auto"/>
              <w:left w:val="single" w:sz="4" w:space="0" w:color="auto"/>
              <w:bottom w:val="single" w:sz="4" w:space="0" w:color="auto"/>
            </w:tcBorders>
            <w:shd w:val="clear" w:color="auto" w:fill="FFFFFF"/>
          </w:tcPr>
          <w:p w14:paraId="628E7915" w14:textId="77777777" w:rsidR="004F732F" w:rsidRDefault="004F732F">
            <w:pPr>
              <w:rPr>
                <w:sz w:val="10"/>
                <w:szCs w:val="10"/>
              </w:rPr>
            </w:pPr>
          </w:p>
        </w:tc>
        <w:tc>
          <w:tcPr>
            <w:tcW w:w="2770" w:type="dxa"/>
            <w:tcBorders>
              <w:top w:val="single" w:sz="4" w:space="0" w:color="auto"/>
              <w:left w:val="single" w:sz="4" w:space="0" w:color="auto"/>
              <w:bottom w:val="single" w:sz="4" w:space="0" w:color="auto"/>
            </w:tcBorders>
            <w:shd w:val="clear" w:color="auto" w:fill="FFFFFF"/>
          </w:tcPr>
          <w:p w14:paraId="0EC80ABA" w14:textId="77777777" w:rsidR="004F732F" w:rsidRDefault="004F732F">
            <w:pPr>
              <w:rPr>
                <w:sz w:val="10"/>
                <w:szCs w:val="10"/>
              </w:rPr>
            </w:pPr>
          </w:p>
        </w:tc>
        <w:tc>
          <w:tcPr>
            <w:tcW w:w="2146" w:type="dxa"/>
            <w:tcBorders>
              <w:top w:val="single" w:sz="4" w:space="0" w:color="auto"/>
              <w:left w:val="single" w:sz="4" w:space="0" w:color="auto"/>
              <w:bottom w:val="single" w:sz="4" w:space="0" w:color="auto"/>
            </w:tcBorders>
            <w:shd w:val="clear" w:color="auto" w:fill="FFFFFF"/>
          </w:tcPr>
          <w:p w14:paraId="2B502ADB"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3D88F09F" w14:textId="77777777" w:rsidR="004F732F" w:rsidRDefault="004F732F">
            <w:pPr>
              <w:rPr>
                <w:sz w:val="10"/>
                <w:szCs w:val="10"/>
              </w:rPr>
            </w:pPr>
          </w:p>
        </w:tc>
        <w:tc>
          <w:tcPr>
            <w:tcW w:w="4877" w:type="dxa"/>
            <w:tcBorders>
              <w:top w:val="single" w:sz="4" w:space="0" w:color="auto"/>
              <w:left w:val="single" w:sz="4" w:space="0" w:color="auto"/>
              <w:bottom w:val="single" w:sz="4" w:space="0" w:color="auto"/>
            </w:tcBorders>
            <w:shd w:val="clear" w:color="auto" w:fill="FFFFFF"/>
          </w:tcPr>
          <w:p w14:paraId="4983CE2A"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60890942" w14:textId="77777777" w:rsidR="004F732F" w:rsidRDefault="00000000">
            <w:pPr>
              <w:pStyle w:val="Other0"/>
              <w:ind w:left="360" w:firstLine="20"/>
              <w:rPr>
                <w:sz w:val="24"/>
                <w:szCs w:val="24"/>
              </w:rPr>
            </w:pPr>
            <w:r>
              <w:rPr>
                <w:sz w:val="24"/>
                <w:szCs w:val="24"/>
              </w:rPr>
              <w:t>for food safety assurance; and</w:t>
            </w:r>
          </w:p>
          <w:p w14:paraId="04350751" w14:textId="77777777" w:rsidR="004F732F" w:rsidRDefault="00000000">
            <w:pPr>
              <w:pStyle w:val="Other0"/>
              <w:ind w:left="360" w:hanging="360"/>
              <w:rPr>
                <w:sz w:val="24"/>
                <w:szCs w:val="24"/>
              </w:rPr>
            </w:pPr>
            <w:r>
              <w:rPr>
                <w:sz w:val="24"/>
                <w:szCs w:val="24"/>
              </w:rPr>
              <w:t>2. The statement letter will not be sold.</w:t>
            </w:r>
          </w:p>
        </w:tc>
      </w:tr>
    </w:tbl>
    <w:p w14:paraId="4DF7E169" w14:textId="77777777" w:rsidR="004F732F" w:rsidRDefault="004F732F">
      <w:pPr>
        <w:spacing w:after="239" w:line="1" w:lineRule="exact"/>
      </w:pPr>
    </w:p>
    <w:p w14:paraId="398F5DDA" w14:textId="77777777" w:rsidR="004F732F" w:rsidRDefault="00000000">
      <w:pPr>
        <w:pStyle w:val="Tablecaption0"/>
        <w:rPr>
          <w:sz w:val="24"/>
          <w:szCs w:val="24"/>
        </w:rPr>
      </w:pPr>
      <w:r>
        <w:rPr>
          <w:sz w:val="24"/>
          <w:szCs w:val="24"/>
        </w:rPr>
        <w:t>XI. PEANUTS</w:t>
      </w:r>
    </w:p>
    <w:p w14:paraId="4C1037EE" w14:textId="77777777" w:rsidR="004F732F" w:rsidRDefault="00000000">
      <w:pPr>
        <w:pStyle w:val="Tablecaption0"/>
        <w:rPr>
          <w:sz w:val="24"/>
          <w:szCs w:val="24"/>
        </w:rPr>
      </w:pPr>
      <w:r>
        <w:rPr>
          <w:b w:val="0"/>
          <w:bCs w:val="0"/>
          <w:sz w:val="24"/>
          <w:szCs w:val="24"/>
        </w:rPr>
        <w:t>Scope of Goods: Peanuts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075DD0ED"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253E8718" w14:textId="77777777" w:rsidR="004F732F" w:rsidRDefault="00000000">
            <w:pPr>
              <w:pStyle w:val="Other0"/>
              <w:ind w:left="0"/>
              <w:rPr>
                <w:sz w:val="24"/>
                <w:szCs w:val="24"/>
              </w:rPr>
            </w:pPr>
            <w:r>
              <w:rPr>
                <w:b/>
                <w:bCs/>
                <w:sz w:val="24"/>
                <w:szCs w:val="24"/>
              </w:rPr>
              <w:t>No</w:t>
            </w:r>
          </w:p>
        </w:tc>
        <w:tc>
          <w:tcPr>
            <w:tcW w:w="2770" w:type="dxa"/>
            <w:tcBorders>
              <w:top w:val="single" w:sz="4" w:space="0" w:color="auto"/>
              <w:left w:val="single" w:sz="4" w:space="0" w:color="auto"/>
            </w:tcBorders>
            <w:shd w:val="clear" w:color="auto" w:fill="FFFFFF"/>
            <w:vAlign w:val="center"/>
          </w:tcPr>
          <w:p w14:paraId="6AD17131"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7FF05DF5"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43517544"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270C95E2"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28DED353" w14:textId="77777777" w:rsidR="004F732F" w:rsidRDefault="00000000">
            <w:pPr>
              <w:pStyle w:val="Other0"/>
              <w:ind w:left="0"/>
              <w:jc w:val="center"/>
              <w:rPr>
                <w:sz w:val="24"/>
                <w:szCs w:val="24"/>
              </w:rPr>
            </w:pPr>
            <w:r>
              <w:rPr>
                <w:b/>
                <w:bCs/>
                <w:sz w:val="24"/>
                <w:szCs w:val="24"/>
              </w:rPr>
              <w:t>Information</w:t>
            </w:r>
          </w:p>
        </w:tc>
      </w:tr>
      <w:tr w:rsidR="004F732F" w14:paraId="12A6B5CE" w14:textId="77777777">
        <w:tblPrEx>
          <w:tblCellMar>
            <w:top w:w="0" w:type="dxa"/>
            <w:bottom w:w="0" w:type="dxa"/>
          </w:tblCellMar>
        </w:tblPrEx>
        <w:trPr>
          <w:trHeight w:hRule="exact" w:val="3672"/>
          <w:jc w:val="center"/>
        </w:trPr>
        <w:tc>
          <w:tcPr>
            <w:tcW w:w="557" w:type="dxa"/>
            <w:tcBorders>
              <w:top w:val="single" w:sz="4" w:space="0" w:color="auto"/>
              <w:left w:val="single" w:sz="4" w:space="0" w:color="auto"/>
            </w:tcBorders>
            <w:shd w:val="clear" w:color="auto" w:fill="FFFFFF"/>
          </w:tcPr>
          <w:p w14:paraId="3524C94C" w14:textId="77777777" w:rsidR="004F732F" w:rsidRDefault="00000000">
            <w:pPr>
              <w:pStyle w:val="Other0"/>
              <w:ind w:left="0"/>
              <w:rPr>
                <w:sz w:val="24"/>
                <w:szCs w:val="24"/>
              </w:rPr>
            </w:pPr>
            <w:r>
              <w:rPr>
                <w:sz w:val="24"/>
                <w:szCs w:val="24"/>
              </w:rPr>
              <w:t>1.</w:t>
            </w:r>
          </w:p>
        </w:tc>
        <w:tc>
          <w:tcPr>
            <w:tcW w:w="2770" w:type="dxa"/>
            <w:tcBorders>
              <w:top w:val="single" w:sz="4" w:space="0" w:color="auto"/>
              <w:left w:val="single" w:sz="4" w:space="0" w:color="auto"/>
            </w:tcBorders>
            <w:shd w:val="clear" w:color="auto" w:fill="FFFFFF"/>
          </w:tcPr>
          <w:p w14:paraId="5F4B4119" w14:textId="77777777" w:rsidR="004F732F" w:rsidRDefault="00000000">
            <w:pPr>
              <w:pStyle w:val="Other0"/>
              <w:ind w:left="0"/>
              <w:rPr>
                <w:sz w:val="24"/>
                <w:szCs w:val="24"/>
              </w:rPr>
            </w:pPr>
            <w:r>
              <w:rPr>
                <w:sz w:val="24"/>
                <w:szCs w:val="24"/>
              </w:rPr>
              <w:t>Goods for research and scientific development purposes</w:t>
            </w:r>
          </w:p>
        </w:tc>
        <w:tc>
          <w:tcPr>
            <w:tcW w:w="2146" w:type="dxa"/>
            <w:tcBorders>
              <w:top w:val="single" w:sz="4" w:space="0" w:color="auto"/>
              <w:left w:val="single" w:sz="4" w:space="0" w:color="auto"/>
            </w:tcBorders>
            <w:shd w:val="clear" w:color="auto" w:fill="FFFFFF"/>
          </w:tcPr>
          <w:p w14:paraId="650D49C6"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49D42E22" w14:textId="77777777" w:rsidR="004F732F" w:rsidRDefault="00000000">
            <w:pPr>
              <w:pStyle w:val="Other0"/>
              <w:ind w:left="0"/>
              <w:rPr>
                <w:sz w:val="24"/>
                <w:szCs w:val="24"/>
              </w:rPr>
            </w:pPr>
            <w:r>
              <w:rPr>
                <w:sz w:val="24"/>
                <w:szCs w:val="24"/>
              </w:rPr>
              <w:t>Director General's Statement Letter on behalf of the Minister</w:t>
            </w:r>
          </w:p>
        </w:tc>
        <w:tc>
          <w:tcPr>
            <w:tcW w:w="4877" w:type="dxa"/>
            <w:tcBorders>
              <w:top w:val="single" w:sz="4" w:space="0" w:color="auto"/>
              <w:left w:val="single" w:sz="4" w:space="0" w:color="auto"/>
            </w:tcBorders>
            <w:shd w:val="clear" w:color="auto" w:fill="FFFFFF"/>
            <w:vAlign w:val="bottom"/>
          </w:tcPr>
          <w:p w14:paraId="6BFABC32" w14:textId="77777777" w:rsidR="004F732F" w:rsidRDefault="00000000">
            <w:pPr>
              <w:pStyle w:val="Other0"/>
              <w:numPr>
                <w:ilvl w:val="0"/>
                <w:numId w:val="229"/>
              </w:numPr>
              <w:tabs>
                <w:tab w:val="left" w:pos="394"/>
              </w:tabs>
              <w:ind w:left="0" w:firstLine="140"/>
              <w:rPr>
                <w:sz w:val="24"/>
                <w:szCs w:val="24"/>
              </w:rPr>
            </w:pPr>
            <w:r>
              <w:rPr>
                <w:sz w:val="24"/>
                <w:szCs w:val="24"/>
              </w:rPr>
              <w:t>Letter</w:t>
            </w:r>
          </w:p>
          <w:p w14:paraId="0D12AEF2" w14:textId="77777777" w:rsidR="004F732F" w:rsidRDefault="00000000">
            <w:pPr>
              <w:pStyle w:val="Other0"/>
              <w:ind w:left="420" w:firstLine="20"/>
              <w:rPr>
                <w:sz w:val="24"/>
                <w:szCs w:val="24"/>
              </w:rPr>
            </w:pPr>
            <w:r>
              <w:rPr>
                <w:sz w:val="24"/>
                <w:szCs w:val="24"/>
              </w:rPr>
              <w:t>information/support/recommendations from ministries/institutions that carry out government affairs in the field of research and development of science or in the field of research; and</w:t>
            </w:r>
          </w:p>
          <w:p w14:paraId="20CE393B" w14:textId="77777777" w:rsidR="004F732F" w:rsidRDefault="00000000">
            <w:pPr>
              <w:pStyle w:val="Other0"/>
              <w:numPr>
                <w:ilvl w:val="0"/>
                <w:numId w:val="229"/>
              </w:numPr>
              <w:tabs>
                <w:tab w:val="left" w:pos="428"/>
              </w:tabs>
              <w:ind w:left="0" w:firstLine="140"/>
              <w:rPr>
                <w:sz w:val="24"/>
                <w:szCs w:val="24"/>
              </w:rPr>
            </w:pPr>
            <w:r>
              <w:rPr>
                <w:sz w:val="24"/>
                <w:szCs w:val="24"/>
              </w:rPr>
              <w:t>Letter</w:t>
            </w:r>
          </w:p>
          <w:p w14:paraId="22765292" w14:textId="77777777" w:rsidR="004F732F" w:rsidRDefault="00000000">
            <w:pPr>
              <w:pStyle w:val="Other0"/>
              <w:ind w:left="420" w:firstLine="20"/>
              <w:rPr>
                <w:sz w:val="24"/>
                <w:szCs w:val="24"/>
              </w:rPr>
            </w:pPr>
            <w:r>
              <w:rPr>
                <w:sz w:val="24"/>
                <w:szCs w:val="24"/>
              </w:rPr>
              <w:t>information / support / recommendations from the ministry that organizes government affairs in the agricultural sector.</w:t>
            </w:r>
          </w:p>
        </w:tc>
        <w:tc>
          <w:tcPr>
            <w:tcW w:w="4555" w:type="dxa"/>
            <w:tcBorders>
              <w:top w:val="single" w:sz="4" w:space="0" w:color="auto"/>
              <w:left w:val="single" w:sz="4" w:space="0" w:color="auto"/>
              <w:right w:val="single" w:sz="4" w:space="0" w:color="auto"/>
            </w:tcBorders>
            <w:shd w:val="clear" w:color="auto" w:fill="FFFFFF"/>
          </w:tcPr>
          <w:p w14:paraId="304A5F1E" w14:textId="77777777" w:rsidR="004F732F" w:rsidRDefault="00000000">
            <w:pPr>
              <w:pStyle w:val="Other0"/>
              <w:spacing w:after="260"/>
              <w:ind w:left="0"/>
              <w:rPr>
                <w:sz w:val="24"/>
                <w:szCs w:val="24"/>
              </w:rPr>
            </w:pPr>
            <w:r>
              <w:rPr>
                <w:sz w:val="24"/>
                <w:szCs w:val="24"/>
              </w:rPr>
              <w:t>The Certificate is valid for a maximum of 1 (one) calendar year.</w:t>
            </w:r>
          </w:p>
          <w:p w14:paraId="302FBE97"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32AF85A4"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2EC50823" w14:textId="77777777">
        <w:tblPrEx>
          <w:tblCellMar>
            <w:top w:w="0" w:type="dxa"/>
            <w:bottom w:w="0" w:type="dxa"/>
          </w:tblCellMar>
        </w:tblPrEx>
        <w:trPr>
          <w:trHeight w:hRule="exact" w:val="1709"/>
          <w:jc w:val="center"/>
        </w:trPr>
        <w:tc>
          <w:tcPr>
            <w:tcW w:w="557" w:type="dxa"/>
            <w:tcBorders>
              <w:top w:val="single" w:sz="4" w:space="0" w:color="auto"/>
              <w:left w:val="single" w:sz="4" w:space="0" w:color="auto"/>
              <w:bottom w:val="single" w:sz="4" w:space="0" w:color="auto"/>
            </w:tcBorders>
            <w:shd w:val="clear" w:color="auto" w:fill="FFFFFF"/>
          </w:tcPr>
          <w:p w14:paraId="20994F6B" w14:textId="77777777" w:rsidR="004F732F" w:rsidRDefault="00000000">
            <w:pPr>
              <w:pStyle w:val="Other0"/>
              <w:ind w:left="0"/>
              <w:rPr>
                <w:sz w:val="24"/>
                <w:szCs w:val="24"/>
              </w:rPr>
            </w:pPr>
            <w:r>
              <w:rPr>
                <w:sz w:val="24"/>
                <w:szCs w:val="24"/>
              </w:rPr>
              <w:t>2.</w:t>
            </w:r>
          </w:p>
        </w:tc>
        <w:tc>
          <w:tcPr>
            <w:tcW w:w="2770" w:type="dxa"/>
            <w:tcBorders>
              <w:top w:val="single" w:sz="4" w:space="0" w:color="auto"/>
              <w:left w:val="single" w:sz="4" w:space="0" w:color="auto"/>
              <w:bottom w:val="single" w:sz="4" w:space="0" w:color="auto"/>
            </w:tcBorders>
            <w:shd w:val="clear" w:color="auto" w:fill="FFFFFF"/>
            <w:vAlign w:val="bottom"/>
          </w:tcPr>
          <w:p w14:paraId="34887C76" w14:textId="77777777" w:rsidR="004F732F" w:rsidRDefault="00000000">
            <w:pPr>
              <w:pStyle w:val="Other0"/>
              <w:ind w:left="0"/>
              <w:rPr>
                <w:sz w:val="24"/>
                <w:szCs w:val="24"/>
              </w:rPr>
            </w:pPr>
            <w:r>
              <w:rPr>
                <w:sz w:val="24"/>
                <w:szCs w:val="24"/>
              </w:rPr>
              <w:t>Goods as grants, gifts or gifts for the purposes of public worship, charity, social, cultural or</w:t>
            </w:r>
          </w:p>
        </w:tc>
        <w:tc>
          <w:tcPr>
            <w:tcW w:w="2146" w:type="dxa"/>
            <w:tcBorders>
              <w:top w:val="single" w:sz="4" w:space="0" w:color="auto"/>
              <w:left w:val="single" w:sz="4" w:space="0" w:color="auto"/>
              <w:bottom w:val="single" w:sz="4" w:space="0" w:color="auto"/>
            </w:tcBorders>
            <w:shd w:val="clear" w:color="auto" w:fill="FFFFFF"/>
          </w:tcPr>
          <w:p w14:paraId="731B845E"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01B2119F" w14:textId="77777777" w:rsidR="004F732F" w:rsidRDefault="00000000">
            <w:pPr>
              <w:pStyle w:val="Other0"/>
              <w:ind w:left="0"/>
              <w:rPr>
                <w:sz w:val="24"/>
                <w:szCs w:val="24"/>
              </w:rPr>
            </w:pPr>
            <w:r>
              <w:rPr>
                <w:sz w:val="24"/>
                <w:szCs w:val="24"/>
              </w:rPr>
              <w:t>Director General's Statement Letter on behalf of the Minister</w:t>
            </w:r>
          </w:p>
        </w:tc>
        <w:tc>
          <w:tcPr>
            <w:tcW w:w="4877" w:type="dxa"/>
            <w:tcBorders>
              <w:top w:val="single" w:sz="4" w:space="0" w:color="auto"/>
              <w:left w:val="single" w:sz="4" w:space="0" w:color="auto"/>
              <w:bottom w:val="single" w:sz="4" w:space="0" w:color="auto"/>
            </w:tcBorders>
            <w:shd w:val="clear" w:color="auto" w:fill="FFFFFF"/>
          </w:tcPr>
          <w:p w14:paraId="275AC3D3" w14:textId="77777777" w:rsidR="004F732F" w:rsidRDefault="00000000">
            <w:pPr>
              <w:pStyle w:val="Other0"/>
              <w:numPr>
                <w:ilvl w:val="0"/>
                <w:numId w:val="230"/>
              </w:numPr>
              <w:tabs>
                <w:tab w:val="left" w:pos="394"/>
              </w:tabs>
              <w:ind w:left="420" w:hanging="280"/>
              <w:rPr>
                <w:sz w:val="24"/>
                <w:szCs w:val="24"/>
              </w:rPr>
            </w:pPr>
            <w:r>
              <w:rPr>
                <w:sz w:val="24"/>
                <w:szCs w:val="24"/>
              </w:rPr>
              <w:t>A certificate from the relevant ministry or agency; and</w:t>
            </w:r>
          </w:p>
          <w:p w14:paraId="60173EEF" w14:textId="77777777" w:rsidR="004F732F" w:rsidRDefault="00000000">
            <w:pPr>
              <w:pStyle w:val="Other0"/>
              <w:numPr>
                <w:ilvl w:val="0"/>
                <w:numId w:val="230"/>
              </w:numPr>
              <w:tabs>
                <w:tab w:val="left" w:pos="428"/>
              </w:tabs>
              <w:ind w:left="0" w:firstLine="140"/>
              <w:rPr>
                <w:sz w:val="24"/>
                <w:szCs w:val="24"/>
              </w:rPr>
            </w:pPr>
            <w:r>
              <w:rPr>
                <w:sz w:val="24"/>
                <w:szCs w:val="24"/>
              </w:rPr>
              <w:t>Letter</w:t>
            </w:r>
          </w:p>
          <w:p w14:paraId="76D63A07" w14:textId="77777777" w:rsidR="004F732F" w:rsidRDefault="00000000">
            <w:pPr>
              <w:pStyle w:val="Other0"/>
              <w:ind w:left="420" w:firstLine="20"/>
              <w:rPr>
                <w:sz w:val="24"/>
                <w:szCs w:val="24"/>
              </w:rPr>
            </w:pPr>
            <w:r>
              <w:rPr>
                <w:sz w:val="24"/>
                <w:szCs w:val="24"/>
              </w:rPr>
              <w:t>information / support / recommendations from the ministry</w:t>
            </w:r>
          </w:p>
        </w:tc>
        <w:tc>
          <w:tcPr>
            <w:tcW w:w="4555" w:type="dxa"/>
            <w:tcBorders>
              <w:top w:val="single" w:sz="4" w:space="0" w:color="auto"/>
              <w:left w:val="single" w:sz="4" w:space="0" w:color="auto"/>
              <w:bottom w:val="single" w:sz="4" w:space="0" w:color="auto"/>
              <w:right w:val="single" w:sz="4" w:space="0" w:color="auto"/>
            </w:tcBorders>
            <w:shd w:val="clear" w:color="auto" w:fill="FFFFFF"/>
          </w:tcPr>
          <w:p w14:paraId="137D0B44" w14:textId="77777777" w:rsidR="004F732F" w:rsidRDefault="00000000">
            <w:pPr>
              <w:pStyle w:val="Other0"/>
              <w:spacing w:after="260"/>
              <w:ind w:left="0"/>
              <w:rPr>
                <w:sz w:val="24"/>
                <w:szCs w:val="24"/>
              </w:rPr>
            </w:pPr>
            <w:r>
              <w:rPr>
                <w:sz w:val="24"/>
                <w:szCs w:val="24"/>
              </w:rPr>
              <w:t>The Certificate is valid for a maximum of 1 (one) calendar year.</w:t>
            </w:r>
          </w:p>
          <w:p w14:paraId="3F25F8C2" w14:textId="77777777" w:rsidR="004F732F" w:rsidRDefault="00000000">
            <w:pPr>
              <w:pStyle w:val="Other0"/>
              <w:ind w:left="0"/>
              <w:rPr>
                <w:sz w:val="24"/>
                <w:szCs w:val="24"/>
              </w:rPr>
            </w:pPr>
            <w:r>
              <w:rPr>
                <w:sz w:val="24"/>
                <w:szCs w:val="24"/>
              </w:rPr>
              <w:t>Importers can have 1 (one) or more Certificates which</w:t>
            </w:r>
          </w:p>
        </w:tc>
      </w:tr>
    </w:tbl>
    <w:p w14:paraId="57D6028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3D419B0E"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482AD5E5" w14:textId="77777777" w:rsidR="004F732F" w:rsidRDefault="00000000">
            <w:pPr>
              <w:pStyle w:val="Other0"/>
              <w:ind w:left="0"/>
              <w:jc w:val="center"/>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2E5C9386"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309453A6"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4559C439"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1FC98C09"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120DFA22" w14:textId="77777777" w:rsidR="004F732F" w:rsidRDefault="00000000">
            <w:pPr>
              <w:pStyle w:val="Other0"/>
              <w:ind w:left="0"/>
              <w:jc w:val="center"/>
              <w:rPr>
                <w:sz w:val="24"/>
                <w:szCs w:val="24"/>
              </w:rPr>
            </w:pPr>
            <w:r>
              <w:rPr>
                <w:b/>
                <w:bCs/>
                <w:sz w:val="24"/>
                <w:szCs w:val="24"/>
              </w:rPr>
              <w:t>Information</w:t>
            </w:r>
          </w:p>
        </w:tc>
      </w:tr>
      <w:tr w:rsidR="004F732F" w14:paraId="56C0B03B" w14:textId="77777777">
        <w:tblPrEx>
          <w:tblCellMar>
            <w:top w:w="0" w:type="dxa"/>
            <w:bottom w:w="0" w:type="dxa"/>
          </w:tblCellMar>
        </w:tblPrEx>
        <w:trPr>
          <w:trHeight w:hRule="exact" w:val="1699"/>
          <w:jc w:val="center"/>
        </w:trPr>
        <w:tc>
          <w:tcPr>
            <w:tcW w:w="557" w:type="dxa"/>
            <w:tcBorders>
              <w:top w:val="single" w:sz="4" w:space="0" w:color="auto"/>
              <w:left w:val="single" w:sz="4" w:space="0" w:color="auto"/>
            </w:tcBorders>
            <w:shd w:val="clear" w:color="auto" w:fill="FFFFFF"/>
          </w:tcPr>
          <w:p w14:paraId="18E6447A" w14:textId="77777777" w:rsidR="004F732F" w:rsidRDefault="004F732F">
            <w:pPr>
              <w:rPr>
                <w:sz w:val="10"/>
                <w:szCs w:val="10"/>
              </w:rPr>
            </w:pPr>
          </w:p>
        </w:tc>
        <w:tc>
          <w:tcPr>
            <w:tcW w:w="2770" w:type="dxa"/>
            <w:tcBorders>
              <w:top w:val="single" w:sz="4" w:space="0" w:color="auto"/>
              <w:left w:val="single" w:sz="4" w:space="0" w:color="auto"/>
            </w:tcBorders>
            <w:shd w:val="clear" w:color="auto" w:fill="FFFFFF"/>
          </w:tcPr>
          <w:p w14:paraId="54DDAE5F" w14:textId="77777777" w:rsidR="004F732F" w:rsidRDefault="00000000">
            <w:pPr>
              <w:pStyle w:val="Other0"/>
              <w:ind w:left="0"/>
              <w:rPr>
                <w:sz w:val="24"/>
                <w:szCs w:val="24"/>
              </w:rPr>
            </w:pPr>
            <w:r>
              <w:rPr>
                <w:sz w:val="24"/>
                <w:szCs w:val="24"/>
              </w:rPr>
              <w:t>for the purposes of natural disaster management</w:t>
            </w:r>
          </w:p>
        </w:tc>
        <w:tc>
          <w:tcPr>
            <w:tcW w:w="2146" w:type="dxa"/>
            <w:tcBorders>
              <w:top w:val="single" w:sz="4" w:space="0" w:color="auto"/>
              <w:left w:val="single" w:sz="4" w:space="0" w:color="auto"/>
            </w:tcBorders>
            <w:shd w:val="clear" w:color="auto" w:fill="FFFFFF"/>
          </w:tcPr>
          <w:p w14:paraId="5777593D"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18A75420" w14:textId="77777777" w:rsidR="004F732F" w:rsidRDefault="004F732F">
            <w:pPr>
              <w:rPr>
                <w:sz w:val="10"/>
                <w:szCs w:val="10"/>
              </w:rPr>
            </w:pPr>
          </w:p>
        </w:tc>
        <w:tc>
          <w:tcPr>
            <w:tcW w:w="4877" w:type="dxa"/>
            <w:tcBorders>
              <w:top w:val="single" w:sz="4" w:space="0" w:color="auto"/>
              <w:left w:val="single" w:sz="4" w:space="0" w:color="auto"/>
            </w:tcBorders>
            <w:shd w:val="clear" w:color="auto" w:fill="FFFFFF"/>
          </w:tcPr>
          <w:p w14:paraId="665316BB" w14:textId="77777777" w:rsidR="004F732F" w:rsidRDefault="00000000">
            <w:pPr>
              <w:pStyle w:val="Other0"/>
              <w:ind w:left="440"/>
              <w:rPr>
                <w:sz w:val="24"/>
                <w:szCs w:val="24"/>
              </w:rPr>
            </w:pPr>
            <w:r>
              <w:rPr>
                <w:sz w:val="24"/>
                <w:szCs w:val="24"/>
              </w:rPr>
              <w:t>carry out government affairs in the agricultural sector.</w:t>
            </w:r>
          </w:p>
        </w:tc>
        <w:tc>
          <w:tcPr>
            <w:tcW w:w="4555" w:type="dxa"/>
            <w:tcBorders>
              <w:top w:val="single" w:sz="4" w:space="0" w:color="auto"/>
              <w:left w:val="single" w:sz="4" w:space="0" w:color="auto"/>
              <w:right w:val="single" w:sz="4" w:space="0" w:color="auto"/>
            </w:tcBorders>
            <w:shd w:val="clear" w:color="auto" w:fill="FFFFFF"/>
            <w:vAlign w:val="bottom"/>
          </w:tcPr>
          <w:p w14:paraId="1C9BEC3C" w14:textId="77777777" w:rsidR="004F732F" w:rsidRDefault="00000000">
            <w:pPr>
              <w:pStyle w:val="Other0"/>
              <w:spacing w:after="260"/>
              <w:ind w:left="0"/>
              <w:rPr>
                <w:sz w:val="24"/>
                <w:szCs w:val="24"/>
              </w:rPr>
            </w:pPr>
            <w:r>
              <w:rPr>
                <w:sz w:val="24"/>
                <w:szCs w:val="24"/>
              </w:rPr>
              <w:t>still valid, within 1 (one) period.</w:t>
            </w:r>
          </w:p>
          <w:p w14:paraId="24C28DA5" w14:textId="77777777" w:rsidR="004F732F" w:rsidRDefault="00000000">
            <w:pPr>
              <w:pStyle w:val="Other0"/>
              <w:ind w:left="0"/>
              <w:rPr>
                <w:sz w:val="24"/>
                <w:szCs w:val="24"/>
              </w:rPr>
            </w:pPr>
            <w:r>
              <w:rPr>
                <w:sz w:val="24"/>
                <w:szCs w:val="24"/>
              </w:rPr>
              <w:t>The Certificate is valid for 1 (one) or more submissions of Import Customs Notifications.</w:t>
            </w:r>
          </w:p>
        </w:tc>
      </w:tr>
      <w:tr w:rsidR="004F732F" w14:paraId="2C9E561C" w14:textId="77777777">
        <w:tblPrEx>
          <w:tblCellMar>
            <w:top w:w="0" w:type="dxa"/>
            <w:bottom w:w="0" w:type="dxa"/>
          </w:tblCellMar>
        </w:tblPrEx>
        <w:trPr>
          <w:trHeight w:hRule="exact" w:val="3106"/>
          <w:jc w:val="center"/>
        </w:trPr>
        <w:tc>
          <w:tcPr>
            <w:tcW w:w="557" w:type="dxa"/>
            <w:tcBorders>
              <w:top w:val="single" w:sz="4" w:space="0" w:color="auto"/>
              <w:left w:val="single" w:sz="4" w:space="0" w:color="auto"/>
            </w:tcBorders>
            <w:shd w:val="clear" w:color="auto" w:fill="FFFFFF"/>
          </w:tcPr>
          <w:p w14:paraId="3935B79A" w14:textId="77777777" w:rsidR="004F732F" w:rsidRDefault="00000000">
            <w:pPr>
              <w:pStyle w:val="Other0"/>
              <w:ind w:left="0"/>
              <w:rPr>
                <w:sz w:val="24"/>
                <w:szCs w:val="24"/>
              </w:rPr>
            </w:pPr>
            <w:r>
              <w:rPr>
                <w:sz w:val="24"/>
                <w:szCs w:val="24"/>
              </w:rPr>
              <w:t>3.</w:t>
            </w:r>
          </w:p>
        </w:tc>
        <w:tc>
          <w:tcPr>
            <w:tcW w:w="2770" w:type="dxa"/>
            <w:tcBorders>
              <w:top w:val="single" w:sz="4" w:space="0" w:color="auto"/>
              <w:left w:val="single" w:sz="4" w:space="0" w:color="auto"/>
            </w:tcBorders>
            <w:shd w:val="clear" w:color="auto" w:fill="FFFFFF"/>
          </w:tcPr>
          <w:p w14:paraId="5CD16590" w14:textId="77777777" w:rsidR="004F732F" w:rsidRDefault="00000000">
            <w:pPr>
              <w:pStyle w:val="Other0"/>
              <w:ind w:left="0"/>
              <w:rPr>
                <w:sz w:val="24"/>
                <w:szCs w:val="24"/>
              </w:rPr>
            </w:pPr>
            <w:r>
              <w:rPr>
                <w:sz w:val="24"/>
                <w:szCs w:val="24"/>
              </w:rPr>
              <w:t>Goods of foreign representatives and their officials on duty in Indonesia which are imported by the foreign representatives and their officials themselves.</w:t>
            </w:r>
          </w:p>
        </w:tc>
        <w:tc>
          <w:tcPr>
            <w:tcW w:w="2146" w:type="dxa"/>
            <w:tcBorders>
              <w:top w:val="single" w:sz="4" w:space="0" w:color="auto"/>
              <w:left w:val="single" w:sz="4" w:space="0" w:color="auto"/>
            </w:tcBorders>
            <w:shd w:val="clear" w:color="auto" w:fill="FFFFFF"/>
          </w:tcPr>
          <w:p w14:paraId="68321E40" w14:textId="77777777" w:rsidR="004F732F" w:rsidRDefault="004F732F">
            <w:pPr>
              <w:rPr>
                <w:sz w:val="10"/>
                <w:szCs w:val="10"/>
              </w:rPr>
            </w:pPr>
          </w:p>
        </w:tc>
        <w:tc>
          <w:tcPr>
            <w:tcW w:w="1978" w:type="dxa"/>
            <w:tcBorders>
              <w:top w:val="single" w:sz="4" w:space="0" w:color="auto"/>
              <w:left w:val="single" w:sz="4" w:space="0" w:color="auto"/>
            </w:tcBorders>
            <w:shd w:val="clear" w:color="auto" w:fill="FFFFFF"/>
          </w:tcPr>
          <w:p w14:paraId="65BF6E64" w14:textId="77777777" w:rsidR="004F732F" w:rsidRDefault="00000000">
            <w:pPr>
              <w:pStyle w:val="Other0"/>
              <w:ind w:left="0"/>
              <w:rPr>
                <w:sz w:val="24"/>
                <w:szCs w:val="24"/>
              </w:rPr>
            </w:pPr>
            <w:r>
              <w:rPr>
                <w:sz w:val="24"/>
                <w:szCs w:val="24"/>
              </w:rPr>
              <w:t>Without output from the Ministry of Trade</w:t>
            </w:r>
          </w:p>
        </w:tc>
        <w:tc>
          <w:tcPr>
            <w:tcW w:w="4877" w:type="dxa"/>
            <w:tcBorders>
              <w:top w:val="single" w:sz="4" w:space="0" w:color="auto"/>
              <w:left w:val="single" w:sz="4" w:space="0" w:color="auto"/>
            </w:tcBorders>
            <w:shd w:val="clear" w:color="auto" w:fill="FFFFFF"/>
          </w:tcPr>
          <w:p w14:paraId="7BFAD6CE" w14:textId="77777777" w:rsidR="004F732F" w:rsidRDefault="004F732F">
            <w:pPr>
              <w:rPr>
                <w:sz w:val="10"/>
                <w:szCs w:val="10"/>
              </w:rPr>
            </w:pPr>
          </w:p>
        </w:tc>
        <w:tc>
          <w:tcPr>
            <w:tcW w:w="4555" w:type="dxa"/>
            <w:tcBorders>
              <w:top w:val="single" w:sz="4" w:space="0" w:color="auto"/>
              <w:left w:val="single" w:sz="4" w:space="0" w:color="auto"/>
              <w:right w:val="single" w:sz="4" w:space="0" w:color="auto"/>
            </w:tcBorders>
            <w:shd w:val="clear" w:color="auto" w:fill="FFFFFF"/>
            <w:vAlign w:val="bottom"/>
          </w:tcPr>
          <w:p w14:paraId="610F8CED" w14:textId="77777777" w:rsidR="004F732F" w:rsidRDefault="00000000">
            <w:pPr>
              <w:pStyle w:val="Other0"/>
              <w:ind w:left="0"/>
              <w:rPr>
                <w:sz w:val="24"/>
                <w:szCs w:val="24"/>
              </w:rPr>
            </w:pPr>
            <w:r>
              <w:rPr>
                <w:sz w:val="24"/>
                <w:szCs w:val="24"/>
              </w:rPr>
              <w:t xml:space="preserve">Exceptions can be granted based on a Letter of Consideration from the ministry that handles government affairs in the foreign affairs sector, while still </w:t>
            </w:r>
            <w:proofErr w:type="gramStart"/>
            <w:r>
              <w:rPr>
                <w:sz w:val="24"/>
                <w:szCs w:val="24"/>
              </w:rPr>
              <w:t>taking into account</w:t>
            </w:r>
            <w:proofErr w:type="gramEnd"/>
            <w:r>
              <w:rPr>
                <w:sz w:val="24"/>
                <w:szCs w:val="24"/>
              </w:rPr>
              <w:t xml:space="preserve"> the letter of information/support/recommendation from the ministry that handles government affairs in the agricultural sector for food security assurance.</w:t>
            </w:r>
          </w:p>
        </w:tc>
      </w:tr>
      <w:tr w:rsidR="004F732F" w14:paraId="7B513858" w14:textId="77777777">
        <w:tblPrEx>
          <w:tblCellMar>
            <w:top w:w="0" w:type="dxa"/>
            <w:bottom w:w="0" w:type="dxa"/>
          </w:tblCellMar>
        </w:tblPrEx>
        <w:trPr>
          <w:trHeight w:hRule="exact" w:val="3120"/>
          <w:jc w:val="center"/>
        </w:trPr>
        <w:tc>
          <w:tcPr>
            <w:tcW w:w="557" w:type="dxa"/>
            <w:tcBorders>
              <w:top w:val="single" w:sz="4" w:space="0" w:color="auto"/>
              <w:left w:val="single" w:sz="4" w:space="0" w:color="auto"/>
              <w:bottom w:val="single" w:sz="4" w:space="0" w:color="auto"/>
            </w:tcBorders>
            <w:shd w:val="clear" w:color="auto" w:fill="FFFFFF"/>
          </w:tcPr>
          <w:p w14:paraId="515A4D3B" w14:textId="77777777" w:rsidR="004F732F" w:rsidRDefault="00000000">
            <w:pPr>
              <w:pStyle w:val="Other0"/>
              <w:ind w:left="0"/>
              <w:rPr>
                <w:sz w:val="24"/>
                <w:szCs w:val="24"/>
              </w:rPr>
            </w:pPr>
            <w:r>
              <w:rPr>
                <w:sz w:val="24"/>
                <w:szCs w:val="24"/>
              </w:rPr>
              <w:t>4.</w:t>
            </w:r>
          </w:p>
        </w:tc>
        <w:tc>
          <w:tcPr>
            <w:tcW w:w="2770" w:type="dxa"/>
            <w:tcBorders>
              <w:top w:val="single" w:sz="4" w:space="0" w:color="auto"/>
              <w:left w:val="single" w:sz="4" w:space="0" w:color="auto"/>
              <w:bottom w:val="single" w:sz="4" w:space="0" w:color="auto"/>
            </w:tcBorders>
            <w:shd w:val="clear" w:color="auto" w:fill="FFFFFF"/>
          </w:tcPr>
          <w:p w14:paraId="1051C134" w14:textId="77777777" w:rsidR="004F732F" w:rsidRDefault="00000000">
            <w:pPr>
              <w:pStyle w:val="Other0"/>
              <w:ind w:left="0"/>
              <w:rPr>
                <w:sz w:val="24"/>
                <w:szCs w:val="24"/>
              </w:rPr>
            </w:pPr>
            <w:r>
              <w:rPr>
                <w:sz w:val="24"/>
                <w:szCs w:val="24"/>
              </w:rPr>
              <w:t>Goods for the needs of international bodies and their officials working in Indonesia which are imported by the international bodies and their officials themselves.</w:t>
            </w:r>
          </w:p>
        </w:tc>
        <w:tc>
          <w:tcPr>
            <w:tcW w:w="2146" w:type="dxa"/>
            <w:tcBorders>
              <w:top w:val="single" w:sz="4" w:space="0" w:color="auto"/>
              <w:left w:val="single" w:sz="4" w:space="0" w:color="auto"/>
              <w:bottom w:val="single" w:sz="4" w:space="0" w:color="auto"/>
            </w:tcBorders>
            <w:shd w:val="clear" w:color="auto" w:fill="FFFFFF"/>
          </w:tcPr>
          <w:p w14:paraId="2B6DA988"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290D7E61" w14:textId="77777777" w:rsidR="004F732F" w:rsidRDefault="00000000">
            <w:pPr>
              <w:pStyle w:val="Other0"/>
              <w:ind w:left="0"/>
              <w:rPr>
                <w:sz w:val="24"/>
                <w:szCs w:val="24"/>
              </w:rPr>
            </w:pPr>
            <w:r>
              <w:rPr>
                <w:sz w:val="24"/>
                <w:szCs w:val="24"/>
              </w:rPr>
              <w:t>Without output from the Ministry of Trade</w:t>
            </w:r>
          </w:p>
        </w:tc>
        <w:tc>
          <w:tcPr>
            <w:tcW w:w="4877" w:type="dxa"/>
            <w:tcBorders>
              <w:top w:val="single" w:sz="4" w:space="0" w:color="auto"/>
              <w:left w:val="single" w:sz="4" w:space="0" w:color="auto"/>
              <w:bottom w:val="single" w:sz="4" w:space="0" w:color="auto"/>
            </w:tcBorders>
            <w:shd w:val="clear" w:color="auto" w:fill="FFFFFF"/>
          </w:tcPr>
          <w:p w14:paraId="05B61D05"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3683EAC3" w14:textId="77777777" w:rsidR="004F732F" w:rsidRDefault="00000000">
            <w:pPr>
              <w:pStyle w:val="Other0"/>
              <w:ind w:left="0"/>
              <w:rPr>
                <w:sz w:val="24"/>
                <w:szCs w:val="24"/>
              </w:rPr>
            </w:pPr>
            <w:r>
              <w:rPr>
                <w:sz w:val="24"/>
                <w:szCs w:val="24"/>
              </w:rPr>
              <w:t>Exceptions may be granted based on:</w:t>
            </w:r>
          </w:p>
          <w:p w14:paraId="7DD1F92D" w14:textId="77777777" w:rsidR="004F732F" w:rsidRDefault="00000000">
            <w:pPr>
              <w:pStyle w:val="Other0"/>
              <w:ind w:left="360" w:hanging="360"/>
              <w:rPr>
                <w:sz w:val="24"/>
                <w:szCs w:val="24"/>
              </w:rPr>
            </w:pPr>
            <w:r>
              <w:rPr>
                <w:sz w:val="24"/>
                <w:szCs w:val="24"/>
              </w:rPr>
              <w:t>1. Considerations from the ministry that organizes government affairs in the field of state secretariat while still paying attention to the letter of information/support/recommendation from the ministry that organizes government affairs in the field of agriculture.</w:t>
            </w:r>
          </w:p>
        </w:tc>
      </w:tr>
    </w:tbl>
    <w:p w14:paraId="75EB71B1"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770"/>
        <w:gridCol w:w="2146"/>
        <w:gridCol w:w="1978"/>
        <w:gridCol w:w="4877"/>
        <w:gridCol w:w="4555"/>
      </w:tblGrid>
      <w:tr w:rsidR="004F732F" w14:paraId="27D6C398" w14:textId="77777777">
        <w:tblPrEx>
          <w:tblCellMar>
            <w:top w:w="0" w:type="dxa"/>
            <w:bottom w:w="0" w:type="dxa"/>
          </w:tblCellMar>
        </w:tblPrEx>
        <w:trPr>
          <w:trHeight w:hRule="exact" w:val="864"/>
          <w:jc w:val="center"/>
        </w:trPr>
        <w:tc>
          <w:tcPr>
            <w:tcW w:w="557" w:type="dxa"/>
            <w:tcBorders>
              <w:top w:val="single" w:sz="4" w:space="0" w:color="auto"/>
              <w:left w:val="single" w:sz="4" w:space="0" w:color="auto"/>
            </w:tcBorders>
            <w:shd w:val="clear" w:color="auto" w:fill="FFFFFF"/>
            <w:vAlign w:val="center"/>
          </w:tcPr>
          <w:p w14:paraId="64757887" w14:textId="77777777" w:rsidR="004F732F" w:rsidRDefault="00000000">
            <w:pPr>
              <w:pStyle w:val="Other0"/>
              <w:ind w:left="0"/>
              <w:jc w:val="center"/>
              <w:rPr>
                <w:sz w:val="24"/>
                <w:szCs w:val="24"/>
              </w:rPr>
            </w:pPr>
            <w:r>
              <w:rPr>
                <w:b/>
                <w:bCs/>
                <w:sz w:val="24"/>
                <w:szCs w:val="24"/>
              </w:rPr>
              <w:lastRenderedPageBreak/>
              <w:t>No</w:t>
            </w:r>
          </w:p>
        </w:tc>
        <w:tc>
          <w:tcPr>
            <w:tcW w:w="2770" w:type="dxa"/>
            <w:tcBorders>
              <w:top w:val="single" w:sz="4" w:space="0" w:color="auto"/>
              <w:left w:val="single" w:sz="4" w:space="0" w:color="auto"/>
            </w:tcBorders>
            <w:shd w:val="clear" w:color="auto" w:fill="FFFFFF"/>
            <w:vAlign w:val="center"/>
          </w:tcPr>
          <w:p w14:paraId="099DBC2C" w14:textId="77777777" w:rsidR="004F732F" w:rsidRDefault="00000000">
            <w:pPr>
              <w:pStyle w:val="Other0"/>
              <w:ind w:left="0"/>
              <w:jc w:val="center"/>
              <w:rPr>
                <w:sz w:val="24"/>
                <w:szCs w:val="24"/>
              </w:rPr>
            </w:pPr>
            <w:r>
              <w:rPr>
                <w:b/>
                <w:bCs/>
                <w:sz w:val="24"/>
                <w:szCs w:val="24"/>
              </w:rPr>
              <w:t>Exception Categories</w:t>
            </w:r>
          </w:p>
        </w:tc>
        <w:tc>
          <w:tcPr>
            <w:tcW w:w="2146" w:type="dxa"/>
            <w:tcBorders>
              <w:top w:val="single" w:sz="4" w:space="0" w:color="auto"/>
              <w:left w:val="single" w:sz="4" w:space="0" w:color="auto"/>
            </w:tcBorders>
            <w:shd w:val="clear" w:color="auto" w:fill="FFFFFF"/>
          </w:tcPr>
          <w:p w14:paraId="03489165" w14:textId="77777777" w:rsidR="004F732F" w:rsidRDefault="00000000">
            <w:pPr>
              <w:pStyle w:val="Other0"/>
              <w:ind w:left="0"/>
              <w:jc w:val="center"/>
              <w:rPr>
                <w:sz w:val="24"/>
                <w:szCs w:val="24"/>
              </w:rPr>
            </w:pPr>
            <w:r>
              <w:rPr>
                <w:b/>
                <w:bCs/>
                <w:sz w:val="24"/>
                <w:szCs w:val="24"/>
              </w:rPr>
              <w:t>Value and/or Amount Limits</w:t>
            </w:r>
          </w:p>
        </w:tc>
        <w:tc>
          <w:tcPr>
            <w:tcW w:w="1978" w:type="dxa"/>
            <w:tcBorders>
              <w:top w:val="single" w:sz="4" w:space="0" w:color="auto"/>
              <w:left w:val="single" w:sz="4" w:space="0" w:color="auto"/>
            </w:tcBorders>
            <w:shd w:val="clear" w:color="auto" w:fill="FFFFFF"/>
            <w:vAlign w:val="center"/>
          </w:tcPr>
          <w:p w14:paraId="11FE8604" w14:textId="77777777" w:rsidR="004F732F" w:rsidRDefault="00000000">
            <w:pPr>
              <w:pStyle w:val="Other0"/>
              <w:ind w:left="0"/>
              <w:jc w:val="center"/>
              <w:rPr>
                <w:sz w:val="24"/>
                <w:szCs w:val="24"/>
              </w:rPr>
            </w:pPr>
            <w:r>
              <w:rPr>
                <w:b/>
                <w:bCs/>
                <w:sz w:val="24"/>
                <w:szCs w:val="24"/>
              </w:rPr>
              <w:t>Exception Output</w:t>
            </w:r>
          </w:p>
        </w:tc>
        <w:tc>
          <w:tcPr>
            <w:tcW w:w="4877" w:type="dxa"/>
            <w:tcBorders>
              <w:top w:val="single" w:sz="4" w:space="0" w:color="auto"/>
              <w:left w:val="single" w:sz="4" w:space="0" w:color="auto"/>
            </w:tcBorders>
            <w:shd w:val="clear" w:color="auto" w:fill="FFFFFF"/>
            <w:vAlign w:val="center"/>
          </w:tcPr>
          <w:p w14:paraId="6C681561" w14:textId="77777777" w:rsidR="004F732F" w:rsidRDefault="00000000">
            <w:pPr>
              <w:pStyle w:val="Other0"/>
              <w:ind w:left="0"/>
              <w:jc w:val="center"/>
              <w:rPr>
                <w:sz w:val="24"/>
                <w:szCs w:val="24"/>
              </w:rPr>
            </w:pPr>
            <w:r>
              <w:rPr>
                <w:b/>
                <w:bCs/>
                <w:sz w:val="24"/>
                <w:szCs w:val="24"/>
              </w:rPr>
              <w:t>Condition</w:t>
            </w:r>
          </w:p>
        </w:tc>
        <w:tc>
          <w:tcPr>
            <w:tcW w:w="4555" w:type="dxa"/>
            <w:tcBorders>
              <w:top w:val="single" w:sz="4" w:space="0" w:color="auto"/>
              <w:left w:val="single" w:sz="4" w:space="0" w:color="auto"/>
              <w:right w:val="single" w:sz="4" w:space="0" w:color="auto"/>
            </w:tcBorders>
            <w:shd w:val="clear" w:color="auto" w:fill="FFFFFF"/>
            <w:vAlign w:val="center"/>
          </w:tcPr>
          <w:p w14:paraId="7009177B" w14:textId="77777777" w:rsidR="004F732F" w:rsidRDefault="00000000">
            <w:pPr>
              <w:pStyle w:val="Other0"/>
              <w:ind w:left="0"/>
              <w:jc w:val="center"/>
              <w:rPr>
                <w:sz w:val="24"/>
                <w:szCs w:val="24"/>
              </w:rPr>
            </w:pPr>
            <w:r>
              <w:rPr>
                <w:b/>
                <w:bCs/>
                <w:sz w:val="24"/>
                <w:szCs w:val="24"/>
              </w:rPr>
              <w:t>Information</w:t>
            </w:r>
          </w:p>
        </w:tc>
      </w:tr>
      <w:tr w:rsidR="004F732F" w14:paraId="40C30FE8" w14:textId="77777777">
        <w:tblPrEx>
          <w:tblCellMar>
            <w:top w:w="0" w:type="dxa"/>
            <w:bottom w:w="0" w:type="dxa"/>
          </w:tblCellMar>
        </w:tblPrEx>
        <w:trPr>
          <w:trHeight w:hRule="exact" w:val="1142"/>
          <w:jc w:val="center"/>
        </w:trPr>
        <w:tc>
          <w:tcPr>
            <w:tcW w:w="557" w:type="dxa"/>
            <w:tcBorders>
              <w:top w:val="single" w:sz="4" w:space="0" w:color="auto"/>
              <w:left w:val="single" w:sz="4" w:space="0" w:color="auto"/>
              <w:bottom w:val="single" w:sz="4" w:space="0" w:color="auto"/>
            </w:tcBorders>
            <w:shd w:val="clear" w:color="auto" w:fill="FFFFFF"/>
          </w:tcPr>
          <w:p w14:paraId="751A6612" w14:textId="77777777" w:rsidR="004F732F" w:rsidRDefault="004F732F">
            <w:pPr>
              <w:rPr>
                <w:sz w:val="10"/>
                <w:szCs w:val="10"/>
              </w:rPr>
            </w:pPr>
          </w:p>
        </w:tc>
        <w:tc>
          <w:tcPr>
            <w:tcW w:w="2770" w:type="dxa"/>
            <w:tcBorders>
              <w:top w:val="single" w:sz="4" w:space="0" w:color="auto"/>
              <w:left w:val="single" w:sz="4" w:space="0" w:color="auto"/>
              <w:bottom w:val="single" w:sz="4" w:space="0" w:color="auto"/>
            </w:tcBorders>
            <w:shd w:val="clear" w:color="auto" w:fill="FFFFFF"/>
          </w:tcPr>
          <w:p w14:paraId="10CAC82A" w14:textId="77777777" w:rsidR="004F732F" w:rsidRDefault="004F732F">
            <w:pPr>
              <w:rPr>
                <w:sz w:val="10"/>
                <w:szCs w:val="10"/>
              </w:rPr>
            </w:pPr>
          </w:p>
        </w:tc>
        <w:tc>
          <w:tcPr>
            <w:tcW w:w="2146" w:type="dxa"/>
            <w:tcBorders>
              <w:top w:val="single" w:sz="4" w:space="0" w:color="auto"/>
              <w:left w:val="single" w:sz="4" w:space="0" w:color="auto"/>
              <w:bottom w:val="single" w:sz="4" w:space="0" w:color="auto"/>
            </w:tcBorders>
            <w:shd w:val="clear" w:color="auto" w:fill="FFFFFF"/>
          </w:tcPr>
          <w:p w14:paraId="4E6D9E0B" w14:textId="77777777" w:rsidR="004F732F" w:rsidRDefault="004F732F">
            <w:pPr>
              <w:rPr>
                <w:sz w:val="10"/>
                <w:szCs w:val="10"/>
              </w:rPr>
            </w:pPr>
          </w:p>
        </w:tc>
        <w:tc>
          <w:tcPr>
            <w:tcW w:w="1978" w:type="dxa"/>
            <w:tcBorders>
              <w:top w:val="single" w:sz="4" w:space="0" w:color="auto"/>
              <w:left w:val="single" w:sz="4" w:space="0" w:color="auto"/>
              <w:bottom w:val="single" w:sz="4" w:space="0" w:color="auto"/>
            </w:tcBorders>
            <w:shd w:val="clear" w:color="auto" w:fill="FFFFFF"/>
          </w:tcPr>
          <w:p w14:paraId="5E54DAF8" w14:textId="77777777" w:rsidR="004F732F" w:rsidRDefault="004F732F">
            <w:pPr>
              <w:rPr>
                <w:sz w:val="10"/>
                <w:szCs w:val="10"/>
              </w:rPr>
            </w:pPr>
          </w:p>
        </w:tc>
        <w:tc>
          <w:tcPr>
            <w:tcW w:w="4877" w:type="dxa"/>
            <w:tcBorders>
              <w:top w:val="single" w:sz="4" w:space="0" w:color="auto"/>
              <w:left w:val="single" w:sz="4" w:space="0" w:color="auto"/>
              <w:bottom w:val="single" w:sz="4" w:space="0" w:color="auto"/>
            </w:tcBorders>
            <w:shd w:val="clear" w:color="auto" w:fill="FFFFFF"/>
          </w:tcPr>
          <w:p w14:paraId="7861472A" w14:textId="77777777" w:rsidR="004F732F" w:rsidRDefault="004F732F">
            <w:pPr>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14:paraId="46F405C0" w14:textId="77777777" w:rsidR="004F732F" w:rsidRDefault="00000000">
            <w:pPr>
              <w:pStyle w:val="Other0"/>
              <w:ind w:left="360" w:firstLine="20"/>
              <w:rPr>
                <w:sz w:val="24"/>
                <w:szCs w:val="24"/>
              </w:rPr>
            </w:pPr>
            <w:r>
              <w:rPr>
                <w:sz w:val="24"/>
                <w:szCs w:val="24"/>
              </w:rPr>
              <w:t>for food safety; And</w:t>
            </w:r>
          </w:p>
          <w:p w14:paraId="1A8D7B62" w14:textId="77777777" w:rsidR="004F732F" w:rsidRDefault="00000000">
            <w:pPr>
              <w:pStyle w:val="Other0"/>
              <w:ind w:left="360" w:hanging="360"/>
              <w:rPr>
                <w:sz w:val="24"/>
                <w:szCs w:val="24"/>
              </w:rPr>
            </w:pPr>
            <w:r>
              <w:rPr>
                <w:sz w:val="24"/>
                <w:szCs w:val="24"/>
              </w:rPr>
              <w:t>2. The statement letter will not be sold.</w:t>
            </w:r>
          </w:p>
        </w:tc>
      </w:tr>
    </w:tbl>
    <w:p w14:paraId="1645FEB1" w14:textId="77777777" w:rsidR="004F732F" w:rsidRDefault="004F732F">
      <w:pPr>
        <w:spacing w:after="539" w:line="1" w:lineRule="exact"/>
      </w:pPr>
    </w:p>
    <w:p w14:paraId="164883C0" w14:textId="77777777" w:rsidR="004F732F" w:rsidRDefault="00000000">
      <w:pPr>
        <w:pStyle w:val="BodyText"/>
        <w:spacing w:line="480" w:lineRule="auto"/>
        <w:jc w:val="center"/>
      </w:pPr>
      <w:r>
        <w:t xml:space="preserve">MINISTER OF TRADE OF THE REPUBLIC OF INDONESIA, </w:t>
      </w:r>
      <w:r>
        <w:br/>
        <w:t>sgd.</w:t>
      </w:r>
    </w:p>
    <w:p w14:paraId="76F3201C" w14:textId="77777777" w:rsidR="004F732F" w:rsidRDefault="00000000">
      <w:pPr>
        <w:pStyle w:val="BodyText"/>
        <w:spacing w:line="480" w:lineRule="auto"/>
        <w:ind w:left="12340"/>
        <w:sectPr w:rsidR="004F732F">
          <w:headerReference w:type="even" r:id="rId22"/>
          <w:headerReference w:type="default" r:id="rId23"/>
          <w:pgSz w:w="18720" w:h="12240" w:orient="landscape"/>
          <w:pgMar w:top="1689" w:right="735" w:bottom="1454" w:left="936" w:header="0" w:footer="1026" w:gutter="0"/>
          <w:pgNumType w:start="2"/>
          <w:cols w:space="720"/>
          <w:noEndnote/>
          <w:docGrid w:linePitch="360"/>
        </w:sectPr>
      </w:pPr>
      <w:r>
        <w:t>BUDI SANTOSO</w:t>
      </w:r>
    </w:p>
    <w:p w14:paraId="6823B753" w14:textId="77777777" w:rsidR="004F732F" w:rsidRDefault="00000000">
      <w:pPr>
        <w:pStyle w:val="BodyText"/>
        <w:ind w:left="8520"/>
      </w:pPr>
      <w:r>
        <w:lastRenderedPageBreak/>
        <w:t>APPENDIX III</w:t>
      </w:r>
    </w:p>
    <w:p w14:paraId="3D3CCD62" w14:textId="77777777" w:rsidR="004F732F" w:rsidRDefault="00000000">
      <w:pPr>
        <w:pStyle w:val="BodyText"/>
        <w:ind w:left="8520"/>
      </w:pPr>
      <w:r>
        <w:t>REGULATION OF THE MINISTER OF TRADE OF THE REPUBLIC OF INDONESIA</w:t>
      </w:r>
    </w:p>
    <w:p w14:paraId="60A00776" w14:textId="77777777" w:rsidR="004F732F" w:rsidRDefault="00000000">
      <w:pPr>
        <w:pStyle w:val="BodyText"/>
        <w:ind w:left="8520"/>
      </w:pPr>
      <w:r>
        <w:t>NUMBER 11 OF 2026</w:t>
      </w:r>
    </w:p>
    <w:p w14:paraId="764B120E" w14:textId="77777777" w:rsidR="004F732F" w:rsidRDefault="00000000">
      <w:pPr>
        <w:pStyle w:val="BodyText"/>
        <w:ind w:left="8520"/>
        <w:jc w:val="both"/>
      </w:pPr>
      <w:r>
        <w:t>ABOUT</w:t>
      </w:r>
    </w:p>
    <w:p w14:paraId="39009B46" w14:textId="77777777" w:rsidR="004F732F" w:rsidRDefault="00000000">
      <w:pPr>
        <w:pStyle w:val="BodyText"/>
        <w:spacing w:after="520"/>
        <w:ind w:left="8520"/>
        <w:jc w:val="both"/>
      </w:pPr>
      <w:r>
        <w:t>SECOND AMENDMENT TO THE MINISTER OF TRADE REGULATION NUMBER 18 OF 2025 CONCERNING POLICIES AND REGULATIONS ON IMPORTS OF AGRICULTURAL AND LIVESTOCK GOODS</w:t>
      </w:r>
    </w:p>
    <w:p w14:paraId="67518D64" w14:textId="77777777" w:rsidR="004F732F" w:rsidRDefault="00000000">
      <w:pPr>
        <w:pStyle w:val="BodyText"/>
        <w:spacing w:after="240"/>
        <w:jc w:val="center"/>
      </w:pPr>
      <w:r>
        <w:rPr>
          <w:b/>
          <w:bCs/>
        </w:rPr>
        <w:t xml:space="preserve">IMPORTS MADE ARE NOT FOR BUSINESS ACTIVITIES </w:t>
      </w:r>
      <w:r>
        <w:rPr>
          <w:b/>
          <w:bCs/>
        </w:rPr>
        <w:br/>
        <w:t>FOR IMPORTERS WHO CAN HAVE A NIB THAT ACTUALLY AS AN API</w:t>
      </w:r>
    </w:p>
    <w:p w14:paraId="3EAA21AD" w14:textId="77777777" w:rsidR="004F732F" w:rsidRDefault="00000000">
      <w:pPr>
        <w:pStyle w:val="Heading10"/>
        <w:keepNext/>
        <w:keepLines/>
        <w:spacing w:after="0"/>
        <w:jc w:val="left"/>
      </w:pPr>
      <w:bookmarkStart w:id="78" w:name="bookmark78"/>
      <w:bookmarkStart w:id="79" w:name="bookmark79"/>
      <w:bookmarkStart w:id="80" w:name="bookmark80"/>
      <w:r>
        <w:t>I. ANIMALS AND ANIMAL PRODUCTS</w:t>
      </w:r>
      <w:bookmarkEnd w:id="78"/>
      <w:bookmarkEnd w:id="79"/>
      <w:bookmarkEnd w:id="80"/>
    </w:p>
    <w:p w14:paraId="1FDAB65A" w14:textId="77777777" w:rsidR="004F732F" w:rsidRDefault="00000000">
      <w:pPr>
        <w:pStyle w:val="Tablecaption0"/>
        <w:ind w:left="427"/>
        <w:rPr>
          <w:sz w:val="24"/>
          <w:szCs w:val="24"/>
        </w:rPr>
      </w:pPr>
      <w:r>
        <w:rPr>
          <w:b w:val="0"/>
          <w:bCs w:val="0"/>
          <w:sz w:val="24"/>
          <w:szCs w:val="24"/>
        </w:rPr>
        <w:t>Scope of Goods: Animals and Animal Products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16"/>
        <w:gridCol w:w="3091"/>
        <w:gridCol w:w="2126"/>
        <w:gridCol w:w="5045"/>
        <w:gridCol w:w="2846"/>
      </w:tblGrid>
      <w:tr w:rsidR="004F732F" w14:paraId="505F4E88"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24925FA2" w14:textId="77777777" w:rsidR="004F732F" w:rsidRDefault="00000000">
            <w:pPr>
              <w:pStyle w:val="Other0"/>
              <w:ind w:left="0"/>
              <w:jc w:val="center"/>
              <w:rPr>
                <w:sz w:val="24"/>
                <w:szCs w:val="24"/>
              </w:rPr>
            </w:pPr>
            <w:r>
              <w:rPr>
                <w:b/>
                <w:bCs/>
                <w:sz w:val="24"/>
                <w:szCs w:val="24"/>
              </w:rPr>
              <w:t>No</w:t>
            </w:r>
          </w:p>
        </w:tc>
        <w:tc>
          <w:tcPr>
            <w:tcW w:w="3216" w:type="dxa"/>
            <w:tcBorders>
              <w:top w:val="single" w:sz="4" w:space="0" w:color="auto"/>
              <w:left w:val="single" w:sz="4" w:space="0" w:color="auto"/>
            </w:tcBorders>
            <w:shd w:val="clear" w:color="auto" w:fill="FFFFFF"/>
            <w:vAlign w:val="center"/>
          </w:tcPr>
          <w:p w14:paraId="1E6B8187" w14:textId="77777777" w:rsidR="004F732F" w:rsidRDefault="00000000">
            <w:pPr>
              <w:pStyle w:val="Other0"/>
              <w:ind w:left="0" w:firstLine="200"/>
              <w:rPr>
                <w:sz w:val="24"/>
                <w:szCs w:val="24"/>
              </w:rPr>
            </w:pPr>
            <w:r>
              <w:rPr>
                <w:b/>
                <w:bCs/>
                <w:sz w:val="24"/>
                <w:szCs w:val="24"/>
              </w:rPr>
              <w:t>Exception Categories</w:t>
            </w:r>
          </w:p>
        </w:tc>
        <w:tc>
          <w:tcPr>
            <w:tcW w:w="3091" w:type="dxa"/>
            <w:tcBorders>
              <w:top w:val="single" w:sz="4" w:space="0" w:color="auto"/>
              <w:left w:val="single" w:sz="4" w:space="0" w:color="auto"/>
            </w:tcBorders>
            <w:shd w:val="clear" w:color="auto" w:fill="FFFFFF"/>
            <w:vAlign w:val="bottom"/>
          </w:tcPr>
          <w:p w14:paraId="1D54C9F3"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58D421B4" w14:textId="77777777" w:rsidR="004F732F" w:rsidRDefault="00000000">
            <w:pPr>
              <w:pStyle w:val="Other0"/>
              <w:ind w:left="0"/>
              <w:jc w:val="center"/>
              <w:rPr>
                <w:sz w:val="24"/>
                <w:szCs w:val="24"/>
              </w:rPr>
            </w:pPr>
            <w:r>
              <w:rPr>
                <w:b/>
                <w:bCs/>
                <w:sz w:val="24"/>
                <w:szCs w:val="24"/>
              </w:rPr>
              <w:t>Exception Output</w:t>
            </w:r>
          </w:p>
        </w:tc>
        <w:tc>
          <w:tcPr>
            <w:tcW w:w="5045" w:type="dxa"/>
            <w:tcBorders>
              <w:top w:val="single" w:sz="4" w:space="0" w:color="auto"/>
              <w:left w:val="single" w:sz="4" w:space="0" w:color="auto"/>
            </w:tcBorders>
            <w:shd w:val="clear" w:color="auto" w:fill="FFFFFF"/>
            <w:vAlign w:val="center"/>
          </w:tcPr>
          <w:p w14:paraId="5D1DD998" w14:textId="77777777" w:rsidR="004F732F" w:rsidRDefault="00000000">
            <w:pPr>
              <w:pStyle w:val="Other0"/>
              <w:ind w:left="0"/>
              <w:jc w:val="center"/>
              <w:rPr>
                <w:sz w:val="24"/>
                <w:szCs w:val="24"/>
              </w:rPr>
            </w:pPr>
            <w:r>
              <w:rPr>
                <w:b/>
                <w:bCs/>
                <w:sz w:val="24"/>
                <w:szCs w:val="24"/>
              </w:rPr>
              <w:t>Condition</w:t>
            </w:r>
          </w:p>
        </w:tc>
        <w:tc>
          <w:tcPr>
            <w:tcW w:w="2846" w:type="dxa"/>
            <w:tcBorders>
              <w:top w:val="single" w:sz="4" w:space="0" w:color="auto"/>
              <w:left w:val="single" w:sz="4" w:space="0" w:color="auto"/>
              <w:right w:val="single" w:sz="4" w:space="0" w:color="auto"/>
            </w:tcBorders>
            <w:shd w:val="clear" w:color="auto" w:fill="FFFFFF"/>
            <w:vAlign w:val="center"/>
          </w:tcPr>
          <w:p w14:paraId="5D3188F0" w14:textId="77777777" w:rsidR="004F732F" w:rsidRDefault="00000000">
            <w:pPr>
              <w:pStyle w:val="Other0"/>
              <w:ind w:left="0"/>
              <w:jc w:val="center"/>
              <w:rPr>
                <w:sz w:val="24"/>
                <w:szCs w:val="24"/>
              </w:rPr>
            </w:pPr>
            <w:r>
              <w:rPr>
                <w:b/>
                <w:bCs/>
                <w:sz w:val="24"/>
                <w:szCs w:val="24"/>
              </w:rPr>
              <w:t>Information</w:t>
            </w:r>
          </w:p>
        </w:tc>
      </w:tr>
      <w:tr w:rsidR="004F732F" w14:paraId="482D106B" w14:textId="77777777">
        <w:tblPrEx>
          <w:tblCellMar>
            <w:top w:w="0" w:type="dxa"/>
            <w:bottom w:w="0" w:type="dxa"/>
          </w:tblCellMar>
        </w:tblPrEx>
        <w:trPr>
          <w:trHeight w:hRule="exact" w:val="4248"/>
          <w:jc w:val="center"/>
        </w:trPr>
        <w:tc>
          <w:tcPr>
            <w:tcW w:w="552" w:type="dxa"/>
            <w:tcBorders>
              <w:top w:val="single" w:sz="4" w:space="0" w:color="auto"/>
              <w:left w:val="single" w:sz="4" w:space="0" w:color="auto"/>
              <w:bottom w:val="single" w:sz="4" w:space="0" w:color="auto"/>
            </w:tcBorders>
            <w:shd w:val="clear" w:color="auto" w:fill="FFFFFF"/>
          </w:tcPr>
          <w:p w14:paraId="73548E18" w14:textId="77777777" w:rsidR="004F732F" w:rsidRDefault="00000000">
            <w:pPr>
              <w:pStyle w:val="Other0"/>
              <w:ind w:left="0"/>
              <w:jc w:val="center"/>
              <w:rPr>
                <w:sz w:val="24"/>
                <w:szCs w:val="24"/>
              </w:rPr>
            </w:pPr>
            <w:r>
              <w:rPr>
                <w:sz w:val="24"/>
                <w:szCs w:val="24"/>
              </w:rPr>
              <w:t>1.</w:t>
            </w:r>
          </w:p>
        </w:tc>
        <w:tc>
          <w:tcPr>
            <w:tcW w:w="3216" w:type="dxa"/>
            <w:tcBorders>
              <w:top w:val="single" w:sz="4" w:space="0" w:color="auto"/>
              <w:left w:val="single" w:sz="4" w:space="0" w:color="auto"/>
              <w:bottom w:val="single" w:sz="4" w:space="0" w:color="auto"/>
            </w:tcBorders>
            <w:shd w:val="clear" w:color="auto" w:fill="FFFFFF"/>
          </w:tcPr>
          <w:p w14:paraId="0DDC34FE"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3091" w:type="dxa"/>
            <w:tcBorders>
              <w:top w:val="single" w:sz="4" w:space="0" w:color="auto"/>
              <w:left w:val="single" w:sz="4" w:space="0" w:color="auto"/>
              <w:bottom w:val="single" w:sz="4" w:space="0" w:color="auto"/>
            </w:tcBorders>
            <w:shd w:val="clear" w:color="auto" w:fill="FFFFFF"/>
          </w:tcPr>
          <w:p w14:paraId="53E9BAEE"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48B52150" w14:textId="77777777" w:rsidR="004F732F" w:rsidRDefault="00000000">
            <w:pPr>
              <w:pStyle w:val="Other0"/>
              <w:ind w:left="0"/>
              <w:rPr>
                <w:sz w:val="24"/>
                <w:szCs w:val="24"/>
              </w:rPr>
            </w:pPr>
            <w:r>
              <w:rPr>
                <w:sz w:val="24"/>
                <w:szCs w:val="24"/>
              </w:rPr>
              <w:t>Director General's Statement Letter on behalf of the Minister</w:t>
            </w:r>
          </w:p>
        </w:tc>
        <w:tc>
          <w:tcPr>
            <w:tcW w:w="5045" w:type="dxa"/>
            <w:tcBorders>
              <w:top w:val="single" w:sz="4" w:space="0" w:color="auto"/>
              <w:left w:val="single" w:sz="4" w:space="0" w:color="auto"/>
              <w:bottom w:val="single" w:sz="4" w:space="0" w:color="auto"/>
            </w:tcBorders>
            <w:shd w:val="clear" w:color="auto" w:fill="FFFFFF"/>
          </w:tcPr>
          <w:p w14:paraId="67CBE6A2" w14:textId="77777777" w:rsidR="004F732F" w:rsidRDefault="00000000">
            <w:pPr>
              <w:pStyle w:val="Other0"/>
              <w:numPr>
                <w:ilvl w:val="0"/>
                <w:numId w:val="231"/>
              </w:numPr>
              <w:tabs>
                <w:tab w:val="left" w:pos="531"/>
              </w:tabs>
              <w:ind w:left="560" w:hanging="360"/>
              <w:rPr>
                <w:sz w:val="24"/>
                <w:szCs w:val="24"/>
              </w:rPr>
            </w:pPr>
            <w:r>
              <w:rPr>
                <w:sz w:val="24"/>
                <w:szCs w:val="24"/>
              </w:rPr>
              <w:t>A certificate from the relevant ministry or agency; and</w:t>
            </w:r>
          </w:p>
          <w:p w14:paraId="145BB643" w14:textId="77777777" w:rsidR="004F732F" w:rsidRDefault="00000000">
            <w:pPr>
              <w:pStyle w:val="Other0"/>
              <w:numPr>
                <w:ilvl w:val="0"/>
                <w:numId w:val="231"/>
              </w:numPr>
              <w:tabs>
                <w:tab w:val="left" w:pos="565"/>
              </w:tabs>
              <w:ind w:left="0" w:firstLine="200"/>
              <w:rPr>
                <w:sz w:val="24"/>
                <w:szCs w:val="24"/>
              </w:rPr>
            </w:pPr>
            <w:r>
              <w:rPr>
                <w:sz w:val="24"/>
                <w:szCs w:val="24"/>
              </w:rPr>
              <w:t>Letter</w:t>
            </w:r>
          </w:p>
          <w:p w14:paraId="1D6BE0EA"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4EA029CE" w14:textId="77777777" w:rsidR="004F732F" w:rsidRDefault="00000000">
            <w:pPr>
              <w:pStyle w:val="Other0"/>
              <w:spacing w:after="260"/>
              <w:ind w:left="0"/>
              <w:rPr>
                <w:sz w:val="24"/>
                <w:szCs w:val="24"/>
              </w:rPr>
            </w:pPr>
            <w:r>
              <w:rPr>
                <w:sz w:val="24"/>
                <w:szCs w:val="24"/>
              </w:rPr>
              <w:t>The Certificate is valid for a maximum of 1 (one) calendar year.</w:t>
            </w:r>
          </w:p>
          <w:p w14:paraId="71709189"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068C1C79" w14:textId="77777777" w:rsidR="004F732F" w:rsidRDefault="00000000">
            <w:pPr>
              <w:pStyle w:val="Other0"/>
              <w:spacing w:after="260"/>
              <w:ind w:left="0"/>
              <w:rPr>
                <w:sz w:val="24"/>
                <w:szCs w:val="24"/>
              </w:rPr>
            </w:pPr>
            <w:r>
              <w:rPr>
                <w:sz w:val="24"/>
                <w:szCs w:val="24"/>
              </w:rPr>
              <w:t>The Certificate is valid for 1 (one) or more submissions</w:t>
            </w:r>
          </w:p>
        </w:tc>
      </w:tr>
    </w:tbl>
    <w:p w14:paraId="03DBB723" w14:textId="77777777" w:rsidR="004F732F" w:rsidRDefault="004F732F">
      <w:pPr>
        <w:sectPr w:rsidR="004F732F">
          <w:headerReference w:type="even" r:id="rId24"/>
          <w:headerReference w:type="default" r:id="rId25"/>
          <w:pgSz w:w="18720" w:h="12240" w:orient="landscape"/>
          <w:pgMar w:top="1665" w:right="708" w:bottom="1485" w:left="1112" w:header="1237" w:footer="1057" w:gutter="0"/>
          <w:pgNumType w:start="202"/>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16"/>
        <w:gridCol w:w="3091"/>
        <w:gridCol w:w="2126"/>
        <w:gridCol w:w="5045"/>
        <w:gridCol w:w="2846"/>
      </w:tblGrid>
      <w:tr w:rsidR="004F732F" w14:paraId="44BBBAAB"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1F0D5A29" w14:textId="77777777" w:rsidR="004F732F" w:rsidRDefault="00000000">
            <w:pPr>
              <w:pStyle w:val="Other0"/>
              <w:ind w:left="0"/>
              <w:jc w:val="center"/>
              <w:rPr>
                <w:sz w:val="24"/>
                <w:szCs w:val="24"/>
              </w:rPr>
            </w:pPr>
            <w:r>
              <w:rPr>
                <w:b/>
                <w:bCs/>
                <w:sz w:val="24"/>
                <w:szCs w:val="24"/>
              </w:rPr>
              <w:lastRenderedPageBreak/>
              <w:t>No</w:t>
            </w:r>
          </w:p>
        </w:tc>
        <w:tc>
          <w:tcPr>
            <w:tcW w:w="3216" w:type="dxa"/>
            <w:tcBorders>
              <w:top w:val="single" w:sz="4" w:space="0" w:color="auto"/>
              <w:left w:val="single" w:sz="4" w:space="0" w:color="auto"/>
            </w:tcBorders>
            <w:shd w:val="clear" w:color="auto" w:fill="FFFFFF"/>
            <w:vAlign w:val="center"/>
          </w:tcPr>
          <w:p w14:paraId="5E48A352" w14:textId="77777777" w:rsidR="004F732F" w:rsidRDefault="00000000">
            <w:pPr>
              <w:pStyle w:val="Other0"/>
              <w:ind w:left="0"/>
              <w:jc w:val="center"/>
              <w:rPr>
                <w:sz w:val="24"/>
                <w:szCs w:val="24"/>
              </w:rPr>
            </w:pPr>
            <w:r>
              <w:rPr>
                <w:b/>
                <w:bCs/>
                <w:sz w:val="24"/>
                <w:szCs w:val="24"/>
              </w:rPr>
              <w:t>Exception Categories</w:t>
            </w:r>
          </w:p>
        </w:tc>
        <w:tc>
          <w:tcPr>
            <w:tcW w:w="3091" w:type="dxa"/>
            <w:tcBorders>
              <w:top w:val="single" w:sz="4" w:space="0" w:color="auto"/>
              <w:left w:val="single" w:sz="4" w:space="0" w:color="auto"/>
            </w:tcBorders>
            <w:shd w:val="clear" w:color="auto" w:fill="FFFFFF"/>
            <w:vAlign w:val="bottom"/>
          </w:tcPr>
          <w:p w14:paraId="23AE651F" w14:textId="77777777" w:rsidR="004F732F" w:rsidRDefault="00000000">
            <w:pPr>
              <w:pStyle w:val="Other0"/>
              <w:spacing w:line="233" w:lineRule="auto"/>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746A120D" w14:textId="77777777" w:rsidR="004F732F" w:rsidRDefault="00000000">
            <w:pPr>
              <w:pStyle w:val="Other0"/>
              <w:ind w:left="0"/>
              <w:jc w:val="center"/>
              <w:rPr>
                <w:sz w:val="24"/>
                <w:szCs w:val="24"/>
              </w:rPr>
            </w:pPr>
            <w:r>
              <w:rPr>
                <w:b/>
                <w:bCs/>
                <w:sz w:val="24"/>
                <w:szCs w:val="24"/>
              </w:rPr>
              <w:t>Exception Output</w:t>
            </w:r>
          </w:p>
        </w:tc>
        <w:tc>
          <w:tcPr>
            <w:tcW w:w="5045" w:type="dxa"/>
            <w:tcBorders>
              <w:top w:val="single" w:sz="4" w:space="0" w:color="auto"/>
              <w:left w:val="single" w:sz="4" w:space="0" w:color="auto"/>
            </w:tcBorders>
            <w:shd w:val="clear" w:color="auto" w:fill="FFFFFF"/>
            <w:vAlign w:val="center"/>
          </w:tcPr>
          <w:p w14:paraId="24437AFB" w14:textId="77777777" w:rsidR="004F732F" w:rsidRDefault="00000000">
            <w:pPr>
              <w:pStyle w:val="Other0"/>
              <w:ind w:left="0"/>
              <w:jc w:val="center"/>
              <w:rPr>
                <w:sz w:val="24"/>
                <w:szCs w:val="24"/>
              </w:rPr>
            </w:pPr>
            <w:r>
              <w:rPr>
                <w:b/>
                <w:bCs/>
                <w:sz w:val="24"/>
                <w:szCs w:val="24"/>
              </w:rPr>
              <w:t>Condition</w:t>
            </w:r>
          </w:p>
        </w:tc>
        <w:tc>
          <w:tcPr>
            <w:tcW w:w="2846" w:type="dxa"/>
            <w:tcBorders>
              <w:top w:val="single" w:sz="4" w:space="0" w:color="auto"/>
              <w:left w:val="single" w:sz="4" w:space="0" w:color="auto"/>
              <w:right w:val="single" w:sz="4" w:space="0" w:color="auto"/>
            </w:tcBorders>
            <w:shd w:val="clear" w:color="auto" w:fill="FFFFFF"/>
            <w:vAlign w:val="center"/>
          </w:tcPr>
          <w:p w14:paraId="4BD1A535" w14:textId="77777777" w:rsidR="004F732F" w:rsidRDefault="00000000">
            <w:pPr>
              <w:pStyle w:val="Other0"/>
              <w:ind w:left="0"/>
              <w:jc w:val="center"/>
              <w:rPr>
                <w:sz w:val="24"/>
                <w:szCs w:val="24"/>
              </w:rPr>
            </w:pPr>
            <w:r>
              <w:rPr>
                <w:b/>
                <w:bCs/>
                <w:sz w:val="24"/>
                <w:szCs w:val="24"/>
              </w:rPr>
              <w:t>Information</w:t>
            </w:r>
          </w:p>
        </w:tc>
      </w:tr>
      <w:tr w:rsidR="004F732F" w14:paraId="4B79DC93" w14:textId="77777777">
        <w:tblPrEx>
          <w:tblCellMar>
            <w:top w:w="0" w:type="dxa"/>
            <w:bottom w:w="0" w:type="dxa"/>
          </w:tblCellMar>
        </w:tblPrEx>
        <w:trPr>
          <w:trHeight w:hRule="exact" w:val="571"/>
          <w:jc w:val="center"/>
        </w:trPr>
        <w:tc>
          <w:tcPr>
            <w:tcW w:w="552" w:type="dxa"/>
            <w:tcBorders>
              <w:top w:val="single" w:sz="4" w:space="0" w:color="auto"/>
              <w:left w:val="single" w:sz="4" w:space="0" w:color="auto"/>
            </w:tcBorders>
            <w:shd w:val="clear" w:color="auto" w:fill="FFFFFF"/>
          </w:tcPr>
          <w:p w14:paraId="70F518D8" w14:textId="77777777" w:rsidR="004F732F" w:rsidRDefault="004F732F">
            <w:pPr>
              <w:rPr>
                <w:sz w:val="10"/>
                <w:szCs w:val="10"/>
              </w:rPr>
            </w:pPr>
          </w:p>
        </w:tc>
        <w:tc>
          <w:tcPr>
            <w:tcW w:w="3216" w:type="dxa"/>
            <w:tcBorders>
              <w:top w:val="single" w:sz="4" w:space="0" w:color="auto"/>
              <w:left w:val="single" w:sz="4" w:space="0" w:color="auto"/>
            </w:tcBorders>
            <w:shd w:val="clear" w:color="auto" w:fill="FFFFFF"/>
          </w:tcPr>
          <w:p w14:paraId="05C717CD" w14:textId="77777777" w:rsidR="004F732F" w:rsidRDefault="004F732F">
            <w:pPr>
              <w:rPr>
                <w:sz w:val="10"/>
                <w:szCs w:val="10"/>
              </w:rPr>
            </w:pPr>
          </w:p>
        </w:tc>
        <w:tc>
          <w:tcPr>
            <w:tcW w:w="3091" w:type="dxa"/>
            <w:tcBorders>
              <w:top w:val="single" w:sz="4" w:space="0" w:color="auto"/>
              <w:left w:val="single" w:sz="4" w:space="0" w:color="auto"/>
            </w:tcBorders>
            <w:shd w:val="clear" w:color="auto" w:fill="FFFFFF"/>
          </w:tcPr>
          <w:p w14:paraId="41E8B45E"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175C4A06" w14:textId="77777777" w:rsidR="004F732F" w:rsidRDefault="004F732F">
            <w:pPr>
              <w:rPr>
                <w:sz w:val="10"/>
                <w:szCs w:val="10"/>
              </w:rPr>
            </w:pPr>
          </w:p>
        </w:tc>
        <w:tc>
          <w:tcPr>
            <w:tcW w:w="5045" w:type="dxa"/>
            <w:tcBorders>
              <w:top w:val="single" w:sz="4" w:space="0" w:color="auto"/>
              <w:left w:val="single" w:sz="4" w:space="0" w:color="auto"/>
            </w:tcBorders>
            <w:shd w:val="clear" w:color="auto" w:fill="FFFFFF"/>
          </w:tcPr>
          <w:p w14:paraId="4A9093C8" w14:textId="77777777" w:rsidR="004F732F" w:rsidRDefault="004F732F">
            <w:pPr>
              <w:rPr>
                <w:sz w:val="10"/>
                <w:szCs w:val="10"/>
              </w:rPr>
            </w:pPr>
          </w:p>
        </w:tc>
        <w:tc>
          <w:tcPr>
            <w:tcW w:w="2846" w:type="dxa"/>
            <w:tcBorders>
              <w:top w:val="single" w:sz="4" w:space="0" w:color="auto"/>
              <w:left w:val="single" w:sz="4" w:space="0" w:color="auto"/>
              <w:right w:val="single" w:sz="4" w:space="0" w:color="auto"/>
            </w:tcBorders>
            <w:shd w:val="clear" w:color="auto" w:fill="FFFFFF"/>
            <w:vAlign w:val="bottom"/>
          </w:tcPr>
          <w:p w14:paraId="27824410" w14:textId="77777777" w:rsidR="004F732F" w:rsidRDefault="00000000">
            <w:pPr>
              <w:pStyle w:val="Other0"/>
              <w:ind w:left="0"/>
              <w:rPr>
                <w:sz w:val="24"/>
                <w:szCs w:val="24"/>
              </w:rPr>
            </w:pPr>
            <w:r>
              <w:rPr>
                <w:sz w:val="24"/>
                <w:szCs w:val="24"/>
              </w:rPr>
              <w:t>Import Customs Notification.</w:t>
            </w:r>
          </w:p>
        </w:tc>
      </w:tr>
      <w:tr w:rsidR="004F732F" w14:paraId="458A95D9" w14:textId="77777777">
        <w:tblPrEx>
          <w:tblCellMar>
            <w:top w:w="0" w:type="dxa"/>
            <w:bottom w:w="0" w:type="dxa"/>
          </w:tblCellMar>
        </w:tblPrEx>
        <w:trPr>
          <w:trHeight w:hRule="exact" w:val="4800"/>
          <w:jc w:val="center"/>
        </w:trPr>
        <w:tc>
          <w:tcPr>
            <w:tcW w:w="552" w:type="dxa"/>
            <w:tcBorders>
              <w:top w:val="single" w:sz="4" w:space="0" w:color="auto"/>
              <w:left w:val="single" w:sz="4" w:space="0" w:color="auto"/>
            </w:tcBorders>
            <w:shd w:val="clear" w:color="auto" w:fill="FFFFFF"/>
          </w:tcPr>
          <w:p w14:paraId="1D0FC72D" w14:textId="77777777" w:rsidR="004F732F" w:rsidRDefault="00000000">
            <w:pPr>
              <w:pStyle w:val="Other0"/>
              <w:ind w:left="0"/>
              <w:jc w:val="center"/>
              <w:rPr>
                <w:sz w:val="24"/>
                <w:szCs w:val="24"/>
              </w:rPr>
            </w:pPr>
            <w:r>
              <w:rPr>
                <w:sz w:val="24"/>
                <w:szCs w:val="24"/>
              </w:rPr>
              <w:t>2.</w:t>
            </w:r>
          </w:p>
        </w:tc>
        <w:tc>
          <w:tcPr>
            <w:tcW w:w="3216" w:type="dxa"/>
            <w:tcBorders>
              <w:top w:val="single" w:sz="4" w:space="0" w:color="auto"/>
              <w:left w:val="single" w:sz="4" w:space="0" w:color="auto"/>
            </w:tcBorders>
            <w:shd w:val="clear" w:color="auto" w:fill="FFFFFF"/>
          </w:tcPr>
          <w:p w14:paraId="0158BFAD" w14:textId="77777777" w:rsidR="004F732F" w:rsidRDefault="00000000">
            <w:pPr>
              <w:pStyle w:val="Other0"/>
              <w:ind w:left="0"/>
              <w:rPr>
                <w:sz w:val="24"/>
                <w:szCs w:val="24"/>
              </w:rPr>
            </w:pPr>
            <w:r>
              <w:rPr>
                <w:sz w:val="24"/>
                <w:szCs w:val="24"/>
              </w:rPr>
              <w:t>Sample test items to obtain SPPT-SNI</w:t>
            </w:r>
          </w:p>
        </w:tc>
        <w:tc>
          <w:tcPr>
            <w:tcW w:w="3091" w:type="dxa"/>
            <w:tcBorders>
              <w:top w:val="single" w:sz="4" w:space="0" w:color="auto"/>
              <w:left w:val="single" w:sz="4" w:space="0" w:color="auto"/>
            </w:tcBorders>
            <w:shd w:val="clear" w:color="auto" w:fill="FFFFFF"/>
          </w:tcPr>
          <w:p w14:paraId="44BDF769"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46C94D63" w14:textId="77777777" w:rsidR="004F732F" w:rsidRDefault="00000000">
            <w:pPr>
              <w:pStyle w:val="Other0"/>
              <w:ind w:left="0"/>
              <w:rPr>
                <w:sz w:val="24"/>
                <w:szCs w:val="24"/>
              </w:rPr>
            </w:pPr>
            <w:r>
              <w:rPr>
                <w:sz w:val="24"/>
                <w:szCs w:val="24"/>
              </w:rPr>
              <w:t>Director General's Statement Letter on behalf of the Minister</w:t>
            </w:r>
          </w:p>
        </w:tc>
        <w:tc>
          <w:tcPr>
            <w:tcW w:w="5045" w:type="dxa"/>
            <w:tcBorders>
              <w:top w:val="single" w:sz="4" w:space="0" w:color="auto"/>
              <w:left w:val="single" w:sz="4" w:space="0" w:color="auto"/>
            </w:tcBorders>
            <w:shd w:val="clear" w:color="auto" w:fill="FFFFFF"/>
          </w:tcPr>
          <w:p w14:paraId="33AAB6E4" w14:textId="77777777" w:rsidR="004F732F" w:rsidRDefault="00000000">
            <w:pPr>
              <w:pStyle w:val="Other0"/>
              <w:numPr>
                <w:ilvl w:val="0"/>
                <w:numId w:val="232"/>
              </w:numPr>
              <w:tabs>
                <w:tab w:val="left" w:pos="521"/>
              </w:tabs>
              <w:ind w:left="540" w:hanging="360"/>
              <w:rPr>
                <w:sz w:val="24"/>
                <w:szCs w:val="24"/>
              </w:rPr>
            </w:pPr>
            <w:r>
              <w:rPr>
                <w:sz w:val="24"/>
                <w:szCs w:val="24"/>
              </w:rPr>
              <w:t xml:space="preserve">Certificate from </w:t>
            </w:r>
            <w:proofErr w:type="spellStart"/>
            <w:r>
              <w:rPr>
                <w:sz w:val="24"/>
                <w:szCs w:val="24"/>
              </w:rPr>
              <w:t>LSPro</w:t>
            </w:r>
            <w:proofErr w:type="spellEnd"/>
            <w:r>
              <w:rPr>
                <w:sz w:val="24"/>
                <w:szCs w:val="24"/>
              </w:rPr>
              <w:t xml:space="preserve"> for the purposes of sampling reports for SPPT -SNI testing; and</w:t>
            </w:r>
          </w:p>
          <w:p w14:paraId="37372032" w14:textId="77777777" w:rsidR="004F732F" w:rsidRDefault="00000000">
            <w:pPr>
              <w:pStyle w:val="Other0"/>
              <w:numPr>
                <w:ilvl w:val="0"/>
                <w:numId w:val="232"/>
              </w:numPr>
              <w:tabs>
                <w:tab w:val="left" w:pos="545"/>
              </w:tabs>
              <w:ind w:left="0" w:firstLine="180"/>
              <w:rPr>
                <w:sz w:val="24"/>
                <w:szCs w:val="24"/>
              </w:rPr>
            </w:pPr>
            <w:r>
              <w:rPr>
                <w:sz w:val="24"/>
                <w:szCs w:val="24"/>
              </w:rPr>
              <w:t>Letter</w:t>
            </w:r>
          </w:p>
          <w:p w14:paraId="58DAF00F" w14:textId="77777777" w:rsidR="004F732F" w:rsidRDefault="00000000">
            <w:pPr>
              <w:pStyle w:val="Other0"/>
              <w:ind w:left="540"/>
              <w:rPr>
                <w:sz w:val="24"/>
                <w:szCs w:val="24"/>
              </w:rPr>
            </w:pPr>
            <w:r>
              <w:rPr>
                <w:sz w:val="24"/>
                <w:szCs w:val="24"/>
              </w:rPr>
              <w:t>information/support/recommendations from the ministry that organizes government affairs in the agricultural sector.</w:t>
            </w:r>
          </w:p>
        </w:tc>
        <w:tc>
          <w:tcPr>
            <w:tcW w:w="2846" w:type="dxa"/>
            <w:tcBorders>
              <w:top w:val="single" w:sz="4" w:space="0" w:color="auto"/>
              <w:left w:val="single" w:sz="4" w:space="0" w:color="auto"/>
              <w:right w:val="single" w:sz="4" w:space="0" w:color="auto"/>
            </w:tcBorders>
            <w:shd w:val="clear" w:color="auto" w:fill="FFFFFF"/>
            <w:vAlign w:val="bottom"/>
          </w:tcPr>
          <w:p w14:paraId="62385DBE" w14:textId="77777777" w:rsidR="004F732F" w:rsidRDefault="00000000">
            <w:pPr>
              <w:pStyle w:val="Other0"/>
              <w:spacing w:after="260"/>
              <w:ind w:left="0"/>
              <w:rPr>
                <w:sz w:val="24"/>
                <w:szCs w:val="24"/>
              </w:rPr>
            </w:pPr>
            <w:r>
              <w:rPr>
                <w:sz w:val="24"/>
                <w:szCs w:val="24"/>
              </w:rPr>
              <w:t>The Certificate is valid for a maximum of 1 (one) calendar year.</w:t>
            </w:r>
          </w:p>
          <w:p w14:paraId="27712A40"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3B6EA621" w14:textId="77777777" w:rsidR="004F732F" w:rsidRDefault="00000000">
            <w:pPr>
              <w:pStyle w:val="Other0"/>
              <w:ind w:left="0"/>
              <w:rPr>
                <w:sz w:val="24"/>
                <w:szCs w:val="24"/>
              </w:rPr>
            </w:pPr>
            <w:r>
              <w:rPr>
                <w:sz w:val="24"/>
                <w:szCs w:val="24"/>
              </w:rPr>
              <w:t>The Statement Letter is valid only for 1 (one) notification submission</w:t>
            </w:r>
          </w:p>
          <w:p w14:paraId="1EE80167" w14:textId="77777777" w:rsidR="004F732F" w:rsidRDefault="00000000">
            <w:pPr>
              <w:pStyle w:val="Other0"/>
              <w:spacing w:after="260"/>
              <w:ind w:left="0"/>
              <w:rPr>
                <w:sz w:val="24"/>
                <w:szCs w:val="24"/>
              </w:rPr>
            </w:pPr>
            <w:r>
              <w:rPr>
                <w:sz w:val="24"/>
                <w:szCs w:val="24"/>
              </w:rPr>
              <w:t>Import Customs.</w:t>
            </w:r>
          </w:p>
        </w:tc>
      </w:tr>
      <w:tr w:rsidR="004F732F" w14:paraId="47004719" w14:textId="77777777">
        <w:tblPrEx>
          <w:tblCellMar>
            <w:top w:w="0" w:type="dxa"/>
            <w:bottom w:w="0" w:type="dxa"/>
          </w:tblCellMar>
        </w:tblPrEx>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70A37FF8" w14:textId="77777777" w:rsidR="004F732F" w:rsidRDefault="00000000">
            <w:pPr>
              <w:pStyle w:val="Other0"/>
              <w:ind w:left="0"/>
              <w:jc w:val="center"/>
              <w:rPr>
                <w:sz w:val="24"/>
                <w:szCs w:val="24"/>
              </w:rPr>
            </w:pPr>
            <w:r>
              <w:rPr>
                <w:sz w:val="24"/>
                <w:szCs w:val="24"/>
              </w:rPr>
              <w:t>3.</w:t>
            </w:r>
          </w:p>
        </w:tc>
        <w:tc>
          <w:tcPr>
            <w:tcW w:w="3216" w:type="dxa"/>
            <w:tcBorders>
              <w:top w:val="single" w:sz="4" w:space="0" w:color="auto"/>
              <w:left w:val="single" w:sz="4" w:space="0" w:color="auto"/>
              <w:bottom w:val="single" w:sz="4" w:space="0" w:color="auto"/>
            </w:tcBorders>
            <w:shd w:val="clear" w:color="auto" w:fill="FFFFFF"/>
          </w:tcPr>
          <w:p w14:paraId="4B713AA3" w14:textId="77777777" w:rsidR="004F732F" w:rsidRDefault="00000000">
            <w:pPr>
              <w:pStyle w:val="Other0"/>
              <w:ind w:left="0"/>
              <w:rPr>
                <w:sz w:val="24"/>
                <w:szCs w:val="24"/>
              </w:rPr>
            </w:pPr>
            <w:r>
              <w:rPr>
                <w:sz w:val="24"/>
                <w:szCs w:val="24"/>
              </w:rPr>
              <w:t>Samples, research, and/or product development that are not for sale</w:t>
            </w:r>
          </w:p>
        </w:tc>
        <w:tc>
          <w:tcPr>
            <w:tcW w:w="3091" w:type="dxa"/>
            <w:tcBorders>
              <w:top w:val="single" w:sz="4" w:space="0" w:color="auto"/>
              <w:left w:val="single" w:sz="4" w:space="0" w:color="auto"/>
              <w:bottom w:val="single" w:sz="4" w:space="0" w:color="auto"/>
            </w:tcBorders>
            <w:shd w:val="clear" w:color="auto" w:fill="FFFFFF"/>
          </w:tcPr>
          <w:p w14:paraId="51E36EA2"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D181A84" w14:textId="77777777" w:rsidR="004F732F" w:rsidRDefault="00000000">
            <w:pPr>
              <w:pStyle w:val="Other0"/>
              <w:ind w:left="0"/>
              <w:rPr>
                <w:sz w:val="24"/>
                <w:szCs w:val="24"/>
              </w:rPr>
            </w:pPr>
            <w:r>
              <w:rPr>
                <w:sz w:val="24"/>
                <w:szCs w:val="24"/>
              </w:rPr>
              <w:t>Director General's Statement Letter on behalf of the Minister</w:t>
            </w:r>
          </w:p>
        </w:tc>
        <w:tc>
          <w:tcPr>
            <w:tcW w:w="5045" w:type="dxa"/>
            <w:tcBorders>
              <w:top w:val="single" w:sz="4" w:space="0" w:color="auto"/>
              <w:left w:val="single" w:sz="4" w:space="0" w:color="auto"/>
              <w:bottom w:val="single" w:sz="4" w:space="0" w:color="auto"/>
            </w:tcBorders>
            <w:shd w:val="clear" w:color="auto" w:fill="FFFFFF"/>
          </w:tcPr>
          <w:p w14:paraId="40BDEF61" w14:textId="77777777" w:rsidR="004F732F" w:rsidRDefault="00000000">
            <w:pPr>
              <w:pStyle w:val="Other0"/>
              <w:ind w:left="0"/>
              <w:rPr>
                <w:sz w:val="24"/>
                <w:szCs w:val="24"/>
              </w:rPr>
            </w:pPr>
            <w:r>
              <w:rPr>
                <w:sz w:val="24"/>
                <w:szCs w:val="24"/>
              </w:rPr>
              <w:t>Letter</w:t>
            </w:r>
          </w:p>
          <w:p w14:paraId="51952345" w14:textId="77777777" w:rsidR="004F732F" w:rsidRDefault="00000000">
            <w:pPr>
              <w:pStyle w:val="Other0"/>
              <w:ind w:left="0"/>
              <w:rPr>
                <w:sz w:val="24"/>
                <w:szCs w:val="24"/>
              </w:rPr>
            </w:pPr>
            <w:r>
              <w:rPr>
                <w:sz w:val="24"/>
                <w:szCs w:val="24"/>
              </w:rPr>
              <w:t>information / support / recommendations from the ministry that organizes government affairs in the agricultural sector.</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6176EF66" w14:textId="77777777" w:rsidR="004F732F" w:rsidRDefault="00000000">
            <w:pPr>
              <w:pStyle w:val="Other0"/>
              <w:spacing w:after="260"/>
              <w:ind w:left="0"/>
              <w:rPr>
                <w:sz w:val="24"/>
                <w:szCs w:val="24"/>
              </w:rPr>
            </w:pPr>
            <w:r>
              <w:rPr>
                <w:sz w:val="24"/>
                <w:szCs w:val="24"/>
              </w:rPr>
              <w:t>The Certificate is valid for a maximum of 1 (one) calendar year.</w:t>
            </w:r>
          </w:p>
          <w:p w14:paraId="2ACAF406" w14:textId="77777777" w:rsidR="004F732F" w:rsidRDefault="00000000">
            <w:pPr>
              <w:pStyle w:val="Other0"/>
              <w:ind w:left="0"/>
              <w:rPr>
                <w:sz w:val="24"/>
                <w:szCs w:val="24"/>
              </w:rPr>
            </w:pPr>
            <w:r>
              <w:rPr>
                <w:sz w:val="24"/>
                <w:szCs w:val="24"/>
              </w:rPr>
              <w:t>Importers can have 1 (one) or more valid Certificates, within 1 (one) period.</w:t>
            </w:r>
          </w:p>
        </w:tc>
      </w:tr>
    </w:tbl>
    <w:p w14:paraId="70B4576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16"/>
        <w:gridCol w:w="3091"/>
        <w:gridCol w:w="2126"/>
        <w:gridCol w:w="5045"/>
        <w:gridCol w:w="2846"/>
      </w:tblGrid>
      <w:tr w:rsidR="004F732F" w14:paraId="56BEA883"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518A1C01" w14:textId="77777777" w:rsidR="004F732F" w:rsidRDefault="00000000">
            <w:pPr>
              <w:pStyle w:val="Other0"/>
              <w:ind w:left="0"/>
              <w:jc w:val="center"/>
              <w:rPr>
                <w:sz w:val="24"/>
                <w:szCs w:val="24"/>
              </w:rPr>
            </w:pPr>
            <w:r>
              <w:rPr>
                <w:b/>
                <w:bCs/>
                <w:sz w:val="24"/>
                <w:szCs w:val="24"/>
              </w:rPr>
              <w:lastRenderedPageBreak/>
              <w:t>No</w:t>
            </w:r>
          </w:p>
        </w:tc>
        <w:tc>
          <w:tcPr>
            <w:tcW w:w="3216" w:type="dxa"/>
            <w:tcBorders>
              <w:top w:val="single" w:sz="4" w:space="0" w:color="auto"/>
              <w:left w:val="single" w:sz="4" w:space="0" w:color="auto"/>
            </w:tcBorders>
            <w:shd w:val="clear" w:color="auto" w:fill="FFFFFF"/>
            <w:vAlign w:val="center"/>
          </w:tcPr>
          <w:p w14:paraId="3A612981" w14:textId="77777777" w:rsidR="004F732F" w:rsidRDefault="00000000">
            <w:pPr>
              <w:pStyle w:val="Other0"/>
              <w:ind w:left="0"/>
              <w:jc w:val="center"/>
              <w:rPr>
                <w:sz w:val="24"/>
                <w:szCs w:val="24"/>
              </w:rPr>
            </w:pPr>
            <w:r>
              <w:rPr>
                <w:b/>
                <w:bCs/>
                <w:sz w:val="24"/>
                <w:szCs w:val="24"/>
              </w:rPr>
              <w:t>Exception Categories</w:t>
            </w:r>
          </w:p>
        </w:tc>
        <w:tc>
          <w:tcPr>
            <w:tcW w:w="3091" w:type="dxa"/>
            <w:tcBorders>
              <w:top w:val="single" w:sz="4" w:space="0" w:color="auto"/>
              <w:left w:val="single" w:sz="4" w:space="0" w:color="auto"/>
            </w:tcBorders>
            <w:shd w:val="clear" w:color="auto" w:fill="FFFFFF"/>
            <w:vAlign w:val="bottom"/>
          </w:tcPr>
          <w:p w14:paraId="3C821D38" w14:textId="77777777" w:rsidR="004F732F" w:rsidRDefault="00000000">
            <w:pPr>
              <w:pStyle w:val="Other0"/>
              <w:spacing w:line="233" w:lineRule="auto"/>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66A7C1A3" w14:textId="77777777" w:rsidR="004F732F" w:rsidRDefault="00000000">
            <w:pPr>
              <w:pStyle w:val="Other0"/>
              <w:ind w:left="0"/>
              <w:jc w:val="center"/>
              <w:rPr>
                <w:sz w:val="24"/>
                <w:szCs w:val="24"/>
              </w:rPr>
            </w:pPr>
            <w:r>
              <w:rPr>
                <w:b/>
                <w:bCs/>
                <w:sz w:val="24"/>
                <w:szCs w:val="24"/>
              </w:rPr>
              <w:t>Exception Output</w:t>
            </w:r>
          </w:p>
        </w:tc>
        <w:tc>
          <w:tcPr>
            <w:tcW w:w="5045" w:type="dxa"/>
            <w:tcBorders>
              <w:top w:val="single" w:sz="4" w:space="0" w:color="auto"/>
              <w:left w:val="single" w:sz="4" w:space="0" w:color="auto"/>
            </w:tcBorders>
            <w:shd w:val="clear" w:color="auto" w:fill="FFFFFF"/>
            <w:vAlign w:val="center"/>
          </w:tcPr>
          <w:p w14:paraId="4CBC7151" w14:textId="77777777" w:rsidR="004F732F" w:rsidRDefault="00000000">
            <w:pPr>
              <w:pStyle w:val="Other0"/>
              <w:ind w:left="0"/>
              <w:jc w:val="center"/>
              <w:rPr>
                <w:sz w:val="24"/>
                <w:szCs w:val="24"/>
              </w:rPr>
            </w:pPr>
            <w:r>
              <w:rPr>
                <w:b/>
                <w:bCs/>
                <w:sz w:val="24"/>
                <w:szCs w:val="24"/>
              </w:rPr>
              <w:t>Condition</w:t>
            </w:r>
          </w:p>
        </w:tc>
        <w:tc>
          <w:tcPr>
            <w:tcW w:w="2846" w:type="dxa"/>
            <w:tcBorders>
              <w:top w:val="single" w:sz="4" w:space="0" w:color="auto"/>
              <w:left w:val="single" w:sz="4" w:space="0" w:color="auto"/>
              <w:right w:val="single" w:sz="4" w:space="0" w:color="auto"/>
            </w:tcBorders>
            <w:shd w:val="clear" w:color="auto" w:fill="FFFFFF"/>
            <w:vAlign w:val="center"/>
          </w:tcPr>
          <w:p w14:paraId="745407DD" w14:textId="77777777" w:rsidR="004F732F" w:rsidRDefault="00000000">
            <w:pPr>
              <w:pStyle w:val="Other0"/>
              <w:ind w:left="0"/>
              <w:jc w:val="center"/>
              <w:rPr>
                <w:sz w:val="24"/>
                <w:szCs w:val="24"/>
              </w:rPr>
            </w:pPr>
            <w:r>
              <w:rPr>
                <w:b/>
                <w:bCs/>
                <w:sz w:val="24"/>
                <w:szCs w:val="24"/>
              </w:rPr>
              <w:t>Information</w:t>
            </w:r>
          </w:p>
        </w:tc>
      </w:tr>
      <w:tr w:rsidR="004F732F" w14:paraId="3C209926" w14:textId="77777777">
        <w:tblPrEx>
          <w:tblCellMar>
            <w:top w:w="0" w:type="dxa"/>
            <w:bottom w:w="0" w:type="dxa"/>
          </w:tblCellMar>
        </w:tblPrEx>
        <w:trPr>
          <w:trHeight w:hRule="exact" w:val="3389"/>
          <w:jc w:val="center"/>
        </w:trPr>
        <w:tc>
          <w:tcPr>
            <w:tcW w:w="552" w:type="dxa"/>
            <w:tcBorders>
              <w:top w:val="single" w:sz="4" w:space="0" w:color="auto"/>
              <w:left w:val="single" w:sz="4" w:space="0" w:color="auto"/>
            </w:tcBorders>
            <w:shd w:val="clear" w:color="auto" w:fill="FFFFFF"/>
          </w:tcPr>
          <w:p w14:paraId="6B5393E9" w14:textId="77777777" w:rsidR="004F732F" w:rsidRDefault="004F732F">
            <w:pPr>
              <w:rPr>
                <w:sz w:val="10"/>
                <w:szCs w:val="10"/>
              </w:rPr>
            </w:pPr>
          </w:p>
        </w:tc>
        <w:tc>
          <w:tcPr>
            <w:tcW w:w="3216" w:type="dxa"/>
            <w:tcBorders>
              <w:top w:val="single" w:sz="4" w:space="0" w:color="auto"/>
              <w:left w:val="single" w:sz="4" w:space="0" w:color="auto"/>
            </w:tcBorders>
            <w:shd w:val="clear" w:color="auto" w:fill="FFFFFF"/>
          </w:tcPr>
          <w:p w14:paraId="005E482F" w14:textId="77777777" w:rsidR="004F732F" w:rsidRDefault="004F732F">
            <w:pPr>
              <w:rPr>
                <w:sz w:val="10"/>
                <w:szCs w:val="10"/>
              </w:rPr>
            </w:pPr>
          </w:p>
        </w:tc>
        <w:tc>
          <w:tcPr>
            <w:tcW w:w="3091" w:type="dxa"/>
            <w:tcBorders>
              <w:top w:val="single" w:sz="4" w:space="0" w:color="auto"/>
              <w:left w:val="single" w:sz="4" w:space="0" w:color="auto"/>
            </w:tcBorders>
            <w:shd w:val="clear" w:color="auto" w:fill="FFFFFF"/>
          </w:tcPr>
          <w:p w14:paraId="3C03F456"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7EC16919" w14:textId="77777777" w:rsidR="004F732F" w:rsidRDefault="004F732F">
            <w:pPr>
              <w:rPr>
                <w:sz w:val="10"/>
                <w:szCs w:val="10"/>
              </w:rPr>
            </w:pPr>
          </w:p>
        </w:tc>
        <w:tc>
          <w:tcPr>
            <w:tcW w:w="5045" w:type="dxa"/>
            <w:tcBorders>
              <w:top w:val="single" w:sz="4" w:space="0" w:color="auto"/>
              <w:left w:val="single" w:sz="4" w:space="0" w:color="auto"/>
            </w:tcBorders>
            <w:shd w:val="clear" w:color="auto" w:fill="FFFFFF"/>
          </w:tcPr>
          <w:p w14:paraId="5CE9D4D9" w14:textId="77777777" w:rsidR="004F732F" w:rsidRDefault="004F732F">
            <w:pPr>
              <w:rPr>
                <w:sz w:val="10"/>
                <w:szCs w:val="10"/>
              </w:rPr>
            </w:pPr>
          </w:p>
        </w:tc>
        <w:tc>
          <w:tcPr>
            <w:tcW w:w="2846" w:type="dxa"/>
            <w:tcBorders>
              <w:top w:val="single" w:sz="4" w:space="0" w:color="auto"/>
              <w:left w:val="single" w:sz="4" w:space="0" w:color="auto"/>
              <w:right w:val="single" w:sz="4" w:space="0" w:color="auto"/>
            </w:tcBorders>
            <w:shd w:val="clear" w:color="auto" w:fill="FFFFFF"/>
            <w:vAlign w:val="bottom"/>
          </w:tcPr>
          <w:p w14:paraId="119770E9" w14:textId="77777777" w:rsidR="004F732F" w:rsidRDefault="00000000">
            <w:pPr>
              <w:pStyle w:val="Other0"/>
              <w:spacing w:after="260"/>
              <w:ind w:left="0"/>
              <w:rPr>
                <w:sz w:val="24"/>
                <w:szCs w:val="24"/>
              </w:rPr>
            </w:pPr>
            <w:r>
              <w:rPr>
                <w:sz w:val="24"/>
                <w:szCs w:val="24"/>
              </w:rPr>
              <w:t>The Certificate is valid only for 1 (one) submission of Import Customs Notification.</w:t>
            </w:r>
          </w:p>
          <w:p w14:paraId="79D35995" w14:textId="77777777" w:rsidR="004F732F" w:rsidRDefault="00000000">
            <w:pPr>
              <w:pStyle w:val="Other0"/>
              <w:ind w:left="0"/>
              <w:rPr>
                <w:sz w:val="24"/>
                <w:szCs w:val="24"/>
              </w:rPr>
            </w:pPr>
            <w:r>
              <w:rPr>
                <w:sz w:val="24"/>
                <w:szCs w:val="24"/>
              </w:rPr>
              <w:t>Exceptions are only given to importers who own NIBs that apply as API-P.</w:t>
            </w:r>
          </w:p>
        </w:tc>
      </w:tr>
      <w:tr w:rsidR="004F732F" w14:paraId="22C76EA8" w14:textId="77777777">
        <w:tblPrEx>
          <w:tblCellMar>
            <w:top w:w="0" w:type="dxa"/>
            <w:bottom w:w="0" w:type="dxa"/>
          </w:tblCellMar>
        </w:tblPrEx>
        <w:trPr>
          <w:trHeight w:hRule="exact" w:val="4810"/>
          <w:jc w:val="center"/>
        </w:trPr>
        <w:tc>
          <w:tcPr>
            <w:tcW w:w="552" w:type="dxa"/>
            <w:tcBorders>
              <w:top w:val="single" w:sz="4" w:space="0" w:color="auto"/>
              <w:left w:val="single" w:sz="4" w:space="0" w:color="auto"/>
              <w:bottom w:val="single" w:sz="4" w:space="0" w:color="auto"/>
            </w:tcBorders>
            <w:shd w:val="clear" w:color="auto" w:fill="FFFFFF"/>
          </w:tcPr>
          <w:p w14:paraId="49A00F8F" w14:textId="77777777" w:rsidR="004F732F" w:rsidRDefault="00000000">
            <w:pPr>
              <w:pStyle w:val="Other0"/>
              <w:ind w:left="0"/>
              <w:jc w:val="center"/>
              <w:rPr>
                <w:sz w:val="24"/>
                <w:szCs w:val="24"/>
              </w:rPr>
            </w:pPr>
            <w:r>
              <w:rPr>
                <w:sz w:val="24"/>
                <w:szCs w:val="24"/>
              </w:rPr>
              <w:t>4.</w:t>
            </w:r>
          </w:p>
        </w:tc>
        <w:tc>
          <w:tcPr>
            <w:tcW w:w="3216" w:type="dxa"/>
            <w:tcBorders>
              <w:top w:val="single" w:sz="4" w:space="0" w:color="auto"/>
              <w:left w:val="single" w:sz="4" w:space="0" w:color="auto"/>
              <w:bottom w:val="single" w:sz="4" w:space="0" w:color="auto"/>
            </w:tcBorders>
            <w:shd w:val="clear" w:color="auto" w:fill="FFFFFF"/>
          </w:tcPr>
          <w:p w14:paraId="1C81C91A" w14:textId="77777777" w:rsidR="004F732F" w:rsidRDefault="00000000">
            <w:pPr>
              <w:pStyle w:val="Other0"/>
              <w:ind w:left="0"/>
              <w:rPr>
                <w:sz w:val="24"/>
                <w:szCs w:val="24"/>
              </w:rPr>
            </w:pPr>
            <w:r>
              <w:rPr>
                <w:sz w:val="24"/>
                <w:szCs w:val="24"/>
              </w:rPr>
              <w:t>Goods for exhibition purposes</w:t>
            </w:r>
          </w:p>
        </w:tc>
        <w:tc>
          <w:tcPr>
            <w:tcW w:w="3091" w:type="dxa"/>
            <w:tcBorders>
              <w:top w:val="single" w:sz="4" w:space="0" w:color="auto"/>
              <w:left w:val="single" w:sz="4" w:space="0" w:color="auto"/>
              <w:bottom w:val="single" w:sz="4" w:space="0" w:color="auto"/>
            </w:tcBorders>
            <w:shd w:val="clear" w:color="auto" w:fill="FFFFFF"/>
          </w:tcPr>
          <w:p w14:paraId="3A0CB05B"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3D65898" w14:textId="77777777" w:rsidR="004F732F" w:rsidRDefault="00000000">
            <w:pPr>
              <w:pStyle w:val="Other0"/>
              <w:ind w:left="0"/>
              <w:rPr>
                <w:sz w:val="24"/>
                <w:szCs w:val="24"/>
              </w:rPr>
            </w:pPr>
            <w:r>
              <w:rPr>
                <w:sz w:val="24"/>
                <w:szCs w:val="24"/>
              </w:rPr>
              <w:t>Director General's Statement Letter on behalf of the Minister</w:t>
            </w:r>
          </w:p>
        </w:tc>
        <w:tc>
          <w:tcPr>
            <w:tcW w:w="5045" w:type="dxa"/>
            <w:tcBorders>
              <w:top w:val="single" w:sz="4" w:space="0" w:color="auto"/>
              <w:left w:val="single" w:sz="4" w:space="0" w:color="auto"/>
              <w:bottom w:val="single" w:sz="4" w:space="0" w:color="auto"/>
            </w:tcBorders>
            <w:shd w:val="clear" w:color="auto" w:fill="FFFFFF"/>
          </w:tcPr>
          <w:p w14:paraId="21118847" w14:textId="77777777" w:rsidR="004F732F" w:rsidRDefault="00000000">
            <w:pPr>
              <w:pStyle w:val="Other0"/>
              <w:numPr>
                <w:ilvl w:val="0"/>
                <w:numId w:val="233"/>
              </w:numPr>
              <w:tabs>
                <w:tab w:val="left" w:pos="587"/>
              </w:tabs>
              <w:ind w:left="600" w:hanging="440"/>
              <w:rPr>
                <w:sz w:val="24"/>
                <w:szCs w:val="24"/>
              </w:rPr>
            </w:pPr>
            <w:r>
              <w:rPr>
                <w:sz w:val="24"/>
                <w:szCs w:val="24"/>
              </w:rPr>
              <w:t>A statement stating that the exhibited goods are not for trading;</w:t>
            </w:r>
          </w:p>
          <w:p w14:paraId="38A5C317" w14:textId="77777777" w:rsidR="004F732F" w:rsidRDefault="00000000">
            <w:pPr>
              <w:pStyle w:val="Other0"/>
              <w:numPr>
                <w:ilvl w:val="0"/>
                <w:numId w:val="233"/>
              </w:numPr>
              <w:tabs>
                <w:tab w:val="left" w:pos="616"/>
              </w:tabs>
              <w:ind w:left="0" w:firstLine="160"/>
              <w:rPr>
                <w:sz w:val="24"/>
                <w:szCs w:val="24"/>
              </w:rPr>
            </w:pPr>
            <w:r>
              <w:rPr>
                <w:sz w:val="24"/>
                <w:szCs w:val="24"/>
              </w:rPr>
              <w:t>Exhibition invitations; and</w:t>
            </w:r>
          </w:p>
          <w:p w14:paraId="4A3A2524" w14:textId="77777777" w:rsidR="004F732F" w:rsidRDefault="00000000">
            <w:pPr>
              <w:pStyle w:val="Other0"/>
              <w:numPr>
                <w:ilvl w:val="0"/>
                <w:numId w:val="233"/>
              </w:numPr>
              <w:tabs>
                <w:tab w:val="left" w:pos="621"/>
              </w:tabs>
              <w:ind w:left="0" w:firstLine="160"/>
              <w:rPr>
                <w:sz w:val="24"/>
                <w:szCs w:val="24"/>
              </w:rPr>
            </w:pPr>
            <w:r>
              <w:rPr>
                <w:sz w:val="24"/>
                <w:szCs w:val="24"/>
              </w:rPr>
              <w:t>Letter</w:t>
            </w:r>
          </w:p>
          <w:p w14:paraId="33AFC379" w14:textId="77777777" w:rsidR="004F732F" w:rsidRDefault="00000000">
            <w:pPr>
              <w:pStyle w:val="Other0"/>
              <w:ind w:left="600"/>
              <w:rPr>
                <w:sz w:val="24"/>
                <w:szCs w:val="24"/>
              </w:rPr>
            </w:pPr>
            <w:r>
              <w:rPr>
                <w:sz w:val="24"/>
                <w:szCs w:val="24"/>
              </w:rPr>
              <w:t>information / support / recommendations from the ministry that organizes government affairs in the agricultural sector.</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78EADA49" w14:textId="77777777" w:rsidR="004F732F" w:rsidRDefault="00000000">
            <w:pPr>
              <w:pStyle w:val="Other0"/>
              <w:spacing w:after="260"/>
              <w:ind w:left="0"/>
              <w:rPr>
                <w:sz w:val="24"/>
                <w:szCs w:val="24"/>
              </w:rPr>
            </w:pPr>
            <w:r>
              <w:rPr>
                <w:sz w:val="24"/>
                <w:szCs w:val="24"/>
              </w:rPr>
              <w:t>The certificate is valid for a maximum of 1 (one) year.</w:t>
            </w:r>
          </w:p>
          <w:p w14:paraId="64C520D9" w14:textId="77777777" w:rsidR="004F732F" w:rsidRDefault="00000000">
            <w:pPr>
              <w:pStyle w:val="Other0"/>
              <w:ind w:left="0"/>
              <w:rPr>
                <w:sz w:val="24"/>
                <w:szCs w:val="24"/>
              </w:rPr>
            </w:pPr>
            <w:r>
              <w:rPr>
                <w:sz w:val="24"/>
                <w:szCs w:val="24"/>
              </w:rPr>
              <w:t>Importers can have 1 (one) or more Letters</w:t>
            </w:r>
          </w:p>
          <w:p w14:paraId="798A0842" w14:textId="77777777" w:rsidR="004F732F" w:rsidRDefault="00000000">
            <w:pPr>
              <w:pStyle w:val="Other0"/>
              <w:spacing w:after="260"/>
              <w:ind w:left="0"/>
              <w:rPr>
                <w:sz w:val="24"/>
                <w:szCs w:val="24"/>
              </w:rPr>
            </w:pPr>
            <w:r>
              <w:rPr>
                <w:sz w:val="24"/>
                <w:szCs w:val="24"/>
              </w:rPr>
              <w:t>Information that is still valid, within 1 (one) period.</w:t>
            </w:r>
          </w:p>
          <w:p w14:paraId="3F6BCD9A" w14:textId="77777777" w:rsidR="004F732F" w:rsidRDefault="00000000">
            <w:pPr>
              <w:pStyle w:val="Other0"/>
              <w:ind w:left="0"/>
              <w:rPr>
                <w:sz w:val="24"/>
                <w:szCs w:val="24"/>
              </w:rPr>
            </w:pPr>
            <w:r>
              <w:rPr>
                <w:sz w:val="24"/>
                <w:szCs w:val="24"/>
              </w:rPr>
              <w:t>The Statement Letter is valid only for 1 (one) notification submission</w:t>
            </w:r>
          </w:p>
          <w:p w14:paraId="25BB7014" w14:textId="77777777" w:rsidR="004F732F" w:rsidRDefault="00000000">
            <w:pPr>
              <w:pStyle w:val="Other0"/>
              <w:spacing w:after="260"/>
              <w:ind w:left="0"/>
              <w:rPr>
                <w:sz w:val="24"/>
                <w:szCs w:val="24"/>
              </w:rPr>
            </w:pPr>
            <w:r>
              <w:rPr>
                <w:sz w:val="24"/>
                <w:szCs w:val="24"/>
              </w:rPr>
              <w:t>Import Customs.</w:t>
            </w:r>
          </w:p>
        </w:tc>
      </w:tr>
    </w:tbl>
    <w:p w14:paraId="57ECF022"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16"/>
        <w:gridCol w:w="3091"/>
        <w:gridCol w:w="2126"/>
        <w:gridCol w:w="5045"/>
        <w:gridCol w:w="2846"/>
      </w:tblGrid>
      <w:tr w:rsidR="004F732F" w14:paraId="0080E7C7"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37C51EAB" w14:textId="77777777" w:rsidR="004F732F" w:rsidRDefault="00000000">
            <w:pPr>
              <w:pStyle w:val="Other0"/>
              <w:ind w:left="0"/>
              <w:jc w:val="center"/>
              <w:rPr>
                <w:sz w:val="24"/>
                <w:szCs w:val="24"/>
              </w:rPr>
            </w:pPr>
            <w:r>
              <w:rPr>
                <w:b/>
                <w:bCs/>
                <w:sz w:val="24"/>
                <w:szCs w:val="24"/>
              </w:rPr>
              <w:lastRenderedPageBreak/>
              <w:t>No</w:t>
            </w:r>
          </w:p>
        </w:tc>
        <w:tc>
          <w:tcPr>
            <w:tcW w:w="3216" w:type="dxa"/>
            <w:tcBorders>
              <w:top w:val="single" w:sz="4" w:space="0" w:color="auto"/>
              <w:left w:val="single" w:sz="4" w:space="0" w:color="auto"/>
            </w:tcBorders>
            <w:shd w:val="clear" w:color="auto" w:fill="FFFFFF"/>
            <w:vAlign w:val="center"/>
          </w:tcPr>
          <w:p w14:paraId="2036698E" w14:textId="77777777" w:rsidR="004F732F" w:rsidRDefault="00000000">
            <w:pPr>
              <w:pStyle w:val="Other0"/>
              <w:ind w:left="0" w:firstLine="200"/>
              <w:rPr>
                <w:sz w:val="24"/>
                <w:szCs w:val="24"/>
              </w:rPr>
            </w:pPr>
            <w:r>
              <w:rPr>
                <w:b/>
                <w:bCs/>
                <w:sz w:val="24"/>
                <w:szCs w:val="24"/>
              </w:rPr>
              <w:t>Exception Categories</w:t>
            </w:r>
          </w:p>
        </w:tc>
        <w:tc>
          <w:tcPr>
            <w:tcW w:w="3091" w:type="dxa"/>
            <w:tcBorders>
              <w:top w:val="single" w:sz="4" w:space="0" w:color="auto"/>
              <w:left w:val="single" w:sz="4" w:space="0" w:color="auto"/>
            </w:tcBorders>
            <w:shd w:val="clear" w:color="auto" w:fill="FFFFFF"/>
            <w:vAlign w:val="bottom"/>
          </w:tcPr>
          <w:p w14:paraId="627C217C" w14:textId="77777777" w:rsidR="004F732F" w:rsidRDefault="00000000">
            <w:pPr>
              <w:pStyle w:val="Other0"/>
              <w:spacing w:line="233" w:lineRule="auto"/>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4F1D7507" w14:textId="77777777" w:rsidR="004F732F" w:rsidRDefault="00000000">
            <w:pPr>
              <w:pStyle w:val="Other0"/>
              <w:ind w:left="0"/>
              <w:jc w:val="center"/>
              <w:rPr>
                <w:sz w:val="24"/>
                <w:szCs w:val="24"/>
              </w:rPr>
            </w:pPr>
            <w:r>
              <w:rPr>
                <w:b/>
                <w:bCs/>
                <w:sz w:val="24"/>
                <w:szCs w:val="24"/>
              </w:rPr>
              <w:t>Exception Output</w:t>
            </w:r>
          </w:p>
        </w:tc>
        <w:tc>
          <w:tcPr>
            <w:tcW w:w="5045" w:type="dxa"/>
            <w:tcBorders>
              <w:top w:val="single" w:sz="4" w:space="0" w:color="auto"/>
              <w:left w:val="single" w:sz="4" w:space="0" w:color="auto"/>
            </w:tcBorders>
            <w:shd w:val="clear" w:color="auto" w:fill="FFFFFF"/>
            <w:vAlign w:val="center"/>
          </w:tcPr>
          <w:p w14:paraId="381F655C" w14:textId="77777777" w:rsidR="004F732F" w:rsidRDefault="00000000">
            <w:pPr>
              <w:pStyle w:val="Other0"/>
              <w:ind w:left="0"/>
              <w:jc w:val="center"/>
              <w:rPr>
                <w:sz w:val="24"/>
                <w:szCs w:val="24"/>
              </w:rPr>
            </w:pPr>
            <w:r>
              <w:rPr>
                <w:b/>
                <w:bCs/>
                <w:sz w:val="24"/>
                <w:szCs w:val="24"/>
              </w:rPr>
              <w:t>Condition</w:t>
            </w:r>
          </w:p>
        </w:tc>
        <w:tc>
          <w:tcPr>
            <w:tcW w:w="2846" w:type="dxa"/>
            <w:tcBorders>
              <w:top w:val="single" w:sz="4" w:space="0" w:color="auto"/>
              <w:left w:val="single" w:sz="4" w:space="0" w:color="auto"/>
              <w:right w:val="single" w:sz="4" w:space="0" w:color="auto"/>
            </w:tcBorders>
            <w:shd w:val="clear" w:color="auto" w:fill="FFFFFF"/>
            <w:vAlign w:val="center"/>
          </w:tcPr>
          <w:p w14:paraId="27804FC4" w14:textId="77777777" w:rsidR="004F732F" w:rsidRDefault="00000000">
            <w:pPr>
              <w:pStyle w:val="Other0"/>
              <w:ind w:left="0"/>
              <w:jc w:val="center"/>
              <w:rPr>
                <w:sz w:val="24"/>
                <w:szCs w:val="24"/>
              </w:rPr>
            </w:pPr>
            <w:r>
              <w:rPr>
                <w:b/>
                <w:bCs/>
                <w:sz w:val="24"/>
                <w:szCs w:val="24"/>
              </w:rPr>
              <w:t>Information</w:t>
            </w:r>
          </w:p>
        </w:tc>
      </w:tr>
      <w:tr w:rsidR="004F732F" w14:paraId="3C21DD76" w14:textId="77777777">
        <w:tblPrEx>
          <w:tblCellMar>
            <w:top w:w="0" w:type="dxa"/>
            <w:bottom w:w="0" w:type="dxa"/>
          </w:tblCellMar>
        </w:tblPrEx>
        <w:trPr>
          <w:trHeight w:hRule="exact" w:val="1699"/>
          <w:jc w:val="center"/>
        </w:trPr>
        <w:tc>
          <w:tcPr>
            <w:tcW w:w="552" w:type="dxa"/>
            <w:tcBorders>
              <w:top w:val="single" w:sz="4" w:space="0" w:color="auto"/>
              <w:left w:val="single" w:sz="4" w:space="0" w:color="auto"/>
            </w:tcBorders>
            <w:shd w:val="clear" w:color="auto" w:fill="FFFFFF"/>
          </w:tcPr>
          <w:p w14:paraId="6C485B0A" w14:textId="77777777" w:rsidR="004F732F" w:rsidRDefault="004F732F">
            <w:pPr>
              <w:rPr>
                <w:sz w:val="10"/>
                <w:szCs w:val="10"/>
              </w:rPr>
            </w:pPr>
          </w:p>
        </w:tc>
        <w:tc>
          <w:tcPr>
            <w:tcW w:w="3216" w:type="dxa"/>
            <w:tcBorders>
              <w:top w:val="single" w:sz="4" w:space="0" w:color="auto"/>
              <w:left w:val="single" w:sz="4" w:space="0" w:color="auto"/>
            </w:tcBorders>
            <w:shd w:val="clear" w:color="auto" w:fill="FFFFFF"/>
          </w:tcPr>
          <w:p w14:paraId="2ED96CBF" w14:textId="77777777" w:rsidR="004F732F" w:rsidRDefault="004F732F">
            <w:pPr>
              <w:rPr>
                <w:sz w:val="10"/>
                <w:szCs w:val="10"/>
              </w:rPr>
            </w:pPr>
          </w:p>
        </w:tc>
        <w:tc>
          <w:tcPr>
            <w:tcW w:w="3091" w:type="dxa"/>
            <w:tcBorders>
              <w:top w:val="single" w:sz="4" w:space="0" w:color="auto"/>
              <w:left w:val="single" w:sz="4" w:space="0" w:color="auto"/>
            </w:tcBorders>
            <w:shd w:val="clear" w:color="auto" w:fill="FFFFFF"/>
          </w:tcPr>
          <w:p w14:paraId="662D9FCB"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7F5828BA" w14:textId="77777777" w:rsidR="004F732F" w:rsidRDefault="004F732F">
            <w:pPr>
              <w:rPr>
                <w:sz w:val="10"/>
                <w:szCs w:val="10"/>
              </w:rPr>
            </w:pPr>
          </w:p>
        </w:tc>
        <w:tc>
          <w:tcPr>
            <w:tcW w:w="5045" w:type="dxa"/>
            <w:tcBorders>
              <w:top w:val="single" w:sz="4" w:space="0" w:color="auto"/>
              <w:left w:val="single" w:sz="4" w:space="0" w:color="auto"/>
            </w:tcBorders>
            <w:shd w:val="clear" w:color="auto" w:fill="FFFFFF"/>
          </w:tcPr>
          <w:p w14:paraId="741F5CAE" w14:textId="77777777" w:rsidR="004F732F" w:rsidRDefault="004F732F">
            <w:pPr>
              <w:rPr>
                <w:sz w:val="10"/>
                <w:szCs w:val="10"/>
              </w:rPr>
            </w:pPr>
          </w:p>
        </w:tc>
        <w:tc>
          <w:tcPr>
            <w:tcW w:w="2846" w:type="dxa"/>
            <w:tcBorders>
              <w:top w:val="single" w:sz="4" w:space="0" w:color="auto"/>
              <w:left w:val="single" w:sz="4" w:space="0" w:color="auto"/>
              <w:right w:val="single" w:sz="4" w:space="0" w:color="auto"/>
            </w:tcBorders>
            <w:shd w:val="clear" w:color="auto" w:fill="FFFFFF"/>
            <w:vAlign w:val="bottom"/>
          </w:tcPr>
          <w:p w14:paraId="72337BD0" w14:textId="77777777" w:rsidR="004F732F" w:rsidRDefault="00000000">
            <w:pPr>
              <w:pStyle w:val="Other0"/>
              <w:ind w:left="0"/>
              <w:rPr>
                <w:sz w:val="24"/>
                <w:szCs w:val="24"/>
              </w:rPr>
            </w:pPr>
            <w:r>
              <w:rPr>
                <w:sz w:val="24"/>
                <w:szCs w:val="24"/>
              </w:rPr>
              <w:t>The final date of validity of the Certificate of Certificate does not exceed the final date of the exhibition.</w:t>
            </w:r>
          </w:p>
        </w:tc>
      </w:tr>
      <w:tr w:rsidR="004F732F" w14:paraId="6FBE4E22" w14:textId="77777777">
        <w:tblPrEx>
          <w:tblCellMar>
            <w:top w:w="0" w:type="dxa"/>
            <w:bottom w:w="0" w:type="dxa"/>
          </w:tblCellMar>
        </w:tblPrEx>
        <w:trPr>
          <w:trHeight w:hRule="exact" w:val="4810"/>
          <w:jc w:val="center"/>
        </w:trPr>
        <w:tc>
          <w:tcPr>
            <w:tcW w:w="552" w:type="dxa"/>
            <w:tcBorders>
              <w:top w:val="single" w:sz="4" w:space="0" w:color="auto"/>
              <w:left w:val="single" w:sz="4" w:space="0" w:color="auto"/>
              <w:bottom w:val="single" w:sz="4" w:space="0" w:color="auto"/>
            </w:tcBorders>
            <w:shd w:val="clear" w:color="auto" w:fill="FFFFFF"/>
          </w:tcPr>
          <w:p w14:paraId="7A39DE4A" w14:textId="77777777" w:rsidR="004F732F" w:rsidRDefault="00000000">
            <w:pPr>
              <w:pStyle w:val="Other0"/>
              <w:ind w:left="0"/>
              <w:jc w:val="center"/>
              <w:rPr>
                <w:sz w:val="24"/>
                <w:szCs w:val="24"/>
              </w:rPr>
            </w:pPr>
            <w:r>
              <w:rPr>
                <w:sz w:val="24"/>
                <w:szCs w:val="24"/>
              </w:rPr>
              <w:t>5.</w:t>
            </w:r>
          </w:p>
        </w:tc>
        <w:tc>
          <w:tcPr>
            <w:tcW w:w="3216" w:type="dxa"/>
            <w:tcBorders>
              <w:top w:val="single" w:sz="4" w:space="0" w:color="auto"/>
              <w:left w:val="single" w:sz="4" w:space="0" w:color="auto"/>
              <w:bottom w:val="single" w:sz="4" w:space="0" w:color="auto"/>
            </w:tcBorders>
            <w:shd w:val="clear" w:color="auto" w:fill="FFFFFF"/>
          </w:tcPr>
          <w:p w14:paraId="1911C8B4" w14:textId="77777777" w:rsidR="004F732F" w:rsidRDefault="00000000">
            <w:pPr>
              <w:pStyle w:val="Other0"/>
              <w:ind w:left="0"/>
              <w:rPr>
                <w:sz w:val="24"/>
                <w:szCs w:val="24"/>
              </w:rPr>
            </w:pPr>
            <w:r>
              <w:rPr>
                <w:sz w:val="24"/>
                <w:szCs w:val="24"/>
              </w:rPr>
              <w:t>Promotional items</w:t>
            </w:r>
          </w:p>
        </w:tc>
        <w:tc>
          <w:tcPr>
            <w:tcW w:w="3091" w:type="dxa"/>
            <w:tcBorders>
              <w:top w:val="single" w:sz="4" w:space="0" w:color="auto"/>
              <w:left w:val="single" w:sz="4" w:space="0" w:color="auto"/>
              <w:bottom w:val="single" w:sz="4" w:space="0" w:color="auto"/>
            </w:tcBorders>
            <w:shd w:val="clear" w:color="auto" w:fill="FFFFFF"/>
          </w:tcPr>
          <w:p w14:paraId="5A4D52C4"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36D1DF1" w14:textId="77777777" w:rsidR="004F732F" w:rsidRDefault="00000000">
            <w:pPr>
              <w:pStyle w:val="Other0"/>
              <w:ind w:left="0"/>
              <w:rPr>
                <w:sz w:val="24"/>
                <w:szCs w:val="24"/>
              </w:rPr>
            </w:pPr>
            <w:r>
              <w:rPr>
                <w:sz w:val="24"/>
                <w:szCs w:val="24"/>
              </w:rPr>
              <w:t>Director General's Statement Letter on behalf of the Minister</w:t>
            </w:r>
          </w:p>
        </w:tc>
        <w:tc>
          <w:tcPr>
            <w:tcW w:w="5045" w:type="dxa"/>
            <w:tcBorders>
              <w:top w:val="single" w:sz="4" w:space="0" w:color="auto"/>
              <w:left w:val="single" w:sz="4" w:space="0" w:color="auto"/>
              <w:bottom w:val="single" w:sz="4" w:space="0" w:color="auto"/>
            </w:tcBorders>
            <w:shd w:val="clear" w:color="auto" w:fill="FFFFFF"/>
          </w:tcPr>
          <w:p w14:paraId="6C22803D" w14:textId="77777777" w:rsidR="004F732F" w:rsidRDefault="00000000">
            <w:pPr>
              <w:pStyle w:val="Other0"/>
              <w:numPr>
                <w:ilvl w:val="0"/>
                <w:numId w:val="234"/>
              </w:numPr>
              <w:tabs>
                <w:tab w:val="left" w:pos="341"/>
              </w:tabs>
              <w:ind w:left="480" w:hanging="480"/>
              <w:rPr>
                <w:sz w:val="24"/>
                <w:szCs w:val="24"/>
              </w:rPr>
            </w:pPr>
            <w:r>
              <w:rPr>
                <w:sz w:val="24"/>
                <w:szCs w:val="24"/>
              </w:rPr>
              <w:t>Letter of information/recommendation/consideration from the relevant agency or ministry/institution; and</w:t>
            </w:r>
          </w:p>
          <w:p w14:paraId="029E8E43" w14:textId="77777777" w:rsidR="004F732F" w:rsidRDefault="00000000">
            <w:pPr>
              <w:pStyle w:val="Other0"/>
              <w:numPr>
                <w:ilvl w:val="0"/>
                <w:numId w:val="234"/>
              </w:numPr>
              <w:tabs>
                <w:tab w:val="left" w:pos="374"/>
              </w:tabs>
              <w:ind w:left="480" w:hanging="480"/>
              <w:rPr>
                <w:sz w:val="24"/>
                <w:szCs w:val="24"/>
              </w:rPr>
            </w:pPr>
            <w:r>
              <w:rPr>
                <w:sz w:val="24"/>
                <w:szCs w:val="24"/>
              </w:rPr>
              <w:t>Description of use of promotional items.</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14:paraId="17C45B9C" w14:textId="77777777" w:rsidR="004F732F" w:rsidRDefault="00000000">
            <w:pPr>
              <w:pStyle w:val="Other0"/>
              <w:spacing w:after="260"/>
              <w:ind w:left="0"/>
              <w:rPr>
                <w:sz w:val="24"/>
                <w:szCs w:val="24"/>
              </w:rPr>
            </w:pPr>
            <w:r>
              <w:rPr>
                <w:sz w:val="24"/>
                <w:szCs w:val="24"/>
              </w:rPr>
              <w:t>The Certificate is valid for a maximum of 1 (one) calendar year.</w:t>
            </w:r>
          </w:p>
          <w:p w14:paraId="62FB3D26"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5B65C49A" w14:textId="77777777" w:rsidR="004F732F" w:rsidRDefault="00000000">
            <w:pPr>
              <w:pStyle w:val="Other0"/>
              <w:ind w:left="0"/>
              <w:rPr>
                <w:sz w:val="24"/>
                <w:szCs w:val="24"/>
              </w:rPr>
            </w:pPr>
            <w:r>
              <w:rPr>
                <w:sz w:val="24"/>
                <w:szCs w:val="24"/>
              </w:rPr>
              <w:t>The Statement Letter is valid for 1 (one) or more Notification submissions</w:t>
            </w:r>
          </w:p>
          <w:p w14:paraId="6A343411" w14:textId="77777777" w:rsidR="004F732F" w:rsidRDefault="00000000">
            <w:pPr>
              <w:pStyle w:val="Other0"/>
              <w:spacing w:after="260"/>
              <w:ind w:left="0"/>
              <w:rPr>
                <w:sz w:val="24"/>
                <w:szCs w:val="24"/>
              </w:rPr>
            </w:pPr>
            <w:r>
              <w:rPr>
                <w:sz w:val="24"/>
                <w:szCs w:val="24"/>
              </w:rPr>
              <w:t>Import Customs.</w:t>
            </w:r>
          </w:p>
        </w:tc>
      </w:tr>
    </w:tbl>
    <w:p w14:paraId="72C86602" w14:textId="77777777" w:rsidR="004F732F" w:rsidRDefault="00000000">
      <w:pPr>
        <w:spacing w:line="1" w:lineRule="exact"/>
        <w:rPr>
          <w:sz w:val="2"/>
          <w:szCs w:val="2"/>
        </w:rPr>
      </w:pPr>
      <w:r>
        <w:br w:type="page"/>
      </w:r>
    </w:p>
    <w:p w14:paraId="0CFE5E14" w14:textId="77777777" w:rsidR="004F732F" w:rsidRDefault="00000000">
      <w:pPr>
        <w:pStyle w:val="Tablecaption0"/>
        <w:rPr>
          <w:sz w:val="24"/>
          <w:szCs w:val="24"/>
        </w:rPr>
      </w:pPr>
      <w:r>
        <w:rPr>
          <w:sz w:val="24"/>
          <w:szCs w:val="24"/>
        </w:rPr>
        <w:lastRenderedPageBreak/>
        <w:t>II. RICE</w:t>
      </w:r>
    </w:p>
    <w:p w14:paraId="156BE8C7" w14:textId="77777777" w:rsidR="004F732F" w:rsidRDefault="00000000">
      <w:pPr>
        <w:pStyle w:val="Tablecaption0"/>
        <w:rPr>
          <w:sz w:val="24"/>
          <w:szCs w:val="24"/>
        </w:rPr>
      </w:pPr>
      <w:r>
        <w:rPr>
          <w:b w:val="0"/>
          <w:bCs w:val="0"/>
          <w:sz w:val="24"/>
          <w:szCs w:val="24"/>
        </w:rPr>
        <w:t>Scope of Goods: Rice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30"/>
        <w:gridCol w:w="3115"/>
        <w:gridCol w:w="2126"/>
        <w:gridCol w:w="4997"/>
        <w:gridCol w:w="2856"/>
      </w:tblGrid>
      <w:tr w:rsidR="004F732F" w14:paraId="6FC6249C"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67CDE704" w14:textId="77777777" w:rsidR="004F732F" w:rsidRDefault="00000000">
            <w:pPr>
              <w:pStyle w:val="Other0"/>
              <w:ind w:left="0"/>
              <w:jc w:val="center"/>
              <w:rPr>
                <w:sz w:val="24"/>
                <w:szCs w:val="24"/>
              </w:rPr>
            </w:pPr>
            <w:r>
              <w:rPr>
                <w:b/>
                <w:bCs/>
                <w:sz w:val="24"/>
                <w:szCs w:val="24"/>
              </w:rPr>
              <w:t>No</w:t>
            </w:r>
          </w:p>
        </w:tc>
        <w:tc>
          <w:tcPr>
            <w:tcW w:w="3230" w:type="dxa"/>
            <w:tcBorders>
              <w:top w:val="single" w:sz="4" w:space="0" w:color="auto"/>
              <w:left w:val="single" w:sz="4" w:space="0" w:color="auto"/>
            </w:tcBorders>
            <w:shd w:val="clear" w:color="auto" w:fill="FFFFFF"/>
            <w:vAlign w:val="center"/>
          </w:tcPr>
          <w:p w14:paraId="612484A7" w14:textId="77777777" w:rsidR="004F732F" w:rsidRDefault="00000000">
            <w:pPr>
              <w:pStyle w:val="Other0"/>
              <w:ind w:left="0"/>
              <w:jc w:val="center"/>
              <w:rPr>
                <w:sz w:val="24"/>
                <w:szCs w:val="24"/>
              </w:rPr>
            </w:pPr>
            <w:r>
              <w:rPr>
                <w:b/>
                <w:bCs/>
                <w:sz w:val="24"/>
                <w:szCs w:val="24"/>
              </w:rPr>
              <w:t>Exception Categories</w:t>
            </w:r>
          </w:p>
        </w:tc>
        <w:tc>
          <w:tcPr>
            <w:tcW w:w="3115" w:type="dxa"/>
            <w:tcBorders>
              <w:top w:val="single" w:sz="4" w:space="0" w:color="auto"/>
              <w:left w:val="single" w:sz="4" w:space="0" w:color="auto"/>
            </w:tcBorders>
            <w:shd w:val="clear" w:color="auto" w:fill="FFFFFF"/>
            <w:vAlign w:val="bottom"/>
          </w:tcPr>
          <w:p w14:paraId="5101F2B4"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52C8BCC7" w14:textId="77777777" w:rsidR="004F732F" w:rsidRDefault="00000000">
            <w:pPr>
              <w:pStyle w:val="Other0"/>
              <w:ind w:left="0"/>
              <w:jc w:val="center"/>
              <w:rPr>
                <w:sz w:val="24"/>
                <w:szCs w:val="24"/>
              </w:rPr>
            </w:pPr>
            <w:r>
              <w:rPr>
                <w:b/>
                <w:bCs/>
                <w:sz w:val="24"/>
                <w:szCs w:val="24"/>
              </w:rPr>
              <w:t>Exception Output</w:t>
            </w:r>
          </w:p>
        </w:tc>
        <w:tc>
          <w:tcPr>
            <w:tcW w:w="4997" w:type="dxa"/>
            <w:tcBorders>
              <w:top w:val="single" w:sz="4" w:space="0" w:color="auto"/>
              <w:left w:val="single" w:sz="4" w:space="0" w:color="auto"/>
            </w:tcBorders>
            <w:shd w:val="clear" w:color="auto" w:fill="FFFFFF"/>
            <w:vAlign w:val="center"/>
          </w:tcPr>
          <w:p w14:paraId="79FF12E1" w14:textId="77777777" w:rsidR="004F732F" w:rsidRDefault="00000000">
            <w:pPr>
              <w:pStyle w:val="Other0"/>
              <w:ind w:left="0"/>
              <w:jc w:val="center"/>
              <w:rPr>
                <w:sz w:val="24"/>
                <w:szCs w:val="24"/>
              </w:rPr>
            </w:pPr>
            <w:r>
              <w:rPr>
                <w:b/>
                <w:bCs/>
                <w:sz w:val="24"/>
                <w:szCs w:val="24"/>
              </w:rPr>
              <w:t>Condition</w:t>
            </w:r>
          </w:p>
        </w:tc>
        <w:tc>
          <w:tcPr>
            <w:tcW w:w="2856" w:type="dxa"/>
            <w:tcBorders>
              <w:top w:val="single" w:sz="4" w:space="0" w:color="auto"/>
              <w:left w:val="single" w:sz="4" w:space="0" w:color="auto"/>
              <w:right w:val="single" w:sz="4" w:space="0" w:color="auto"/>
            </w:tcBorders>
            <w:shd w:val="clear" w:color="auto" w:fill="FFFFFF"/>
            <w:vAlign w:val="center"/>
          </w:tcPr>
          <w:p w14:paraId="498433DB" w14:textId="77777777" w:rsidR="004F732F" w:rsidRDefault="00000000">
            <w:pPr>
              <w:pStyle w:val="Other0"/>
              <w:ind w:left="0"/>
              <w:jc w:val="center"/>
              <w:rPr>
                <w:sz w:val="24"/>
                <w:szCs w:val="24"/>
              </w:rPr>
            </w:pPr>
            <w:r>
              <w:rPr>
                <w:b/>
                <w:bCs/>
                <w:sz w:val="24"/>
                <w:szCs w:val="24"/>
              </w:rPr>
              <w:t>Information</w:t>
            </w:r>
          </w:p>
        </w:tc>
      </w:tr>
      <w:tr w:rsidR="004F732F" w14:paraId="311A74BE" w14:textId="77777777">
        <w:tblPrEx>
          <w:tblCellMar>
            <w:top w:w="0" w:type="dxa"/>
            <w:bottom w:w="0" w:type="dxa"/>
          </w:tblCellMar>
        </w:tblPrEx>
        <w:trPr>
          <w:trHeight w:hRule="exact" w:val="4800"/>
          <w:jc w:val="center"/>
        </w:trPr>
        <w:tc>
          <w:tcPr>
            <w:tcW w:w="552" w:type="dxa"/>
            <w:tcBorders>
              <w:top w:val="single" w:sz="4" w:space="0" w:color="auto"/>
              <w:left w:val="single" w:sz="4" w:space="0" w:color="auto"/>
            </w:tcBorders>
            <w:shd w:val="clear" w:color="auto" w:fill="FFFFFF"/>
          </w:tcPr>
          <w:p w14:paraId="1F775C86" w14:textId="77777777" w:rsidR="004F732F" w:rsidRDefault="00000000">
            <w:pPr>
              <w:pStyle w:val="Other0"/>
              <w:ind w:left="0"/>
              <w:jc w:val="center"/>
              <w:rPr>
                <w:sz w:val="24"/>
                <w:szCs w:val="24"/>
              </w:rPr>
            </w:pPr>
            <w:r>
              <w:rPr>
                <w:sz w:val="24"/>
                <w:szCs w:val="24"/>
              </w:rPr>
              <w:t>1.</w:t>
            </w:r>
          </w:p>
        </w:tc>
        <w:tc>
          <w:tcPr>
            <w:tcW w:w="3230" w:type="dxa"/>
            <w:tcBorders>
              <w:top w:val="single" w:sz="4" w:space="0" w:color="auto"/>
              <w:left w:val="single" w:sz="4" w:space="0" w:color="auto"/>
            </w:tcBorders>
            <w:shd w:val="clear" w:color="auto" w:fill="FFFFFF"/>
          </w:tcPr>
          <w:p w14:paraId="4125513A"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3115" w:type="dxa"/>
            <w:tcBorders>
              <w:top w:val="single" w:sz="4" w:space="0" w:color="auto"/>
              <w:left w:val="single" w:sz="4" w:space="0" w:color="auto"/>
            </w:tcBorders>
            <w:shd w:val="clear" w:color="auto" w:fill="FFFFFF"/>
          </w:tcPr>
          <w:p w14:paraId="4FAA0206"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481C85DB"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tcBorders>
            <w:shd w:val="clear" w:color="auto" w:fill="FFFFFF"/>
          </w:tcPr>
          <w:p w14:paraId="09480F0F" w14:textId="77777777" w:rsidR="004F732F" w:rsidRDefault="00000000">
            <w:pPr>
              <w:pStyle w:val="Other0"/>
              <w:numPr>
                <w:ilvl w:val="0"/>
                <w:numId w:val="235"/>
              </w:numPr>
              <w:tabs>
                <w:tab w:val="left" w:pos="531"/>
              </w:tabs>
              <w:ind w:left="560" w:hanging="360"/>
              <w:rPr>
                <w:sz w:val="24"/>
                <w:szCs w:val="24"/>
              </w:rPr>
            </w:pPr>
            <w:r>
              <w:rPr>
                <w:sz w:val="24"/>
                <w:szCs w:val="24"/>
              </w:rPr>
              <w:t>A certificate from the relevant ministry or agency; and</w:t>
            </w:r>
          </w:p>
          <w:p w14:paraId="2C766687" w14:textId="77777777" w:rsidR="004F732F" w:rsidRDefault="00000000">
            <w:pPr>
              <w:pStyle w:val="Other0"/>
              <w:numPr>
                <w:ilvl w:val="0"/>
                <w:numId w:val="235"/>
              </w:numPr>
              <w:tabs>
                <w:tab w:val="left" w:pos="565"/>
              </w:tabs>
              <w:ind w:left="0" w:firstLine="200"/>
              <w:rPr>
                <w:sz w:val="24"/>
                <w:szCs w:val="24"/>
              </w:rPr>
            </w:pPr>
            <w:r>
              <w:rPr>
                <w:sz w:val="24"/>
                <w:szCs w:val="24"/>
              </w:rPr>
              <w:t>Letter</w:t>
            </w:r>
          </w:p>
          <w:p w14:paraId="554805BC"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56" w:type="dxa"/>
            <w:tcBorders>
              <w:top w:val="single" w:sz="4" w:space="0" w:color="auto"/>
              <w:left w:val="single" w:sz="4" w:space="0" w:color="auto"/>
              <w:right w:val="single" w:sz="4" w:space="0" w:color="auto"/>
            </w:tcBorders>
            <w:shd w:val="clear" w:color="auto" w:fill="FFFFFF"/>
            <w:vAlign w:val="bottom"/>
          </w:tcPr>
          <w:p w14:paraId="4710DC15" w14:textId="77777777" w:rsidR="004F732F" w:rsidRDefault="00000000">
            <w:pPr>
              <w:pStyle w:val="Other0"/>
              <w:spacing w:after="260"/>
              <w:ind w:left="0"/>
              <w:rPr>
                <w:sz w:val="24"/>
                <w:szCs w:val="24"/>
              </w:rPr>
            </w:pPr>
            <w:r>
              <w:rPr>
                <w:sz w:val="24"/>
                <w:szCs w:val="24"/>
              </w:rPr>
              <w:t>The Certificate is valid for a maximum of 1 (one) calendar year.</w:t>
            </w:r>
          </w:p>
          <w:p w14:paraId="6CD7E2D9"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31269B24"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013527FF" w14:textId="77777777">
        <w:tblPrEx>
          <w:tblCellMar>
            <w:top w:w="0" w:type="dxa"/>
            <w:bottom w:w="0" w:type="dxa"/>
          </w:tblCellMar>
        </w:tblPrEx>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5EFD6D7F" w14:textId="77777777" w:rsidR="004F732F" w:rsidRDefault="00000000">
            <w:pPr>
              <w:pStyle w:val="Other0"/>
              <w:ind w:left="0"/>
              <w:jc w:val="center"/>
              <w:rPr>
                <w:sz w:val="24"/>
                <w:szCs w:val="24"/>
              </w:rPr>
            </w:pPr>
            <w:r>
              <w:rPr>
                <w:sz w:val="24"/>
                <w:szCs w:val="24"/>
              </w:rPr>
              <w:t>2.</w:t>
            </w:r>
          </w:p>
        </w:tc>
        <w:tc>
          <w:tcPr>
            <w:tcW w:w="3230" w:type="dxa"/>
            <w:tcBorders>
              <w:top w:val="single" w:sz="4" w:space="0" w:color="auto"/>
              <w:left w:val="single" w:sz="4" w:space="0" w:color="auto"/>
              <w:bottom w:val="single" w:sz="4" w:space="0" w:color="auto"/>
            </w:tcBorders>
            <w:shd w:val="clear" w:color="auto" w:fill="FFFFFF"/>
          </w:tcPr>
          <w:p w14:paraId="3B5E7E20" w14:textId="77777777" w:rsidR="004F732F" w:rsidRDefault="00000000">
            <w:pPr>
              <w:pStyle w:val="Other0"/>
              <w:ind w:left="0"/>
              <w:rPr>
                <w:sz w:val="24"/>
                <w:szCs w:val="24"/>
              </w:rPr>
            </w:pPr>
            <w:r>
              <w:rPr>
                <w:sz w:val="24"/>
                <w:szCs w:val="24"/>
              </w:rPr>
              <w:t>Sample test items to obtain SPPT-SNI</w:t>
            </w:r>
          </w:p>
        </w:tc>
        <w:tc>
          <w:tcPr>
            <w:tcW w:w="3115" w:type="dxa"/>
            <w:tcBorders>
              <w:top w:val="single" w:sz="4" w:space="0" w:color="auto"/>
              <w:left w:val="single" w:sz="4" w:space="0" w:color="auto"/>
              <w:bottom w:val="single" w:sz="4" w:space="0" w:color="auto"/>
            </w:tcBorders>
            <w:shd w:val="clear" w:color="auto" w:fill="FFFFFF"/>
          </w:tcPr>
          <w:p w14:paraId="33195510"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DE10C91"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bottom w:val="single" w:sz="4" w:space="0" w:color="auto"/>
            </w:tcBorders>
            <w:shd w:val="clear" w:color="auto" w:fill="FFFFFF"/>
          </w:tcPr>
          <w:p w14:paraId="6DAC1AFF" w14:textId="77777777" w:rsidR="004F732F" w:rsidRDefault="00000000">
            <w:pPr>
              <w:pStyle w:val="Other0"/>
              <w:numPr>
                <w:ilvl w:val="0"/>
                <w:numId w:val="236"/>
              </w:numPr>
              <w:tabs>
                <w:tab w:val="left" w:pos="312"/>
              </w:tabs>
              <w:ind w:left="440" w:hanging="440"/>
              <w:rPr>
                <w:sz w:val="24"/>
                <w:szCs w:val="24"/>
              </w:rPr>
            </w:pPr>
            <w:r>
              <w:rPr>
                <w:sz w:val="24"/>
                <w:szCs w:val="24"/>
              </w:rPr>
              <w:t xml:space="preserve">Certificate from </w:t>
            </w:r>
            <w:proofErr w:type="spellStart"/>
            <w:r>
              <w:rPr>
                <w:sz w:val="24"/>
                <w:szCs w:val="24"/>
              </w:rPr>
              <w:t>LSPro</w:t>
            </w:r>
            <w:proofErr w:type="spellEnd"/>
            <w:r>
              <w:rPr>
                <w:sz w:val="24"/>
                <w:szCs w:val="24"/>
              </w:rPr>
              <w:t xml:space="preserve"> for the purposes of sampling reports for SPPT -SNI testing; and</w:t>
            </w:r>
          </w:p>
          <w:p w14:paraId="7E94A072" w14:textId="77777777" w:rsidR="004F732F" w:rsidRDefault="00000000">
            <w:pPr>
              <w:pStyle w:val="Other0"/>
              <w:numPr>
                <w:ilvl w:val="0"/>
                <w:numId w:val="236"/>
              </w:numPr>
              <w:tabs>
                <w:tab w:val="left" w:pos="346"/>
              </w:tabs>
              <w:ind w:left="0"/>
              <w:rPr>
                <w:sz w:val="24"/>
                <w:szCs w:val="24"/>
              </w:rPr>
            </w:pPr>
            <w:r>
              <w:rPr>
                <w:sz w:val="24"/>
                <w:szCs w:val="24"/>
              </w:rPr>
              <w:t>Letter</w:t>
            </w:r>
          </w:p>
          <w:p w14:paraId="26DC2057" w14:textId="77777777" w:rsidR="004F732F" w:rsidRDefault="00000000">
            <w:pPr>
              <w:pStyle w:val="Other0"/>
              <w:ind w:left="440"/>
              <w:rPr>
                <w:sz w:val="24"/>
                <w:szCs w:val="24"/>
              </w:rPr>
            </w:pPr>
            <w:r>
              <w:rPr>
                <w:sz w:val="24"/>
                <w:szCs w:val="24"/>
              </w:rPr>
              <w:t>information / support / recommendations from the ministry that organizes government affairs in the agricultural sector.</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bottom"/>
          </w:tcPr>
          <w:p w14:paraId="65D164DF" w14:textId="77777777" w:rsidR="004F732F" w:rsidRDefault="00000000">
            <w:pPr>
              <w:pStyle w:val="Other0"/>
              <w:spacing w:after="260"/>
              <w:ind w:left="0"/>
              <w:rPr>
                <w:sz w:val="24"/>
                <w:szCs w:val="24"/>
              </w:rPr>
            </w:pPr>
            <w:r>
              <w:rPr>
                <w:sz w:val="24"/>
                <w:szCs w:val="24"/>
              </w:rPr>
              <w:t>The Certificate is valid for a maximum of 1 (one) calendar year.</w:t>
            </w:r>
          </w:p>
          <w:p w14:paraId="2D17B2DA" w14:textId="77777777" w:rsidR="004F732F" w:rsidRDefault="00000000">
            <w:pPr>
              <w:pStyle w:val="Other0"/>
              <w:ind w:left="0"/>
              <w:rPr>
                <w:sz w:val="24"/>
                <w:szCs w:val="24"/>
              </w:rPr>
            </w:pPr>
            <w:r>
              <w:rPr>
                <w:sz w:val="24"/>
                <w:szCs w:val="24"/>
              </w:rPr>
              <w:t>Importers can have 1 (one) or more valid Certificates, within 1 (one) period.</w:t>
            </w:r>
          </w:p>
        </w:tc>
      </w:tr>
    </w:tbl>
    <w:p w14:paraId="6F4C0A18"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30"/>
        <w:gridCol w:w="3115"/>
        <w:gridCol w:w="2126"/>
        <w:gridCol w:w="4997"/>
        <w:gridCol w:w="2856"/>
      </w:tblGrid>
      <w:tr w:rsidR="004F732F" w14:paraId="6521D254"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532C3E38" w14:textId="77777777" w:rsidR="004F732F" w:rsidRDefault="00000000">
            <w:pPr>
              <w:pStyle w:val="Other0"/>
              <w:ind w:left="0"/>
              <w:jc w:val="center"/>
              <w:rPr>
                <w:sz w:val="24"/>
                <w:szCs w:val="24"/>
              </w:rPr>
            </w:pPr>
            <w:r>
              <w:rPr>
                <w:b/>
                <w:bCs/>
                <w:sz w:val="24"/>
                <w:szCs w:val="24"/>
              </w:rPr>
              <w:lastRenderedPageBreak/>
              <w:t>No</w:t>
            </w:r>
          </w:p>
        </w:tc>
        <w:tc>
          <w:tcPr>
            <w:tcW w:w="3230" w:type="dxa"/>
            <w:tcBorders>
              <w:top w:val="single" w:sz="4" w:space="0" w:color="auto"/>
              <w:left w:val="single" w:sz="4" w:space="0" w:color="auto"/>
            </w:tcBorders>
            <w:shd w:val="clear" w:color="auto" w:fill="FFFFFF"/>
            <w:vAlign w:val="center"/>
          </w:tcPr>
          <w:p w14:paraId="635BC754" w14:textId="77777777" w:rsidR="004F732F" w:rsidRDefault="00000000">
            <w:pPr>
              <w:pStyle w:val="Other0"/>
              <w:ind w:left="0" w:firstLine="220"/>
              <w:rPr>
                <w:sz w:val="24"/>
                <w:szCs w:val="24"/>
              </w:rPr>
            </w:pPr>
            <w:r>
              <w:rPr>
                <w:b/>
                <w:bCs/>
                <w:sz w:val="24"/>
                <w:szCs w:val="24"/>
              </w:rPr>
              <w:t>Exception Categories</w:t>
            </w:r>
          </w:p>
        </w:tc>
        <w:tc>
          <w:tcPr>
            <w:tcW w:w="3115" w:type="dxa"/>
            <w:tcBorders>
              <w:top w:val="single" w:sz="4" w:space="0" w:color="auto"/>
              <w:left w:val="single" w:sz="4" w:space="0" w:color="auto"/>
            </w:tcBorders>
            <w:shd w:val="clear" w:color="auto" w:fill="FFFFFF"/>
            <w:vAlign w:val="bottom"/>
          </w:tcPr>
          <w:p w14:paraId="52FACB50"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7A56A82E" w14:textId="77777777" w:rsidR="004F732F" w:rsidRDefault="00000000">
            <w:pPr>
              <w:pStyle w:val="Other0"/>
              <w:ind w:left="0"/>
              <w:jc w:val="center"/>
              <w:rPr>
                <w:sz w:val="24"/>
                <w:szCs w:val="24"/>
              </w:rPr>
            </w:pPr>
            <w:r>
              <w:rPr>
                <w:b/>
                <w:bCs/>
                <w:sz w:val="24"/>
                <w:szCs w:val="24"/>
              </w:rPr>
              <w:t>Exception Output</w:t>
            </w:r>
          </w:p>
        </w:tc>
        <w:tc>
          <w:tcPr>
            <w:tcW w:w="4997" w:type="dxa"/>
            <w:tcBorders>
              <w:top w:val="single" w:sz="4" w:space="0" w:color="auto"/>
              <w:left w:val="single" w:sz="4" w:space="0" w:color="auto"/>
            </w:tcBorders>
            <w:shd w:val="clear" w:color="auto" w:fill="FFFFFF"/>
            <w:vAlign w:val="center"/>
          </w:tcPr>
          <w:p w14:paraId="697EF108" w14:textId="77777777" w:rsidR="004F732F" w:rsidRDefault="00000000">
            <w:pPr>
              <w:pStyle w:val="Other0"/>
              <w:ind w:left="0"/>
              <w:jc w:val="center"/>
              <w:rPr>
                <w:sz w:val="24"/>
                <w:szCs w:val="24"/>
              </w:rPr>
            </w:pPr>
            <w:r>
              <w:rPr>
                <w:b/>
                <w:bCs/>
                <w:sz w:val="24"/>
                <w:szCs w:val="24"/>
              </w:rPr>
              <w:t>Condition</w:t>
            </w:r>
          </w:p>
        </w:tc>
        <w:tc>
          <w:tcPr>
            <w:tcW w:w="2856" w:type="dxa"/>
            <w:tcBorders>
              <w:top w:val="single" w:sz="4" w:space="0" w:color="auto"/>
              <w:left w:val="single" w:sz="4" w:space="0" w:color="auto"/>
              <w:right w:val="single" w:sz="4" w:space="0" w:color="auto"/>
            </w:tcBorders>
            <w:shd w:val="clear" w:color="auto" w:fill="FFFFFF"/>
            <w:vAlign w:val="center"/>
          </w:tcPr>
          <w:p w14:paraId="45F1B7B7" w14:textId="77777777" w:rsidR="004F732F" w:rsidRDefault="00000000">
            <w:pPr>
              <w:pStyle w:val="Other0"/>
              <w:ind w:left="0"/>
              <w:jc w:val="center"/>
              <w:rPr>
                <w:sz w:val="24"/>
                <w:szCs w:val="24"/>
              </w:rPr>
            </w:pPr>
            <w:r>
              <w:rPr>
                <w:b/>
                <w:bCs/>
                <w:sz w:val="24"/>
                <w:szCs w:val="24"/>
              </w:rPr>
              <w:t>Information</w:t>
            </w:r>
          </w:p>
        </w:tc>
      </w:tr>
      <w:tr w:rsidR="004F732F" w14:paraId="6A43ACAD" w14:textId="77777777">
        <w:tblPrEx>
          <w:tblCellMar>
            <w:top w:w="0" w:type="dxa"/>
            <w:bottom w:w="0" w:type="dxa"/>
          </w:tblCellMar>
        </w:tblPrEx>
        <w:trPr>
          <w:trHeight w:hRule="exact" w:val="1982"/>
          <w:jc w:val="center"/>
        </w:trPr>
        <w:tc>
          <w:tcPr>
            <w:tcW w:w="552" w:type="dxa"/>
            <w:tcBorders>
              <w:top w:val="single" w:sz="4" w:space="0" w:color="auto"/>
              <w:left w:val="single" w:sz="4" w:space="0" w:color="auto"/>
            </w:tcBorders>
            <w:shd w:val="clear" w:color="auto" w:fill="FFFFFF"/>
          </w:tcPr>
          <w:p w14:paraId="5D8EBB1A" w14:textId="77777777" w:rsidR="004F732F" w:rsidRDefault="004F732F">
            <w:pPr>
              <w:rPr>
                <w:sz w:val="10"/>
                <w:szCs w:val="10"/>
              </w:rPr>
            </w:pPr>
          </w:p>
        </w:tc>
        <w:tc>
          <w:tcPr>
            <w:tcW w:w="3230" w:type="dxa"/>
            <w:tcBorders>
              <w:top w:val="single" w:sz="4" w:space="0" w:color="auto"/>
              <w:left w:val="single" w:sz="4" w:space="0" w:color="auto"/>
            </w:tcBorders>
            <w:shd w:val="clear" w:color="auto" w:fill="FFFFFF"/>
          </w:tcPr>
          <w:p w14:paraId="47ACC570" w14:textId="77777777" w:rsidR="004F732F" w:rsidRDefault="004F732F">
            <w:pPr>
              <w:rPr>
                <w:sz w:val="10"/>
                <w:szCs w:val="10"/>
              </w:rPr>
            </w:pPr>
          </w:p>
        </w:tc>
        <w:tc>
          <w:tcPr>
            <w:tcW w:w="3115" w:type="dxa"/>
            <w:tcBorders>
              <w:top w:val="single" w:sz="4" w:space="0" w:color="auto"/>
              <w:left w:val="single" w:sz="4" w:space="0" w:color="auto"/>
            </w:tcBorders>
            <w:shd w:val="clear" w:color="auto" w:fill="FFFFFF"/>
          </w:tcPr>
          <w:p w14:paraId="4A1F303B"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298A1968" w14:textId="77777777" w:rsidR="004F732F" w:rsidRDefault="004F732F">
            <w:pPr>
              <w:rPr>
                <w:sz w:val="10"/>
                <w:szCs w:val="10"/>
              </w:rPr>
            </w:pPr>
          </w:p>
        </w:tc>
        <w:tc>
          <w:tcPr>
            <w:tcW w:w="4997" w:type="dxa"/>
            <w:tcBorders>
              <w:top w:val="single" w:sz="4" w:space="0" w:color="auto"/>
              <w:left w:val="single" w:sz="4" w:space="0" w:color="auto"/>
            </w:tcBorders>
            <w:shd w:val="clear" w:color="auto" w:fill="FFFFFF"/>
          </w:tcPr>
          <w:p w14:paraId="31FD79AF" w14:textId="77777777" w:rsidR="004F732F" w:rsidRDefault="004F732F">
            <w:pPr>
              <w:rPr>
                <w:sz w:val="10"/>
                <w:szCs w:val="10"/>
              </w:rPr>
            </w:pPr>
          </w:p>
        </w:tc>
        <w:tc>
          <w:tcPr>
            <w:tcW w:w="2856" w:type="dxa"/>
            <w:tcBorders>
              <w:top w:val="single" w:sz="4" w:space="0" w:color="auto"/>
              <w:left w:val="single" w:sz="4" w:space="0" w:color="auto"/>
              <w:right w:val="single" w:sz="4" w:space="0" w:color="auto"/>
            </w:tcBorders>
            <w:shd w:val="clear" w:color="auto" w:fill="FFFFFF"/>
          </w:tcPr>
          <w:p w14:paraId="6431EC50" w14:textId="77777777" w:rsidR="004F732F" w:rsidRDefault="00000000">
            <w:pPr>
              <w:pStyle w:val="Other0"/>
              <w:ind w:left="0"/>
              <w:rPr>
                <w:sz w:val="24"/>
                <w:szCs w:val="24"/>
              </w:rPr>
            </w:pPr>
            <w:r>
              <w:rPr>
                <w:sz w:val="24"/>
                <w:szCs w:val="24"/>
              </w:rPr>
              <w:t>The Certificate is valid only for 1 (one) submission of Import Customs Notification.</w:t>
            </w:r>
          </w:p>
        </w:tc>
      </w:tr>
      <w:tr w:rsidR="004F732F" w14:paraId="2F1D8EB1" w14:textId="77777777">
        <w:tblPrEx>
          <w:tblCellMar>
            <w:top w:w="0" w:type="dxa"/>
            <w:bottom w:w="0" w:type="dxa"/>
          </w:tblCellMar>
        </w:tblPrEx>
        <w:trPr>
          <w:trHeight w:hRule="exact" w:val="6499"/>
          <w:jc w:val="center"/>
        </w:trPr>
        <w:tc>
          <w:tcPr>
            <w:tcW w:w="552" w:type="dxa"/>
            <w:tcBorders>
              <w:top w:val="single" w:sz="4" w:space="0" w:color="auto"/>
              <w:left w:val="single" w:sz="4" w:space="0" w:color="auto"/>
              <w:bottom w:val="single" w:sz="4" w:space="0" w:color="auto"/>
            </w:tcBorders>
            <w:shd w:val="clear" w:color="auto" w:fill="FFFFFF"/>
          </w:tcPr>
          <w:p w14:paraId="41444D1A" w14:textId="77777777" w:rsidR="004F732F" w:rsidRDefault="00000000">
            <w:pPr>
              <w:pStyle w:val="Other0"/>
              <w:ind w:left="0"/>
              <w:jc w:val="center"/>
              <w:rPr>
                <w:sz w:val="24"/>
                <w:szCs w:val="24"/>
              </w:rPr>
            </w:pPr>
            <w:r>
              <w:rPr>
                <w:sz w:val="24"/>
                <w:szCs w:val="24"/>
              </w:rPr>
              <w:t>3.</w:t>
            </w:r>
          </w:p>
        </w:tc>
        <w:tc>
          <w:tcPr>
            <w:tcW w:w="3230" w:type="dxa"/>
            <w:tcBorders>
              <w:top w:val="single" w:sz="4" w:space="0" w:color="auto"/>
              <w:left w:val="single" w:sz="4" w:space="0" w:color="auto"/>
              <w:bottom w:val="single" w:sz="4" w:space="0" w:color="auto"/>
            </w:tcBorders>
            <w:shd w:val="clear" w:color="auto" w:fill="FFFFFF"/>
          </w:tcPr>
          <w:p w14:paraId="744EB9A1" w14:textId="77777777" w:rsidR="004F732F" w:rsidRDefault="00000000">
            <w:pPr>
              <w:pStyle w:val="Other0"/>
              <w:ind w:left="0"/>
              <w:rPr>
                <w:sz w:val="24"/>
                <w:szCs w:val="24"/>
              </w:rPr>
            </w:pPr>
            <w:r>
              <w:rPr>
                <w:sz w:val="24"/>
                <w:szCs w:val="24"/>
              </w:rPr>
              <w:t>Samples, research, and/or product development that are not for sale</w:t>
            </w:r>
          </w:p>
        </w:tc>
        <w:tc>
          <w:tcPr>
            <w:tcW w:w="3115" w:type="dxa"/>
            <w:tcBorders>
              <w:top w:val="single" w:sz="4" w:space="0" w:color="auto"/>
              <w:left w:val="single" w:sz="4" w:space="0" w:color="auto"/>
              <w:bottom w:val="single" w:sz="4" w:space="0" w:color="auto"/>
            </w:tcBorders>
            <w:shd w:val="clear" w:color="auto" w:fill="FFFFFF"/>
          </w:tcPr>
          <w:p w14:paraId="0B3457DE"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21B9538"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bottom w:val="single" w:sz="4" w:space="0" w:color="auto"/>
            </w:tcBorders>
            <w:shd w:val="clear" w:color="auto" w:fill="FFFFFF"/>
          </w:tcPr>
          <w:p w14:paraId="273880AD" w14:textId="77777777" w:rsidR="004F732F" w:rsidRDefault="00000000">
            <w:pPr>
              <w:pStyle w:val="Other0"/>
              <w:ind w:left="0"/>
              <w:rPr>
                <w:sz w:val="24"/>
                <w:szCs w:val="24"/>
              </w:rPr>
            </w:pPr>
            <w:r>
              <w:rPr>
                <w:sz w:val="24"/>
                <w:szCs w:val="24"/>
              </w:rPr>
              <w:t>Letter of reference / support / recommendation from the ministry that organizes government affairs in the agricultural sector.</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bottom"/>
          </w:tcPr>
          <w:p w14:paraId="3DAD4616" w14:textId="77777777" w:rsidR="004F732F" w:rsidRDefault="00000000">
            <w:pPr>
              <w:pStyle w:val="Other0"/>
              <w:spacing w:after="260"/>
              <w:ind w:left="0"/>
              <w:rPr>
                <w:sz w:val="24"/>
                <w:szCs w:val="24"/>
              </w:rPr>
            </w:pPr>
            <w:r>
              <w:rPr>
                <w:sz w:val="24"/>
                <w:szCs w:val="24"/>
              </w:rPr>
              <w:t>The Certificate is valid for a maximum of 1 (one) calendar year.</w:t>
            </w:r>
          </w:p>
          <w:p w14:paraId="3B66A0A5"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6B2DADEF" w14:textId="77777777" w:rsidR="004F732F" w:rsidRDefault="00000000">
            <w:pPr>
              <w:pStyle w:val="Other0"/>
              <w:ind w:left="0"/>
              <w:rPr>
                <w:sz w:val="24"/>
                <w:szCs w:val="24"/>
              </w:rPr>
            </w:pPr>
            <w:r>
              <w:rPr>
                <w:sz w:val="24"/>
                <w:szCs w:val="24"/>
              </w:rPr>
              <w:t>The Statement Letter is valid only for 1 (one) notification submission</w:t>
            </w:r>
          </w:p>
          <w:p w14:paraId="52769B6A" w14:textId="77777777" w:rsidR="004F732F" w:rsidRDefault="00000000">
            <w:pPr>
              <w:pStyle w:val="Other0"/>
              <w:spacing w:after="260"/>
              <w:ind w:left="0"/>
              <w:rPr>
                <w:sz w:val="24"/>
                <w:szCs w:val="24"/>
              </w:rPr>
            </w:pPr>
            <w:r>
              <w:rPr>
                <w:sz w:val="24"/>
                <w:szCs w:val="24"/>
              </w:rPr>
              <w:t>Import Customs.</w:t>
            </w:r>
          </w:p>
          <w:p w14:paraId="2B35196F" w14:textId="77777777" w:rsidR="004F732F" w:rsidRDefault="00000000">
            <w:pPr>
              <w:pStyle w:val="Other0"/>
              <w:spacing w:after="260"/>
              <w:ind w:left="0"/>
              <w:rPr>
                <w:sz w:val="24"/>
                <w:szCs w:val="24"/>
              </w:rPr>
            </w:pPr>
            <w:r>
              <w:rPr>
                <w:sz w:val="24"/>
                <w:szCs w:val="24"/>
              </w:rPr>
              <w:t>Exceptions are only given to importers who own NIBs that apply as API-P.</w:t>
            </w:r>
          </w:p>
        </w:tc>
      </w:tr>
    </w:tbl>
    <w:p w14:paraId="1BF7EE33" w14:textId="77777777" w:rsidR="004F732F" w:rsidRDefault="00000000">
      <w:pPr>
        <w:spacing w:line="1" w:lineRule="exact"/>
        <w:rPr>
          <w:sz w:val="2"/>
          <w:szCs w:val="2"/>
        </w:rPr>
      </w:pPr>
      <w:r>
        <w:br w:type="page"/>
      </w:r>
    </w:p>
    <w:p w14:paraId="1179E276" w14:textId="77777777" w:rsidR="004F732F" w:rsidRDefault="00000000">
      <w:pPr>
        <w:pStyle w:val="Tablecaption0"/>
        <w:rPr>
          <w:sz w:val="24"/>
          <w:szCs w:val="24"/>
        </w:rPr>
      </w:pPr>
      <w:r>
        <w:rPr>
          <w:sz w:val="24"/>
          <w:szCs w:val="24"/>
        </w:rPr>
        <w:lastRenderedPageBreak/>
        <w:t>III. CORN</w:t>
      </w:r>
    </w:p>
    <w:p w14:paraId="0BF18ABC" w14:textId="77777777" w:rsidR="004F732F" w:rsidRDefault="00000000">
      <w:pPr>
        <w:pStyle w:val="Tablecaption0"/>
        <w:rPr>
          <w:sz w:val="24"/>
          <w:szCs w:val="24"/>
        </w:rPr>
      </w:pPr>
      <w:r>
        <w:rPr>
          <w:b w:val="0"/>
          <w:bCs w:val="0"/>
          <w:sz w:val="24"/>
          <w:szCs w:val="24"/>
        </w:rPr>
        <w:t>Item Coverage: Corn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69E5F9AD"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4C63F4CF" w14:textId="77777777" w:rsidR="004F732F" w:rsidRDefault="00000000">
            <w:pPr>
              <w:pStyle w:val="Other0"/>
              <w:ind w:left="0"/>
              <w:jc w:val="center"/>
              <w:rPr>
                <w:sz w:val="24"/>
                <w:szCs w:val="24"/>
              </w:rPr>
            </w:pPr>
            <w:r>
              <w:rPr>
                <w:b/>
                <w:bCs/>
                <w:sz w:val="24"/>
                <w:szCs w:val="24"/>
              </w:rPr>
              <w:t>No</w:t>
            </w:r>
          </w:p>
        </w:tc>
        <w:tc>
          <w:tcPr>
            <w:tcW w:w="3226" w:type="dxa"/>
            <w:tcBorders>
              <w:top w:val="single" w:sz="4" w:space="0" w:color="auto"/>
              <w:left w:val="single" w:sz="4" w:space="0" w:color="auto"/>
            </w:tcBorders>
            <w:shd w:val="clear" w:color="auto" w:fill="FFFFFF"/>
            <w:vAlign w:val="center"/>
          </w:tcPr>
          <w:p w14:paraId="31B390FA" w14:textId="77777777" w:rsidR="004F732F" w:rsidRDefault="00000000">
            <w:pPr>
              <w:pStyle w:val="Other0"/>
              <w:ind w:left="0"/>
              <w:jc w:val="center"/>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50CD9040" w14:textId="77777777" w:rsidR="004F732F" w:rsidRDefault="00000000">
            <w:pPr>
              <w:pStyle w:val="Other0"/>
              <w:spacing w:line="228" w:lineRule="auto"/>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7923C163"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6BBEE082"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14B7CAA6" w14:textId="77777777" w:rsidR="004F732F" w:rsidRDefault="00000000">
            <w:pPr>
              <w:pStyle w:val="Other0"/>
              <w:ind w:left="0"/>
              <w:jc w:val="center"/>
              <w:rPr>
                <w:sz w:val="24"/>
                <w:szCs w:val="24"/>
              </w:rPr>
            </w:pPr>
            <w:r>
              <w:rPr>
                <w:b/>
                <w:bCs/>
                <w:sz w:val="24"/>
                <w:szCs w:val="24"/>
              </w:rPr>
              <w:t>Information</w:t>
            </w:r>
          </w:p>
        </w:tc>
      </w:tr>
      <w:tr w:rsidR="004F732F" w14:paraId="71AA35C1" w14:textId="77777777">
        <w:tblPrEx>
          <w:tblCellMar>
            <w:top w:w="0" w:type="dxa"/>
            <w:bottom w:w="0" w:type="dxa"/>
          </w:tblCellMar>
        </w:tblPrEx>
        <w:trPr>
          <w:trHeight w:hRule="exact" w:val="4800"/>
          <w:jc w:val="center"/>
        </w:trPr>
        <w:tc>
          <w:tcPr>
            <w:tcW w:w="552" w:type="dxa"/>
            <w:tcBorders>
              <w:top w:val="single" w:sz="4" w:space="0" w:color="auto"/>
              <w:left w:val="single" w:sz="4" w:space="0" w:color="auto"/>
            </w:tcBorders>
            <w:shd w:val="clear" w:color="auto" w:fill="FFFFFF"/>
          </w:tcPr>
          <w:p w14:paraId="36A8449B" w14:textId="77777777" w:rsidR="004F732F" w:rsidRDefault="00000000">
            <w:pPr>
              <w:pStyle w:val="Other0"/>
              <w:ind w:left="0"/>
              <w:jc w:val="center"/>
              <w:rPr>
                <w:sz w:val="24"/>
                <w:szCs w:val="24"/>
              </w:rPr>
            </w:pPr>
            <w:r>
              <w:rPr>
                <w:sz w:val="24"/>
                <w:szCs w:val="24"/>
              </w:rPr>
              <w:t>1.</w:t>
            </w:r>
          </w:p>
        </w:tc>
        <w:tc>
          <w:tcPr>
            <w:tcW w:w="3226" w:type="dxa"/>
            <w:tcBorders>
              <w:top w:val="single" w:sz="4" w:space="0" w:color="auto"/>
              <w:left w:val="single" w:sz="4" w:space="0" w:color="auto"/>
            </w:tcBorders>
            <w:shd w:val="clear" w:color="auto" w:fill="FFFFFF"/>
          </w:tcPr>
          <w:p w14:paraId="705CB138"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3120" w:type="dxa"/>
            <w:tcBorders>
              <w:top w:val="single" w:sz="4" w:space="0" w:color="auto"/>
              <w:left w:val="single" w:sz="4" w:space="0" w:color="auto"/>
            </w:tcBorders>
            <w:shd w:val="clear" w:color="auto" w:fill="FFFFFF"/>
          </w:tcPr>
          <w:p w14:paraId="2F07930D"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50A12E2B"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tcBorders>
            <w:shd w:val="clear" w:color="auto" w:fill="FFFFFF"/>
          </w:tcPr>
          <w:p w14:paraId="5274F64C" w14:textId="77777777" w:rsidR="004F732F" w:rsidRDefault="00000000">
            <w:pPr>
              <w:pStyle w:val="Other0"/>
              <w:numPr>
                <w:ilvl w:val="0"/>
                <w:numId w:val="237"/>
              </w:numPr>
              <w:tabs>
                <w:tab w:val="left" w:pos="531"/>
              </w:tabs>
              <w:ind w:left="560" w:hanging="360"/>
              <w:rPr>
                <w:sz w:val="24"/>
                <w:szCs w:val="24"/>
              </w:rPr>
            </w:pPr>
            <w:r>
              <w:rPr>
                <w:sz w:val="24"/>
                <w:szCs w:val="24"/>
              </w:rPr>
              <w:t>A certificate from the relevant ministry or agency; and</w:t>
            </w:r>
          </w:p>
          <w:p w14:paraId="6C1990CE" w14:textId="77777777" w:rsidR="004F732F" w:rsidRDefault="00000000">
            <w:pPr>
              <w:pStyle w:val="Other0"/>
              <w:numPr>
                <w:ilvl w:val="0"/>
                <w:numId w:val="237"/>
              </w:numPr>
              <w:tabs>
                <w:tab w:val="left" w:pos="565"/>
              </w:tabs>
              <w:ind w:left="0" w:firstLine="200"/>
              <w:rPr>
                <w:sz w:val="24"/>
                <w:szCs w:val="24"/>
              </w:rPr>
            </w:pPr>
            <w:r>
              <w:rPr>
                <w:sz w:val="24"/>
                <w:szCs w:val="24"/>
              </w:rPr>
              <w:t>Letter</w:t>
            </w:r>
          </w:p>
          <w:p w14:paraId="2BD52ED1"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right w:val="single" w:sz="4" w:space="0" w:color="auto"/>
            </w:tcBorders>
            <w:shd w:val="clear" w:color="auto" w:fill="FFFFFF"/>
            <w:vAlign w:val="bottom"/>
          </w:tcPr>
          <w:p w14:paraId="2C71C4B2" w14:textId="77777777" w:rsidR="004F732F" w:rsidRDefault="00000000">
            <w:pPr>
              <w:pStyle w:val="Other0"/>
              <w:spacing w:after="260"/>
              <w:ind w:left="0"/>
              <w:rPr>
                <w:sz w:val="24"/>
                <w:szCs w:val="24"/>
              </w:rPr>
            </w:pPr>
            <w:r>
              <w:rPr>
                <w:sz w:val="24"/>
                <w:szCs w:val="24"/>
              </w:rPr>
              <w:t>The Certificate is valid for a maximum of 1 (one) calendar year.</w:t>
            </w:r>
          </w:p>
          <w:p w14:paraId="2393A00E"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7170062F"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0150FF61" w14:textId="77777777">
        <w:tblPrEx>
          <w:tblCellMar>
            <w:top w:w="0" w:type="dxa"/>
            <w:bottom w:w="0" w:type="dxa"/>
          </w:tblCellMar>
        </w:tblPrEx>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29DD108B" w14:textId="77777777" w:rsidR="004F732F" w:rsidRDefault="00000000">
            <w:pPr>
              <w:pStyle w:val="Other0"/>
              <w:ind w:left="0"/>
              <w:jc w:val="center"/>
              <w:rPr>
                <w:sz w:val="24"/>
                <w:szCs w:val="24"/>
              </w:rPr>
            </w:pPr>
            <w:r>
              <w:rPr>
                <w:sz w:val="24"/>
                <w:szCs w:val="24"/>
              </w:rPr>
              <w:t>2.</w:t>
            </w:r>
          </w:p>
        </w:tc>
        <w:tc>
          <w:tcPr>
            <w:tcW w:w="3226" w:type="dxa"/>
            <w:tcBorders>
              <w:top w:val="single" w:sz="4" w:space="0" w:color="auto"/>
              <w:left w:val="single" w:sz="4" w:space="0" w:color="auto"/>
              <w:bottom w:val="single" w:sz="4" w:space="0" w:color="auto"/>
            </w:tcBorders>
            <w:shd w:val="clear" w:color="auto" w:fill="FFFFFF"/>
          </w:tcPr>
          <w:p w14:paraId="20D07FD6" w14:textId="77777777" w:rsidR="004F732F" w:rsidRDefault="00000000">
            <w:pPr>
              <w:pStyle w:val="Other0"/>
              <w:ind w:left="0"/>
              <w:rPr>
                <w:sz w:val="24"/>
                <w:szCs w:val="24"/>
              </w:rPr>
            </w:pPr>
            <w:r>
              <w:rPr>
                <w:sz w:val="24"/>
                <w:szCs w:val="24"/>
              </w:rPr>
              <w:t>Sample test items to obtain SPPT-SNI</w:t>
            </w:r>
          </w:p>
        </w:tc>
        <w:tc>
          <w:tcPr>
            <w:tcW w:w="3120" w:type="dxa"/>
            <w:tcBorders>
              <w:top w:val="single" w:sz="4" w:space="0" w:color="auto"/>
              <w:left w:val="single" w:sz="4" w:space="0" w:color="auto"/>
              <w:bottom w:val="single" w:sz="4" w:space="0" w:color="auto"/>
            </w:tcBorders>
            <w:shd w:val="clear" w:color="auto" w:fill="FFFFFF"/>
          </w:tcPr>
          <w:p w14:paraId="79C4F853"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4778237"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47CB2769" w14:textId="77777777" w:rsidR="004F732F" w:rsidRDefault="00000000">
            <w:pPr>
              <w:pStyle w:val="Other0"/>
              <w:numPr>
                <w:ilvl w:val="0"/>
                <w:numId w:val="238"/>
              </w:numPr>
              <w:tabs>
                <w:tab w:val="left" w:pos="531"/>
              </w:tabs>
              <w:ind w:left="560" w:hanging="360"/>
              <w:rPr>
                <w:sz w:val="24"/>
                <w:szCs w:val="24"/>
              </w:rPr>
            </w:pPr>
            <w:r>
              <w:rPr>
                <w:sz w:val="24"/>
                <w:szCs w:val="24"/>
              </w:rPr>
              <w:t xml:space="preserve">Certificate from </w:t>
            </w:r>
            <w:proofErr w:type="spellStart"/>
            <w:r>
              <w:rPr>
                <w:sz w:val="24"/>
                <w:szCs w:val="24"/>
              </w:rPr>
              <w:t>LSPro</w:t>
            </w:r>
            <w:proofErr w:type="spellEnd"/>
            <w:r>
              <w:rPr>
                <w:sz w:val="24"/>
                <w:szCs w:val="24"/>
              </w:rPr>
              <w:t xml:space="preserve"> for the purposes of sampling reports for SPPT -SNI testing; and</w:t>
            </w:r>
          </w:p>
          <w:p w14:paraId="57B3C029" w14:textId="77777777" w:rsidR="004F732F" w:rsidRDefault="00000000">
            <w:pPr>
              <w:pStyle w:val="Other0"/>
              <w:numPr>
                <w:ilvl w:val="0"/>
                <w:numId w:val="238"/>
              </w:numPr>
              <w:tabs>
                <w:tab w:val="left" w:pos="565"/>
              </w:tabs>
              <w:ind w:left="0" w:firstLine="200"/>
              <w:rPr>
                <w:sz w:val="24"/>
                <w:szCs w:val="24"/>
              </w:rPr>
            </w:pPr>
            <w:r>
              <w:rPr>
                <w:sz w:val="24"/>
                <w:szCs w:val="24"/>
              </w:rPr>
              <w:t>Letter</w:t>
            </w:r>
          </w:p>
          <w:p w14:paraId="25DFB6A5"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14:paraId="126E91F0" w14:textId="77777777" w:rsidR="004F732F" w:rsidRDefault="00000000">
            <w:pPr>
              <w:pStyle w:val="Other0"/>
              <w:spacing w:after="260"/>
              <w:ind w:left="0"/>
              <w:rPr>
                <w:sz w:val="24"/>
                <w:szCs w:val="24"/>
              </w:rPr>
            </w:pPr>
            <w:r>
              <w:rPr>
                <w:sz w:val="24"/>
                <w:szCs w:val="24"/>
              </w:rPr>
              <w:t>The Certificate is valid for a maximum of 1 (one) calendar year.</w:t>
            </w:r>
          </w:p>
          <w:p w14:paraId="36E16E4B" w14:textId="77777777" w:rsidR="004F732F" w:rsidRDefault="00000000">
            <w:pPr>
              <w:pStyle w:val="Other0"/>
              <w:ind w:left="0"/>
              <w:rPr>
                <w:sz w:val="24"/>
                <w:szCs w:val="24"/>
              </w:rPr>
            </w:pPr>
            <w:r>
              <w:rPr>
                <w:sz w:val="24"/>
                <w:szCs w:val="24"/>
              </w:rPr>
              <w:t>Importers can have 1 (one) or more valid Certificates, within 1 (one) period.</w:t>
            </w:r>
          </w:p>
        </w:tc>
      </w:tr>
    </w:tbl>
    <w:p w14:paraId="1B61CE55"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11C65D16"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12355F29" w14:textId="77777777" w:rsidR="004F732F" w:rsidRDefault="00000000">
            <w:pPr>
              <w:pStyle w:val="Other0"/>
              <w:ind w:left="0"/>
              <w:jc w:val="center"/>
              <w:rPr>
                <w:sz w:val="24"/>
                <w:szCs w:val="24"/>
              </w:rPr>
            </w:pPr>
            <w:r>
              <w:rPr>
                <w:b/>
                <w:bCs/>
                <w:sz w:val="24"/>
                <w:szCs w:val="24"/>
              </w:rPr>
              <w:lastRenderedPageBreak/>
              <w:t>No</w:t>
            </w:r>
          </w:p>
        </w:tc>
        <w:tc>
          <w:tcPr>
            <w:tcW w:w="3226" w:type="dxa"/>
            <w:tcBorders>
              <w:top w:val="single" w:sz="4" w:space="0" w:color="auto"/>
              <w:left w:val="single" w:sz="4" w:space="0" w:color="auto"/>
            </w:tcBorders>
            <w:shd w:val="clear" w:color="auto" w:fill="FFFFFF"/>
            <w:vAlign w:val="center"/>
          </w:tcPr>
          <w:p w14:paraId="2490636D" w14:textId="77777777" w:rsidR="004F732F" w:rsidRDefault="00000000">
            <w:pPr>
              <w:pStyle w:val="Other0"/>
              <w:ind w:left="0" w:firstLine="220"/>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52431F48"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7413E4B5"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3A39EA4B"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5ADE0082" w14:textId="77777777" w:rsidR="004F732F" w:rsidRDefault="00000000">
            <w:pPr>
              <w:pStyle w:val="Other0"/>
              <w:ind w:left="0"/>
              <w:jc w:val="center"/>
              <w:rPr>
                <w:sz w:val="24"/>
                <w:szCs w:val="24"/>
              </w:rPr>
            </w:pPr>
            <w:r>
              <w:rPr>
                <w:b/>
                <w:bCs/>
                <w:sz w:val="24"/>
                <w:szCs w:val="24"/>
              </w:rPr>
              <w:t>Information</w:t>
            </w:r>
          </w:p>
        </w:tc>
      </w:tr>
      <w:tr w:rsidR="004F732F" w14:paraId="07502596" w14:textId="77777777">
        <w:tblPrEx>
          <w:tblCellMar>
            <w:top w:w="0" w:type="dxa"/>
            <w:bottom w:w="0" w:type="dxa"/>
          </w:tblCellMar>
        </w:tblPrEx>
        <w:trPr>
          <w:trHeight w:hRule="exact" w:val="1699"/>
          <w:jc w:val="center"/>
        </w:trPr>
        <w:tc>
          <w:tcPr>
            <w:tcW w:w="552" w:type="dxa"/>
            <w:tcBorders>
              <w:top w:val="single" w:sz="4" w:space="0" w:color="auto"/>
              <w:left w:val="single" w:sz="4" w:space="0" w:color="auto"/>
            </w:tcBorders>
            <w:shd w:val="clear" w:color="auto" w:fill="FFFFFF"/>
          </w:tcPr>
          <w:p w14:paraId="01EDD104" w14:textId="77777777" w:rsidR="004F732F" w:rsidRDefault="004F732F">
            <w:pPr>
              <w:rPr>
                <w:sz w:val="10"/>
                <w:szCs w:val="10"/>
              </w:rPr>
            </w:pPr>
          </w:p>
        </w:tc>
        <w:tc>
          <w:tcPr>
            <w:tcW w:w="3226" w:type="dxa"/>
            <w:tcBorders>
              <w:top w:val="single" w:sz="4" w:space="0" w:color="auto"/>
              <w:left w:val="single" w:sz="4" w:space="0" w:color="auto"/>
            </w:tcBorders>
            <w:shd w:val="clear" w:color="auto" w:fill="FFFFFF"/>
          </w:tcPr>
          <w:p w14:paraId="1B782686"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6B6AB2A1"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7753B40F" w14:textId="77777777" w:rsidR="004F732F" w:rsidRDefault="004F732F">
            <w:pPr>
              <w:rPr>
                <w:sz w:val="10"/>
                <w:szCs w:val="10"/>
              </w:rPr>
            </w:pPr>
          </w:p>
        </w:tc>
        <w:tc>
          <w:tcPr>
            <w:tcW w:w="4992" w:type="dxa"/>
            <w:tcBorders>
              <w:top w:val="single" w:sz="4" w:space="0" w:color="auto"/>
              <w:left w:val="single" w:sz="4" w:space="0" w:color="auto"/>
            </w:tcBorders>
            <w:shd w:val="clear" w:color="auto" w:fill="FFFFFF"/>
          </w:tcPr>
          <w:p w14:paraId="612FA11A" w14:textId="77777777" w:rsidR="004F732F" w:rsidRDefault="004F732F">
            <w:pPr>
              <w:rPr>
                <w:sz w:val="10"/>
                <w:szCs w:val="10"/>
              </w:rPr>
            </w:pPr>
          </w:p>
        </w:tc>
        <w:tc>
          <w:tcPr>
            <w:tcW w:w="2861" w:type="dxa"/>
            <w:tcBorders>
              <w:top w:val="single" w:sz="4" w:space="0" w:color="auto"/>
              <w:left w:val="single" w:sz="4" w:space="0" w:color="auto"/>
              <w:right w:val="single" w:sz="4" w:space="0" w:color="auto"/>
            </w:tcBorders>
            <w:shd w:val="clear" w:color="auto" w:fill="FFFFFF"/>
            <w:vAlign w:val="bottom"/>
          </w:tcPr>
          <w:p w14:paraId="7B4453CF" w14:textId="77777777" w:rsidR="004F732F" w:rsidRDefault="00000000">
            <w:pPr>
              <w:pStyle w:val="Other0"/>
              <w:ind w:left="0"/>
              <w:rPr>
                <w:sz w:val="24"/>
                <w:szCs w:val="24"/>
              </w:rPr>
            </w:pPr>
            <w:r>
              <w:rPr>
                <w:sz w:val="24"/>
                <w:szCs w:val="24"/>
              </w:rPr>
              <w:t>The Certificate is valid only for 1 (one) submission of Import Customs Notification.</w:t>
            </w:r>
          </w:p>
        </w:tc>
      </w:tr>
      <w:tr w:rsidR="004F732F" w14:paraId="60347A97" w14:textId="77777777">
        <w:tblPrEx>
          <w:tblCellMar>
            <w:top w:w="0" w:type="dxa"/>
            <w:bottom w:w="0" w:type="dxa"/>
          </w:tblCellMar>
        </w:tblPrEx>
        <w:trPr>
          <w:trHeight w:hRule="exact" w:val="6499"/>
          <w:jc w:val="center"/>
        </w:trPr>
        <w:tc>
          <w:tcPr>
            <w:tcW w:w="552" w:type="dxa"/>
            <w:tcBorders>
              <w:top w:val="single" w:sz="4" w:space="0" w:color="auto"/>
              <w:left w:val="single" w:sz="4" w:space="0" w:color="auto"/>
              <w:bottom w:val="single" w:sz="4" w:space="0" w:color="auto"/>
            </w:tcBorders>
            <w:shd w:val="clear" w:color="auto" w:fill="FFFFFF"/>
          </w:tcPr>
          <w:p w14:paraId="28BEA8DC" w14:textId="77777777" w:rsidR="004F732F" w:rsidRDefault="00000000">
            <w:pPr>
              <w:pStyle w:val="Other0"/>
              <w:ind w:left="0"/>
              <w:jc w:val="center"/>
              <w:rPr>
                <w:sz w:val="24"/>
                <w:szCs w:val="24"/>
              </w:rPr>
            </w:pPr>
            <w:r>
              <w:rPr>
                <w:sz w:val="24"/>
                <w:szCs w:val="24"/>
              </w:rPr>
              <w:t>3.</w:t>
            </w:r>
          </w:p>
        </w:tc>
        <w:tc>
          <w:tcPr>
            <w:tcW w:w="3226" w:type="dxa"/>
            <w:tcBorders>
              <w:top w:val="single" w:sz="4" w:space="0" w:color="auto"/>
              <w:left w:val="single" w:sz="4" w:space="0" w:color="auto"/>
              <w:bottom w:val="single" w:sz="4" w:space="0" w:color="auto"/>
            </w:tcBorders>
            <w:shd w:val="clear" w:color="auto" w:fill="FFFFFF"/>
          </w:tcPr>
          <w:p w14:paraId="3560D0B2" w14:textId="77777777" w:rsidR="004F732F" w:rsidRDefault="00000000">
            <w:pPr>
              <w:pStyle w:val="Other0"/>
              <w:ind w:left="0"/>
              <w:rPr>
                <w:sz w:val="24"/>
                <w:szCs w:val="24"/>
              </w:rPr>
            </w:pPr>
            <w:r>
              <w:rPr>
                <w:sz w:val="24"/>
                <w:szCs w:val="24"/>
              </w:rPr>
              <w:t>Samples, research, and/or product development that are not for sale</w:t>
            </w:r>
          </w:p>
        </w:tc>
        <w:tc>
          <w:tcPr>
            <w:tcW w:w="3120" w:type="dxa"/>
            <w:tcBorders>
              <w:top w:val="single" w:sz="4" w:space="0" w:color="auto"/>
              <w:left w:val="single" w:sz="4" w:space="0" w:color="auto"/>
              <w:bottom w:val="single" w:sz="4" w:space="0" w:color="auto"/>
            </w:tcBorders>
            <w:shd w:val="clear" w:color="auto" w:fill="FFFFFF"/>
          </w:tcPr>
          <w:p w14:paraId="5E330F29"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7D97135"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1BD8EBE0" w14:textId="77777777" w:rsidR="004F732F" w:rsidRDefault="00000000">
            <w:pPr>
              <w:pStyle w:val="Other0"/>
              <w:ind w:left="0"/>
              <w:rPr>
                <w:sz w:val="24"/>
                <w:szCs w:val="24"/>
              </w:rPr>
            </w:pPr>
            <w:r>
              <w:rPr>
                <w:sz w:val="24"/>
                <w:szCs w:val="24"/>
              </w:rPr>
              <w:t>Letter</w:t>
            </w:r>
          </w:p>
          <w:p w14:paraId="6BDDC03F" w14:textId="77777777" w:rsidR="004F732F" w:rsidRDefault="00000000">
            <w:pPr>
              <w:pStyle w:val="Other0"/>
              <w:ind w:left="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14:paraId="352522DB" w14:textId="77777777" w:rsidR="004F732F" w:rsidRDefault="00000000">
            <w:pPr>
              <w:pStyle w:val="Other0"/>
              <w:spacing w:after="260"/>
              <w:ind w:left="0"/>
              <w:rPr>
                <w:sz w:val="24"/>
                <w:szCs w:val="24"/>
              </w:rPr>
            </w:pPr>
            <w:r>
              <w:rPr>
                <w:sz w:val="24"/>
                <w:szCs w:val="24"/>
              </w:rPr>
              <w:t>The Certificate is valid for a maximum of 1 (one) calendar year.</w:t>
            </w:r>
          </w:p>
          <w:p w14:paraId="6CB6E9AC"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402F5B94" w14:textId="77777777" w:rsidR="004F732F" w:rsidRDefault="00000000">
            <w:pPr>
              <w:pStyle w:val="Other0"/>
              <w:ind w:left="0"/>
              <w:rPr>
                <w:sz w:val="24"/>
                <w:szCs w:val="24"/>
              </w:rPr>
            </w:pPr>
            <w:r>
              <w:rPr>
                <w:sz w:val="24"/>
                <w:szCs w:val="24"/>
              </w:rPr>
              <w:t>The Statement Letter is valid only for 1 (one) notification submission</w:t>
            </w:r>
          </w:p>
          <w:p w14:paraId="73D90C69" w14:textId="77777777" w:rsidR="004F732F" w:rsidRDefault="00000000">
            <w:pPr>
              <w:pStyle w:val="Other0"/>
              <w:spacing w:after="260"/>
              <w:ind w:left="0"/>
              <w:rPr>
                <w:sz w:val="24"/>
                <w:szCs w:val="24"/>
              </w:rPr>
            </w:pPr>
            <w:r>
              <w:rPr>
                <w:sz w:val="24"/>
                <w:szCs w:val="24"/>
              </w:rPr>
              <w:t>Import Customs.</w:t>
            </w:r>
          </w:p>
          <w:p w14:paraId="68BE1B91" w14:textId="77777777" w:rsidR="004F732F" w:rsidRDefault="00000000">
            <w:pPr>
              <w:pStyle w:val="Other0"/>
              <w:spacing w:after="260"/>
              <w:ind w:left="0"/>
              <w:rPr>
                <w:sz w:val="24"/>
                <w:szCs w:val="24"/>
              </w:rPr>
            </w:pPr>
            <w:r>
              <w:rPr>
                <w:sz w:val="24"/>
                <w:szCs w:val="24"/>
              </w:rPr>
              <w:t>Exceptions are only given to importers who own NIBs that apply as API-P.</w:t>
            </w:r>
          </w:p>
        </w:tc>
      </w:tr>
    </w:tbl>
    <w:p w14:paraId="584FE8CB" w14:textId="77777777" w:rsidR="004F732F" w:rsidRDefault="00000000">
      <w:pPr>
        <w:spacing w:line="1" w:lineRule="exact"/>
        <w:rPr>
          <w:sz w:val="2"/>
          <w:szCs w:val="2"/>
        </w:rPr>
      </w:pPr>
      <w:r>
        <w:br w:type="page"/>
      </w:r>
    </w:p>
    <w:p w14:paraId="0CA289D8" w14:textId="77777777" w:rsidR="004F732F" w:rsidRDefault="00000000">
      <w:pPr>
        <w:pStyle w:val="Tablecaption0"/>
        <w:rPr>
          <w:sz w:val="24"/>
          <w:szCs w:val="24"/>
        </w:rPr>
      </w:pPr>
      <w:r>
        <w:rPr>
          <w:sz w:val="24"/>
          <w:szCs w:val="24"/>
        </w:rPr>
        <w:lastRenderedPageBreak/>
        <w:t>IV. SUGAR</w:t>
      </w:r>
    </w:p>
    <w:p w14:paraId="528ECBA1" w14:textId="77777777" w:rsidR="004F732F" w:rsidRDefault="00000000">
      <w:pPr>
        <w:pStyle w:val="Tablecaption0"/>
        <w:rPr>
          <w:sz w:val="24"/>
          <w:szCs w:val="24"/>
        </w:rPr>
      </w:pPr>
      <w:r>
        <w:rPr>
          <w:b w:val="0"/>
          <w:bCs w:val="0"/>
          <w:sz w:val="24"/>
          <w:szCs w:val="24"/>
        </w:rPr>
        <w:t>Scope of Goods: Sugar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30"/>
        <w:gridCol w:w="3115"/>
        <w:gridCol w:w="2126"/>
        <w:gridCol w:w="4997"/>
        <w:gridCol w:w="2856"/>
      </w:tblGrid>
      <w:tr w:rsidR="004F732F" w14:paraId="28BD7DDF"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4B26C71D" w14:textId="77777777" w:rsidR="004F732F" w:rsidRDefault="00000000">
            <w:pPr>
              <w:pStyle w:val="Other0"/>
              <w:ind w:left="0"/>
              <w:jc w:val="center"/>
              <w:rPr>
                <w:sz w:val="24"/>
                <w:szCs w:val="24"/>
              </w:rPr>
            </w:pPr>
            <w:r>
              <w:rPr>
                <w:b/>
                <w:bCs/>
                <w:sz w:val="24"/>
                <w:szCs w:val="24"/>
              </w:rPr>
              <w:t>No</w:t>
            </w:r>
          </w:p>
        </w:tc>
        <w:tc>
          <w:tcPr>
            <w:tcW w:w="3230" w:type="dxa"/>
            <w:tcBorders>
              <w:top w:val="single" w:sz="4" w:space="0" w:color="auto"/>
              <w:left w:val="single" w:sz="4" w:space="0" w:color="auto"/>
            </w:tcBorders>
            <w:shd w:val="clear" w:color="auto" w:fill="FFFFFF"/>
            <w:vAlign w:val="center"/>
          </w:tcPr>
          <w:p w14:paraId="29B18565" w14:textId="77777777" w:rsidR="004F732F" w:rsidRDefault="00000000">
            <w:pPr>
              <w:pStyle w:val="Other0"/>
              <w:ind w:left="0"/>
              <w:jc w:val="center"/>
              <w:rPr>
                <w:sz w:val="24"/>
                <w:szCs w:val="24"/>
              </w:rPr>
            </w:pPr>
            <w:r>
              <w:rPr>
                <w:b/>
                <w:bCs/>
                <w:sz w:val="24"/>
                <w:szCs w:val="24"/>
              </w:rPr>
              <w:t>Exception Categories</w:t>
            </w:r>
          </w:p>
        </w:tc>
        <w:tc>
          <w:tcPr>
            <w:tcW w:w="3115" w:type="dxa"/>
            <w:tcBorders>
              <w:top w:val="single" w:sz="4" w:space="0" w:color="auto"/>
              <w:left w:val="single" w:sz="4" w:space="0" w:color="auto"/>
            </w:tcBorders>
            <w:shd w:val="clear" w:color="auto" w:fill="FFFFFF"/>
            <w:vAlign w:val="bottom"/>
          </w:tcPr>
          <w:p w14:paraId="1A572FB6"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1DCE1F8D" w14:textId="77777777" w:rsidR="004F732F" w:rsidRDefault="00000000">
            <w:pPr>
              <w:pStyle w:val="Other0"/>
              <w:ind w:left="0"/>
              <w:jc w:val="center"/>
              <w:rPr>
                <w:sz w:val="24"/>
                <w:szCs w:val="24"/>
              </w:rPr>
            </w:pPr>
            <w:r>
              <w:rPr>
                <w:b/>
                <w:bCs/>
                <w:sz w:val="24"/>
                <w:szCs w:val="24"/>
              </w:rPr>
              <w:t>Exception Output</w:t>
            </w:r>
          </w:p>
        </w:tc>
        <w:tc>
          <w:tcPr>
            <w:tcW w:w="4997" w:type="dxa"/>
            <w:tcBorders>
              <w:top w:val="single" w:sz="4" w:space="0" w:color="auto"/>
              <w:left w:val="single" w:sz="4" w:space="0" w:color="auto"/>
            </w:tcBorders>
            <w:shd w:val="clear" w:color="auto" w:fill="FFFFFF"/>
            <w:vAlign w:val="center"/>
          </w:tcPr>
          <w:p w14:paraId="079D342D" w14:textId="77777777" w:rsidR="004F732F" w:rsidRDefault="00000000">
            <w:pPr>
              <w:pStyle w:val="Other0"/>
              <w:ind w:left="0"/>
              <w:jc w:val="center"/>
              <w:rPr>
                <w:sz w:val="24"/>
                <w:szCs w:val="24"/>
              </w:rPr>
            </w:pPr>
            <w:r>
              <w:rPr>
                <w:b/>
                <w:bCs/>
                <w:sz w:val="24"/>
                <w:szCs w:val="24"/>
              </w:rPr>
              <w:t>Condition</w:t>
            </w:r>
          </w:p>
        </w:tc>
        <w:tc>
          <w:tcPr>
            <w:tcW w:w="2856" w:type="dxa"/>
            <w:tcBorders>
              <w:top w:val="single" w:sz="4" w:space="0" w:color="auto"/>
              <w:left w:val="single" w:sz="4" w:space="0" w:color="auto"/>
              <w:right w:val="single" w:sz="4" w:space="0" w:color="auto"/>
            </w:tcBorders>
            <w:shd w:val="clear" w:color="auto" w:fill="FFFFFF"/>
            <w:vAlign w:val="center"/>
          </w:tcPr>
          <w:p w14:paraId="34E74E8E" w14:textId="77777777" w:rsidR="004F732F" w:rsidRDefault="00000000">
            <w:pPr>
              <w:pStyle w:val="Other0"/>
              <w:ind w:left="0"/>
              <w:jc w:val="center"/>
              <w:rPr>
                <w:sz w:val="24"/>
                <w:szCs w:val="24"/>
              </w:rPr>
            </w:pPr>
            <w:r>
              <w:rPr>
                <w:b/>
                <w:bCs/>
                <w:sz w:val="24"/>
                <w:szCs w:val="24"/>
              </w:rPr>
              <w:t>Information</w:t>
            </w:r>
          </w:p>
        </w:tc>
      </w:tr>
      <w:tr w:rsidR="004F732F" w14:paraId="78C64E52" w14:textId="77777777">
        <w:tblPrEx>
          <w:tblCellMar>
            <w:top w:w="0" w:type="dxa"/>
            <w:bottom w:w="0" w:type="dxa"/>
          </w:tblCellMar>
        </w:tblPrEx>
        <w:trPr>
          <w:trHeight w:hRule="exact" w:val="4800"/>
          <w:jc w:val="center"/>
        </w:trPr>
        <w:tc>
          <w:tcPr>
            <w:tcW w:w="552" w:type="dxa"/>
            <w:tcBorders>
              <w:top w:val="single" w:sz="4" w:space="0" w:color="auto"/>
              <w:left w:val="single" w:sz="4" w:space="0" w:color="auto"/>
            </w:tcBorders>
            <w:shd w:val="clear" w:color="auto" w:fill="FFFFFF"/>
          </w:tcPr>
          <w:p w14:paraId="08929727" w14:textId="77777777" w:rsidR="004F732F" w:rsidRDefault="00000000">
            <w:pPr>
              <w:pStyle w:val="Other0"/>
              <w:ind w:left="0"/>
              <w:jc w:val="center"/>
              <w:rPr>
                <w:sz w:val="24"/>
                <w:szCs w:val="24"/>
              </w:rPr>
            </w:pPr>
            <w:r>
              <w:rPr>
                <w:sz w:val="24"/>
                <w:szCs w:val="24"/>
              </w:rPr>
              <w:t>1.</w:t>
            </w:r>
          </w:p>
        </w:tc>
        <w:tc>
          <w:tcPr>
            <w:tcW w:w="3230" w:type="dxa"/>
            <w:tcBorders>
              <w:top w:val="single" w:sz="4" w:space="0" w:color="auto"/>
              <w:left w:val="single" w:sz="4" w:space="0" w:color="auto"/>
            </w:tcBorders>
            <w:shd w:val="clear" w:color="auto" w:fill="FFFFFF"/>
          </w:tcPr>
          <w:p w14:paraId="7ABD5D0D"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3115" w:type="dxa"/>
            <w:tcBorders>
              <w:top w:val="single" w:sz="4" w:space="0" w:color="auto"/>
              <w:left w:val="single" w:sz="4" w:space="0" w:color="auto"/>
            </w:tcBorders>
            <w:shd w:val="clear" w:color="auto" w:fill="FFFFFF"/>
          </w:tcPr>
          <w:p w14:paraId="4DA7AA2B"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34380392"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tcBorders>
            <w:shd w:val="clear" w:color="auto" w:fill="FFFFFF"/>
          </w:tcPr>
          <w:p w14:paraId="63EDCA9C" w14:textId="77777777" w:rsidR="004F732F" w:rsidRDefault="00000000">
            <w:pPr>
              <w:pStyle w:val="Other0"/>
              <w:numPr>
                <w:ilvl w:val="0"/>
                <w:numId w:val="239"/>
              </w:numPr>
              <w:tabs>
                <w:tab w:val="left" w:pos="531"/>
              </w:tabs>
              <w:ind w:left="560" w:hanging="360"/>
              <w:rPr>
                <w:sz w:val="24"/>
                <w:szCs w:val="24"/>
              </w:rPr>
            </w:pPr>
            <w:r>
              <w:rPr>
                <w:sz w:val="24"/>
                <w:szCs w:val="24"/>
              </w:rPr>
              <w:t>A certificate from the relevant ministry or agency; and</w:t>
            </w:r>
          </w:p>
          <w:p w14:paraId="3482A2F5" w14:textId="77777777" w:rsidR="004F732F" w:rsidRDefault="00000000">
            <w:pPr>
              <w:pStyle w:val="Other0"/>
              <w:numPr>
                <w:ilvl w:val="0"/>
                <w:numId w:val="239"/>
              </w:numPr>
              <w:tabs>
                <w:tab w:val="left" w:pos="565"/>
              </w:tabs>
              <w:ind w:left="0" w:firstLine="200"/>
              <w:rPr>
                <w:sz w:val="24"/>
                <w:szCs w:val="24"/>
              </w:rPr>
            </w:pPr>
            <w:r>
              <w:rPr>
                <w:sz w:val="24"/>
                <w:szCs w:val="24"/>
              </w:rPr>
              <w:t>Letter</w:t>
            </w:r>
          </w:p>
          <w:p w14:paraId="12B25425"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56" w:type="dxa"/>
            <w:tcBorders>
              <w:top w:val="single" w:sz="4" w:space="0" w:color="auto"/>
              <w:left w:val="single" w:sz="4" w:space="0" w:color="auto"/>
              <w:right w:val="single" w:sz="4" w:space="0" w:color="auto"/>
            </w:tcBorders>
            <w:shd w:val="clear" w:color="auto" w:fill="FFFFFF"/>
            <w:vAlign w:val="bottom"/>
          </w:tcPr>
          <w:p w14:paraId="5E52B953" w14:textId="77777777" w:rsidR="004F732F" w:rsidRDefault="00000000">
            <w:pPr>
              <w:pStyle w:val="Other0"/>
              <w:spacing w:after="260"/>
              <w:ind w:left="0"/>
              <w:rPr>
                <w:sz w:val="24"/>
                <w:szCs w:val="24"/>
              </w:rPr>
            </w:pPr>
            <w:r>
              <w:rPr>
                <w:sz w:val="24"/>
                <w:szCs w:val="24"/>
              </w:rPr>
              <w:t>The Certificate is valid for a maximum of 1 (one) calendar year.</w:t>
            </w:r>
          </w:p>
          <w:p w14:paraId="269C9399"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5FD72461" w14:textId="77777777" w:rsidR="004F732F" w:rsidRDefault="00000000">
            <w:pPr>
              <w:pStyle w:val="Other0"/>
              <w:ind w:left="0"/>
              <w:rPr>
                <w:sz w:val="24"/>
                <w:szCs w:val="24"/>
              </w:rPr>
            </w:pPr>
            <w:r>
              <w:rPr>
                <w:sz w:val="24"/>
                <w:szCs w:val="24"/>
              </w:rPr>
              <w:t>The Statement Letter is valid for 1 (one) or more Notification submissions</w:t>
            </w:r>
          </w:p>
          <w:p w14:paraId="5B9B883C" w14:textId="77777777" w:rsidR="004F732F" w:rsidRDefault="00000000">
            <w:pPr>
              <w:pStyle w:val="Other0"/>
              <w:spacing w:after="260"/>
              <w:ind w:left="0"/>
              <w:rPr>
                <w:sz w:val="24"/>
                <w:szCs w:val="24"/>
              </w:rPr>
            </w:pPr>
            <w:r>
              <w:rPr>
                <w:sz w:val="24"/>
                <w:szCs w:val="24"/>
              </w:rPr>
              <w:t>Import Customs.</w:t>
            </w:r>
          </w:p>
        </w:tc>
      </w:tr>
      <w:tr w:rsidR="004F732F" w14:paraId="162D0E7F" w14:textId="77777777">
        <w:tblPrEx>
          <w:tblCellMar>
            <w:top w:w="0" w:type="dxa"/>
            <w:bottom w:w="0" w:type="dxa"/>
          </w:tblCellMar>
        </w:tblPrEx>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6AB78889" w14:textId="77777777" w:rsidR="004F732F" w:rsidRDefault="00000000">
            <w:pPr>
              <w:pStyle w:val="Other0"/>
              <w:ind w:left="0"/>
              <w:jc w:val="center"/>
              <w:rPr>
                <w:sz w:val="24"/>
                <w:szCs w:val="24"/>
              </w:rPr>
            </w:pPr>
            <w:r>
              <w:rPr>
                <w:sz w:val="24"/>
                <w:szCs w:val="24"/>
              </w:rPr>
              <w:t>2.</w:t>
            </w:r>
          </w:p>
        </w:tc>
        <w:tc>
          <w:tcPr>
            <w:tcW w:w="3230" w:type="dxa"/>
            <w:tcBorders>
              <w:top w:val="single" w:sz="4" w:space="0" w:color="auto"/>
              <w:left w:val="single" w:sz="4" w:space="0" w:color="auto"/>
              <w:bottom w:val="single" w:sz="4" w:space="0" w:color="auto"/>
            </w:tcBorders>
            <w:shd w:val="clear" w:color="auto" w:fill="FFFFFF"/>
          </w:tcPr>
          <w:p w14:paraId="1DFDED94" w14:textId="77777777" w:rsidR="004F732F" w:rsidRDefault="00000000">
            <w:pPr>
              <w:pStyle w:val="Other0"/>
              <w:ind w:left="0"/>
              <w:rPr>
                <w:sz w:val="24"/>
                <w:szCs w:val="24"/>
              </w:rPr>
            </w:pPr>
            <w:r>
              <w:rPr>
                <w:sz w:val="24"/>
                <w:szCs w:val="24"/>
              </w:rPr>
              <w:t>Sample test items to obtain SPPT-SNI</w:t>
            </w:r>
          </w:p>
        </w:tc>
        <w:tc>
          <w:tcPr>
            <w:tcW w:w="3115" w:type="dxa"/>
            <w:tcBorders>
              <w:top w:val="single" w:sz="4" w:space="0" w:color="auto"/>
              <w:left w:val="single" w:sz="4" w:space="0" w:color="auto"/>
              <w:bottom w:val="single" w:sz="4" w:space="0" w:color="auto"/>
            </w:tcBorders>
            <w:shd w:val="clear" w:color="auto" w:fill="FFFFFF"/>
          </w:tcPr>
          <w:p w14:paraId="318FF945"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B5A8FE0"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bottom w:val="single" w:sz="4" w:space="0" w:color="auto"/>
            </w:tcBorders>
            <w:shd w:val="clear" w:color="auto" w:fill="FFFFFF"/>
          </w:tcPr>
          <w:p w14:paraId="5C4E6CF9" w14:textId="77777777" w:rsidR="004F732F" w:rsidRDefault="00000000">
            <w:pPr>
              <w:pStyle w:val="Other0"/>
              <w:numPr>
                <w:ilvl w:val="0"/>
                <w:numId w:val="240"/>
              </w:numPr>
              <w:tabs>
                <w:tab w:val="left" w:pos="531"/>
              </w:tabs>
              <w:ind w:left="560" w:hanging="360"/>
              <w:rPr>
                <w:sz w:val="24"/>
                <w:szCs w:val="24"/>
              </w:rPr>
            </w:pPr>
            <w:r>
              <w:rPr>
                <w:sz w:val="24"/>
                <w:szCs w:val="24"/>
              </w:rPr>
              <w:t xml:space="preserve">Certificate from </w:t>
            </w:r>
            <w:proofErr w:type="spellStart"/>
            <w:r>
              <w:rPr>
                <w:sz w:val="24"/>
                <w:szCs w:val="24"/>
              </w:rPr>
              <w:t>LSPro</w:t>
            </w:r>
            <w:proofErr w:type="spellEnd"/>
            <w:r>
              <w:rPr>
                <w:sz w:val="24"/>
                <w:szCs w:val="24"/>
              </w:rPr>
              <w:t xml:space="preserve"> for the purposes of sampling reports for SPPT -SNI testing; and</w:t>
            </w:r>
          </w:p>
          <w:p w14:paraId="47B77C2D" w14:textId="77777777" w:rsidR="004F732F" w:rsidRDefault="00000000">
            <w:pPr>
              <w:pStyle w:val="Other0"/>
              <w:numPr>
                <w:ilvl w:val="0"/>
                <w:numId w:val="240"/>
              </w:numPr>
              <w:tabs>
                <w:tab w:val="left" w:pos="565"/>
              </w:tabs>
              <w:ind w:left="0" w:firstLine="200"/>
              <w:rPr>
                <w:sz w:val="24"/>
                <w:szCs w:val="24"/>
              </w:rPr>
            </w:pPr>
            <w:r>
              <w:rPr>
                <w:sz w:val="24"/>
                <w:szCs w:val="24"/>
              </w:rPr>
              <w:t>Letter</w:t>
            </w:r>
          </w:p>
          <w:p w14:paraId="65239D84"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bottom"/>
          </w:tcPr>
          <w:p w14:paraId="225EC29F" w14:textId="77777777" w:rsidR="004F732F" w:rsidRDefault="00000000">
            <w:pPr>
              <w:pStyle w:val="Other0"/>
              <w:spacing w:after="260"/>
              <w:ind w:left="0"/>
              <w:rPr>
                <w:sz w:val="24"/>
                <w:szCs w:val="24"/>
              </w:rPr>
            </w:pPr>
            <w:r>
              <w:rPr>
                <w:sz w:val="24"/>
                <w:szCs w:val="24"/>
              </w:rPr>
              <w:t>The Certificate is valid for a maximum of 1 (one) calendar year.</w:t>
            </w:r>
          </w:p>
          <w:p w14:paraId="285D164B" w14:textId="77777777" w:rsidR="004F732F" w:rsidRDefault="00000000">
            <w:pPr>
              <w:pStyle w:val="Other0"/>
              <w:ind w:left="0"/>
              <w:rPr>
                <w:sz w:val="24"/>
                <w:szCs w:val="24"/>
              </w:rPr>
            </w:pPr>
            <w:r>
              <w:rPr>
                <w:sz w:val="24"/>
                <w:szCs w:val="24"/>
              </w:rPr>
              <w:t>Importers can have 1 (one) or more valid Certificates, within 1 (one) period.</w:t>
            </w:r>
          </w:p>
        </w:tc>
      </w:tr>
    </w:tbl>
    <w:p w14:paraId="5991CA0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30"/>
        <w:gridCol w:w="3115"/>
        <w:gridCol w:w="2126"/>
        <w:gridCol w:w="4997"/>
        <w:gridCol w:w="2856"/>
      </w:tblGrid>
      <w:tr w:rsidR="004F732F" w14:paraId="08E6990E"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4900F2C5" w14:textId="77777777" w:rsidR="004F732F" w:rsidRDefault="00000000">
            <w:pPr>
              <w:pStyle w:val="Other0"/>
              <w:ind w:left="0"/>
              <w:jc w:val="center"/>
              <w:rPr>
                <w:sz w:val="24"/>
                <w:szCs w:val="24"/>
              </w:rPr>
            </w:pPr>
            <w:r>
              <w:rPr>
                <w:b/>
                <w:bCs/>
                <w:sz w:val="24"/>
                <w:szCs w:val="24"/>
              </w:rPr>
              <w:lastRenderedPageBreak/>
              <w:t>No</w:t>
            </w:r>
          </w:p>
        </w:tc>
        <w:tc>
          <w:tcPr>
            <w:tcW w:w="3230" w:type="dxa"/>
            <w:tcBorders>
              <w:top w:val="single" w:sz="4" w:space="0" w:color="auto"/>
              <w:left w:val="single" w:sz="4" w:space="0" w:color="auto"/>
            </w:tcBorders>
            <w:shd w:val="clear" w:color="auto" w:fill="FFFFFF"/>
            <w:vAlign w:val="center"/>
          </w:tcPr>
          <w:p w14:paraId="446E4330" w14:textId="77777777" w:rsidR="004F732F" w:rsidRDefault="00000000">
            <w:pPr>
              <w:pStyle w:val="Other0"/>
              <w:ind w:left="0" w:firstLine="220"/>
              <w:rPr>
                <w:sz w:val="24"/>
                <w:szCs w:val="24"/>
              </w:rPr>
            </w:pPr>
            <w:r>
              <w:rPr>
                <w:b/>
                <w:bCs/>
                <w:sz w:val="24"/>
                <w:szCs w:val="24"/>
              </w:rPr>
              <w:t>Exception Categories</w:t>
            </w:r>
          </w:p>
        </w:tc>
        <w:tc>
          <w:tcPr>
            <w:tcW w:w="3115" w:type="dxa"/>
            <w:tcBorders>
              <w:top w:val="single" w:sz="4" w:space="0" w:color="auto"/>
              <w:left w:val="single" w:sz="4" w:space="0" w:color="auto"/>
            </w:tcBorders>
            <w:shd w:val="clear" w:color="auto" w:fill="FFFFFF"/>
            <w:vAlign w:val="bottom"/>
          </w:tcPr>
          <w:p w14:paraId="55145730"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0861A29C" w14:textId="77777777" w:rsidR="004F732F" w:rsidRDefault="00000000">
            <w:pPr>
              <w:pStyle w:val="Other0"/>
              <w:ind w:left="0"/>
              <w:jc w:val="center"/>
              <w:rPr>
                <w:sz w:val="24"/>
                <w:szCs w:val="24"/>
              </w:rPr>
            </w:pPr>
            <w:r>
              <w:rPr>
                <w:b/>
                <w:bCs/>
                <w:sz w:val="24"/>
                <w:szCs w:val="24"/>
              </w:rPr>
              <w:t>Exception Output</w:t>
            </w:r>
          </w:p>
        </w:tc>
        <w:tc>
          <w:tcPr>
            <w:tcW w:w="4997" w:type="dxa"/>
            <w:tcBorders>
              <w:top w:val="single" w:sz="4" w:space="0" w:color="auto"/>
              <w:left w:val="single" w:sz="4" w:space="0" w:color="auto"/>
            </w:tcBorders>
            <w:shd w:val="clear" w:color="auto" w:fill="FFFFFF"/>
            <w:vAlign w:val="center"/>
          </w:tcPr>
          <w:p w14:paraId="24A7E9CE" w14:textId="77777777" w:rsidR="004F732F" w:rsidRDefault="00000000">
            <w:pPr>
              <w:pStyle w:val="Other0"/>
              <w:ind w:left="0"/>
              <w:jc w:val="center"/>
              <w:rPr>
                <w:sz w:val="24"/>
                <w:szCs w:val="24"/>
              </w:rPr>
            </w:pPr>
            <w:r>
              <w:rPr>
                <w:b/>
                <w:bCs/>
                <w:sz w:val="24"/>
                <w:szCs w:val="24"/>
              </w:rPr>
              <w:t>Condition</w:t>
            </w:r>
          </w:p>
        </w:tc>
        <w:tc>
          <w:tcPr>
            <w:tcW w:w="2856" w:type="dxa"/>
            <w:tcBorders>
              <w:top w:val="single" w:sz="4" w:space="0" w:color="auto"/>
              <w:left w:val="single" w:sz="4" w:space="0" w:color="auto"/>
              <w:right w:val="single" w:sz="4" w:space="0" w:color="auto"/>
            </w:tcBorders>
            <w:shd w:val="clear" w:color="auto" w:fill="FFFFFF"/>
            <w:vAlign w:val="center"/>
          </w:tcPr>
          <w:p w14:paraId="58C140FA" w14:textId="77777777" w:rsidR="004F732F" w:rsidRDefault="00000000">
            <w:pPr>
              <w:pStyle w:val="Other0"/>
              <w:ind w:left="0"/>
              <w:jc w:val="center"/>
              <w:rPr>
                <w:sz w:val="24"/>
                <w:szCs w:val="24"/>
              </w:rPr>
            </w:pPr>
            <w:r>
              <w:rPr>
                <w:b/>
                <w:bCs/>
                <w:sz w:val="24"/>
                <w:szCs w:val="24"/>
              </w:rPr>
              <w:t>Information</w:t>
            </w:r>
          </w:p>
        </w:tc>
      </w:tr>
      <w:tr w:rsidR="004F732F" w14:paraId="77D9D9A7" w14:textId="77777777">
        <w:tblPrEx>
          <w:tblCellMar>
            <w:top w:w="0" w:type="dxa"/>
            <w:bottom w:w="0" w:type="dxa"/>
          </w:tblCellMar>
        </w:tblPrEx>
        <w:trPr>
          <w:trHeight w:hRule="exact" w:val="1699"/>
          <w:jc w:val="center"/>
        </w:trPr>
        <w:tc>
          <w:tcPr>
            <w:tcW w:w="552" w:type="dxa"/>
            <w:tcBorders>
              <w:top w:val="single" w:sz="4" w:space="0" w:color="auto"/>
              <w:left w:val="single" w:sz="4" w:space="0" w:color="auto"/>
            </w:tcBorders>
            <w:shd w:val="clear" w:color="auto" w:fill="FFFFFF"/>
          </w:tcPr>
          <w:p w14:paraId="118A6696" w14:textId="77777777" w:rsidR="004F732F" w:rsidRDefault="004F732F">
            <w:pPr>
              <w:rPr>
                <w:sz w:val="10"/>
                <w:szCs w:val="10"/>
              </w:rPr>
            </w:pPr>
          </w:p>
        </w:tc>
        <w:tc>
          <w:tcPr>
            <w:tcW w:w="3230" w:type="dxa"/>
            <w:tcBorders>
              <w:top w:val="single" w:sz="4" w:space="0" w:color="auto"/>
              <w:left w:val="single" w:sz="4" w:space="0" w:color="auto"/>
            </w:tcBorders>
            <w:shd w:val="clear" w:color="auto" w:fill="FFFFFF"/>
          </w:tcPr>
          <w:p w14:paraId="058E3A53" w14:textId="77777777" w:rsidR="004F732F" w:rsidRDefault="004F732F">
            <w:pPr>
              <w:rPr>
                <w:sz w:val="10"/>
                <w:szCs w:val="10"/>
              </w:rPr>
            </w:pPr>
          </w:p>
        </w:tc>
        <w:tc>
          <w:tcPr>
            <w:tcW w:w="3115" w:type="dxa"/>
            <w:tcBorders>
              <w:top w:val="single" w:sz="4" w:space="0" w:color="auto"/>
              <w:left w:val="single" w:sz="4" w:space="0" w:color="auto"/>
            </w:tcBorders>
            <w:shd w:val="clear" w:color="auto" w:fill="FFFFFF"/>
          </w:tcPr>
          <w:p w14:paraId="3C602D9C"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50C2A0FF" w14:textId="77777777" w:rsidR="004F732F" w:rsidRDefault="004F732F">
            <w:pPr>
              <w:rPr>
                <w:sz w:val="10"/>
                <w:szCs w:val="10"/>
              </w:rPr>
            </w:pPr>
          </w:p>
        </w:tc>
        <w:tc>
          <w:tcPr>
            <w:tcW w:w="4997" w:type="dxa"/>
            <w:tcBorders>
              <w:top w:val="single" w:sz="4" w:space="0" w:color="auto"/>
              <w:left w:val="single" w:sz="4" w:space="0" w:color="auto"/>
            </w:tcBorders>
            <w:shd w:val="clear" w:color="auto" w:fill="FFFFFF"/>
          </w:tcPr>
          <w:p w14:paraId="55A742FB" w14:textId="77777777" w:rsidR="004F732F" w:rsidRDefault="004F732F">
            <w:pPr>
              <w:rPr>
                <w:sz w:val="10"/>
                <w:szCs w:val="10"/>
              </w:rPr>
            </w:pPr>
          </w:p>
        </w:tc>
        <w:tc>
          <w:tcPr>
            <w:tcW w:w="2856" w:type="dxa"/>
            <w:tcBorders>
              <w:top w:val="single" w:sz="4" w:space="0" w:color="auto"/>
              <w:left w:val="single" w:sz="4" w:space="0" w:color="auto"/>
              <w:right w:val="single" w:sz="4" w:space="0" w:color="auto"/>
            </w:tcBorders>
            <w:shd w:val="clear" w:color="auto" w:fill="FFFFFF"/>
            <w:vAlign w:val="bottom"/>
          </w:tcPr>
          <w:p w14:paraId="0CC18A0D" w14:textId="77777777" w:rsidR="004F732F" w:rsidRDefault="00000000">
            <w:pPr>
              <w:pStyle w:val="Other0"/>
              <w:ind w:left="0"/>
              <w:rPr>
                <w:sz w:val="24"/>
                <w:szCs w:val="24"/>
              </w:rPr>
            </w:pPr>
            <w:r>
              <w:rPr>
                <w:sz w:val="24"/>
                <w:szCs w:val="24"/>
              </w:rPr>
              <w:t>The Certificate is valid only for 1 (one) submission of Import Customs Notification.</w:t>
            </w:r>
          </w:p>
        </w:tc>
      </w:tr>
      <w:tr w:rsidR="004F732F" w14:paraId="4AE63BAD" w14:textId="77777777">
        <w:tblPrEx>
          <w:tblCellMar>
            <w:top w:w="0" w:type="dxa"/>
            <w:bottom w:w="0" w:type="dxa"/>
          </w:tblCellMar>
        </w:tblPrEx>
        <w:trPr>
          <w:trHeight w:hRule="exact" w:val="6499"/>
          <w:jc w:val="center"/>
        </w:trPr>
        <w:tc>
          <w:tcPr>
            <w:tcW w:w="552" w:type="dxa"/>
            <w:tcBorders>
              <w:top w:val="single" w:sz="4" w:space="0" w:color="auto"/>
              <w:left w:val="single" w:sz="4" w:space="0" w:color="auto"/>
              <w:bottom w:val="single" w:sz="4" w:space="0" w:color="auto"/>
            </w:tcBorders>
            <w:shd w:val="clear" w:color="auto" w:fill="FFFFFF"/>
          </w:tcPr>
          <w:p w14:paraId="7B7FE010" w14:textId="77777777" w:rsidR="004F732F" w:rsidRDefault="00000000">
            <w:pPr>
              <w:pStyle w:val="Other0"/>
              <w:ind w:left="0"/>
              <w:jc w:val="center"/>
              <w:rPr>
                <w:sz w:val="24"/>
                <w:szCs w:val="24"/>
              </w:rPr>
            </w:pPr>
            <w:r>
              <w:rPr>
                <w:sz w:val="24"/>
                <w:szCs w:val="24"/>
              </w:rPr>
              <w:t>3.</w:t>
            </w:r>
          </w:p>
        </w:tc>
        <w:tc>
          <w:tcPr>
            <w:tcW w:w="3230" w:type="dxa"/>
            <w:tcBorders>
              <w:top w:val="single" w:sz="4" w:space="0" w:color="auto"/>
              <w:left w:val="single" w:sz="4" w:space="0" w:color="auto"/>
              <w:bottom w:val="single" w:sz="4" w:space="0" w:color="auto"/>
            </w:tcBorders>
            <w:shd w:val="clear" w:color="auto" w:fill="FFFFFF"/>
          </w:tcPr>
          <w:p w14:paraId="73C3C483" w14:textId="77777777" w:rsidR="004F732F" w:rsidRDefault="00000000">
            <w:pPr>
              <w:pStyle w:val="Other0"/>
              <w:ind w:left="0"/>
              <w:rPr>
                <w:sz w:val="24"/>
                <w:szCs w:val="24"/>
              </w:rPr>
            </w:pPr>
            <w:r>
              <w:rPr>
                <w:sz w:val="24"/>
                <w:szCs w:val="24"/>
              </w:rPr>
              <w:t>Samples, research, and/or product development that are not for sale</w:t>
            </w:r>
          </w:p>
        </w:tc>
        <w:tc>
          <w:tcPr>
            <w:tcW w:w="3115" w:type="dxa"/>
            <w:tcBorders>
              <w:top w:val="single" w:sz="4" w:space="0" w:color="auto"/>
              <w:left w:val="single" w:sz="4" w:space="0" w:color="auto"/>
              <w:bottom w:val="single" w:sz="4" w:space="0" w:color="auto"/>
            </w:tcBorders>
            <w:shd w:val="clear" w:color="auto" w:fill="FFFFFF"/>
          </w:tcPr>
          <w:p w14:paraId="3856DBCA"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73A9425"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bottom w:val="single" w:sz="4" w:space="0" w:color="auto"/>
            </w:tcBorders>
            <w:shd w:val="clear" w:color="auto" w:fill="FFFFFF"/>
          </w:tcPr>
          <w:p w14:paraId="1D523F63" w14:textId="77777777" w:rsidR="004F732F" w:rsidRDefault="00000000">
            <w:pPr>
              <w:pStyle w:val="Other0"/>
              <w:ind w:left="0"/>
              <w:rPr>
                <w:sz w:val="24"/>
                <w:szCs w:val="24"/>
              </w:rPr>
            </w:pPr>
            <w:r>
              <w:rPr>
                <w:sz w:val="24"/>
                <w:szCs w:val="24"/>
              </w:rPr>
              <w:t>Letter</w:t>
            </w:r>
          </w:p>
          <w:p w14:paraId="77567AD3" w14:textId="77777777" w:rsidR="004F732F" w:rsidRDefault="00000000">
            <w:pPr>
              <w:pStyle w:val="Other0"/>
              <w:ind w:left="0"/>
              <w:rPr>
                <w:sz w:val="24"/>
                <w:szCs w:val="24"/>
              </w:rPr>
            </w:pPr>
            <w:r>
              <w:rPr>
                <w:sz w:val="24"/>
                <w:szCs w:val="24"/>
              </w:rPr>
              <w:t>information / support / recommendations from the ministry that organizes government affairs in the agricultural sector.</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bottom"/>
          </w:tcPr>
          <w:p w14:paraId="4BB2E3E4" w14:textId="77777777" w:rsidR="004F732F" w:rsidRDefault="00000000">
            <w:pPr>
              <w:pStyle w:val="Other0"/>
              <w:spacing w:after="260"/>
              <w:ind w:left="0"/>
              <w:rPr>
                <w:sz w:val="24"/>
                <w:szCs w:val="24"/>
              </w:rPr>
            </w:pPr>
            <w:r>
              <w:rPr>
                <w:sz w:val="24"/>
                <w:szCs w:val="24"/>
              </w:rPr>
              <w:t>The Certificate is valid for a maximum of 1 (one) calendar year.</w:t>
            </w:r>
          </w:p>
          <w:p w14:paraId="28DD89C1"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55FA887B" w14:textId="77777777" w:rsidR="004F732F" w:rsidRDefault="00000000">
            <w:pPr>
              <w:pStyle w:val="Other0"/>
              <w:ind w:left="0"/>
              <w:rPr>
                <w:sz w:val="24"/>
                <w:szCs w:val="24"/>
              </w:rPr>
            </w:pPr>
            <w:r>
              <w:rPr>
                <w:sz w:val="24"/>
                <w:szCs w:val="24"/>
              </w:rPr>
              <w:t>The Statement Letter is valid only for 1 (one) notification submission</w:t>
            </w:r>
          </w:p>
          <w:p w14:paraId="0752A896" w14:textId="77777777" w:rsidR="004F732F" w:rsidRDefault="00000000">
            <w:pPr>
              <w:pStyle w:val="Other0"/>
              <w:spacing w:after="260"/>
              <w:ind w:left="0"/>
              <w:rPr>
                <w:sz w:val="24"/>
                <w:szCs w:val="24"/>
              </w:rPr>
            </w:pPr>
            <w:r>
              <w:rPr>
                <w:sz w:val="24"/>
                <w:szCs w:val="24"/>
              </w:rPr>
              <w:t>Import Customs.</w:t>
            </w:r>
          </w:p>
          <w:p w14:paraId="091A2410" w14:textId="77777777" w:rsidR="004F732F" w:rsidRDefault="00000000">
            <w:pPr>
              <w:pStyle w:val="Other0"/>
              <w:spacing w:after="260"/>
              <w:ind w:left="0"/>
              <w:rPr>
                <w:sz w:val="24"/>
                <w:szCs w:val="24"/>
              </w:rPr>
            </w:pPr>
            <w:r>
              <w:rPr>
                <w:sz w:val="24"/>
                <w:szCs w:val="24"/>
              </w:rPr>
              <w:t>Exceptions are only given to importers who own NIBs that apply as API-P.</w:t>
            </w:r>
          </w:p>
        </w:tc>
      </w:tr>
    </w:tbl>
    <w:p w14:paraId="7D8C28B8" w14:textId="77777777" w:rsidR="004F732F" w:rsidRDefault="00000000">
      <w:pPr>
        <w:spacing w:line="1" w:lineRule="exact"/>
        <w:rPr>
          <w:sz w:val="2"/>
          <w:szCs w:val="2"/>
        </w:rPr>
      </w:pPr>
      <w:r>
        <w:br w:type="page"/>
      </w:r>
    </w:p>
    <w:p w14:paraId="050328FD" w14:textId="77777777" w:rsidR="004F732F" w:rsidRDefault="00000000">
      <w:pPr>
        <w:pStyle w:val="Tablecaption0"/>
        <w:rPr>
          <w:sz w:val="24"/>
          <w:szCs w:val="24"/>
        </w:rPr>
      </w:pPr>
      <w:r>
        <w:rPr>
          <w:sz w:val="24"/>
          <w:szCs w:val="24"/>
        </w:rPr>
        <w:lastRenderedPageBreak/>
        <w:t>V. GARLIC</w:t>
      </w:r>
    </w:p>
    <w:p w14:paraId="6548150D" w14:textId="77777777" w:rsidR="004F732F" w:rsidRDefault="00000000">
      <w:pPr>
        <w:pStyle w:val="Tablecaption0"/>
        <w:rPr>
          <w:sz w:val="24"/>
          <w:szCs w:val="24"/>
        </w:rPr>
      </w:pPr>
      <w:r>
        <w:rPr>
          <w:b w:val="0"/>
          <w:bCs w:val="0"/>
          <w:sz w:val="24"/>
          <w:szCs w:val="24"/>
        </w:rPr>
        <w:t>Scope of Goods: Garlic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30"/>
        <w:gridCol w:w="3115"/>
        <w:gridCol w:w="2126"/>
        <w:gridCol w:w="4997"/>
        <w:gridCol w:w="2856"/>
      </w:tblGrid>
      <w:tr w:rsidR="004F732F" w14:paraId="0D8B8A4C"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195C74D5" w14:textId="77777777" w:rsidR="004F732F" w:rsidRDefault="00000000">
            <w:pPr>
              <w:pStyle w:val="Other0"/>
              <w:ind w:left="0"/>
              <w:jc w:val="center"/>
              <w:rPr>
                <w:sz w:val="24"/>
                <w:szCs w:val="24"/>
              </w:rPr>
            </w:pPr>
            <w:r>
              <w:rPr>
                <w:b/>
                <w:bCs/>
                <w:sz w:val="24"/>
                <w:szCs w:val="24"/>
              </w:rPr>
              <w:t>No</w:t>
            </w:r>
          </w:p>
        </w:tc>
        <w:tc>
          <w:tcPr>
            <w:tcW w:w="3230" w:type="dxa"/>
            <w:tcBorders>
              <w:top w:val="single" w:sz="4" w:space="0" w:color="auto"/>
              <w:left w:val="single" w:sz="4" w:space="0" w:color="auto"/>
            </w:tcBorders>
            <w:shd w:val="clear" w:color="auto" w:fill="FFFFFF"/>
            <w:vAlign w:val="center"/>
          </w:tcPr>
          <w:p w14:paraId="0AFAD271" w14:textId="77777777" w:rsidR="004F732F" w:rsidRDefault="00000000">
            <w:pPr>
              <w:pStyle w:val="Other0"/>
              <w:ind w:left="0"/>
              <w:jc w:val="center"/>
              <w:rPr>
                <w:sz w:val="24"/>
                <w:szCs w:val="24"/>
              </w:rPr>
            </w:pPr>
            <w:r>
              <w:rPr>
                <w:b/>
                <w:bCs/>
                <w:sz w:val="24"/>
                <w:szCs w:val="24"/>
              </w:rPr>
              <w:t>Exception Categories</w:t>
            </w:r>
          </w:p>
        </w:tc>
        <w:tc>
          <w:tcPr>
            <w:tcW w:w="3115" w:type="dxa"/>
            <w:tcBorders>
              <w:top w:val="single" w:sz="4" w:space="0" w:color="auto"/>
              <w:left w:val="single" w:sz="4" w:space="0" w:color="auto"/>
            </w:tcBorders>
            <w:shd w:val="clear" w:color="auto" w:fill="FFFFFF"/>
            <w:vAlign w:val="bottom"/>
          </w:tcPr>
          <w:p w14:paraId="53680254"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582E4314" w14:textId="77777777" w:rsidR="004F732F" w:rsidRDefault="00000000">
            <w:pPr>
              <w:pStyle w:val="Other0"/>
              <w:ind w:left="0"/>
              <w:jc w:val="center"/>
              <w:rPr>
                <w:sz w:val="24"/>
                <w:szCs w:val="24"/>
              </w:rPr>
            </w:pPr>
            <w:r>
              <w:rPr>
                <w:b/>
                <w:bCs/>
                <w:sz w:val="24"/>
                <w:szCs w:val="24"/>
              </w:rPr>
              <w:t>Exception Output</w:t>
            </w:r>
          </w:p>
        </w:tc>
        <w:tc>
          <w:tcPr>
            <w:tcW w:w="4997" w:type="dxa"/>
            <w:tcBorders>
              <w:top w:val="single" w:sz="4" w:space="0" w:color="auto"/>
              <w:left w:val="single" w:sz="4" w:space="0" w:color="auto"/>
            </w:tcBorders>
            <w:shd w:val="clear" w:color="auto" w:fill="FFFFFF"/>
            <w:vAlign w:val="center"/>
          </w:tcPr>
          <w:p w14:paraId="01D04C0F" w14:textId="77777777" w:rsidR="004F732F" w:rsidRDefault="00000000">
            <w:pPr>
              <w:pStyle w:val="Other0"/>
              <w:ind w:left="0"/>
              <w:jc w:val="center"/>
              <w:rPr>
                <w:sz w:val="24"/>
                <w:szCs w:val="24"/>
              </w:rPr>
            </w:pPr>
            <w:r>
              <w:rPr>
                <w:b/>
                <w:bCs/>
                <w:sz w:val="24"/>
                <w:szCs w:val="24"/>
              </w:rPr>
              <w:t>Condition</w:t>
            </w:r>
          </w:p>
        </w:tc>
        <w:tc>
          <w:tcPr>
            <w:tcW w:w="2856" w:type="dxa"/>
            <w:tcBorders>
              <w:top w:val="single" w:sz="4" w:space="0" w:color="auto"/>
              <w:left w:val="single" w:sz="4" w:space="0" w:color="auto"/>
              <w:right w:val="single" w:sz="4" w:space="0" w:color="auto"/>
            </w:tcBorders>
            <w:shd w:val="clear" w:color="auto" w:fill="FFFFFF"/>
            <w:vAlign w:val="center"/>
          </w:tcPr>
          <w:p w14:paraId="2F027D3E" w14:textId="77777777" w:rsidR="004F732F" w:rsidRDefault="00000000">
            <w:pPr>
              <w:pStyle w:val="Other0"/>
              <w:ind w:left="0"/>
              <w:jc w:val="center"/>
              <w:rPr>
                <w:sz w:val="24"/>
                <w:szCs w:val="24"/>
              </w:rPr>
            </w:pPr>
            <w:r>
              <w:rPr>
                <w:b/>
                <w:bCs/>
                <w:sz w:val="24"/>
                <w:szCs w:val="24"/>
              </w:rPr>
              <w:t>Information</w:t>
            </w:r>
          </w:p>
        </w:tc>
      </w:tr>
      <w:tr w:rsidR="004F732F" w14:paraId="19B0A70B" w14:textId="77777777">
        <w:tblPrEx>
          <w:tblCellMar>
            <w:top w:w="0" w:type="dxa"/>
            <w:bottom w:w="0" w:type="dxa"/>
          </w:tblCellMar>
        </w:tblPrEx>
        <w:trPr>
          <w:trHeight w:hRule="exact" w:val="4800"/>
          <w:jc w:val="center"/>
        </w:trPr>
        <w:tc>
          <w:tcPr>
            <w:tcW w:w="552" w:type="dxa"/>
            <w:tcBorders>
              <w:top w:val="single" w:sz="4" w:space="0" w:color="auto"/>
              <w:left w:val="single" w:sz="4" w:space="0" w:color="auto"/>
            </w:tcBorders>
            <w:shd w:val="clear" w:color="auto" w:fill="FFFFFF"/>
          </w:tcPr>
          <w:p w14:paraId="3D4536C3" w14:textId="77777777" w:rsidR="004F732F" w:rsidRDefault="00000000">
            <w:pPr>
              <w:pStyle w:val="Other0"/>
              <w:ind w:left="0"/>
              <w:jc w:val="center"/>
              <w:rPr>
                <w:sz w:val="24"/>
                <w:szCs w:val="24"/>
              </w:rPr>
            </w:pPr>
            <w:r>
              <w:rPr>
                <w:sz w:val="24"/>
                <w:szCs w:val="24"/>
              </w:rPr>
              <w:t>1.</w:t>
            </w:r>
          </w:p>
        </w:tc>
        <w:tc>
          <w:tcPr>
            <w:tcW w:w="3230" w:type="dxa"/>
            <w:tcBorders>
              <w:top w:val="single" w:sz="4" w:space="0" w:color="auto"/>
              <w:left w:val="single" w:sz="4" w:space="0" w:color="auto"/>
            </w:tcBorders>
            <w:shd w:val="clear" w:color="auto" w:fill="FFFFFF"/>
          </w:tcPr>
          <w:p w14:paraId="2352B6AD"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3115" w:type="dxa"/>
            <w:tcBorders>
              <w:top w:val="single" w:sz="4" w:space="0" w:color="auto"/>
              <w:left w:val="single" w:sz="4" w:space="0" w:color="auto"/>
            </w:tcBorders>
            <w:shd w:val="clear" w:color="auto" w:fill="FFFFFF"/>
          </w:tcPr>
          <w:p w14:paraId="3736CA8A"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4C04D2BE"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tcBorders>
            <w:shd w:val="clear" w:color="auto" w:fill="FFFFFF"/>
          </w:tcPr>
          <w:p w14:paraId="7015AF38" w14:textId="77777777" w:rsidR="004F732F" w:rsidRDefault="00000000">
            <w:pPr>
              <w:pStyle w:val="Other0"/>
              <w:numPr>
                <w:ilvl w:val="0"/>
                <w:numId w:val="241"/>
              </w:numPr>
              <w:tabs>
                <w:tab w:val="left" w:pos="531"/>
              </w:tabs>
              <w:ind w:left="560" w:hanging="360"/>
              <w:rPr>
                <w:sz w:val="24"/>
                <w:szCs w:val="24"/>
              </w:rPr>
            </w:pPr>
            <w:r>
              <w:rPr>
                <w:sz w:val="24"/>
                <w:szCs w:val="24"/>
              </w:rPr>
              <w:t>A certificate from the relevant ministry or agency; and</w:t>
            </w:r>
          </w:p>
          <w:p w14:paraId="0AEFDC47" w14:textId="77777777" w:rsidR="004F732F" w:rsidRDefault="00000000">
            <w:pPr>
              <w:pStyle w:val="Other0"/>
              <w:numPr>
                <w:ilvl w:val="0"/>
                <w:numId w:val="241"/>
              </w:numPr>
              <w:tabs>
                <w:tab w:val="left" w:pos="565"/>
              </w:tabs>
              <w:ind w:left="0" w:firstLine="200"/>
              <w:rPr>
                <w:sz w:val="24"/>
                <w:szCs w:val="24"/>
              </w:rPr>
            </w:pPr>
            <w:r>
              <w:rPr>
                <w:sz w:val="24"/>
                <w:szCs w:val="24"/>
              </w:rPr>
              <w:t>Letter</w:t>
            </w:r>
          </w:p>
          <w:p w14:paraId="2EE236AF"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56" w:type="dxa"/>
            <w:tcBorders>
              <w:top w:val="single" w:sz="4" w:space="0" w:color="auto"/>
              <w:left w:val="single" w:sz="4" w:space="0" w:color="auto"/>
              <w:right w:val="single" w:sz="4" w:space="0" w:color="auto"/>
            </w:tcBorders>
            <w:shd w:val="clear" w:color="auto" w:fill="FFFFFF"/>
            <w:vAlign w:val="bottom"/>
          </w:tcPr>
          <w:p w14:paraId="37589577" w14:textId="77777777" w:rsidR="004F732F" w:rsidRDefault="00000000">
            <w:pPr>
              <w:pStyle w:val="Other0"/>
              <w:spacing w:after="260"/>
              <w:ind w:left="0"/>
              <w:rPr>
                <w:sz w:val="24"/>
                <w:szCs w:val="24"/>
              </w:rPr>
            </w:pPr>
            <w:r>
              <w:rPr>
                <w:sz w:val="24"/>
                <w:szCs w:val="24"/>
              </w:rPr>
              <w:t>The Certificate is valid for a maximum of 1 (one) calendar year.</w:t>
            </w:r>
          </w:p>
          <w:p w14:paraId="5C6AD16B"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08F0D1E3"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5AC3B3C3" w14:textId="77777777">
        <w:tblPrEx>
          <w:tblCellMar>
            <w:top w:w="0" w:type="dxa"/>
            <w:bottom w:w="0" w:type="dxa"/>
          </w:tblCellMar>
        </w:tblPrEx>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2904FF9A" w14:textId="77777777" w:rsidR="004F732F" w:rsidRDefault="00000000">
            <w:pPr>
              <w:pStyle w:val="Other0"/>
              <w:ind w:left="0"/>
              <w:jc w:val="center"/>
              <w:rPr>
                <w:sz w:val="24"/>
                <w:szCs w:val="24"/>
              </w:rPr>
            </w:pPr>
            <w:r>
              <w:rPr>
                <w:sz w:val="24"/>
                <w:szCs w:val="24"/>
              </w:rPr>
              <w:t>2.</w:t>
            </w:r>
          </w:p>
        </w:tc>
        <w:tc>
          <w:tcPr>
            <w:tcW w:w="3230" w:type="dxa"/>
            <w:tcBorders>
              <w:top w:val="single" w:sz="4" w:space="0" w:color="auto"/>
              <w:left w:val="single" w:sz="4" w:space="0" w:color="auto"/>
              <w:bottom w:val="single" w:sz="4" w:space="0" w:color="auto"/>
            </w:tcBorders>
            <w:shd w:val="clear" w:color="auto" w:fill="FFFFFF"/>
          </w:tcPr>
          <w:p w14:paraId="3FCE9009" w14:textId="77777777" w:rsidR="004F732F" w:rsidRDefault="00000000">
            <w:pPr>
              <w:pStyle w:val="Other0"/>
              <w:ind w:left="0"/>
              <w:rPr>
                <w:sz w:val="24"/>
                <w:szCs w:val="24"/>
              </w:rPr>
            </w:pPr>
            <w:r>
              <w:rPr>
                <w:sz w:val="24"/>
                <w:szCs w:val="24"/>
              </w:rPr>
              <w:t>Sample test items to obtain SPPT-SNI</w:t>
            </w:r>
          </w:p>
        </w:tc>
        <w:tc>
          <w:tcPr>
            <w:tcW w:w="3115" w:type="dxa"/>
            <w:tcBorders>
              <w:top w:val="single" w:sz="4" w:space="0" w:color="auto"/>
              <w:left w:val="single" w:sz="4" w:space="0" w:color="auto"/>
              <w:bottom w:val="single" w:sz="4" w:space="0" w:color="auto"/>
            </w:tcBorders>
            <w:shd w:val="clear" w:color="auto" w:fill="FFFFFF"/>
          </w:tcPr>
          <w:p w14:paraId="727881FB"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41F7CC9"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bottom w:val="single" w:sz="4" w:space="0" w:color="auto"/>
            </w:tcBorders>
            <w:shd w:val="clear" w:color="auto" w:fill="FFFFFF"/>
          </w:tcPr>
          <w:p w14:paraId="1702F593" w14:textId="77777777" w:rsidR="004F732F" w:rsidRDefault="00000000">
            <w:pPr>
              <w:pStyle w:val="Other0"/>
              <w:numPr>
                <w:ilvl w:val="0"/>
                <w:numId w:val="242"/>
              </w:numPr>
              <w:tabs>
                <w:tab w:val="left" w:pos="531"/>
              </w:tabs>
              <w:ind w:left="560" w:hanging="360"/>
              <w:rPr>
                <w:sz w:val="24"/>
                <w:szCs w:val="24"/>
              </w:rPr>
            </w:pPr>
            <w:r>
              <w:rPr>
                <w:sz w:val="24"/>
                <w:szCs w:val="24"/>
              </w:rPr>
              <w:t xml:space="preserve">Certificate from </w:t>
            </w:r>
            <w:proofErr w:type="spellStart"/>
            <w:r>
              <w:rPr>
                <w:sz w:val="24"/>
                <w:szCs w:val="24"/>
              </w:rPr>
              <w:t>LSPro</w:t>
            </w:r>
            <w:proofErr w:type="spellEnd"/>
            <w:r>
              <w:rPr>
                <w:sz w:val="24"/>
                <w:szCs w:val="24"/>
              </w:rPr>
              <w:t xml:space="preserve"> for the purposes of sampling reports for SPPT-SNI testing; and</w:t>
            </w:r>
          </w:p>
          <w:p w14:paraId="6793D7F9" w14:textId="77777777" w:rsidR="004F732F" w:rsidRDefault="00000000">
            <w:pPr>
              <w:pStyle w:val="Other0"/>
              <w:numPr>
                <w:ilvl w:val="0"/>
                <w:numId w:val="242"/>
              </w:numPr>
              <w:tabs>
                <w:tab w:val="left" w:pos="565"/>
              </w:tabs>
              <w:ind w:left="0" w:firstLine="200"/>
              <w:rPr>
                <w:sz w:val="24"/>
                <w:szCs w:val="24"/>
              </w:rPr>
            </w:pPr>
            <w:r>
              <w:rPr>
                <w:sz w:val="24"/>
                <w:szCs w:val="24"/>
              </w:rPr>
              <w:t>Letter</w:t>
            </w:r>
          </w:p>
          <w:p w14:paraId="2DD167EA"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bottom"/>
          </w:tcPr>
          <w:p w14:paraId="558C4A88" w14:textId="77777777" w:rsidR="004F732F" w:rsidRDefault="00000000">
            <w:pPr>
              <w:pStyle w:val="Other0"/>
              <w:spacing w:after="260"/>
              <w:ind w:left="0"/>
              <w:rPr>
                <w:sz w:val="24"/>
                <w:szCs w:val="24"/>
              </w:rPr>
            </w:pPr>
            <w:r>
              <w:rPr>
                <w:sz w:val="24"/>
                <w:szCs w:val="24"/>
              </w:rPr>
              <w:t>The Certificate is valid for a maximum of 1 (one) calendar year.</w:t>
            </w:r>
          </w:p>
          <w:p w14:paraId="02142B09" w14:textId="77777777" w:rsidR="004F732F" w:rsidRDefault="00000000">
            <w:pPr>
              <w:pStyle w:val="Other0"/>
              <w:ind w:left="0"/>
              <w:rPr>
                <w:sz w:val="24"/>
                <w:szCs w:val="24"/>
              </w:rPr>
            </w:pPr>
            <w:r>
              <w:rPr>
                <w:sz w:val="24"/>
                <w:szCs w:val="24"/>
              </w:rPr>
              <w:t>Importers can have 1 (one) or more valid Certificates, within 1 (one) period.</w:t>
            </w:r>
          </w:p>
        </w:tc>
      </w:tr>
    </w:tbl>
    <w:p w14:paraId="20D4223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30"/>
        <w:gridCol w:w="3115"/>
        <w:gridCol w:w="2126"/>
        <w:gridCol w:w="4997"/>
        <w:gridCol w:w="2856"/>
      </w:tblGrid>
      <w:tr w:rsidR="004F732F" w14:paraId="3B206B55"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0531C226" w14:textId="77777777" w:rsidR="004F732F" w:rsidRDefault="00000000">
            <w:pPr>
              <w:pStyle w:val="Other0"/>
              <w:ind w:left="0"/>
              <w:jc w:val="center"/>
              <w:rPr>
                <w:sz w:val="24"/>
                <w:szCs w:val="24"/>
              </w:rPr>
            </w:pPr>
            <w:r>
              <w:rPr>
                <w:b/>
                <w:bCs/>
                <w:sz w:val="24"/>
                <w:szCs w:val="24"/>
              </w:rPr>
              <w:lastRenderedPageBreak/>
              <w:t>No</w:t>
            </w:r>
          </w:p>
        </w:tc>
        <w:tc>
          <w:tcPr>
            <w:tcW w:w="3230" w:type="dxa"/>
            <w:tcBorders>
              <w:top w:val="single" w:sz="4" w:space="0" w:color="auto"/>
              <w:left w:val="single" w:sz="4" w:space="0" w:color="auto"/>
            </w:tcBorders>
            <w:shd w:val="clear" w:color="auto" w:fill="FFFFFF"/>
            <w:vAlign w:val="center"/>
          </w:tcPr>
          <w:p w14:paraId="60F1CC52" w14:textId="77777777" w:rsidR="004F732F" w:rsidRDefault="00000000">
            <w:pPr>
              <w:pStyle w:val="Other0"/>
              <w:ind w:left="0" w:firstLine="220"/>
              <w:rPr>
                <w:sz w:val="24"/>
                <w:szCs w:val="24"/>
              </w:rPr>
            </w:pPr>
            <w:r>
              <w:rPr>
                <w:b/>
                <w:bCs/>
                <w:sz w:val="24"/>
                <w:szCs w:val="24"/>
              </w:rPr>
              <w:t>Exception Categories</w:t>
            </w:r>
          </w:p>
        </w:tc>
        <w:tc>
          <w:tcPr>
            <w:tcW w:w="3115" w:type="dxa"/>
            <w:tcBorders>
              <w:top w:val="single" w:sz="4" w:space="0" w:color="auto"/>
              <w:left w:val="single" w:sz="4" w:space="0" w:color="auto"/>
            </w:tcBorders>
            <w:shd w:val="clear" w:color="auto" w:fill="FFFFFF"/>
            <w:vAlign w:val="bottom"/>
          </w:tcPr>
          <w:p w14:paraId="37385F8C"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08B65E12" w14:textId="77777777" w:rsidR="004F732F" w:rsidRDefault="00000000">
            <w:pPr>
              <w:pStyle w:val="Other0"/>
              <w:ind w:left="0"/>
              <w:jc w:val="center"/>
              <w:rPr>
                <w:sz w:val="24"/>
                <w:szCs w:val="24"/>
              </w:rPr>
            </w:pPr>
            <w:r>
              <w:rPr>
                <w:b/>
                <w:bCs/>
                <w:sz w:val="24"/>
                <w:szCs w:val="24"/>
              </w:rPr>
              <w:t>Exception Output</w:t>
            </w:r>
          </w:p>
        </w:tc>
        <w:tc>
          <w:tcPr>
            <w:tcW w:w="4997" w:type="dxa"/>
            <w:tcBorders>
              <w:top w:val="single" w:sz="4" w:space="0" w:color="auto"/>
              <w:left w:val="single" w:sz="4" w:space="0" w:color="auto"/>
            </w:tcBorders>
            <w:shd w:val="clear" w:color="auto" w:fill="FFFFFF"/>
            <w:vAlign w:val="center"/>
          </w:tcPr>
          <w:p w14:paraId="574394B5" w14:textId="77777777" w:rsidR="004F732F" w:rsidRDefault="00000000">
            <w:pPr>
              <w:pStyle w:val="Other0"/>
              <w:ind w:left="0"/>
              <w:jc w:val="center"/>
              <w:rPr>
                <w:sz w:val="24"/>
                <w:szCs w:val="24"/>
              </w:rPr>
            </w:pPr>
            <w:r>
              <w:rPr>
                <w:b/>
                <w:bCs/>
                <w:sz w:val="24"/>
                <w:szCs w:val="24"/>
              </w:rPr>
              <w:t>Condition</w:t>
            </w:r>
          </w:p>
        </w:tc>
        <w:tc>
          <w:tcPr>
            <w:tcW w:w="2856" w:type="dxa"/>
            <w:tcBorders>
              <w:top w:val="single" w:sz="4" w:space="0" w:color="auto"/>
              <w:left w:val="single" w:sz="4" w:space="0" w:color="auto"/>
              <w:right w:val="single" w:sz="4" w:space="0" w:color="auto"/>
            </w:tcBorders>
            <w:shd w:val="clear" w:color="auto" w:fill="FFFFFF"/>
            <w:vAlign w:val="center"/>
          </w:tcPr>
          <w:p w14:paraId="56ACB81F" w14:textId="77777777" w:rsidR="004F732F" w:rsidRDefault="00000000">
            <w:pPr>
              <w:pStyle w:val="Other0"/>
              <w:ind w:left="0"/>
              <w:jc w:val="center"/>
              <w:rPr>
                <w:sz w:val="24"/>
                <w:szCs w:val="24"/>
              </w:rPr>
            </w:pPr>
            <w:r>
              <w:rPr>
                <w:b/>
                <w:bCs/>
                <w:sz w:val="24"/>
                <w:szCs w:val="24"/>
              </w:rPr>
              <w:t>Information</w:t>
            </w:r>
          </w:p>
        </w:tc>
      </w:tr>
      <w:tr w:rsidR="004F732F" w14:paraId="16995A2F" w14:textId="77777777">
        <w:tblPrEx>
          <w:tblCellMar>
            <w:top w:w="0" w:type="dxa"/>
            <w:bottom w:w="0" w:type="dxa"/>
          </w:tblCellMar>
        </w:tblPrEx>
        <w:trPr>
          <w:trHeight w:hRule="exact" w:val="1699"/>
          <w:jc w:val="center"/>
        </w:trPr>
        <w:tc>
          <w:tcPr>
            <w:tcW w:w="552" w:type="dxa"/>
            <w:tcBorders>
              <w:top w:val="single" w:sz="4" w:space="0" w:color="auto"/>
              <w:left w:val="single" w:sz="4" w:space="0" w:color="auto"/>
            </w:tcBorders>
            <w:shd w:val="clear" w:color="auto" w:fill="FFFFFF"/>
          </w:tcPr>
          <w:p w14:paraId="65C26F32" w14:textId="77777777" w:rsidR="004F732F" w:rsidRDefault="004F732F">
            <w:pPr>
              <w:rPr>
                <w:sz w:val="10"/>
                <w:szCs w:val="10"/>
              </w:rPr>
            </w:pPr>
          </w:p>
        </w:tc>
        <w:tc>
          <w:tcPr>
            <w:tcW w:w="3230" w:type="dxa"/>
            <w:tcBorders>
              <w:top w:val="single" w:sz="4" w:space="0" w:color="auto"/>
              <w:left w:val="single" w:sz="4" w:space="0" w:color="auto"/>
            </w:tcBorders>
            <w:shd w:val="clear" w:color="auto" w:fill="FFFFFF"/>
          </w:tcPr>
          <w:p w14:paraId="6F30D0C4" w14:textId="77777777" w:rsidR="004F732F" w:rsidRDefault="004F732F">
            <w:pPr>
              <w:rPr>
                <w:sz w:val="10"/>
                <w:szCs w:val="10"/>
              </w:rPr>
            </w:pPr>
          </w:p>
        </w:tc>
        <w:tc>
          <w:tcPr>
            <w:tcW w:w="3115" w:type="dxa"/>
            <w:tcBorders>
              <w:top w:val="single" w:sz="4" w:space="0" w:color="auto"/>
              <w:left w:val="single" w:sz="4" w:space="0" w:color="auto"/>
            </w:tcBorders>
            <w:shd w:val="clear" w:color="auto" w:fill="FFFFFF"/>
          </w:tcPr>
          <w:p w14:paraId="3EC5D5DB"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46AA06B4" w14:textId="77777777" w:rsidR="004F732F" w:rsidRDefault="004F732F">
            <w:pPr>
              <w:rPr>
                <w:sz w:val="10"/>
                <w:szCs w:val="10"/>
              </w:rPr>
            </w:pPr>
          </w:p>
        </w:tc>
        <w:tc>
          <w:tcPr>
            <w:tcW w:w="4997" w:type="dxa"/>
            <w:tcBorders>
              <w:top w:val="single" w:sz="4" w:space="0" w:color="auto"/>
              <w:left w:val="single" w:sz="4" w:space="0" w:color="auto"/>
            </w:tcBorders>
            <w:shd w:val="clear" w:color="auto" w:fill="FFFFFF"/>
          </w:tcPr>
          <w:p w14:paraId="03D0008F" w14:textId="77777777" w:rsidR="004F732F" w:rsidRDefault="004F732F">
            <w:pPr>
              <w:rPr>
                <w:sz w:val="10"/>
                <w:szCs w:val="10"/>
              </w:rPr>
            </w:pPr>
          </w:p>
        </w:tc>
        <w:tc>
          <w:tcPr>
            <w:tcW w:w="2856" w:type="dxa"/>
            <w:tcBorders>
              <w:top w:val="single" w:sz="4" w:space="0" w:color="auto"/>
              <w:left w:val="single" w:sz="4" w:space="0" w:color="auto"/>
              <w:right w:val="single" w:sz="4" w:space="0" w:color="auto"/>
            </w:tcBorders>
            <w:shd w:val="clear" w:color="auto" w:fill="FFFFFF"/>
            <w:vAlign w:val="bottom"/>
          </w:tcPr>
          <w:p w14:paraId="5DB22745" w14:textId="77777777" w:rsidR="004F732F" w:rsidRDefault="00000000">
            <w:pPr>
              <w:pStyle w:val="Other0"/>
              <w:ind w:left="0"/>
              <w:rPr>
                <w:sz w:val="24"/>
                <w:szCs w:val="24"/>
              </w:rPr>
            </w:pPr>
            <w:r>
              <w:rPr>
                <w:sz w:val="24"/>
                <w:szCs w:val="24"/>
              </w:rPr>
              <w:t>The Certificate is valid only for 1 (one) submission of Import Customs Notification.</w:t>
            </w:r>
          </w:p>
        </w:tc>
      </w:tr>
      <w:tr w:rsidR="004F732F" w14:paraId="3DE31797" w14:textId="77777777">
        <w:tblPrEx>
          <w:tblCellMar>
            <w:top w:w="0" w:type="dxa"/>
            <w:bottom w:w="0" w:type="dxa"/>
          </w:tblCellMar>
        </w:tblPrEx>
        <w:trPr>
          <w:trHeight w:hRule="exact" w:val="6499"/>
          <w:jc w:val="center"/>
        </w:trPr>
        <w:tc>
          <w:tcPr>
            <w:tcW w:w="552" w:type="dxa"/>
            <w:tcBorders>
              <w:top w:val="single" w:sz="4" w:space="0" w:color="auto"/>
              <w:left w:val="single" w:sz="4" w:space="0" w:color="auto"/>
              <w:bottom w:val="single" w:sz="4" w:space="0" w:color="auto"/>
            </w:tcBorders>
            <w:shd w:val="clear" w:color="auto" w:fill="FFFFFF"/>
          </w:tcPr>
          <w:p w14:paraId="142587EE" w14:textId="77777777" w:rsidR="004F732F" w:rsidRDefault="00000000">
            <w:pPr>
              <w:pStyle w:val="Other0"/>
              <w:ind w:left="0"/>
              <w:jc w:val="center"/>
              <w:rPr>
                <w:sz w:val="24"/>
                <w:szCs w:val="24"/>
              </w:rPr>
            </w:pPr>
            <w:r>
              <w:rPr>
                <w:sz w:val="24"/>
                <w:szCs w:val="24"/>
              </w:rPr>
              <w:t>3.</w:t>
            </w:r>
          </w:p>
        </w:tc>
        <w:tc>
          <w:tcPr>
            <w:tcW w:w="3230" w:type="dxa"/>
            <w:tcBorders>
              <w:top w:val="single" w:sz="4" w:space="0" w:color="auto"/>
              <w:left w:val="single" w:sz="4" w:space="0" w:color="auto"/>
              <w:bottom w:val="single" w:sz="4" w:space="0" w:color="auto"/>
            </w:tcBorders>
            <w:shd w:val="clear" w:color="auto" w:fill="FFFFFF"/>
          </w:tcPr>
          <w:p w14:paraId="7EDC7A8B" w14:textId="77777777" w:rsidR="004F732F" w:rsidRDefault="00000000">
            <w:pPr>
              <w:pStyle w:val="Other0"/>
              <w:ind w:left="0"/>
              <w:rPr>
                <w:sz w:val="24"/>
                <w:szCs w:val="24"/>
              </w:rPr>
            </w:pPr>
            <w:r>
              <w:rPr>
                <w:sz w:val="24"/>
                <w:szCs w:val="24"/>
              </w:rPr>
              <w:t>Samples, research, and/or product development that are not for sale</w:t>
            </w:r>
          </w:p>
        </w:tc>
        <w:tc>
          <w:tcPr>
            <w:tcW w:w="3115" w:type="dxa"/>
            <w:tcBorders>
              <w:top w:val="single" w:sz="4" w:space="0" w:color="auto"/>
              <w:left w:val="single" w:sz="4" w:space="0" w:color="auto"/>
              <w:bottom w:val="single" w:sz="4" w:space="0" w:color="auto"/>
            </w:tcBorders>
            <w:shd w:val="clear" w:color="auto" w:fill="FFFFFF"/>
          </w:tcPr>
          <w:p w14:paraId="6B561277"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00F55B1"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bottom w:val="single" w:sz="4" w:space="0" w:color="auto"/>
            </w:tcBorders>
            <w:shd w:val="clear" w:color="auto" w:fill="FFFFFF"/>
          </w:tcPr>
          <w:p w14:paraId="475747E2" w14:textId="77777777" w:rsidR="004F732F" w:rsidRDefault="00000000">
            <w:pPr>
              <w:pStyle w:val="Other0"/>
              <w:ind w:left="0"/>
              <w:rPr>
                <w:sz w:val="24"/>
                <w:szCs w:val="24"/>
              </w:rPr>
            </w:pPr>
            <w:r>
              <w:rPr>
                <w:sz w:val="24"/>
                <w:szCs w:val="24"/>
              </w:rPr>
              <w:t>Letter</w:t>
            </w:r>
          </w:p>
          <w:p w14:paraId="7A6D881B" w14:textId="77777777" w:rsidR="004F732F" w:rsidRDefault="00000000">
            <w:pPr>
              <w:pStyle w:val="Other0"/>
              <w:ind w:left="0"/>
              <w:rPr>
                <w:sz w:val="24"/>
                <w:szCs w:val="24"/>
              </w:rPr>
            </w:pPr>
            <w:r>
              <w:rPr>
                <w:sz w:val="24"/>
                <w:szCs w:val="24"/>
              </w:rPr>
              <w:t>information / support / recommendations from the ministry that organizes government affairs in the agricultural sector.</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bottom"/>
          </w:tcPr>
          <w:p w14:paraId="570B804C" w14:textId="77777777" w:rsidR="004F732F" w:rsidRDefault="00000000">
            <w:pPr>
              <w:pStyle w:val="Other0"/>
              <w:spacing w:after="260"/>
              <w:ind w:left="0"/>
              <w:rPr>
                <w:sz w:val="24"/>
                <w:szCs w:val="24"/>
              </w:rPr>
            </w:pPr>
            <w:r>
              <w:rPr>
                <w:sz w:val="24"/>
                <w:szCs w:val="24"/>
              </w:rPr>
              <w:t>The Certificate is valid for a maximum of 1 (one) calendar year.</w:t>
            </w:r>
          </w:p>
          <w:p w14:paraId="6F45D3A0"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64D4902B" w14:textId="77777777" w:rsidR="004F732F" w:rsidRDefault="00000000">
            <w:pPr>
              <w:pStyle w:val="Other0"/>
              <w:ind w:left="0"/>
              <w:rPr>
                <w:sz w:val="24"/>
                <w:szCs w:val="24"/>
              </w:rPr>
            </w:pPr>
            <w:r>
              <w:rPr>
                <w:sz w:val="24"/>
                <w:szCs w:val="24"/>
              </w:rPr>
              <w:t>The Statement Letter is valid only for 1 (one) notification submission</w:t>
            </w:r>
          </w:p>
          <w:p w14:paraId="49ABA2F4" w14:textId="77777777" w:rsidR="004F732F" w:rsidRDefault="00000000">
            <w:pPr>
              <w:pStyle w:val="Other0"/>
              <w:spacing w:after="260"/>
              <w:ind w:left="0"/>
              <w:rPr>
                <w:sz w:val="24"/>
                <w:szCs w:val="24"/>
              </w:rPr>
            </w:pPr>
            <w:r>
              <w:rPr>
                <w:sz w:val="24"/>
                <w:szCs w:val="24"/>
              </w:rPr>
              <w:t>Import Customs.</w:t>
            </w:r>
          </w:p>
          <w:p w14:paraId="5897429B" w14:textId="77777777" w:rsidR="004F732F" w:rsidRDefault="00000000">
            <w:pPr>
              <w:pStyle w:val="Other0"/>
              <w:spacing w:after="260"/>
              <w:ind w:left="0"/>
              <w:rPr>
                <w:sz w:val="24"/>
                <w:szCs w:val="24"/>
              </w:rPr>
            </w:pPr>
            <w:r>
              <w:rPr>
                <w:sz w:val="24"/>
                <w:szCs w:val="24"/>
              </w:rPr>
              <w:t>Exceptions are only given to importers who own NIBs that apply as API-P.</w:t>
            </w:r>
          </w:p>
        </w:tc>
      </w:tr>
    </w:tbl>
    <w:p w14:paraId="4C0CC92E" w14:textId="77777777" w:rsidR="004F732F" w:rsidRDefault="00000000">
      <w:pPr>
        <w:spacing w:line="1" w:lineRule="exact"/>
        <w:rPr>
          <w:sz w:val="2"/>
          <w:szCs w:val="2"/>
        </w:rPr>
      </w:pPr>
      <w:r>
        <w:br w:type="page"/>
      </w:r>
    </w:p>
    <w:p w14:paraId="218ED4EF" w14:textId="77777777" w:rsidR="004F732F" w:rsidRDefault="00000000">
      <w:pPr>
        <w:pStyle w:val="Tablecaption0"/>
        <w:rPr>
          <w:sz w:val="24"/>
          <w:szCs w:val="24"/>
        </w:rPr>
      </w:pPr>
      <w:r>
        <w:rPr>
          <w:sz w:val="24"/>
          <w:szCs w:val="24"/>
        </w:rPr>
        <w:lastRenderedPageBreak/>
        <w:t>VI. HORTICULTURAL PRODUCTS</w:t>
      </w:r>
    </w:p>
    <w:p w14:paraId="7F8BABE3" w14:textId="77777777" w:rsidR="004F732F" w:rsidRDefault="00000000">
      <w:pPr>
        <w:pStyle w:val="Tablecaption0"/>
        <w:rPr>
          <w:sz w:val="24"/>
          <w:szCs w:val="24"/>
        </w:rPr>
      </w:pPr>
      <w:r>
        <w:rPr>
          <w:b w:val="0"/>
          <w:bCs w:val="0"/>
          <w:sz w:val="24"/>
          <w:szCs w:val="24"/>
        </w:rPr>
        <w:t>Scope of Goods: Horticultural Products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30"/>
        <w:gridCol w:w="3115"/>
        <w:gridCol w:w="2126"/>
        <w:gridCol w:w="4997"/>
        <w:gridCol w:w="2856"/>
      </w:tblGrid>
      <w:tr w:rsidR="004F732F" w14:paraId="696E3C2D"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2C4E2637" w14:textId="77777777" w:rsidR="004F732F" w:rsidRDefault="00000000">
            <w:pPr>
              <w:pStyle w:val="Other0"/>
              <w:ind w:left="0"/>
              <w:jc w:val="center"/>
              <w:rPr>
                <w:sz w:val="24"/>
                <w:szCs w:val="24"/>
              </w:rPr>
            </w:pPr>
            <w:r>
              <w:rPr>
                <w:b/>
                <w:bCs/>
                <w:sz w:val="24"/>
                <w:szCs w:val="24"/>
              </w:rPr>
              <w:t>No</w:t>
            </w:r>
          </w:p>
        </w:tc>
        <w:tc>
          <w:tcPr>
            <w:tcW w:w="3230" w:type="dxa"/>
            <w:tcBorders>
              <w:top w:val="single" w:sz="4" w:space="0" w:color="auto"/>
              <w:left w:val="single" w:sz="4" w:space="0" w:color="auto"/>
            </w:tcBorders>
            <w:shd w:val="clear" w:color="auto" w:fill="FFFFFF"/>
            <w:vAlign w:val="center"/>
          </w:tcPr>
          <w:p w14:paraId="4D1CE478" w14:textId="77777777" w:rsidR="004F732F" w:rsidRDefault="00000000">
            <w:pPr>
              <w:pStyle w:val="Other0"/>
              <w:ind w:left="0"/>
              <w:jc w:val="center"/>
              <w:rPr>
                <w:sz w:val="24"/>
                <w:szCs w:val="24"/>
              </w:rPr>
            </w:pPr>
            <w:r>
              <w:rPr>
                <w:b/>
                <w:bCs/>
                <w:sz w:val="24"/>
                <w:szCs w:val="24"/>
              </w:rPr>
              <w:t>Exception Categories</w:t>
            </w:r>
          </w:p>
        </w:tc>
        <w:tc>
          <w:tcPr>
            <w:tcW w:w="3115" w:type="dxa"/>
            <w:tcBorders>
              <w:top w:val="single" w:sz="4" w:space="0" w:color="auto"/>
              <w:left w:val="single" w:sz="4" w:space="0" w:color="auto"/>
            </w:tcBorders>
            <w:shd w:val="clear" w:color="auto" w:fill="FFFFFF"/>
            <w:vAlign w:val="bottom"/>
          </w:tcPr>
          <w:p w14:paraId="6875BD49"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07EB96BA" w14:textId="77777777" w:rsidR="004F732F" w:rsidRDefault="00000000">
            <w:pPr>
              <w:pStyle w:val="Other0"/>
              <w:ind w:left="0"/>
              <w:jc w:val="center"/>
              <w:rPr>
                <w:sz w:val="24"/>
                <w:szCs w:val="24"/>
              </w:rPr>
            </w:pPr>
            <w:r>
              <w:rPr>
                <w:b/>
                <w:bCs/>
                <w:sz w:val="24"/>
                <w:szCs w:val="24"/>
              </w:rPr>
              <w:t>Exception Output</w:t>
            </w:r>
          </w:p>
        </w:tc>
        <w:tc>
          <w:tcPr>
            <w:tcW w:w="4997" w:type="dxa"/>
            <w:tcBorders>
              <w:top w:val="single" w:sz="4" w:space="0" w:color="auto"/>
              <w:left w:val="single" w:sz="4" w:space="0" w:color="auto"/>
            </w:tcBorders>
            <w:shd w:val="clear" w:color="auto" w:fill="FFFFFF"/>
            <w:vAlign w:val="center"/>
          </w:tcPr>
          <w:p w14:paraId="7402250D" w14:textId="77777777" w:rsidR="004F732F" w:rsidRDefault="00000000">
            <w:pPr>
              <w:pStyle w:val="Other0"/>
              <w:ind w:left="0"/>
              <w:jc w:val="center"/>
              <w:rPr>
                <w:sz w:val="24"/>
                <w:szCs w:val="24"/>
              </w:rPr>
            </w:pPr>
            <w:r>
              <w:rPr>
                <w:b/>
                <w:bCs/>
                <w:sz w:val="24"/>
                <w:szCs w:val="24"/>
              </w:rPr>
              <w:t>Condition</w:t>
            </w:r>
          </w:p>
        </w:tc>
        <w:tc>
          <w:tcPr>
            <w:tcW w:w="2856" w:type="dxa"/>
            <w:tcBorders>
              <w:top w:val="single" w:sz="4" w:space="0" w:color="auto"/>
              <w:left w:val="single" w:sz="4" w:space="0" w:color="auto"/>
              <w:right w:val="single" w:sz="4" w:space="0" w:color="auto"/>
            </w:tcBorders>
            <w:shd w:val="clear" w:color="auto" w:fill="FFFFFF"/>
            <w:vAlign w:val="center"/>
          </w:tcPr>
          <w:p w14:paraId="11544881" w14:textId="77777777" w:rsidR="004F732F" w:rsidRDefault="00000000">
            <w:pPr>
              <w:pStyle w:val="Other0"/>
              <w:ind w:left="0"/>
              <w:jc w:val="center"/>
              <w:rPr>
                <w:sz w:val="24"/>
                <w:szCs w:val="24"/>
              </w:rPr>
            </w:pPr>
            <w:r>
              <w:rPr>
                <w:b/>
                <w:bCs/>
                <w:sz w:val="24"/>
                <w:szCs w:val="24"/>
              </w:rPr>
              <w:t>Information</w:t>
            </w:r>
          </w:p>
        </w:tc>
      </w:tr>
      <w:tr w:rsidR="004F732F" w14:paraId="72C2833C" w14:textId="77777777">
        <w:tblPrEx>
          <w:tblCellMar>
            <w:top w:w="0" w:type="dxa"/>
            <w:bottom w:w="0" w:type="dxa"/>
          </w:tblCellMar>
        </w:tblPrEx>
        <w:trPr>
          <w:trHeight w:hRule="exact" w:val="4800"/>
          <w:jc w:val="center"/>
        </w:trPr>
        <w:tc>
          <w:tcPr>
            <w:tcW w:w="552" w:type="dxa"/>
            <w:tcBorders>
              <w:top w:val="single" w:sz="4" w:space="0" w:color="auto"/>
              <w:left w:val="single" w:sz="4" w:space="0" w:color="auto"/>
            </w:tcBorders>
            <w:shd w:val="clear" w:color="auto" w:fill="FFFFFF"/>
          </w:tcPr>
          <w:p w14:paraId="450776D8" w14:textId="77777777" w:rsidR="004F732F" w:rsidRDefault="00000000">
            <w:pPr>
              <w:pStyle w:val="Other0"/>
              <w:ind w:left="0"/>
              <w:jc w:val="center"/>
              <w:rPr>
                <w:sz w:val="24"/>
                <w:szCs w:val="24"/>
              </w:rPr>
            </w:pPr>
            <w:r>
              <w:rPr>
                <w:sz w:val="24"/>
                <w:szCs w:val="24"/>
              </w:rPr>
              <w:t>1.</w:t>
            </w:r>
          </w:p>
        </w:tc>
        <w:tc>
          <w:tcPr>
            <w:tcW w:w="3230" w:type="dxa"/>
            <w:tcBorders>
              <w:top w:val="single" w:sz="4" w:space="0" w:color="auto"/>
              <w:left w:val="single" w:sz="4" w:space="0" w:color="auto"/>
            </w:tcBorders>
            <w:shd w:val="clear" w:color="auto" w:fill="FFFFFF"/>
          </w:tcPr>
          <w:p w14:paraId="4A6716E8"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3115" w:type="dxa"/>
            <w:tcBorders>
              <w:top w:val="single" w:sz="4" w:space="0" w:color="auto"/>
              <w:left w:val="single" w:sz="4" w:space="0" w:color="auto"/>
            </w:tcBorders>
            <w:shd w:val="clear" w:color="auto" w:fill="FFFFFF"/>
          </w:tcPr>
          <w:p w14:paraId="6FE6A555"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7E61B306"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tcBorders>
            <w:shd w:val="clear" w:color="auto" w:fill="FFFFFF"/>
          </w:tcPr>
          <w:p w14:paraId="051DE4D8" w14:textId="77777777" w:rsidR="004F732F" w:rsidRDefault="00000000">
            <w:pPr>
              <w:pStyle w:val="Other0"/>
              <w:numPr>
                <w:ilvl w:val="0"/>
                <w:numId w:val="243"/>
              </w:numPr>
              <w:tabs>
                <w:tab w:val="left" w:pos="531"/>
              </w:tabs>
              <w:ind w:left="560" w:hanging="360"/>
              <w:rPr>
                <w:sz w:val="24"/>
                <w:szCs w:val="24"/>
              </w:rPr>
            </w:pPr>
            <w:r>
              <w:rPr>
                <w:sz w:val="24"/>
                <w:szCs w:val="24"/>
              </w:rPr>
              <w:t>A certificate from the relevant ministry or agency; and</w:t>
            </w:r>
          </w:p>
          <w:p w14:paraId="66E0E917" w14:textId="77777777" w:rsidR="004F732F" w:rsidRDefault="00000000">
            <w:pPr>
              <w:pStyle w:val="Other0"/>
              <w:numPr>
                <w:ilvl w:val="0"/>
                <w:numId w:val="243"/>
              </w:numPr>
              <w:tabs>
                <w:tab w:val="left" w:pos="565"/>
              </w:tabs>
              <w:ind w:left="0" w:firstLine="200"/>
              <w:rPr>
                <w:sz w:val="24"/>
                <w:szCs w:val="24"/>
              </w:rPr>
            </w:pPr>
            <w:r>
              <w:rPr>
                <w:sz w:val="24"/>
                <w:szCs w:val="24"/>
              </w:rPr>
              <w:t>Letter</w:t>
            </w:r>
          </w:p>
          <w:p w14:paraId="5D5B0127"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56" w:type="dxa"/>
            <w:tcBorders>
              <w:top w:val="single" w:sz="4" w:space="0" w:color="auto"/>
              <w:left w:val="single" w:sz="4" w:space="0" w:color="auto"/>
              <w:right w:val="single" w:sz="4" w:space="0" w:color="auto"/>
            </w:tcBorders>
            <w:shd w:val="clear" w:color="auto" w:fill="FFFFFF"/>
            <w:vAlign w:val="bottom"/>
          </w:tcPr>
          <w:p w14:paraId="0748214B" w14:textId="77777777" w:rsidR="004F732F" w:rsidRDefault="00000000">
            <w:pPr>
              <w:pStyle w:val="Other0"/>
              <w:spacing w:after="260"/>
              <w:ind w:left="0"/>
              <w:rPr>
                <w:sz w:val="24"/>
                <w:szCs w:val="24"/>
              </w:rPr>
            </w:pPr>
            <w:r>
              <w:rPr>
                <w:sz w:val="24"/>
                <w:szCs w:val="24"/>
              </w:rPr>
              <w:t>The Certificate is valid for a maximum of 1 (one) calendar year.</w:t>
            </w:r>
          </w:p>
          <w:p w14:paraId="7531F1D7"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1817BCC5" w14:textId="77777777" w:rsidR="004F732F" w:rsidRDefault="00000000">
            <w:pPr>
              <w:pStyle w:val="Other0"/>
              <w:ind w:left="0"/>
              <w:rPr>
                <w:sz w:val="24"/>
                <w:szCs w:val="24"/>
              </w:rPr>
            </w:pPr>
            <w:r>
              <w:rPr>
                <w:sz w:val="24"/>
                <w:szCs w:val="24"/>
              </w:rPr>
              <w:t>The Statement Letter is valid for 1 (one) or more Notification submissions</w:t>
            </w:r>
          </w:p>
          <w:p w14:paraId="61B18830" w14:textId="77777777" w:rsidR="004F732F" w:rsidRDefault="00000000">
            <w:pPr>
              <w:pStyle w:val="Other0"/>
              <w:spacing w:after="260"/>
              <w:ind w:left="0"/>
              <w:rPr>
                <w:sz w:val="24"/>
                <w:szCs w:val="24"/>
              </w:rPr>
            </w:pPr>
            <w:r>
              <w:rPr>
                <w:sz w:val="24"/>
                <w:szCs w:val="24"/>
              </w:rPr>
              <w:t>Import Customs.</w:t>
            </w:r>
          </w:p>
        </w:tc>
      </w:tr>
      <w:tr w:rsidR="004F732F" w14:paraId="6B0EEC10" w14:textId="77777777">
        <w:tblPrEx>
          <w:tblCellMar>
            <w:top w:w="0" w:type="dxa"/>
            <w:bottom w:w="0" w:type="dxa"/>
          </w:tblCellMar>
        </w:tblPrEx>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2B3180EC" w14:textId="77777777" w:rsidR="004F732F" w:rsidRDefault="00000000">
            <w:pPr>
              <w:pStyle w:val="Other0"/>
              <w:ind w:left="0"/>
              <w:jc w:val="center"/>
              <w:rPr>
                <w:sz w:val="24"/>
                <w:szCs w:val="24"/>
              </w:rPr>
            </w:pPr>
            <w:r>
              <w:rPr>
                <w:sz w:val="24"/>
                <w:szCs w:val="24"/>
              </w:rPr>
              <w:t>2.</w:t>
            </w:r>
          </w:p>
        </w:tc>
        <w:tc>
          <w:tcPr>
            <w:tcW w:w="3230" w:type="dxa"/>
            <w:tcBorders>
              <w:top w:val="single" w:sz="4" w:space="0" w:color="auto"/>
              <w:left w:val="single" w:sz="4" w:space="0" w:color="auto"/>
              <w:bottom w:val="single" w:sz="4" w:space="0" w:color="auto"/>
            </w:tcBorders>
            <w:shd w:val="clear" w:color="auto" w:fill="FFFFFF"/>
          </w:tcPr>
          <w:p w14:paraId="252B9568" w14:textId="77777777" w:rsidR="004F732F" w:rsidRDefault="00000000">
            <w:pPr>
              <w:pStyle w:val="Other0"/>
              <w:ind w:left="0"/>
              <w:rPr>
                <w:sz w:val="24"/>
                <w:szCs w:val="24"/>
              </w:rPr>
            </w:pPr>
            <w:r>
              <w:rPr>
                <w:sz w:val="24"/>
                <w:szCs w:val="24"/>
              </w:rPr>
              <w:t>Sample test items to obtain SPPT-SNI</w:t>
            </w:r>
          </w:p>
        </w:tc>
        <w:tc>
          <w:tcPr>
            <w:tcW w:w="3115" w:type="dxa"/>
            <w:tcBorders>
              <w:top w:val="single" w:sz="4" w:space="0" w:color="auto"/>
              <w:left w:val="single" w:sz="4" w:space="0" w:color="auto"/>
              <w:bottom w:val="single" w:sz="4" w:space="0" w:color="auto"/>
            </w:tcBorders>
            <w:shd w:val="clear" w:color="auto" w:fill="FFFFFF"/>
          </w:tcPr>
          <w:p w14:paraId="140F8F0D"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3EF9827"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bottom w:val="single" w:sz="4" w:space="0" w:color="auto"/>
            </w:tcBorders>
            <w:shd w:val="clear" w:color="auto" w:fill="FFFFFF"/>
          </w:tcPr>
          <w:p w14:paraId="09ACCD03" w14:textId="77777777" w:rsidR="004F732F" w:rsidRDefault="00000000">
            <w:pPr>
              <w:pStyle w:val="Other0"/>
              <w:numPr>
                <w:ilvl w:val="0"/>
                <w:numId w:val="244"/>
              </w:numPr>
              <w:tabs>
                <w:tab w:val="left" w:pos="531"/>
              </w:tabs>
              <w:ind w:left="560" w:hanging="360"/>
              <w:rPr>
                <w:sz w:val="24"/>
                <w:szCs w:val="24"/>
              </w:rPr>
            </w:pPr>
            <w:r>
              <w:rPr>
                <w:sz w:val="24"/>
                <w:szCs w:val="24"/>
              </w:rPr>
              <w:t xml:space="preserve">Certificate from </w:t>
            </w:r>
            <w:proofErr w:type="spellStart"/>
            <w:r>
              <w:rPr>
                <w:sz w:val="24"/>
                <w:szCs w:val="24"/>
              </w:rPr>
              <w:t>LSPro</w:t>
            </w:r>
            <w:proofErr w:type="spellEnd"/>
            <w:r>
              <w:rPr>
                <w:sz w:val="24"/>
                <w:szCs w:val="24"/>
              </w:rPr>
              <w:t xml:space="preserve"> for the purposes of sampling reports for SPPT-SNI testing; and</w:t>
            </w:r>
          </w:p>
          <w:p w14:paraId="4541B273" w14:textId="77777777" w:rsidR="004F732F" w:rsidRDefault="00000000">
            <w:pPr>
              <w:pStyle w:val="Other0"/>
              <w:numPr>
                <w:ilvl w:val="0"/>
                <w:numId w:val="244"/>
              </w:numPr>
              <w:tabs>
                <w:tab w:val="left" w:pos="565"/>
              </w:tabs>
              <w:ind w:left="0" w:firstLine="200"/>
              <w:rPr>
                <w:sz w:val="24"/>
                <w:szCs w:val="24"/>
              </w:rPr>
            </w:pPr>
            <w:r>
              <w:rPr>
                <w:sz w:val="24"/>
                <w:szCs w:val="24"/>
              </w:rPr>
              <w:t>Letter</w:t>
            </w:r>
          </w:p>
          <w:p w14:paraId="0467AEC3"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bottom"/>
          </w:tcPr>
          <w:p w14:paraId="18A81F2C" w14:textId="77777777" w:rsidR="004F732F" w:rsidRDefault="00000000">
            <w:pPr>
              <w:pStyle w:val="Other0"/>
              <w:spacing w:after="260"/>
              <w:ind w:left="0"/>
              <w:rPr>
                <w:sz w:val="24"/>
                <w:szCs w:val="24"/>
              </w:rPr>
            </w:pPr>
            <w:r>
              <w:rPr>
                <w:sz w:val="24"/>
                <w:szCs w:val="24"/>
              </w:rPr>
              <w:t>The Certificate is valid for a maximum of 1 (one) calendar year.</w:t>
            </w:r>
          </w:p>
          <w:p w14:paraId="04C09489" w14:textId="77777777" w:rsidR="004F732F" w:rsidRDefault="00000000">
            <w:pPr>
              <w:pStyle w:val="Other0"/>
              <w:ind w:left="0"/>
              <w:rPr>
                <w:sz w:val="24"/>
                <w:szCs w:val="24"/>
              </w:rPr>
            </w:pPr>
            <w:r>
              <w:rPr>
                <w:sz w:val="24"/>
                <w:szCs w:val="24"/>
              </w:rPr>
              <w:t>Importers can have 1 (one) or more valid Certificates, within 1 (one) period.</w:t>
            </w:r>
          </w:p>
        </w:tc>
      </w:tr>
    </w:tbl>
    <w:p w14:paraId="368306A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30"/>
        <w:gridCol w:w="3115"/>
        <w:gridCol w:w="2126"/>
        <w:gridCol w:w="4997"/>
        <w:gridCol w:w="2856"/>
      </w:tblGrid>
      <w:tr w:rsidR="004F732F" w14:paraId="6101271C"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5BA3947A" w14:textId="77777777" w:rsidR="004F732F" w:rsidRDefault="00000000">
            <w:pPr>
              <w:pStyle w:val="Other0"/>
              <w:ind w:left="0"/>
              <w:jc w:val="center"/>
              <w:rPr>
                <w:sz w:val="24"/>
                <w:szCs w:val="24"/>
              </w:rPr>
            </w:pPr>
            <w:r>
              <w:rPr>
                <w:b/>
                <w:bCs/>
                <w:sz w:val="24"/>
                <w:szCs w:val="24"/>
              </w:rPr>
              <w:lastRenderedPageBreak/>
              <w:t>No</w:t>
            </w:r>
          </w:p>
        </w:tc>
        <w:tc>
          <w:tcPr>
            <w:tcW w:w="3230" w:type="dxa"/>
            <w:tcBorders>
              <w:top w:val="single" w:sz="4" w:space="0" w:color="auto"/>
              <w:left w:val="single" w:sz="4" w:space="0" w:color="auto"/>
            </w:tcBorders>
            <w:shd w:val="clear" w:color="auto" w:fill="FFFFFF"/>
            <w:vAlign w:val="center"/>
          </w:tcPr>
          <w:p w14:paraId="2D83FBAA" w14:textId="77777777" w:rsidR="004F732F" w:rsidRDefault="00000000">
            <w:pPr>
              <w:pStyle w:val="Other0"/>
              <w:ind w:left="0" w:firstLine="220"/>
              <w:rPr>
                <w:sz w:val="24"/>
                <w:szCs w:val="24"/>
              </w:rPr>
            </w:pPr>
            <w:r>
              <w:rPr>
                <w:b/>
                <w:bCs/>
                <w:sz w:val="24"/>
                <w:szCs w:val="24"/>
              </w:rPr>
              <w:t>Exception Categories</w:t>
            </w:r>
          </w:p>
        </w:tc>
        <w:tc>
          <w:tcPr>
            <w:tcW w:w="3115" w:type="dxa"/>
            <w:tcBorders>
              <w:top w:val="single" w:sz="4" w:space="0" w:color="auto"/>
              <w:left w:val="single" w:sz="4" w:space="0" w:color="auto"/>
            </w:tcBorders>
            <w:shd w:val="clear" w:color="auto" w:fill="FFFFFF"/>
            <w:vAlign w:val="bottom"/>
          </w:tcPr>
          <w:p w14:paraId="3B5A7F73"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19D83EB0" w14:textId="77777777" w:rsidR="004F732F" w:rsidRDefault="00000000">
            <w:pPr>
              <w:pStyle w:val="Other0"/>
              <w:ind w:left="0"/>
              <w:jc w:val="center"/>
              <w:rPr>
                <w:sz w:val="24"/>
                <w:szCs w:val="24"/>
              </w:rPr>
            </w:pPr>
            <w:r>
              <w:rPr>
                <w:b/>
                <w:bCs/>
                <w:sz w:val="24"/>
                <w:szCs w:val="24"/>
              </w:rPr>
              <w:t>Exception Output</w:t>
            </w:r>
          </w:p>
        </w:tc>
        <w:tc>
          <w:tcPr>
            <w:tcW w:w="4997" w:type="dxa"/>
            <w:tcBorders>
              <w:top w:val="single" w:sz="4" w:space="0" w:color="auto"/>
              <w:left w:val="single" w:sz="4" w:space="0" w:color="auto"/>
            </w:tcBorders>
            <w:shd w:val="clear" w:color="auto" w:fill="FFFFFF"/>
            <w:vAlign w:val="center"/>
          </w:tcPr>
          <w:p w14:paraId="17E9AC99" w14:textId="77777777" w:rsidR="004F732F" w:rsidRDefault="00000000">
            <w:pPr>
              <w:pStyle w:val="Other0"/>
              <w:ind w:left="0"/>
              <w:jc w:val="center"/>
              <w:rPr>
                <w:sz w:val="24"/>
                <w:szCs w:val="24"/>
              </w:rPr>
            </w:pPr>
            <w:r>
              <w:rPr>
                <w:b/>
                <w:bCs/>
                <w:sz w:val="24"/>
                <w:szCs w:val="24"/>
              </w:rPr>
              <w:t>Condition</w:t>
            </w:r>
          </w:p>
        </w:tc>
        <w:tc>
          <w:tcPr>
            <w:tcW w:w="2856" w:type="dxa"/>
            <w:tcBorders>
              <w:top w:val="single" w:sz="4" w:space="0" w:color="auto"/>
              <w:left w:val="single" w:sz="4" w:space="0" w:color="auto"/>
              <w:right w:val="single" w:sz="4" w:space="0" w:color="auto"/>
            </w:tcBorders>
            <w:shd w:val="clear" w:color="auto" w:fill="FFFFFF"/>
            <w:vAlign w:val="center"/>
          </w:tcPr>
          <w:p w14:paraId="7A8F2812" w14:textId="77777777" w:rsidR="004F732F" w:rsidRDefault="00000000">
            <w:pPr>
              <w:pStyle w:val="Other0"/>
              <w:ind w:left="0"/>
              <w:jc w:val="center"/>
              <w:rPr>
                <w:sz w:val="24"/>
                <w:szCs w:val="24"/>
              </w:rPr>
            </w:pPr>
            <w:r>
              <w:rPr>
                <w:b/>
                <w:bCs/>
                <w:sz w:val="24"/>
                <w:szCs w:val="24"/>
              </w:rPr>
              <w:t>Information</w:t>
            </w:r>
          </w:p>
        </w:tc>
      </w:tr>
      <w:tr w:rsidR="004F732F" w14:paraId="2634674C" w14:textId="77777777">
        <w:tblPrEx>
          <w:tblCellMar>
            <w:top w:w="0" w:type="dxa"/>
            <w:bottom w:w="0" w:type="dxa"/>
          </w:tblCellMar>
        </w:tblPrEx>
        <w:trPr>
          <w:trHeight w:hRule="exact" w:val="1699"/>
          <w:jc w:val="center"/>
        </w:trPr>
        <w:tc>
          <w:tcPr>
            <w:tcW w:w="552" w:type="dxa"/>
            <w:tcBorders>
              <w:top w:val="single" w:sz="4" w:space="0" w:color="auto"/>
              <w:left w:val="single" w:sz="4" w:space="0" w:color="auto"/>
            </w:tcBorders>
            <w:shd w:val="clear" w:color="auto" w:fill="FFFFFF"/>
          </w:tcPr>
          <w:p w14:paraId="04463EA8" w14:textId="77777777" w:rsidR="004F732F" w:rsidRDefault="004F732F">
            <w:pPr>
              <w:rPr>
                <w:sz w:val="10"/>
                <w:szCs w:val="10"/>
              </w:rPr>
            </w:pPr>
          </w:p>
        </w:tc>
        <w:tc>
          <w:tcPr>
            <w:tcW w:w="3230" w:type="dxa"/>
            <w:tcBorders>
              <w:top w:val="single" w:sz="4" w:space="0" w:color="auto"/>
              <w:left w:val="single" w:sz="4" w:space="0" w:color="auto"/>
            </w:tcBorders>
            <w:shd w:val="clear" w:color="auto" w:fill="FFFFFF"/>
          </w:tcPr>
          <w:p w14:paraId="15DE7293" w14:textId="77777777" w:rsidR="004F732F" w:rsidRDefault="004F732F">
            <w:pPr>
              <w:rPr>
                <w:sz w:val="10"/>
                <w:szCs w:val="10"/>
              </w:rPr>
            </w:pPr>
          </w:p>
        </w:tc>
        <w:tc>
          <w:tcPr>
            <w:tcW w:w="3115" w:type="dxa"/>
            <w:tcBorders>
              <w:top w:val="single" w:sz="4" w:space="0" w:color="auto"/>
              <w:left w:val="single" w:sz="4" w:space="0" w:color="auto"/>
            </w:tcBorders>
            <w:shd w:val="clear" w:color="auto" w:fill="FFFFFF"/>
          </w:tcPr>
          <w:p w14:paraId="11DE2615"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12679B58" w14:textId="77777777" w:rsidR="004F732F" w:rsidRDefault="004F732F">
            <w:pPr>
              <w:rPr>
                <w:sz w:val="10"/>
                <w:szCs w:val="10"/>
              </w:rPr>
            </w:pPr>
          </w:p>
        </w:tc>
        <w:tc>
          <w:tcPr>
            <w:tcW w:w="4997" w:type="dxa"/>
            <w:tcBorders>
              <w:top w:val="single" w:sz="4" w:space="0" w:color="auto"/>
              <w:left w:val="single" w:sz="4" w:space="0" w:color="auto"/>
            </w:tcBorders>
            <w:shd w:val="clear" w:color="auto" w:fill="FFFFFF"/>
          </w:tcPr>
          <w:p w14:paraId="2BBF3CC9" w14:textId="77777777" w:rsidR="004F732F" w:rsidRDefault="004F732F">
            <w:pPr>
              <w:rPr>
                <w:sz w:val="10"/>
                <w:szCs w:val="10"/>
              </w:rPr>
            </w:pPr>
          </w:p>
        </w:tc>
        <w:tc>
          <w:tcPr>
            <w:tcW w:w="2856" w:type="dxa"/>
            <w:tcBorders>
              <w:top w:val="single" w:sz="4" w:space="0" w:color="auto"/>
              <w:left w:val="single" w:sz="4" w:space="0" w:color="auto"/>
              <w:right w:val="single" w:sz="4" w:space="0" w:color="auto"/>
            </w:tcBorders>
            <w:shd w:val="clear" w:color="auto" w:fill="FFFFFF"/>
            <w:vAlign w:val="bottom"/>
          </w:tcPr>
          <w:p w14:paraId="628BBF3D" w14:textId="77777777" w:rsidR="004F732F" w:rsidRDefault="00000000">
            <w:pPr>
              <w:pStyle w:val="Other0"/>
              <w:ind w:left="0"/>
              <w:rPr>
                <w:sz w:val="24"/>
                <w:szCs w:val="24"/>
              </w:rPr>
            </w:pPr>
            <w:r>
              <w:rPr>
                <w:sz w:val="24"/>
                <w:szCs w:val="24"/>
              </w:rPr>
              <w:t>The Certificate is valid only for 1 (one) submission of Import Customs Notification.</w:t>
            </w:r>
          </w:p>
        </w:tc>
      </w:tr>
      <w:tr w:rsidR="004F732F" w14:paraId="0FBEF0D5" w14:textId="77777777">
        <w:tblPrEx>
          <w:tblCellMar>
            <w:top w:w="0" w:type="dxa"/>
            <w:bottom w:w="0" w:type="dxa"/>
          </w:tblCellMar>
        </w:tblPrEx>
        <w:trPr>
          <w:trHeight w:hRule="exact" w:val="6499"/>
          <w:jc w:val="center"/>
        </w:trPr>
        <w:tc>
          <w:tcPr>
            <w:tcW w:w="552" w:type="dxa"/>
            <w:tcBorders>
              <w:top w:val="single" w:sz="4" w:space="0" w:color="auto"/>
              <w:left w:val="single" w:sz="4" w:space="0" w:color="auto"/>
              <w:bottom w:val="single" w:sz="4" w:space="0" w:color="auto"/>
            </w:tcBorders>
            <w:shd w:val="clear" w:color="auto" w:fill="FFFFFF"/>
          </w:tcPr>
          <w:p w14:paraId="436B83CF" w14:textId="77777777" w:rsidR="004F732F" w:rsidRDefault="00000000">
            <w:pPr>
              <w:pStyle w:val="Other0"/>
              <w:ind w:left="0"/>
              <w:jc w:val="center"/>
              <w:rPr>
                <w:sz w:val="24"/>
                <w:szCs w:val="24"/>
              </w:rPr>
            </w:pPr>
            <w:r>
              <w:rPr>
                <w:sz w:val="24"/>
                <w:szCs w:val="24"/>
              </w:rPr>
              <w:t>3.</w:t>
            </w:r>
          </w:p>
        </w:tc>
        <w:tc>
          <w:tcPr>
            <w:tcW w:w="3230" w:type="dxa"/>
            <w:tcBorders>
              <w:top w:val="single" w:sz="4" w:space="0" w:color="auto"/>
              <w:left w:val="single" w:sz="4" w:space="0" w:color="auto"/>
              <w:bottom w:val="single" w:sz="4" w:space="0" w:color="auto"/>
            </w:tcBorders>
            <w:shd w:val="clear" w:color="auto" w:fill="FFFFFF"/>
          </w:tcPr>
          <w:p w14:paraId="0EAC74B1" w14:textId="77777777" w:rsidR="004F732F" w:rsidRDefault="00000000">
            <w:pPr>
              <w:pStyle w:val="Other0"/>
              <w:ind w:left="0"/>
              <w:rPr>
                <w:sz w:val="24"/>
                <w:szCs w:val="24"/>
              </w:rPr>
            </w:pPr>
            <w:r>
              <w:rPr>
                <w:sz w:val="24"/>
                <w:szCs w:val="24"/>
              </w:rPr>
              <w:t>Samples, research, and/or product development that are not for sale</w:t>
            </w:r>
          </w:p>
        </w:tc>
        <w:tc>
          <w:tcPr>
            <w:tcW w:w="3115" w:type="dxa"/>
            <w:tcBorders>
              <w:top w:val="single" w:sz="4" w:space="0" w:color="auto"/>
              <w:left w:val="single" w:sz="4" w:space="0" w:color="auto"/>
              <w:bottom w:val="single" w:sz="4" w:space="0" w:color="auto"/>
            </w:tcBorders>
            <w:shd w:val="clear" w:color="auto" w:fill="FFFFFF"/>
          </w:tcPr>
          <w:p w14:paraId="090571A3"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0E52AB2" w14:textId="77777777" w:rsidR="004F732F" w:rsidRDefault="00000000">
            <w:pPr>
              <w:pStyle w:val="Other0"/>
              <w:ind w:left="0"/>
              <w:rPr>
                <w:sz w:val="24"/>
                <w:szCs w:val="24"/>
              </w:rPr>
            </w:pPr>
            <w:r>
              <w:rPr>
                <w:sz w:val="24"/>
                <w:szCs w:val="24"/>
              </w:rPr>
              <w:t>Director General's Statement Letter on behalf of the Minister</w:t>
            </w:r>
          </w:p>
        </w:tc>
        <w:tc>
          <w:tcPr>
            <w:tcW w:w="4997" w:type="dxa"/>
            <w:tcBorders>
              <w:top w:val="single" w:sz="4" w:space="0" w:color="auto"/>
              <w:left w:val="single" w:sz="4" w:space="0" w:color="auto"/>
              <w:bottom w:val="single" w:sz="4" w:space="0" w:color="auto"/>
            </w:tcBorders>
            <w:shd w:val="clear" w:color="auto" w:fill="FFFFFF"/>
          </w:tcPr>
          <w:p w14:paraId="62A3B625" w14:textId="77777777" w:rsidR="004F732F" w:rsidRDefault="00000000">
            <w:pPr>
              <w:pStyle w:val="Other0"/>
              <w:ind w:left="0"/>
              <w:rPr>
                <w:sz w:val="24"/>
                <w:szCs w:val="24"/>
              </w:rPr>
            </w:pPr>
            <w:r>
              <w:rPr>
                <w:sz w:val="24"/>
                <w:szCs w:val="24"/>
              </w:rPr>
              <w:t>Letter</w:t>
            </w:r>
          </w:p>
          <w:p w14:paraId="3D8F8E38" w14:textId="77777777" w:rsidR="004F732F" w:rsidRDefault="00000000">
            <w:pPr>
              <w:pStyle w:val="Other0"/>
              <w:ind w:left="0"/>
              <w:rPr>
                <w:sz w:val="24"/>
                <w:szCs w:val="24"/>
              </w:rPr>
            </w:pPr>
            <w:r>
              <w:rPr>
                <w:sz w:val="24"/>
                <w:szCs w:val="24"/>
              </w:rPr>
              <w:t>information / support / recommendations from the ministry that organizes government affairs in the agricultural sector.</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bottom"/>
          </w:tcPr>
          <w:p w14:paraId="474FDFF2" w14:textId="77777777" w:rsidR="004F732F" w:rsidRDefault="00000000">
            <w:pPr>
              <w:pStyle w:val="Other0"/>
              <w:spacing w:after="260"/>
              <w:ind w:left="0"/>
              <w:rPr>
                <w:sz w:val="24"/>
                <w:szCs w:val="24"/>
              </w:rPr>
            </w:pPr>
            <w:r>
              <w:rPr>
                <w:sz w:val="24"/>
                <w:szCs w:val="24"/>
              </w:rPr>
              <w:t>The Certificate is valid for a maximum of 1 (one) calendar year.</w:t>
            </w:r>
          </w:p>
          <w:p w14:paraId="5E4F2C71"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1E68C99D" w14:textId="77777777" w:rsidR="004F732F" w:rsidRDefault="00000000">
            <w:pPr>
              <w:pStyle w:val="Other0"/>
              <w:ind w:left="0"/>
              <w:rPr>
                <w:sz w:val="24"/>
                <w:szCs w:val="24"/>
              </w:rPr>
            </w:pPr>
            <w:r>
              <w:rPr>
                <w:sz w:val="24"/>
                <w:szCs w:val="24"/>
              </w:rPr>
              <w:t>The Statement Letter is valid only for 1 (one) notification submission</w:t>
            </w:r>
          </w:p>
          <w:p w14:paraId="350B485A" w14:textId="77777777" w:rsidR="004F732F" w:rsidRDefault="00000000">
            <w:pPr>
              <w:pStyle w:val="Other0"/>
              <w:spacing w:after="260"/>
              <w:ind w:left="0"/>
              <w:rPr>
                <w:sz w:val="24"/>
                <w:szCs w:val="24"/>
              </w:rPr>
            </w:pPr>
            <w:r>
              <w:rPr>
                <w:sz w:val="24"/>
                <w:szCs w:val="24"/>
              </w:rPr>
              <w:t>Import Customs.</w:t>
            </w:r>
          </w:p>
          <w:p w14:paraId="0CE38701" w14:textId="77777777" w:rsidR="004F732F" w:rsidRDefault="00000000">
            <w:pPr>
              <w:pStyle w:val="Other0"/>
              <w:spacing w:after="260"/>
              <w:ind w:left="0"/>
              <w:rPr>
                <w:sz w:val="24"/>
                <w:szCs w:val="24"/>
              </w:rPr>
            </w:pPr>
            <w:r>
              <w:rPr>
                <w:sz w:val="24"/>
                <w:szCs w:val="24"/>
              </w:rPr>
              <w:t>Exceptions are only given to importers who own NIBs that apply as API-P.</w:t>
            </w:r>
          </w:p>
        </w:tc>
      </w:tr>
    </w:tbl>
    <w:p w14:paraId="2B29C916" w14:textId="77777777" w:rsidR="004F732F" w:rsidRDefault="00000000">
      <w:pPr>
        <w:spacing w:line="1" w:lineRule="exact"/>
        <w:rPr>
          <w:sz w:val="2"/>
          <w:szCs w:val="2"/>
        </w:rPr>
      </w:pPr>
      <w:r>
        <w:br w:type="page"/>
      </w:r>
    </w:p>
    <w:p w14:paraId="7D14232F" w14:textId="77777777" w:rsidR="004F732F" w:rsidRDefault="00000000">
      <w:pPr>
        <w:pStyle w:val="Tablecaption0"/>
        <w:rPr>
          <w:sz w:val="24"/>
          <w:szCs w:val="24"/>
        </w:rPr>
      </w:pPr>
      <w:r>
        <w:rPr>
          <w:sz w:val="24"/>
          <w:szCs w:val="24"/>
        </w:rPr>
        <w:lastRenderedPageBreak/>
        <w:t>VII. CASSAVA AND ITS DERIVATIVE PRODUCTS</w:t>
      </w:r>
    </w:p>
    <w:p w14:paraId="0896CC3F" w14:textId="77777777" w:rsidR="004F732F" w:rsidRDefault="00000000">
      <w:pPr>
        <w:pStyle w:val="Tablecaption0"/>
        <w:rPr>
          <w:sz w:val="24"/>
          <w:szCs w:val="24"/>
        </w:rPr>
      </w:pPr>
      <w:r>
        <w:rPr>
          <w:b w:val="0"/>
          <w:bCs w:val="0"/>
          <w:sz w:val="24"/>
          <w:szCs w:val="24"/>
        </w:rPr>
        <w:t>Scope of Goods: Cassava and its Derivative Products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429E4354"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1C263E44" w14:textId="77777777" w:rsidR="004F732F" w:rsidRDefault="00000000">
            <w:pPr>
              <w:pStyle w:val="Other0"/>
              <w:ind w:left="0"/>
              <w:jc w:val="center"/>
              <w:rPr>
                <w:sz w:val="24"/>
                <w:szCs w:val="24"/>
              </w:rPr>
            </w:pPr>
            <w:r>
              <w:rPr>
                <w:b/>
                <w:bCs/>
                <w:sz w:val="24"/>
                <w:szCs w:val="24"/>
              </w:rPr>
              <w:t>No</w:t>
            </w:r>
          </w:p>
        </w:tc>
        <w:tc>
          <w:tcPr>
            <w:tcW w:w="3226" w:type="dxa"/>
            <w:tcBorders>
              <w:top w:val="single" w:sz="4" w:space="0" w:color="auto"/>
              <w:left w:val="single" w:sz="4" w:space="0" w:color="auto"/>
            </w:tcBorders>
            <w:shd w:val="clear" w:color="auto" w:fill="FFFFFF"/>
            <w:vAlign w:val="center"/>
          </w:tcPr>
          <w:p w14:paraId="022F8515" w14:textId="77777777" w:rsidR="004F732F" w:rsidRDefault="00000000">
            <w:pPr>
              <w:pStyle w:val="Other0"/>
              <w:ind w:left="0"/>
              <w:jc w:val="center"/>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741129F4"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51835FBE"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37FCCE5F"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7885DDE3" w14:textId="77777777" w:rsidR="004F732F" w:rsidRDefault="00000000">
            <w:pPr>
              <w:pStyle w:val="Other0"/>
              <w:ind w:left="0"/>
              <w:jc w:val="center"/>
              <w:rPr>
                <w:sz w:val="24"/>
                <w:szCs w:val="24"/>
              </w:rPr>
            </w:pPr>
            <w:r>
              <w:rPr>
                <w:b/>
                <w:bCs/>
                <w:sz w:val="24"/>
                <w:szCs w:val="24"/>
              </w:rPr>
              <w:t>Information</w:t>
            </w:r>
          </w:p>
        </w:tc>
      </w:tr>
      <w:tr w:rsidR="004F732F" w14:paraId="3005F91C" w14:textId="77777777">
        <w:tblPrEx>
          <w:tblCellMar>
            <w:top w:w="0" w:type="dxa"/>
            <w:bottom w:w="0" w:type="dxa"/>
          </w:tblCellMar>
        </w:tblPrEx>
        <w:trPr>
          <w:trHeight w:hRule="exact" w:val="4800"/>
          <w:jc w:val="center"/>
        </w:trPr>
        <w:tc>
          <w:tcPr>
            <w:tcW w:w="552" w:type="dxa"/>
            <w:tcBorders>
              <w:top w:val="single" w:sz="4" w:space="0" w:color="auto"/>
              <w:left w:val="single" w:sz="4" w:space="0" w:color="auto"/>
            </w:tcBorders>
            <w:shd w:val="clear" w:color="auto" w:fill="FFFFFF"/>
          </w:tcPr>
          <w:p w14:paraId="4C89BCB7" w14:textId="77777777" w:rsidR="004F732F" w:rsidRDefault="00000000">
            <w:pPr>
              <w:pStyle w:val="Other0"/>
              <w:ind w:left="0"/>
              <w:jc w:val="center"/>
              <w:rPr>
                <w:sz w:val="24"/>
                <w:szCs w:val="24"/>
              </w:rPr>
            </w:pPr>
            <w:r>
              <w:rPr>
                <w:sz w:val="24"/>
                <w:szCs w:val="24"/>
              </w:rPr>
              <w:t>1.</w:t>
            </w:r>
          </w:p>
        </w:tc>
        <w:tc>
          <w:tcPr>
            <w:tcW w:w="3226" w:type="dxa"/>
            <w:tcBorders>
              <w:top w:val="single" w:sz="4" w:space="0" w:color="auto"/>
              <w:left w:val="single" w:sz="4" w:space="0" w:color="auto"/>
            </w:tcBorders>
            <w:shd w:val="clear" w:color="auto" w:fill="FFFFFF"/>
          </w:tcPr>
          <w:p w14:paraId="5B199218"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3120" w:type="dxa"/>
            <w:tcBorders>
              <w:top w:val="single" w:sz="4" w:space="0" w:color="auto"/>
              <w:left w:val="single" w:sz="4" w:space="0" w:color="auto"/>
            </w:tcBorders>
            <w:shd w:val="clear" w:color="auto" w:fill="FFFFFF"/>
          </w:tcPr>
          <w:p w14:paraId="7F0685D8"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3849BB96"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tcBorders>
            <w:shd w:val="clear" w:color="auto" w:fill="FFFFFF"/>
          </w:tcPr>
          <w:p w14:paraId="7FAE36BD" w14:textId="77777777" w:rsidR="004F732F" w:rsidRDefault="00000000">
            <w:pPr>
              <w:pStyle w:val="Other0"/>
              <w:numPr>
                <w:ilvl w:val="0"/>
                <w:numId w:val="245"/>
              </w:numPr>
              <w:tabs>
                <w:tab w:val="left" w:pos="531"/>
              </w:tabs>
              <w:ind w:left="560" w:hanging="360"/>
              <w:rPr>
                <w:sz w:val="24"/>
                <w:szCs w:val="24"/>
              </w:rPr>
            </w:pPr>
            <w:r>
              <w:rPr>
                <w:sz w:val="24"/>
                <w:szCs w:val="24"/>
              </w:rPr>
              <w:t>A certificate from the relevant ministry or agency; and</w:t>
            </w:r>
          </w:p>
          <w:p w14:paraId="5976FB47" w14:textId="77777777" w:rsidR="004F732F" w:rsidRDefault="00000000">
            <w:pPr>
              <w:pStyle w:val="Other0"/>
              <w:numPr>
                <w:ilvl w:val="0"/>
                <w:numId w:val="245"/>
              </w:numPr>
              <w:tabs>
                <w:tab w:val="left" w:pos="565"/>
              </w:tabs>
              <w:ind w:left="0" w:firstLine="200"/>
              <w:rPr>
                <w:sz w:val="24"/>
                <w:szCs w:val="24"/>
              </w:rPr>
            </w:pPr>
            <w:r>
              <w:rPr>
                <w:sz w:val="24"/>
                <w:szCs w:val="24"/>
              </w:rPr>
              <w:t>Letter</w:t>
            </w:r>
          </w:p>
          <w:p w14:paraId="4492AE21"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right w:val="single" w:sz="4" w:space="0" w:color="auto"/>
            </w:tcBorders>
            <w:shd w:val="clear" w:color="auto" w:fill="FFFFFF"/>
            <w:vAlign w:val="bottom"/>
          </w:tcPr>
          <w:p w14:paraId="4A2F11F0" w14:textId="77777777" w:rsidR="004F732F" w:rsidRDefault="00000000">
            <w:pPr>
              <w:pStyle w:val="Other0"/>
              <w:spacing w:after="260"/>
              <w:ind w:left="0"/>
              <w:rPr>
                <w:sz w:val="24"/>
                <w:szCs w:val="24"/>
              </w:rPr>
            </w:pPr>
            <w:r>
              <w:rPr>
                <w:sz w:val="24"/>
                <w:szCs w:val="24"/>
              </w:rPr>
              <w:t>The Certificate is valid for a maximum of 1 (one) calendar year.</w:t>
            </w:r>
          </w:p>
          <w:p w14:paraId="0ACFF7E3" w14:textId="77777777" w:rsidR="004F732F" w:rsidRDefault="00000000">
            <w:pPr>
              <w:pStyle w:val="Other0"/>
              <w:ind w:left="0"/>
              <w:rPr>
                <w:sz w:val="24"/>
                <w:szCs w:val="24"/>
              </w:rPr>
            </w:pPr>
            <w:r>
              <w:rPr>
                <w:sz w:val="24"/>
                <w:szCs w:val="24"/>
              </w:rPr>
              <w:t>Importers can have 1 (one) or more Letters</w:t>
            </w:r>
          </w:p>
          <w:p w14:paraId="67656ED1" w14:textId="77777777" w:rsidR="004F732F" w:rsidRDefault="00000000">
            <w:pPr>
              <w:pStyle w:val="Other0"/>
              <w:spacing w:after="260"/>
              <w:ind w:left="0"/>
              <w:rPr>
                <w:sz w:val="24"/>
                <w:szCs w:val="24"/>
              </w:rPr>
            </w:pPr>
            <w:r>
              <w:rPr>
                <w:sz w:val="24"/>
                <w:szCs w:val="24"/>
              </w:rPr>
              <w:t>Information that is still valid, within 1 (one) period.</w:t>
            </w:r>
          </w:p>
          <w:p w14:paraId="39594056"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24101CED" w14:textId="77777777">
        <w:tblPrEx>
          <w:tblCellMar>
            <w:top w:w="0" w:type="dxa"/>
            <w:bottom w:w="0" w:type="dxa"/>
          </w:tblCellMar>
        </w:tblPrEx>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70328727" w14:textId="77777777" w:rsidR="004F732F" w:rsidRDefault="00000000">
            <w:pPr>
              <w:pStyle w:val="Other0"/>
              <w:ind w:left="0"/>
              <w:jc w:val="center"/>
              <w:rPr>
                <w:sz w:val="24"/>
                <w:szCs w:val="24"/>
              </w:rPr>
            </w:pPr>
            <w:r>
              <w:rPr>
                <w:sz w:val="24"/>
                <w:szCs w:val="24"/>
              </w:rPr>
              <w:t>2.</w:t>
            </w:r>
          </w:p>
        </w:tc>
        <w:tc>
          <w:tcPr>
            <w:tcW w:w="3226" w:type="dxa"/>
            <w:tcBorders>
              <w:top w:val="single" w:sz="4" w:space="0" w:color="auto"/>
              <w:left w:val="single" w:sz="4" w:space="0" w:color="auto"/>
              <w:bottom w:val="single" w:sz="4" w:space="0" w:color="auto"/>
            </w:tcBorders>
            <w:shd w:val="clear" w:color="auto" w:fill="FFFFFF"/>
          </w:tcPr>
          <w:p w14:paraId="5D77D728" w14:textId="77777777" w:rsidR="004F732F" w:rsidRDefault="00000000">
            <w:pPr>
              <w:pStyle w:val="Other0"/>
              <w:ind w:left="0"/>
              <w:rPr>
                <w:sz w:val="24"/>
                <w:szCs w:val="24"/>
              </w:rPr>
            </w:pPr>
            <w:r>
              <w:rPr>
                <w:sz w:val="24"/>
                <w:szCs w:val="24"/>
              </w:rPr>
              <w:t>Sample test items to obtain SPPT-SNI</w:t>
            </w:r>
          </w:p>
        </w:tc>
        <w:tc>
          <w:tcPr>
            <w:tcW w:w="3120" w:type="dxa"/>
            <w:tcBorders>
              <w:top w:val="single" w:sz="4" w:space="0" w:color="auto"/>
              <w:left w:val="single" w:sz="4" w:space="0" w:color="auto"/>
              <w:bottom w:val="single" w:sz="4" w:space="0" w:color="auto"/>
            </w:tcBorders>
            <w:shd w:val="clear" w:color="auto" w:fill="FFFFFF"/>
          </w:tcPr>
          <w:p w14:paraId="5985FA43"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3DEC94A"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14DCD368" w14:textId="77777777" w:rsidR="004F732F" w:rsidRDefault="00000000">
            <w:pPr>
              <w:pStyle w:val="Other0"/>
              <w:numPr>
                <w:ilvl w:val="0"/>
                <w:numId w:val="246"/>
              </w:numPr>
              <w:tabs>
                <w:tab w:val="left" w:pos="531"/>
              </w:tabs>
              <w:ind w:left="560" w:hanging="360"/>
              <w:rPr>
                <w:sz w:val="24"/>
                <w:szCs w:val="24"/>
              </w:rPr>
            </w:pPr>
            <w:r>
              <w:rPr>
                <w:sz w:val="24"/>
                <w:szCs w:val="24"/>
              </w:rPr>
              <w:t xml:space="preserve">Certificate from </w:t>
            </w:r>
            <w:proofErr w:type="spellStart"/>
            <w:r>
              <w:rPr>
                <w:sz w:val="24"/>
                <w:szCs w:val="24"/>
              </w:rPr>
              <w:t>LSPro</w:t>
            </w:r>
            <w:proofErr w:type="spellEnd"/>
            <w:r>
              <w:rPr>
                <w:sz w:val="24"/>
                <w:szCs w:val="24"/>
              </w:rPr>
              <w:t xml:space="preserve"> for the purposes of sampling reports for SPPT -SNI testing; and</w:t>
            </w:r>
          </w:p>
          <w:p w14:paraId="76A7071B" w14:textId="77777777" w:rsidR="004F732F" w:rsidRDefault="00000000">
            <w:pPr>
              <w:pStyle w:val="Other0"/>
              <w:numPr>
                <w:ilvl w:val="0"/>
                <w:numId w:val="246"/>
              </w:numPr>
              <w:tabs>
                <w:tab w:val="left" w:pos="565"/>
              </w:tabs>
              <w:ind w:left="0" w:firstLine="200"/>
              <w:rPr>
                <w:sz w:val="24"/>
                <w:szCs w:val="24"/>
              </w:rPr>
            </w:pPr>
            <w:r>
              <w:rPr>
                <w:sz w:val="24"/>
                <w:szCs w:val="24"/>
              </w:rPr>
              <w:t>Letter</w:t>
            </w:r>
          </w:p>
          <w:p w14:paraId="00C89E35"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14:paraId="2B6A136C" w14:textId="77777777" w:rsidR="004F732F" w:rsidRDefault="00000000">
            <w:pPr>
              <w:pStyle w:val="Other0"/>
              <w:spacing w:after="260"/>
              <w:ind w:left="0"/>
              <w:rPr>
                <w:sz w:val="24"/>
                <w:szCs w:val="24"/>
              </w:rPr>
            </w:pPr>
            <w:r>
              <w:rPr>
                <w:sz w:val="24"/>
                <w:szCs w:val="24"/>
              </w:rPr>
              <w:t>The Certificate is valid for a maximum of 1 (one) calendar year.</w:t>
            </w:r>
          </w:p>
          <w:p w14:paraId="1F77EA9B" w14:textId="77777777" w:rsidR="004F732F" w:rsidRDefault="00000000">
            <w:pPr>
              <w:pStyle w:val="Other0"/>
              <w:ind w:left="0"/>
              <w:rPr>
                <w:sz w:val="24"/>
                <w:szCs w:val="24"/>
              </w:rPr>
            </w:pPr>
            <w:r>
              <w:rPr>
                <w:sz w:val="24"/>
                <w:szCs w:val="24"/>
              </w:rPr>
              <w:t>Importers can have 1 (one) or more Letters</w:t>
            </w:r>
          </w:p>
          <w:p w14:paraId="56700F84" w14:textId="77777777" w:rsidR="004F732F" w:rsidRDefault="00000000">
            <w:pPr>
              <w:pStyle w:val="Other0"/>
              <w:ind w:left="0"/>
              <w:rPr>
                <w:sz w:val="24"/>
                <w:szCs w:val="24"/>
              </w:rPr>
            </w:pPr>
            <w:r>
              <w:rPr>
                <w:sz w:val="24"/>
                <w:szCs w:val="24"/>
              </w:rPr>
              <w:t>Information that is still valid, within 1 (one) period.</w:t>
            </w:r>
          </w:p>
        </w:tc>
      </w:tr>
    </w:tbl>
    <w:p w14:paraId="1932635A"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6B1DAEB1"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3D1A3076" w14:textId="77777777" w:rsidR="004F732F" w:rsidRDefault="00000000">
            <w:pPr>
              <w:pStyle w:val="Other0"/>
              <w:ind w:left="0"/>
              <w:jc w:val="center"/>
              <w:rPr>
                <w:sz w:val="24"/>
                <w:szCs w:val="24"/>
              </w:rPr>
            </w:pPr>
            <w:r>
              <w:rPr>
                <w:b/>
                <w:bCs/>
                <w:sz w:val="24"/>
                <w:szCs w:val="24"/>
              </w:rPr>
              <w:lastRenderedPageBreak/>
              <w:t>No</w:t>
            </w:r>
          </w:p>
        </w:tc>
        <w:tc>
          <w:tcPr>
            <w:tcW w:w="3226" w:type="dxa"/>
            <w:tcBorders>
              <w:top w:val="single" w:sz="4" w:space="0" w:color="auto"/>
              <w:left w:val="single" w:sz="4" w:space="0" w:color="auto"/>
            </w:tcBorders>
            <w:shd w:val="clear" w:color="auto" w:fill="FFFFFF"/>
            <w:vAlign w:val="center"/>
          </w:tcPr>
          <w:p w14:paraId="30C2049F" w14:textId="77777777" w:rsidR="004F732F" w:rsidRDefault="00000000">
            <w:pPr>
              <w:pStyle w:val="Other0"/>
              <w:ind w:left="0" w:firstLine="220"/>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1E3814DE"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6885389A"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59D94F60"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00C6F124" w14:textId="77777777" w:rsidR="004F732F" w:rsidRDefault="00000000">
            <w:pPr>
              <w:pStyle w:val="Other0"/>
              <w:ind w:left="0"/>
              <w:jc w:val="center"/>
              <w:rPr>
                <w:sz w:val="24"/>
                <w:szCs w:val="24"/>
              </w:rPr>
            </w:pPr>
            <w:r>
              <w:rPr>
                <w:b/>
                <w:bCs/>
                <w:sz w:val="24"/>
                <w:szCs w:val="24"/>
              </w:rPr>
              <w:t>Information</w:t>
            </w:r>
          </w:p>
        </w:tc>
      </w:tr>
      <w:tr w:rsidR="004F732F" w14:paraId="281313A3" w14:textId="77777777">
        <w:tblPrEx>
          <w:tblCellMar>
            <w:top w:w="0" w:type="dxa"/>
            <w:bottom w:w="0" w:type="dxa"/>
          </w:tblCellMar>
        </w:tblPrEx>
        <w:trPr>
          <w:trHeight w:hRule="exact" w:val="1699"/>
          <w:jc w:val="center"/>
        </w:trPr>
        <w:tc>
          <w:tcPr>
            <w:tcW w:w="552" w:type="dxa"/>
            <w:tcBorders>
              <w:top w:val="single" w:sz="4" w:space="0" w:color="auto"/>
              <w:left w:val="single" w:sz="4" w:space="0" w:color="auto"/>
            </w:tcBorders>
            <w:shd w:val="clear" w:color="auto" w:fill="FFFFFF"/>
          </w:tcPr>
          <w:p w14:paraId="6CC3BA7B" w14:textId="77777777" w:rsidR="004F732F" w:rsidRDefault="004F732F">
            <w:pPr>
              <w:rPr>
                <w:sz w:val="10"/>
                <w:szCs w:val="10"/>
              </w:rPr>
            </w:pPr>
          </w:p>
        </w:tc>
        <w:tc>
          <w:tcPr>
            <w:tcW w:w="3226" w:type="dxa"/>
            <w:tcBorders>
              <w:top w:val="single" w:sz="4" w:space="0" w:color="auto"/>
              <w:left w:val="single" w:sz="4" w:space="0" w:color="auto"/>
            </w:tcBorders>
            <w:shd w:val="clear" w:color="auto" w:fill="FFFFFF"/>
          </w:tcPr>
          <w:p w14:paraId="2BD5E191"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473B4C45"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48E9CFAD" w14:textId="77777777" w:rsidR="004F732F" w:rsidRDefault="004F732F">
            <w:pPr>
              <w:rPr>
                <w:sz w:val="10"/>
                <w:szCs w:val="10"/>
              </w:rPr>
            </w:pPr>
          </w:p>
        </w:tc>
        <w:tc>
          <w:tcPr>
            <w:tcW w:w="4992" w:type="dxa"/>
            <w:tcBorders>
              <w:top w:val="single" w:sz="4" w:space="0" w:color="auto"/>
              <w:left w:val="single" w:sz="4" w:space="0" w:color="auto"/>
            </w:tcBorders>
            <w:shd w:val="clear" w:color="auto" w:fill="FFFFFF"/>
          </w:tcPr>
          <w:p w14:paraId="4CD10D2B" w14:textId="77777777" w:rsidR="004F732F" w:rsidRDefault="004F732F">
            <w:pPr>
              <w:rPr>
                <w:sz w:val="10"/>
                <w:szCs w:val="10"/>
              </w:rPr>
            </w:pPr>
          </w:p>
        </w:tc>
        <w:tc>
          <w:tcPr>
            <w:tcW w:w="2861" w:type="dxa"/>
            <w:tcBorders>
              <w:top w:val="single" w:sz="4" w:space="0" w:color="auto"/>
              <w:left w:val="single" w:sz="4" w:space="0" w:color="auto"/>
              <w:right w:val="single" w:sz="4" w:space="0" w:color="auto"/>
            </w:tcBorders>
            <w:shd w:val="clear" w:color="auto" w:fill="FFFFFF"/>
            <w:vAlign w:val="bottom"/>
          </w:tcPr>
          <w:p w14:paraId="0AF304FD" w14:textId="77777777" w:rsidR="004F732F" w:rsidRDefault="00000000">
            <w:pPr>
              <w:pStyle w:val="Other0"/>
              <w:ind w:left="0"/>
              <w:rPr>
                <w:sz w:val="24"/>
                <w:szCs w:val="24"/>
              </w:rPr>
            </w:pPr>
            <w:r>
              <w:rPr>
                <w:sz w:val="24"/>
                <w:szCs w:val="24"/>
              </w:rPr>
              <w:t>The Certificate is valid only for 1 (one) submission of Import Customs Notification.</w:t>
            </w:r>
          </w:p>
        </w:tc>
      </w:tr>
      <w:tr w:rsidR="004F732F" w14:paraId="68683EF3" w14:textId="77777777">
        <w:tblPrEx>
          <w:tblCellMar>
            <w:top w:w="0" w:type="dxa"/>
            <w:bottom w:w="0" w:type="dxa"/>
          </w:tblCellMar>
        </w:tblPrEx>
        <w:trPr>
          <w:trHeight w:hRule="exact" w:val="6499"/>
          <w:jc w:val="center"/>
        </w:trPr>
        <w:tc>
          <w:tcPr>
            <w:tcW w:w="552" w:type="dxa"/>
            <w:tcBorders>
              <w:top w:val="single" w:sz="4" w:space="0" w:color="auto"/>
              <w:left w:val="single" w:sz="4" w:space="0" w:color="auto"/>
              <w:bottom w:val="single" w:sz="4" w:space="0" w:color="auto"/>
            </w:tcBorders>
            <w:shd w:val="clear" w:color="auto" w:fill="FFFFFF"/>
          </w:tcPr>
          <w:p w14:paraId="7EE510C1" w14:textId="77777777" w:rsidR="004F732F" w:rsidRDefault="00000000">
            <w:pPr>
              <w:pStyle w:val="Other0"/>
              <w:ind w:left="0"/>
              <w:jc w:val="center"/>
              <w:rPr>
                <w:sz w:val="24"/>
                <w:szCs w:val="24"/>
              </w:rPr>
            </w:pPr>
            <w:r>
              <w:rPr>
                <w:sz w:val="24"/>
                <w:szCs w:val="24"/>
              </w:rPr>
              <w:t>3.</w:t>
            </w:r>
          </w:p>
        </w:tc>
        <w:tc>
          <w:tcPr>
            <w:tcW w:w="3226" w:type="dxa"/>
            <w:tcBorders>
              <w:top w:val="single" w:sz="4" w:space="0" w:color="auto"/>
              <w:left w:val="single" w:sz="4" w:space="0" w:color="auto"/>
              <w:bottom w:val="single" w:sz="4" w:space="0" w:color="auto"/>
            </w:tcBorders>
            <w:shd w:val="clear" w:color="auto" w:fill="FFFFFF"/>
          </w:tcPr>
          <w:p w14:paraId="34C0B353" w14:textId="77777777" w:rsidR="004F732F" w:rsidRDefault="00000000">
            <w:pPr>
              <w:pStyle w:val="Other0"/>
              <w:ind w:left="0"/>
              <w:rPr>
                <w:sz w:val="24"/>
                <w:szCs w:val="24"/>
              </w:rPr>
            </w:pPr>
            <w:r>
              <w:rPr>
                <w:sz w:val="24"/>
                <w:szCs w:val="24"/>
              </w:rPr>
              <w:t>Samples, research, and/or product development that are not for sale</w:t>
            </w:r>
          </w:p>
        </w:tc>
        <w:tc>
          <w:tcPr>
            <w:tcW w:w="3120" w:type="dxa"/>
            <w:tcBorders>
              <w:top w:val="single" w:sz="4" w:space="0" w:color="auto"/>
              <w:left w:val="single" w:sz="4" w:space="0" w:color="auto"/>
              <w:bottom w:val="single" w:sz="4" w:space="0" w:color="auto"/>
            </w:tcBorders>
            <w:shd w:val="clear" w:color="auto" w:fill="FFFFFF"/>
          </w:tcPr>
          <w:p w14:paraId="5FAC50B1"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0A07276"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565402BD" w14:textId="77777777" w:rsidR="004F732F" w:rsidRDefault="00000000">
            <w:pPr>
              <w:pStyle w:val="Other0"/>
              <w:ind w:left="0"/>
              <w:rPr>
                <w:sz w:val="24"/>
                <w:szCs w:val="24"/>
              </w:rPr>
            </w:pPr>
            <w:r>
              <w:rPr>
                <w:sz w:val="24"/>
                <w:szCs w:val="24"/>
              </w:rPr>
              <w:t>Letter</w:t>
            </w:r>
          </w:p>
          <w:p w14:paraId="6FF9FFD3" w14:textId="77777777" w:rsidR="004F732F" w:rsidRDefault="00000000">
            <w:pPr>
              <w:pStyle w:val="Other0"/>
              <w:ind w:left="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14:paraId="64D82275" w14:textId="77777777" w:rsidR="004F732F" w:rsidRDefault="00000000">
            <w:pPr>
              <w:pStyle w:val="Other0"/>
              <w:spacing w:after="260"/>
              <w:ind w:left="0"/>
              <w:rPr>
                <w:sz w:val="24"/>
                <w:szCs w:val="24"/>
              </w:rPr>
            </w:pPr>
            <w:r>
              <w:rPr>
                <w:sz w:val="24"/>
                <w:szCs w:val="24"/>
              </w:rPr>
              <w:t>The Certificate is valid for a maximum of 1 (one) calendar year.</w:t>
            </w:r>
          </w:p>
          <w:p w14:paraId="52AED66B"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1864A0A3" w14:textId="77777777" w:rsidR="004F732F" w:rsidRDefault="00000000">
            <w:pPr>
              <w:pStyle w:val="Other0"/>
              <w:ind w:left="0"/>
              <w:rPr>
                <w:sz w:val="24"/>
                <w:szCs w:val="24"/>
              </w:rPr>
            </w:pPr>
            <w:r>
              <w:rPr>
                <w:sz w:val="24"/>
                <w:szCs w:val="24"/>
              </w:rPr>
              <w:t>The Statement Letter is valid only for 1 (one) notification submission</w:t>
            </w:r>
          </w:p>
          <w:p w14:paraId="677357EB" w14:textId="77777777" w:rsidR="004F732F" w:rsidRDefault="00000000">
            <w:pPr>
              <w:pStyle w:val="Other0"/>
              <w:spacing w:after="260"/>
              <w:ind w:left="0"/>
              <w:rPr>
                <w:sz w:val="24"/>
                <w:szCs w:val="24"/>
              </w:rPr>
            </w:pPr>
            <w:r>
              <w:rPr>
                <w:sz w:val="24"/>
                <w:szCs w:val="24"/>
              </w:rPr>
              <w:t>Import Customs.</w:t>
            </w:r>
          </w:p>
          <w:p w14:paraId="4F00AFE2" w14:textId="77777777" w:rsidR="004F732F" w:rsidRDefault="00000000">
            <w:pPr>
              <w:pStyle w:val="Other0"/>
              <w:spacing w:after="260"/>
              <w:ind w:left="0"/>
              <w:rPr>
                <w:sz w:val="24"/>
                <w:szCs w:val="24"/>
              </w:rPr>
            </w:pPr>
            <w:r>
              <w:rPr>
                <w:sz w:val="24"/>
                <w:szCs w:val="24"/>
              </w:rPr>
              <w:t>Exceptions are only given to importers who own NIBs that apply as API-P.</w:t>
            </w:r>
          </w:p>
        </w:tc>
      </w:tr>
    </w:tbl>
    <w:p w14:paraId="0243E5EB" w14:textId="77777777" w:rsidR="004F732F" w:rsidRDefault="00000000">
      <w:pPr>
        <w:spacing w:line="1" w:lineRule="exact"/>
        <w:rPr>
          <w:sz w:val="2"/>
          <w:szCs w:val="2"/>
        </w:rPr>
      </w:pPr>
      <w:r>
        <w:br w:type="page"/>
      </w:r>
    </w:p>
    <w:p w14:paraId="01D82298" w14:textId="77777777" w:rsidR="004F732F" w:rsidRDefault="00000000">
      <w:pPr>
        <w:pStyle w:val="Tablecaption0"/>
        <w:rPr>
          <w:sz w:val="24"/>
          <w:szCs w:val="24"/>
        </w:rPr>
      </w:pPr>
      <w:r>
        <w:rPr>
          <w:sz w:val="24"/>
          <w:szCs w:val="24"/>
        </w:rPr>
        <w:lastRenderedPageBreak/>
        <w:t>VIII. FEED WHEAT</w:t>
      </w:r>
    </w:p>
    <w:p w14:paraId="5BB3D9DE" w14:textId="77777777" w:rsidR="004F732F" w:rsidRDefault="00000000">
      <w:pPr>
        <w:pStyle w:val="Tablecaption0"/>
        <w:rPr>
          <w:sz w:val="24"/>
          <w:szCs w:val="24"/>
        </w:rPr>
      </w:pPr>
      <w:r>
        <w:rPr>
          <w:b w:val="0"/>
          <w:bCs w:val="0"/>
          <w:sz w:val="24"/>
          <w:szCs w:val="24"/>
        </w:rPr>
        <w:t>Scope of Goods: Feed Wheat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514069D6"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1DB9F06A" w14:textId="77777777" w:rsidR="004F732F" w:rsidRDefault="00000000">
            <w:pPr>
              <w:pStyle w:val="Other0"/>
              <w:ind w:left="0"/>
              <w:jc w:val="center"/>
              <w:rPr>
                <w:sz w:val="24"/>
                <w:szCs w:val="24"/>
              </w:rPr>
            </w:pPr>
            <w:r>
              <w:rPr>
                <w:b/>
                <w:bCs/>
                <w:sz w:val="24"/>
                <w:szCs w:val="24"/>
              </w:rPr>
              <w:t>No</w:t>
            </w:r>
          </w:p>
        </w:tc>
        <w:tc>
          <w:tcPr>
            <w:tcW w:w="3226" w:type="dxa"/>
            <w:tcBorders>
              <w:top w:val="single" w:sz="4" w:space="0" w:color="auto"/>
              <w:left w:val="single" w:sz="4" w:space="0" w:color="auto"/>
            </w:tcBorders>
            <w:shd w:val="clear" w:color="auto" w:fill="FFFFFF"/>
            <w:vAlign w:val="center"/>
          </w:tcPr>
          <w:p w14:paraId="0148CB62" w14:textId="77777777" w:rsidR="004F732F" w:rsidRDefault="00000000">
            <w:pPr>
              <w:pStyle w:val="Other0"/>
              <w:ind w:left="0"/>
              <w:jc w:val="center"/>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60AF1CE8"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38F4D3DD"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23709396"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30DAB437" w14:textId="77777777" w:rsidR="004F732F" w:rsidRDefault="00000000">
            <w:pPr>
              <w:pStyle w:val="Other0"/>
              <w:ind w:left="0"/>
              <w:jc w:val="center"/>
              <w:rPr>
                <w:sz w:val="24"/>
                <w:szCs w:val="24"/>
              </w:rPr>
            </w:pPr>
            <w:r>
              <w:rPr>
                <w:b/>
                <w:bCs/>
                <w:sz w:val="24"/>
                <w:szCs w:val="24"/>
              </w:rPr>
              <w:t>Information</w:t>
            </w:r>
          </w:p>
        </w:tc>
      </w:tr>
      <w:tr w:rsidR="004F732F" w14:paraId="338BF2A2" w14:textId="77777777">
        <w:tblPrEx>
          <w:tblCellMar>
            <w:top w:w="0" w:type="dxa"/>
            <w:bottom w:w="0" w:type="dxa"/>
          </w:tblCellMar>
        </w:tblPrEx>
        <w:trPr>
          <w:trHeight w:hRule="exact" w:val="4800"/>
          <w:jc w:val="center"/>
        </w:trPr>
        <w:tc>
          <w:tcPr>
            <w:tcW w:w="552" w:type="dxa"/>
            <w:tcBorders>
              <w:top w:val="single" w:sz="4" w:space="0" w:color="auto"/>
              <w:left w:val="single" w:sz="4" w:space="0" w:color="auto"/>
            </w:tcBorders>
            <w:shd w:val="clear" w:color="auto" w:fill="FFFFFF"/>
          </w:tcPr>
          <w:p w14:paraId="2F291800" w14:textId="77777777" w:rsidR="004F732F" w:rsidRDefault="00000000">
            <w:pPr>
              <w:pStyle w:val="Other0"/>
              <w:ind w:left="0"/>
              <w:jc w:val="center"/>
              <w:rPr>
                <w:sz w:val="24"/>
                <w:szCs w:val="24"/>
              </w:rPr>
            </w:pPr>
            <w:r>
              <w:rPr>
                <w:sz w:val="24"/>
                <w:szCs w:val="24"/>
              </w:rPr>
              <w:t>1.</w:t>
            </w:r>
          </w:p>
        </w:tc>
        <w:tc>
          <w:tcPr>
            <w:tcW w:w="3226" w:type="dxa"/>
            <w:tcBorders>
              <w:top w:val="single" w:sz="4" w:space="0" w:color="auto"/>
              <w:left w:val="single" w:sz="4" w:space="0" w:color="auto"/>
            </w:tcBorders>
            <w:shd w:val="clear" w:color="auto" w:fill="FFFFFF"/>
          </w:tcPr>
          <w:p w14:paraId="568A88FF"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3120" w:type="dxa"/>
            <w:tcBorders>
              <w:top w:val="single" w:sz="4" w:space="0" w:color="auto"/>
              <w:left w:val="single" w:sz="4" w:space="0" w:color="auto"/>
            </w:tcBorders>
            <w:shd w:val="clear" w:color="auto" w:fill="FFFFFF"/>
          </w:tcPr>
          <w:p w14:paraId="1BB6860A"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4440FA96"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tcBorders>
            <w:shd w:val="clear" w:color="auto" w:fill="FFFFFF"/>
          </w:tcPr>
          <w:p w14:paraId="0BDA14E0" w14:textId="77777777" w:rsidR="004F732F" w:rsidRDefault="00000000">
            <w:pPr>
              <w:pStyle w:val="Other0"/>
              <w:numPr>
                <w:ilvl w:val="0"/>
                <w:numId w:val="247"/>
              </w:numPr>
              <w:tabs>
                <w:tab w:val="left" w:pos="531"/>
              </w:tabs>
              <w:ind w:left="560" w:hanging="360"/>
              <w:rPr>
                <w:sz w:val="24"/>
                <w:szCs w:val="24"/>
              </w:rPr>
            </w:pPr>
            <w:r>
              <w:rPr>
                <w:sz w:val="24"/>
                <w:szCs w:val="24"/>
              </w:rPr>
              <w:t>A certificate from the relevant ministry or agency; and</w:t>
            </w:r>
          </w:p>
          <w:p w14:paraId="485F9AAF" w14:textId="77777777" w:rsidR="004F732F" w:rsidRDefault="00000000">
            <w:pPr>
              <w:pStyle w:val="Other0"/>
              <w:numPr>
                <w:ilvl w:val="0"/>
                <w:numId w:val="247"/>
              </w:numPr>
              <w:tabs>
                <w:tab w:val="left" w:pos="565"/>
              </w:tabs>
              <w:ind w:left="0" w:firstLine="200"/>
              <w:rPr>
                <w:sz w:val="24"/>
                <w:szCs w:val="24"/>
              </w:rPr>
            </w:pPr>
            <w:r>
              <w:rPr>
                <w:sz w:val="24"/>
                <w:szCs w:val="24"/>
              </w:rPr>
              <w:t>Letter</w:t>
            </w:r>
          </w:p>
          <w:p w14:paraId="16BE0617"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right w:val="single" w:sz="4" w:space="0" w:color="auto"/>
            </w:tcBorders>
            <w:shd w:val="clear" w:color="auto" w:fill="FFFFFF"/>
            <w:vAlign w:val="bottom"/>
          </w:tcPr>
          <w:p w14:paraId="12FC6405" w14:textId="77777777" w:rsidR="004F732F" w:rsidRDefault="00000000">
            <w:pPr>
              <w:pStyle w:val="Other0"/>
              <w:spacing w:after="260"/>
              <w:ind w:left="0"/>
              <w:rPr>
                <w:sz w:val="24"/>
                <w:szCs w:val="24"/>
              </w:rPr>
            </w:pPr>
            <w:r>
              <w:rPr>
                <w:sz w:val="24"/>
                <w:szCs w:val="24"/>
              </w:rPr>
              <w:t>The Certificate is valid for a maximum of 1 (one) calendar year.</w:t>
            </w:r>
          </w:p>
          <w:p w14:paraId="7795C81D"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482AF87F"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001D0DC7" w14:textId="77777777">
        <w:tblPrEx>
          <w:tblCellMar>
            <w:top w:w="0" w:type="dxa"/>
            <w:bottom w:w="0" w:type="dxa"/>
          </w:tblCellMar>
        </w:tblPrEx>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1AE80A2B" w14:textId="77777777" w:rsidR="004F732F" w:rsidRDefault="00000000">
            <w:pPr>
              <w:pStyle w:val="Other0"/>
              <w:ind w:left="0"/>
              <w:jc w:val="center"/>
              <w:rPr>
                <w:sz w:val="24"/>
                <w:szCs w:val="24"/>
              </w:rPr>
            </w:pPr>
            <w:r>
              <w:rPr>
                <w:sz w:val="24"/>
                <w:szCs w:val="24"/>
              </w:rPr>
              <w:t>2.</w:t>
            </w:r>
          </w:p>
        </w:tc>
        <w:tc>
          <w:tcPr>
            <w:tcW w:w="3226" w:type="dxa"/>
            <w:tcBorders>
              <w:top w:val="single" w:sz="4" w:space="0" w:color="auto"/>
              <w:left w:val="single" w:sz="4" w:space="0" w:color="auto"/>
              <w:bottom w:val="single" w:sz="4" w:space="0" w:color="auto"/>
            </w:tcBorders>
            <w:shd w:val="clear" w:color="auto" w:fill="FFFFFF"/>
          </w:tcPr>
          <w:p w14:paraId="52DADAE1" w14:textId="77777777" w:rsidR="004F732F" w:rsidRDefault="00000000">
            <w:pPr>
              <w:pStyle w:val="Other0"/>
              <w:ind w:left="0"/>
              <w:rPr>
                <w:sz w:val="24"/>
                <w:szCs w:val="24"/>
              </w:rPr>
            </w:pPr>
            <w:r>
              <w:rPr>
                <w:sz w:val="24"/>
                <w:szCs w:val="24"/>
              </w:rPr>
              <w:t>Sample test items to obtain SPPT-SNI</w:t>
            </w:r>
          </w:p>
        </w:tc>
        <w:tc>
          <w:tcPr>
            <w:tcW w:w="3120" w:type="dxa"/>
            <w:tcBorders>
              <w:top w:val="single" w:sz="4" w:space="0" w:color="auto"/>
              <w:left w:val="single" w:sz="4" w:space="0" w:color="auto"/>
              <w:bottom w:val="single" w:sz="4" w:space="0" w:color="auto"/>
            </w:tcBorders>
            <w:shd w:val="clear" w:color="auto" w:fill="FFFFFF"/>
          </w:tcPr>
          <w:p w14:paraId="310BB99D"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9DC87A4"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0C4C5C9F" w14:textId="77777777" w:rsidR="004F732F" w:rsidRDefault="00000000">
            <w:pPr>
              <w:pStyle w:val="Other0"/>
              <w:numPr>
                <w:ilvl w:val="0"/>
                <w:numId w:val="248"/>
              </w:numPr>
              <w:tabs>
                <w:tab w:val="left" w:pos="531"/>
              </w:tabs>
              <w:ind w:left="560" w:hanging="360"/>
              <w:rPr>
                <w:sz w:val="24"/>
                <w:szCs w:val="24"/>
              </w:rPr>
            </w:pPr>
            <w:r>
              <w:rPr>
                <w:sz w:val="24"/>
                <w:szCs w:val="24"/>
              </w:rPr>
              <w:t xml:space="preserve">Certificate from </w:t>
            </w:r>
            <w:proofErr w:type="spellStart"/>
            <w:r>
              <w:rPr>
                <w:sz w:val="24"/>
                <w:szCs w:val="24"/>
              </w:rPr>
              <w:t>LSPro</w:t>
            </w:r>
            <w:proofErr w:type="spellEnd"/>
            <w:r>
              <w:rPr>
                <w:sz w:val="24"/>
                <w:szCs w:val="24"/>
              </w:rPr>
              <w:t xml:space="preserve"> for the purposes of sampling reports for SPPT -SNI testing; and</w:t>
            </w:r>
          </w:p>
          <w:p w14:paraId="688A0285" w14:textId="77777777" w:rsidR="004F732F" w:rsidRDefault="00000000">
            <w:pPr>
              <w:pStyle w:val="Other0"/>
              <w:numPr>
                <w:ilvl w:val="0"/>
                <w:numId w:val="248"/>
              </w:numPr>
              <w:tabs>
                <w:tab w:val="left" w:pos="565"/>
              </w:tabs>
              <w:ind w:left="0" w:firstLine="200"/>
              <w:rPr>
                <w:sz w:val="24"/>
                <w:szCs w:val="24"/>
              </w:rPr>
            </w:pPr>
            <w:r>
              <w:rPr>
                <w:sz w:val="24"/>
                <w:szCs w:val="24"/>
              </w:rPr>
              <w:t>Letter</w:t>
            </w:r>
          </w:p>
          <w:p w14:paraId="118FA274"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14:paraId="4E57F277" w14:textId="77777777" w:rsidR="004F732F" w:rsidRDefault="00000000">
            <w:pPr>
              <w:pStyle w:val="Other0"/>
              <w:spacing w:after="260"/>
              <w:ind w:left="0"/>
              <w:rPr>
                <w:sz w:val="24"/>
                <w:szCs w:val="24"/>
              </w:rPr>
            </w:pPr>
            <w:r>
              <w:rPr>
                <w:sz w:val="24"/>
                <w:szCs w:val="24"/>
              </w:rPr>
              <w:t>The Certificate is valid for a maximum of 1 (one) calendar year.</w:t>
            </w:r>
          </w:p>
          <w:p w14:paraId="1EFD8D29" w14:textId="77777777" w:rsidR="004F732F" w:rsidRDefault="00000000">
            <w:pPr>
              <w:pStyle w:val="Other0"/>
              <w:ind w:left="0"/>
              <w:rPr>
                <w:sz w:val="24"/>
                <w:szCs w:val="24"/>
              </w:rPr>
            </w:pPr>
            <w:r>
              <w:rPr>
                <w:sz w:val="24"/>
                <w:szCs w:val="24"/>
              </w:rPr>
              <w:t>Importers can have 1 (one) or more valid Certificates, within 1 (one) period.</w:t>
            </w:r>
          </w:p>
        </w:tc>
      </w:tr>
    </w:tbl>
    <w:p w14:paraId="75A64163"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03F59DDD"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062778B8" w14:textId="77777777" w:rsidR="004F732F" w:rsidRDefault="00000000">
            <w:pPr>
              <w:pStyle w:val="Other0"/>
              <w:ind w:left="0"/>
              <w:jc w:val="center"/>
              <w:rPr>
                <w:sz w:val="24"/>
                <w:szCs w:val="24"/>
              </w:rPr>
            </w:pPr>
            <w:r>
              <w:rPr>
                <w:b/>
                <w:bCs/>
                <w:sz w:val="24"/>
                <w:szCs w:val="24"/>
              </w:rPr>
              <w:lastRenderedPageBreak/>
              <w:t>No</w:t>
            </w:r>
          </w:p>
        </w:tc>
        <w:tc>
          <w:tcPr>
            <w:tcW w:w="3226" w:type="dxa"/>
            <w:tcBorders>
              <w:top w:val="single" w:sz="4" w:space="0" w:color="auto"/>
              <w:left w:val="single" w:sz="4" w:space="0" w:color="auto"/>
            </w:tcBorders>
            <w:shd w:val="clear" w:color="auto" w:fill="FFFFFF"/>
            <w:vAlign w:val="center"/>
          </w:tcPr>
          <w:p w14:paraId="334ECF2F" w14:textId="77777777" w:rsidR="004F732F" w:rsidRDefault="00000000">
            <w:pPr>
              <w:pStyle w:val="Other0"/>
              <w:ind w:left="0" w:firstLine="220"/>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716F1B95"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4E821758"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6FC65A51"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2783BCFA" w14:textId="77777777" w:rsidR="004F732F" w:rsidRDefault="00000000">
            <w:pPr>
              <w:pStyle w:val="Other0"/>
              <w:ind w:left="0"/>
              <w:jc w:val="center"/>
              <w:rPr>
                <w:sz w:val="24"/>
                <w:szCs w:val="24"/>
              </w:rPr>
            </w:pPr>
            <w:r>
              <w:rPr>
                <w:b/>
                <w:bCs/>
                <w:sz w:val="24"/>
                <w:szCs w:val="24"/>
              </w:rPr>
              <w:t>Information</w:t>
            </w:r>
          </w:p>
        </w:tc>
      </w:tr>
      <w:tr w:rsidR="004F732F" w14:paraId="0784EC11" w14:textId="77777777">
        <w:tblPrEx>
          <w:tblCellMar>
            <w:top w:w="0" w:type="dxa"/>
            <w:bottom w:w="0" w:type="dxa"/>
          </w:tblCellMar>
        </w:tblPrEx>
        <w:trPr>
          <w:trHeight w:hRule="exact" w:val="1699"/>
          <w:jc w:val="center"/>
        </w:trPr>
        <w:tc>
          <w:tcPr>
            <w:tcW w:w="552" w:type="dxa"/>
            <w:tcBorders>
              <w:top w:val="single" w:sz="4" w:space="0" w:color="auto"/>
              <w:left w:val="single" w:sz="4" w:space="0" w:color="auto"/>
            </w:tcBorders>
            <w:shd w:val="clear" w:color="auto" w:fill="FFFFFF"/>
          </w:tcPr>
          <w:p w14:paraId="00B5CF00" w14:textId="77777777" w:rsidR="004F732F" w:rsidRDefault="004F732F">
            <w:pPr>
              <w:rPr>
                <w:sz w:val="10"/>
                <w:szCs w:val="10"/>
              </w:rPr>
            </w:pPr>
          </w:p>
        </w:tc>
        <w:tc>
          <w:tcPr>
            <w:tcW w:w="3226" w:type="dxa"/>
            <w:tcBorders>
              <w:top w:val="single" w:sz="4" w:space="0" w:color="auto"/>
              <w:left w:val="single" w:sz="4" w:space="0" w:color="auto"/>
            </w:tcBorders>
            <w:shd w:val="clear" w:color="auto" w:fill="FFFFFF"/>
          </w:tcPr>
          <w:p w14:paraId="59D2F0D1"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0C6D5626"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598EB50A" w14:textId="77777777" w:rsidR="004F732F" w:rsidRDefault="004F732F">
            <w:pPr>
              <w:rPr>
                <w:sz w:val="10"/>
                <w:szCs w:val="10"/>
              </w:rPr>
            </w:pPr>
          </w:p>
        </w:tc>
        <w:tc>
          <w:tcPr>
            <w:tcW w:w="4992" w:type="dxa"/>
            <w:tcBorders>
              <w:top w:val="single" w:sz="4" w:space="0" w:color="auto"/>
              <w:left w:val="single" w:sz="4" w:space="0" w:color="auto"/>
            </w:tcBorders>
            <w:shd w:val="clear" w:color="auto" w:fill="FFFFFF"/>
          </w:tcPr>
          <w:p w14:paraId="52C4142D" w14:textId="77777777" w:rsidR="004F732F" w:rsidRDefault="004F732F">
            <w:pPr>
              <w:rPr>
                <w:sz w:val="10"/>
                <w:szCs w:val="10"/>
              </w:rPr>
            </w:pPr>
          </w:p>
        </w:tc>
        <w:tc>
          <w:tcPr>
            <w:tcW w:w="2861" w:type="dxa"/>
            <w:tcBorders>
              <w:top w:val="single" w:sz="4" w:space="0" w:color="auto"/>
              <w:left w:val="single" w:sz="4" w:space="0" w:color="auto"/>
              <w:right w:val="single" w:sz="4" w:space="0" w:color="auto"/>
            </w:tcBorders>
            <w:shd w:val="clear" w:color="auto" w:fill="FFFFFF"/>
            <w:vAlign w:val="bottom"/>
          </w:tcPr>
          <w:p w14:paraId="4746F07E" w14:textId="77777777" w:rsidR="004F732F" w:rsidRDefault="00000000">
            <w:pPr>
              <w:pStyle w:val="Other0"/>
              <w:ind w:left="0"/>
              <w:rPr>
                <w:sz w:val="24"/>
                <w:szCs w:val="24"/>
              </w:rPr>
            </w:pPr>
            <w:r>
              <w:rPr>
                <w:sz w:val="24"/>
                <w:szCs w:val="24"/>
              </w:rPr>
              <w:t>The Certificate is valid only for 1 (one) submission of Import Customs Notification.</w:t>
            </w:r>
          </w:p>
        </w:tc>
      </w:tr>
      <w:tr w:rsidR="004F732F" w14:paraId="1A191180" w14:textId="77777777">
        <w:tblPrEx>
          <w:tblCellMar>
            <w:top w:w="0" w:type="dxa"/>
            <w:bottom w:w="0" w:type="dxa"/>
          </w:tblCellMar>
        </w:tblPrEx>
        <w:trPr>
          <w:trHeight w:hRule="exact" w:val="6499"/>
          <w:jc w:val="center"/>
        </w:trPr>
        <w:tc>
          <w:tcPr>
            <w:tcW w:w="552" w:type="dxa"/>
            <w:tcBorders>
              <w:top w:val="single" w:sz="4" w:space="0" w:color="auto"/>
              <w:left w:val="single" w:sz="4" w:space="0" w:color="auto"/>
              <w:bottom w:val="single" w:sz="4" w:space="0" w:color="auto"/>
            </w:tcBorders>
            <w:shd w:val="clear" w:color="auto" w:fill="FFFFFF"/>
          </w:tcPr>
          <w:p w14:paraId="1160F6EF" w14:textId="77777777" w:rsidR="004F732F" w:rsidRDefault="00000000">
            <w:pPr>
              <w:pStyle w:val="Other0"/>
              <w:ind w:left="0"/>
              <w:jc w:val="center"/>
              <w:rPr>
                <w:sz w:val="24"/>
                <w:szCs w:val="24"/>
              </w:rPr>
            </w:pPr>
            <w:r>
              <w:rPr>
                <w:sz w:val="24"/>
                <w:szCs w:val="24"/>
              </w:rPr>
              <w:t>3.</w:t>
            </w:r>
          </w:p>
        </w:tc>
        <w:tc>
          <w:tcPr>
            <w:tcW w:w="3226" w:type="dxa"/>
            <w:tcBorders>
              <w:top w:val="single" w:sz="4" w:space="0" w:color="auto"/>
              <w:left w:val="single" w:sz="4" w:space="0" w:color="auto"/>
              <w:bottom w:val="single" w:sz="4" w:space="0" w:color="auto"/>
            </w:tcBorders>
            <w:shd w:val="clear" w:color="auto" w:fill="FFFFFF"/>
          </w:tcPr>
          <w:p w14:paraId="4FEDEF7D" w14:textId="77777777" w:rsidR="004F732F" w:rsidRDefault="00000000">
            <w:pPr>
              <w:pStyle w:val="Other0"/>
              <w:ind w:left="0"/>
              <w:rPr>
                <w:sz w:val="24"/>
                <w:szCs w:val="24"/>
              </w:rPr>
            </w:pPr>
            <w:r>
              <w:rPr>
                <w:sz w:val="24"/>
                <w:szCs w:val="24"/>
              </w:rPr>
              <w:t>Samples, research, and/or product development that are not for sale</w:t>
            </w:r>
          </w:p>
        </w:tc>
        <w:tc>
          <w:tcPr>
            <w:tcW w:w="3120" w:type="dxa"/>
            <w:tcBorders>
              <w:top w:val="single" w:sz="4" w:space="0" w:color="auto"/>
              <w:left w:val="single" w:sz="4" w:space="0" w:color="auto"/>
              <w:bottom w:val="single" w:sz="4" w:space="0" w:color="auto"/>
            </w:tcBorders>
            <w:shd w:val="clear" w:color="auto" w:fill="FFFFFF"/>
          </w:tcPr>
          <w:p w14:paraId="76095EE1"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089E116"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248CF2DE" w14:textId="77777777" w:rsidR="004F732F" w:rsidRDefault="00000000">
            <w:pPr>
              <w:pStyle w:val="Other0"/>
              <w:ind w:left="0"/>
              <w:rPr>
                <w:sz w:val="24"/>
                <w:szCs w:val="24"/>
              </w:rPr>
            </w:pPr>
            <w:r>
              <w:rPr>
                <w:sz w:val="24"/>
                <w:szCs w:val="24"/>
              </w:rPr>
              <w:t>Letter</w:t>
            </w:r>
          </w:p>
          <w:p w14:paraId="4E4DFB60" w14:textId="77777777" w:rsidR="004F732F" w:rsidRDefault="00000000">
            <w:pPr>
              <w:pStyle w:val="Other0"/>
              <w:ind w:left="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14:paraId="20B16BB7" w14:textId="77777777" w:rsidR="004F732F" w:rsidRDefault="00000000">
            <w:pPr>
              <w:pStyle w:val="Other0"/>
              <w:spacing w:after="260"/>
              <w:ind w:left="0"/>
              <w:rPr>
                <w:sz w:val="24"/>
                <w:szCs w:val="24"/>
              </w:rPr>
            </w:pPr>
            <w:r>
              <w:rPr>
                <w:sz w:val="24"/>
                <w:szCs w:val="24"/>
              </w:rPr>
              <w:t>The Certificate is valid for a maximum of 1 (one) calendar year.</w:t>
            </w:r>
          </w:p>
          <w:p w14:paraId="517E1D27"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6E313A8E" w14:textId="77777777" w:rsidR="004F732F" w:rsidRDefault="00000000">
            <w:pPr>
              <w:pStyle w:val="Other0"/>
              <w:ind w:left="0"/>
              <w:rPr>
                <w:sz w:val="24"/>
                <w:szCs w:val="24"/>
              </w:rPr>
            </w:pPr>
            <w:r>
              <w:rPr>
                <w:sz w:val="24"/>
                <w:szCs w:val="24"/>
              </w:rPr>
              <w:t>The Statement Letter is valid only for 1 (one) notification submission</w:t>
            </w:r>
          </w:p>
          <w:p w14:paraId="71A04E2C" w14:textId="77777777" w:rsidR="004F732F" w:rsidRDefault="00000000">
            <w:pPr>
              <w:pStyle w:val="Other0"/>
              <w:spacing w:after="260"/>
              <w:ind w:left="0"/>
              <w:rPr>
                <w:sz w:val="24"/>
                <w:szCs w:val="24"/>
              </w:rPr>
            </w:pPr>
            <w:r>
              <w:rPr>
                <w:sz w:val="24"/>
                <w:szCs w:val="24"/>
              </w:rPr>
              <w:t>Import Customs.</w:t>
            </w:r>
          </w:p>
          <w:p w14:paraId="2DE3E01A" w14:textId="77777777" w:rsidR="004F732F" w:rsidRDefault="00000000">
            <w:pPr>
              <w:pStyle w:val="Other0"/>
              <w:spacing w:after="260"/>
              <w:ind w:left="0"/>
              <w:rPr>
                <w:sz w:val="24"/>
                <w:szCs w:val="24"/>
              </w:rPr>
            </w:pPr>
            <w:r>
              <w:rPr>
                <w:sz w:val="24"/>
                <w:szCs w:val="24"/>
              </w:rPr>
              <w:t>Exceptions are only given to importers who own NIBs that apply as API-P.</w:t>
            </w:r>
          </w:p>
        </w:tc>
      </w:tr>
    </w:tbl>
    <w:p w14:paraId="4EC11CFD" w14:textId="77777777" w:rsidR="004F732F" w:rsidRDefault="00000000">
      <w:pPr>
        <w:spacing w:line="1" w:lineRule="exact"/>
        <w:rPr>
          <w:sz w:val="2"/>
          <w:szCs w:val="2"/>
        </w:rPr>
      </w:pPr>
      <w:r>
        <w:br w:type="page"/>
      </w:r>
    </w:p>
    <w:p w14:paraId="6181E64E" w14:textId="77777777" w:rsidR="004F732F" w:rsidRDefault="00000000">
      <w:pPr>
        <w:pStyle w:val="Tablecaption0"/>
        <w:rPr>
          <w:sz w:val="24"/>
          <w:szCs w:val="24"/>
        </w:rPr>
      </w:pPr>
      <w:r>
        <w:rPr>
          <w:sz w:val="24"/>
          <w:szCs w:val="24"/>
        </w:rPr>
        <w:lastRenderedPageBreak/>
        <w:t>IX. SOYBEAN MEAL</w:t>
      </w:r>
    </w:p>
    <w:p w14:paraId="4F6D3AB7" w14:textId="77777777" w:rsidR="004F732F" w:rsidRDefault="00000000">
      <w:pPr>
        <w:pStyle w:val="Tablecaption0"/>
        <w:rPr>
          <w:sz w:val="24"/>
          <w:szCs w:val="24"/>
        </w:rPr>
      </w:pPr>
      <w:r>
        <w:rPr>
          <w:b w:val="0"/>
          <w:bCs w:val="0"/>
          <w:sz w:val="24"/>
          <w:szCs w:val="24"/>
        </w:rPr>
        <w:t>Scope of Goods: Soybean Meal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7F1371A5"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2C726C67" w14:textId="77777777" w:rsidR="004F732F" w:rsidRDefault="00000000">
            <w:pPr>
              <w:pStyle w:val="Other0"/>
              <w:ind w:left="0"/>
              <w:jc w:val="center"/>
              <w:rPr>
                <w:sz w:val="24"/>
                <w:szCs w:val="24"/>
              </w:rPr>
            </w:pPr>
            <w:r>
              <w:rPr>
                <w:b/>
                <w:bCs/>
                <w:sz w:val="24"/>
                <w:szCs w:val="24"/>
              </w:rPr>
              <w:t>No</w:t>
            </w:r>
          </w:p>
        </w:tc>
        <w:tc>
          <w:tcPr>
            <w:tcW w:w="3226" w:type="dxa"/>
            <w:tcBorders>
              <w:top w:val="single" w:sz="4" w:space="0" w:color="auto"/>
              <w:left w:val="single" w:sz="4" w:space="0" w:color="auto"/>
            </w:tcBorders>
            <w:shd w:val="clear" w:color="auto" w:fill="FFFFFF"/>
            <w:vAlign w:val="center"/>
          </w:tcPr>
          <w:p w14:paraId="3CB570CD" w14:textId="77777777" w:rsidR="004F732F" w:rsidRDefault="00000000">
            <w:pPr>
              <w:pStyle w:val="Other0"/>
              <w:ind w:left="0"/>
              <w:jc w:val="center"/>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17B549F5"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20E2FB8C"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3ED8DE89"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20DDFBD9" w14:textId="77777777" w:rsidR="004F732F" w:rsidRDefault="00000000">
            <w:pPr>
              <w:pStyle w:val="Other0"/>
              <w:ind w:left="0"/>
              <w:jc w:val="center"/>
              <w:rPr>
                <w:sz w:val="24"/>
                <w:szCs w:val="24"/>
              </w:rPr>
            </w:pPr>
            <w:r>
              <w:rPr>
                <w:b/>
                <w:bCs/>
                <w:sz w:val="24"/>
                <w:szCs w:val="24"/>
              </w:rPr>
              <w:t>Information</w:t>
            </w:r>
          </w:p>
        </w:tc>
      </w:tr>
      <w:tr w:rsidR="004F732F" w14:paraId="06C62925" w14:textId="77777777">
        <w:tblPrEx>
          <w:tblCellMar>
            <w:top w:w="0" w:type="dxa"/>
            <w:bottom w:w="0" w:type="dxa"/>
          </w:tblCellMar>
        </w:tblPrEx>
        <w:trPr>
          <w:trHeight w:hRule="exact" w:val="4800"/>
          <w:jc w:val="center"/>
        </w:trPr>
        <w:tc>
          <w:tcPr>
            <w:tcW w:w="552" w:type="dxa"/>
            <w:tcBorders>
              <w:top w:val="single" w:sz="4" w:space="0" w:color="auto"/>
              <w:left w:val="single" w:sz="4" w:space="0" w:color="auto"/>
            </w:tcBorders>
            <w:shd w:val="clear" w:color="auto" w:fill="FFFFFF"/>
          </w:tcPr>
          <w:p w14:paraId="27FBC187" w14:textId="77777777" w:rsidR="004F732F" w:rsidRDefault="00000000">
            <w:pPr>
              <w:pStyle w:val="Other0"/>
              <w:ind w:left="0"/>
              <w:jc w:val="center"/>
              <w:rPr>
                <w:sz w:val="24"/>
                <w:szCs w:val="24"/>
              </w:rPr>
            </w:pPr>
            <w:r>
              <w:rPr>
                <w:sz w:val="24"/>
                <w:szCs w:val="24"/>
              </w:rPr>
              <w:t>1.</w:t>
            </w:r>
          </w:p>
        </w:tc>
        <w:tc>
          <w:tcPr>
            <w:tcW w:w="3226" w:type="dxa"/>
            <w:tcBorders>
              <w:top w:val="single" w:sz="4" w:space="0" w:color="auto"/>
              <w:left w:val="single" w:sz="4" w:space="0" w:color="auto"/>
            </w:tcBorders>
            <w:shd w:val="clear" w:color="auto" w:fill="FFFFFF"/>
          </w:tcPr>
          <w:p w14:paraId="003C11D1"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3120" w:type="dxa"/>
            <w:tcBorders>
              <w:top w:val="single" w:sz="4" w:space="0" w:color="auto"/>
              <w:left w:val="single" w:sz="4" w:space="0" w:color="auto"/>
            </w:tcBorders>
            <w:shd w:val="clear" w:color="auto" w:fill="FFFFFF"/>
          </w:tcPr>
          <w:p w14:paraId="1B843421"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39D0881E"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tcBorders>
            <w:shd w:val="clear" w:color="auto" w:fill="FFFFFF"/>
          </w:tcPr>
          <w:p w14:paraId="1002BC9F" w14:textId="77777777" w:rsidR="004F732F" w:rsidRDefault="00000000">
            <w:pPr>
              <w:pStyle w:val="Other0"/>
              <w:numPr>
                <w:ilvl w:val="0"/>
                <w:numId w:val="249"/>
              </w:numPr>
              <w:tabs>
                <w:tab w:val="left" w:pos="531"/>
              </w:tabs>
              <w:ind w:left="560" w:hanging="360"/>
              <w:rPr>
                <w:sz w:val="24"/>
                <w:szCs w:val="24"/>
              </w:rPr>
            </w:pPr>
            <w:r>
              <w:rPr>
                <w:sz w:val="24"/>
                <w:szCs w:val="24"/>
              </w:rPr>
              <w:t>A certificate from the relevant ministry or agency; and</w:t>
            </w:r>
          </w:p>
          <w:p w14:paraId="540ACB72" w14:textId="77777777" w:rsidR="004F732F" w:rsidRDefault="00000000">
            <w:pPr>
              <w:pStyle w:val="Other0"/>
              <w:numPr>
                <w:ilvl w:val="0"/>
                <w:numId w:val="249"/>
              </w:numPr>
              <w:tabs>
                <w:tab w:val="left" w:pos="565"/>
              </w:tabs>
              <w:ind w:left="0" w:firstLine="200"/>
              <w:rPr>
                <w:sz w:val="24"/>
                <w:szCs w:val="24"/>
              </w:rPr>
            </w:pPr>
            <w:r>
              <w:rPr>
                <w:sz w:val="24"/>
                <w:szCs w:val="24"/>
              </w:rPr>
              <w:t>Letter</w:t>
            </w:r>
          </w:p>
          <w:p w14:paraId="3D2BAA48"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right w:val="single" w:sz="4" w:space="0" w:color="auto"/>
            </w:tcBorders>
            <w:shd w:val="clear" w:color="auto" w:fill="FFFFFF"/>
            <w:vAlign w:val="bottom"/>
          </w:tcPr>
          <w:p w14:paraId="4F306C24" w14:textId="77777777" w:rsidR="004F732F" w:rsidRDefault="00000000">
            <w:pPr>
              <w:pStyle w:val="Other0"/>
              <w:spacing w:after="260"/>
              <w:ind w:left="0"/>
              <w:rPr>
                <w:sz w:val="24"/>
                <w:szCs w:val="24"/>
              </w:rPr>
            </w:pPr>
            <w:r>
              <w:rPr>
                <w:sz w:val="24"/>
                <w:szCs w:val="24"/>
              </w:rPr>
              <w:t>The Certificate is valid for a maximum of 1 (one) calendar year.</w:t>
            </w:r>
          </w:p>
          <w:p w14:paraId="0FB16EB5"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24F0D020" w14:textId="77777777" w:rsidR="004F732F" w:rsidRDefault="00000000">
            <w:pPr>
              <w:pStyle w:val="Other0"/>
              <w:ind w:left="0"/>
              <w:rPr>
                <w:sz w:val="24"/>
                <w:szCs w:val="24"/>
              </w:rPr>
            </w:pPr>
            <w:r>
              <w:rPr>
                <w:sz w:val="24"/>
                <w:szCs w:val="24"/>
              </w:rPr>
              <w:t>The Statement Letter is valid for 1 (one) or more Notification submissions</w:t>
            </w:r>
          </w:p>
          <w:p w14:paraId="456D2235" w14:textId="77777777" w:rsidR="004F732F" w:rsidRDefault="00000000">
            <w:pPr>
              <w:pStyle w:val="Other0"/>
              <w:spacing w:after="260"/>
              <w:ind w:left="0"/>
              <w:rPr>
                <w:sz w:val="24"/>
                <w:szCs w:val="24"/>
              </w:rPr>
            </w:pPr>
            <w:r>
              <w:rPr>
                <w:sz w:val="24"/>
                <w:szCs w:val="24"/>
              </w:rPr>
              <w:t>Import Customs.</w:t>
            </w:r>
          </w:p>
        </w:tc>
      </w:tr>
      <w:tr w:rsidR="004F732F" w14:paraId="7742BCEF" w14:textId="77777777">
        <w:tblPrEx>
          <w:tblCellMar>
            <w:top w:w="0" w:type="dxa"/>
            <w:bottom w:w="0" w:type="dxa"/>
          </w:tblCellMar>
        </w:tblPrEx>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7B251467" w14:textId="77777777" w:rsidR="004F732F" w:rsidRDefault="00000000">
            <w:pPr>
              <w:pStyle w:val="Other0"/>
              <w:ind w:left="0"/>
              <w:jc w:val="center"/>
              <w:rPr>
                <w:sz w:val="24"/>
                <w:szCs w:val="24"/>
              </w:rPr>
            </w:pPr>
            <w:r>
              <w:rPr>
                <w:sz w:val="24"/>
                <w:szCs w:val="24"/>
              </w:rPr>
              <w:t>2.</w:t>
            </w:r>
          </w:p>
        </w:tc>
        <w:tc>
          <w:tcPr>
            <w:tcW w:w="3226" w:type="dxa"/>
            <w:tcBorders>
              <w:top w:val="single" w:sz="4" w:space="0" w:color="auto"/>
              <w:left w:val="single" w:sz="4" w:space="0" w:color="auto"/>
              <w:bottom w:val="single" w:sz="4" w:space="0" w:color="auto"/>
            </w:tcBorders>
            <w:shd w:val="clear" w:color="auto" w:fill="FFFFFF"/>
          </w:tcPr>
          <w:p w14:paraId="588CBAD0" w14:textId="77777777" w:rsidR="004F732F" w:rsidRDefault="00000000">
            <w:pPr>
              <w:pStyle w:val="Other0"/>
              <w:ind w:left="0"/>
              <w:rPr>
                <w:sz w:val="24"/>
                <w:szCs w:val="24"/>
              </w:rPr>
            </w:pPr>
            <w:r>
              <w:rPr>
                <w:sz w:val="24"/>
                <w:szCs w:val="24"/>
              </w:rPr>
              <w:t>Sample test items to obtain SPPT-SNI</w:t>
            </w:r>
          </w:p>
        </w:tc>
        <w:tc>
          <w:tcPr>
            <w:tcW w:w="3120" w:type="dxa"/>
            <w:tcBorders>
              <w:top w:val="single" w:sz="4" w:space="0" w:color="auto"/>
              <w:left w:val="single" w:sz="4" w:space="0" w:color="auto"/>
              <w:bottom w:val="single" w:sz="4" w:space="0" w:color="auto"/>
            </w:tcBorders>
            <w:shd w:val="clear" w:color="auto" w:fill="FFFFFF"/>
          </w:tcPr>
          <w:p w14:paraId="29E7A018"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35F58D17"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28327310" w14:textId="77777777" w:rsidR="004F732F" w:rsidRDefault="00000000">
            <w:pPr>
              <w:pStyle w:val="Other0"/>
              <w:numPr>
                <w:ilvl w:val="0"/>
                <w:numId w:val="250"/>
              </w:numPr>
              <w:tabs>
                <w:tab w:val="left" w:pos="531"/>
              </w:tabs>
              <w:ind w:left="560" w:hanging="360"/>
              <w:rPr>
                <w:sz w:val="24"/>
                <w:szCs w:val="24"/>
              </w:rPr>
            </w:pPr>
            <w:r>
              <w:rPr>
                <w:sz w:val="24"/>
                <w:szCs w:val="24"/>
              </w:rPr>
              <w:t xml:space="preserve">Certificate from </w:t>
            </w:r>
            <w:proofErr w:type="spellStart"/>
            <w:r>
              <w:rPr>
                <w:sz w:val="24"/>
                <w:szCs w:val="24"/>
              </w:rPr>
              <w:t>LSPro</w:t>
            </w:r>
            <w:proofErr w:type="spellEnd"/>
            <w:r>
              <w:rPr>
                <w:sz w:val="24"/>
                <w:szCs w:val="24"/>
              </w:rPr>
              <w:t xml:space="preserve"> for the purposes of sampling reports for SPPT -SNI testing; and</w:t>
            </w:r>
          </w:p>
          <w:p w14:paraId="32750022" w14:textId="77777777" w:rsidR="004F732F" w:rsidRDefault="00000000">
            <w:pPr>
              <w:pStyle w:val="Other0"/>
              <w:numPr>
                <w:ilvl w:val="0"/>
                <w:numId w:val="250"/>
              </w:numPr>
              <w:tabs>
                <w:tab w:val="left" w:pos="565"/>
              </w:tabs>
              <w:ind w:left="0" w:firstLine="200"/>
              <w:rPr>
                <w:sz w:val="24"/>
                <w:szCs w:val="24"/>
              </w:rPr>
            </w:pPr>
            <w:r>
              <w:rPr>
                <w:sz w:val="24"/>
                <w:szCs w:val="24"/>
              </w:rPr>
              <w:t>Letter</w:t>
            </w:r>
          </w:p>
          <w:p w14:paraId="4D92F197"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14:paraId="194B1483" w14:textId="77777777" w:rsidR="004F732F" w:rsidRDefault="00000000">
            <w:pPr>
              <w:pStyle w:val="Other0"/>
              <w:spacing w:after="260"/>
              <w:ind w:left="0"/>
              <w:rPr>
                <w:sz w:val="24"/>
                <w:szCs w:val="24"/>
              </w:rPr>
            </w:pPr>
            <w:r>
              <w:rPr>
                <w:sz w:val="24"/>
                <w:szCs w:val="24"/>
              </w:rPr>
              <w:t>The Certificate is valid for a maximum of 1 (one) calendar year.</w:t>
            </w:r>
          </w:p>
          <w:p w14:paraId="705E9338" w14:textId="77777777" w:rsidR="004F732F" w:rsidRDefault="00000000">
            <w:pPr>
              <w:pStyle w:val="Other0"/>
              <w:ind w:left="0"/>
              <w:rPr>
                <w:sz w:val="24"/>
                <w:szCs w:val="24"/>
              </w:rPr>
            </w:pPr>
            <w:r>
              <w:rPr>
                <w:sz w:val="24"/>
                <w:szCs w:val="24"/>
              </w:rPr>
              <w:t>Importers can have 1 (one) or more valid Certificates, within 1 (one) period.</w:t>
            </w:r>
          </w:p>
        </w:tc>
      </w:tr>
    </w:tbl>
    <w:p w14:paraId="565704C0"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6EC89D0C"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635E1131" w14:textId="77777777" w:rsidR="004F732F" w:rsidRDefault="00000000">
            <w:pPr>
              <w:pStyle w:val="Other0"/>
              <w:ind w:left="0"/>
              <w:jc w:val="center"/>
              <w:rPr>
                <w:sz w:val="24"/>
                <w:szCs w:val="24"/>
              </w:rPr>
            </w:pPr>
            <w:r>
              <w:rPr>
                <w:b/>
                <w:bCs/>
                <w:sz w:val="24"/>
                <w:szCs w:val="24"/>
              </w:rPr>
              <w:lastRenderedPageBreak/>
              <w:t>No</w:t>
            </w:r>
          </w:p>
        </w:tc>
        <w:tc>
          <w:tcPr>
            <w:tcW w:w="3226" w:type="dxa"/>
            <w:tcBorders>
              <w:top w:val="single" w:sz="4" w:space="0" w:color="auto"/>
              <w:left w:val="single" w:sz="4" w:space="0" w:color="auto"/>
            </w:tcBorders>
            <w:shd w:val="clear" w:color="auto" w:fill="FFFFFF"/>
            <w:vAlign w:val="center"/>
          </w:tcPr>
          <w:p w14:paraId="2AC65DAB" w14:textId="77777777" w:rsidR="004F732F" w:rsidRDefault="00000000">
            <w:pPr>
              <w:pStyle w:val="Other0"/>
              <w:ind w:left="0" w:firstLine="220"/>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17042CEF"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163C8F10"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2C49222B"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0CB09ECC" w14:textId="77777777" w:rsidR="004F732F" w:rsidRDefault="00000000">
            <w:pPr>
              <w:pStyle w:val="Other0"/>
              <w:ind w:left="0"/>
              <w:jc w:val="center"/>
              <w:rPr>
                <w:sz w:val="24"/>
                <w:szCs w:val="24"/>
              </w:rPr>
            </w:pPr>
            <w:r>
              <w:rPr>
                <w:b/>
                <w:bCs/>
                <w:sz w:val="24"/>
                <w:szCs w:val="24"/>
              </w:rPr>
              <w:t>Information</w:t>
            </w:r>
          </w:p>
        </w:tc>
      </w:tr>
      <w:tr w:rsidR="004F732F" w14:paraId="4C787FA1" w14:textId="77777777">
        <w:tblPrEx>
          <w:tblCellMar>
            <w:top w:w="0" w:type="dxa"/>
            <w:bottom w:w="0" w:type="dxa"/>
          </w:tblCellMar>
        </w:tblPrEx>
        <w:trPr>
          <w:trHeight w:hRule="exact" w:val="1699"/>
          <w:jc w:val="center"/>
        </w:trPr>
        <w:tc>
          <w:tcPr>
            <w:tcW w:w="552" w:type="dxa"/>
            <w:tcBorders>
              <w:top w:val="single" w:sz="4" w:space="0" w:color="auto"/>
              <w:left w:val="single" w:sz="4" w:space="0" w:color="auto"/>
            </w:tcBorders>
            <w:shd w:val="clear" w:color="auto" w:fill="FFFFFF"/>
          </w:tcPr>
          <w:p w14:paraId="213DC441" w14:textId="77777777" w:rsidR="004F732F" w:rsidRDefault="004F732F">
            <w:pPr>
              <w:rPr>
                <w:sz w:val="10"/>
                <w:szCs w:val="10"/>
              </w:rPr>
            </w:pPr>
          </w:p>
        </w:tc>
        <w:tc>
          <w:tcPr>
            <w:tcW w:w="3226" w:type="dxa"/>
            <w:tcBorders>
              <w:top w:val="single" w:sz="4" w:space="0" w:color="auto"/>
              <w:left w:val="single" w:sz="4" w:space="0" w:color="auto"/>
            </w:tcBorders>
            <w:shd w:val="clear" w:color="auto" w:fill="FFFFFF"/>
          </w:tcPr>
          <w:p w14:paraId="599EC4DB"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3AF2FE32"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170E8894" w14:textId="77777777" w:rsidR="004F732F" w:rsidRDefault="004F732F">
            <w:pPr>
              <w:rPr>
                <w:sz w:val="10"/>
                <w:szCs w:val="10"/>
              </w:rPr>
            </w:pPr>
          </w:p>
        </w:tc>
        <w:tc>
          <w:tcPr>
            <w:tcW w:w="4992" w:type="dxa"/>
            <w:tcBorders>
              <w:top w:val="single" w:sz="4" w:space="0" w:color="auto"/>
              <w:left w:val="single" w:sz="4" w:space="0" w:color="auto"/>
            </w:tcBorders>
            <w:shd w:val="clear" w:color="auto" w:fill="FFFFFF"/>
          </w:tcPr>
          <w:p w14:paraId="239A4306" w14:textId="77777777" w:rsidR="004F732F" w:rsidRDefault="004F732F">
            <w:pPr>
              <w:rPr>
                <w:sz w:val="10"/>
                <w:szCs w:val="10"/>
              </w:rPr>
            </w:pPr>
          </w:p>
        </w:tc>
        <w:tc>
          <w:tcPr>
            <w:tcW w:w="2861" w:type="dxa"/>
            <w:tcBorders>
              <w:top w:val="single" w:sz="4" w:space="0" w:color="auto"/>
              <w:left w:val="single" w:sz="4" w:space="0" w:color="auto"/>
              <w:right w:val="single" w:sz="4" w:space="0" w:color="auto"/>
            </w:tcBorders>
            <w:shd w:val="clear" w:color="auto" w:fill="FFFFFF"/>
            <w:vAlign w:val="bottom"/>
          </w:tcPr>
          <w:p w14:paraId="700A0BED" w14:textId="77777777" w:rsidR="004F732F" w:rsidRDefault="00000000">
            <w:pPr>
              <w:pStyle w:val="Other0"/>
              <w:ind w:left="0"/>
              <w:rPr>
                <w:sz w:val="24"/>
                <w:szCs w:val="24"/>
              </w:rPr>
            </w:pPr>
            <w:r>
              <w:rPr>
                <w:sz w:val="24"/>
                <w:szCs w:val="24"/>
              </w:rPr>
              <w:t>The Certificate is valid only for 1 (one) submission of Import Customs Notification.</w:t>
            </w:r>
          </w:p>
        </w:tc>
      </w:tr>
      <w:tr w:rsidR="004F732F" w14:paraId="704042B9" w14:textId="77777777">
        <w:tblPrEx>
          <w:tblCellMar>
            <w:top w:w="0" w:type="dxa"/>
            <w:bottom w:w="0" w:type="dxa"/>
          </w:tblCellMar>
        </w:tblPrEx>
        <w:trPr>
          <w:trHeight w:hRule="exact" w:val="6499"/>
          <w:jc w:val="center"/>
        </w:trPr>
        <w:tc>
          <w:tcPr>
            <w:tcW w:w="552" w:type="dxa"/>
            <w:tcBorders>
              <w:top w:val="single" w:sz="4" w:space="0" w:color="auto"/>
              <w:left w:val="single" w:sz="4" w:space="0" w:color="auto"/>
              <w:bottom w:val="single" w:sz="4" w:space="0" w:color="auto"/>
            </w:tcBorders>
            <w:shd w:val="clear" w:color="auto" w:fill="FFFFFF"/>
          </w:tcPr>
          <w:p w14:paraId="45C51922" w14:textId="77777777" w:rsidR="004F732F" w:rsidRDefault="00000000">
            <w:pPr>
              <w:pStyle w:val="Other0"/>
              <w:ind w:left="0"/>
              <w:jc w:val="center"/>
              <w:rPr>
                <w:sz w:val="24"/>
                <w:szCs w:val="24"/>
              </w:rPr>
            </w:pPr>
            <w:r>
              <w:rPr>
                <w:sz w:val="24"/>
                <w:szCs w:val="24"/>
              </w:rPr>
              <w:t>3.</w:t>
            </w:r>
          </w:p>
        </w:tc>
        <w:tc>
          <w:tcPr>
            <w:tcW w:w="3226" w:type="dxa"/>
            <w:tcBorders>
              <w:top w:val="single" w:sz="4" w:space="0" w:color="auto"/>
              <w:left w:val="single" w:sz="4" w:space="0" w:color="auto"/>
              <w:bottom w:val="single" w:sz="4" w:space="0" w:color="auto"/>
            </w:tcBorders>
            <w:shd w:val="clear" w:color="auto" w:fill="FFFFFF"/>
          </w:tcPr>
          <w:p w14:paraId="3561F86E" w14:textId="77777777" w:rsidR="004F732F" w:rsidRDefault="00000000">
            <w:pPr>
              <w:pStyle w:val="Other0"/>
              <w:ind w:left="0"/>
              <w:rPr>
                <w:sz w:val="24"/>
                <w:szCs w:val="24"/>
              </w:rPr>
            </w:pPr>
            <w:r>
              <w:rPr>
                <w:sz w:val="24"/>
                <w:szCs w:val="24"/>
              </w:rPr>
              <w:t>Samples, research, and/or product development that are not for sale</w:t>
            </w:r>
          </w:p>
        </w:tc>
        <w:tc>
          <w:tcPr>
            <w:tcW w:w="3120" w:type="dxa"/>
            <w:tcBorders>
              <w:top w:val="single" w:sz="4" w:space="0" w:color="auto"/>
              <w:left w:val="single" w:sz="4" w:space="0" w:color="auto"/>
              <w:bottom w:val="single" w:sz="4" w:space="0" w:color="auto"/>
            </w:tcBorders>
            <w:shd w:val="clear" w:color="auto" w:fill="FFFFFF"/>
          </w:tcPr>
          <w:p w14:paraId="0A846DF4"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57AE2E4"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265EEF9D" w14:textId="77777777" w:rsidR="004F732F" w:rsidRDefault="00000000">
            <w:pPr>
              <w:pStyle w:val="Other0"/>
              <w:ind w:left="0"/>
              <w:rPr>
                <w:sz w:val="24"/>
                <w:szCs w:val="24"/>
              </w:rPr>
            </w:pPr>
            <w:r>
              <w:rPr>
                <w:sz w:val="24"/>
                <w:szCs w:val="24"/>
              </w:rPr>
              <w:t>Letter</w:t>
            </w:r>
          </w:p>
          <w:p w14:paraId="231B2903" w14:textId="77777777" w:rsidR="004F732F" w:rsidRDefault="00000000">
            <w:pPr>
              <w:pStyle w:val="Other0"/>
              <w:ind w:left="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14:paraId="64011CCC" w14:textId="77777777" w:rsidR="004F732F" w:rsidRDefault="00000000">
            <w:pPr>
              <w:pStyle w:val="Other0"/>
              <w:spacing w:after="260"/>
              <w:ind w:left="0"/>
              <w:rPr>
                <w:sz w:val="24"/>
                <w:szCs w:val="24"/>
              </w:rPr>
            </w:pPr>
            <w:r>
              <w:rPr>
                <w:sz w:val="24"/>
                <w:szCs w:val="24"/>
              </w:rPr>
              <w:t>The Certificate is valid for a maximum of 1 (one) calendar year.</w:t>
            </w:r>
          </w:p>
          <w:p w14:paraId="19BAAD9B"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29A2D193" w14:textId="77777777" w:rsidR="004F732F" w:rsidRDefault="00000000">
            <w:pPr>
              <w:pStyle w:val="Other0"/>
              <w:ind w:left="0"/>
              <w:rPr>
                <w:sz w:val="24"/>
                <w:szCs w:val="24"/>
              </w:rPr>
            </w:pPr>
            <w:r>
              <w:rPr>
                <w:sz w:val="24"/>
                <w:szCs w:val="24"/>
              </w:rPr>
              <w:t>The Statement Letter is valid only for 1 (one) notification submission</w:t>
            </w:r>
          </w:p>
          <w:p w14:paraId="664ECC11" w14:textId="77777777" w:rsidR="004F732F" w:rsidRDefault="00000000">
            <w:pPr>
              <w:pStyle w:val="Other0"/>
              <w:spacing w:after="260"/>
              <w:ind w:left="0"/>
              <w:rPr>
                <w:sz w:val="24"/>
                <w:szCs w:val="24"/>
              </w:rPr>
            </w:pPr>
            <w:r>
              <w:rPr>
                <w:sz w:val="24"/>
                <w:szCs w:val="24"/>
              </w:rPr>
              <w:t>Import Customs.</w:t>
            </w:r>
          </w:p>
          <w:p w14:paraId="77F795F1" w14:textId="77777777" w:rsidR="004F732F" w:rsidRDefault="00000000">
            <w:pPr>
              <w:pStyle w:val="Other0"/>
              <w:spacing w:after="260"/>
              <w:ind w:left="0"/>
              <w:rPr>
                <w:sz w:val="24"/>
                <w:szCs w:val="24"/>
              </w:rPr>
            </w:pPr>
            <w:r>
              <w:rPr>
                <w:sz w:val="24"/>
                <w:szCs w:val="24"/>
              </w:rPr>
              <w:t>Exceptions are only given to importers who own NIBs that apply as API-P.</w:t>
            </w:r>
          </w:p>
        </w:tc>
      </w:tr>
    </w:tbl>
    <w:p w14:paraId="6C4C9CEE" w14:textId="77777777" w:rsidR="004F732F" w:rsidRDefault="00000000">
      <w:pPr>
        <w:spacing w:line="1" w:lineRule="exact"/>
        <w:rPr>
          <w:sz w:val="2"/>
          <w:szCs w:val="2"/>
        </w:rPr>
      </w:pPr>
      <w:r>
        <w:br w:type="page"/>
      </w:r>
    </w:p>
    <w:p w14:paraId="522D3BB0" w14:textId="77777777" w:rsidR="004F732F" w:rsidRDefault="00000000">
      <w:pPr>
        <w:pStyle w:val="Tablecaption0"/>
        <w:rPr>
          <w:sz w:val="24"/>
          <w:szCs w:val="24"/>
        </w:rPr>
      </w:pPr>
      <w:r>
        <w:rPr>
          <w:sz w:val="24"/>
          <w:szCs w:val="24"/>
        </w:rPr>
        <w:lastRenderedPageBreak/>
        <w:t>X. MUNG BEANS</w:t>
      </w:r>
    </w:p>
    <w:p w14:paraId="2C57B810" w14:textId="77777777" w:rsidR="004F732F" w:rsidRDefault="00000000">
      <w:pPr>
        <w:pStyle w:val="Tablecaption0"/>
        <w:rPr>
          <w:sz w:val="24"/>
          <w:szCs w:val="24"/>
        </w:rPr>
      </w:pPr>
      <w:r>
        <w:rPr>
          <w:b w:val="0"/>
          <w:bCs w:val="0"/>
          <w:sz w:val="24"/>
          <w:szCs w:val="24"/>
        </w:rPr>
        <w:t>Scope of Goods: Green Beans in Appendix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1D343B0C"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3C3D1195" w14:textId="77777777" w:rsidR="004F732F" w:rsidRDefault="00000000">
            <w:pPr>
              <w:pStyle w:val="Other0"/>
              <w:ind w:left="0"/>
              <w:jc w:val="center"/>
              <w:rPr>
                <w:sz w:val="24"/>
                <w:szCs w:val="24"/>
              </w:rPr>
            </w:pPr>
            <w:r>
              <w:rPr>
                <w:b/>
                <w:bCs/>
                <w:sz w:val="24"/>
                <w:szCs w:val="24"/>
              </w:rPr>
              <w:t>No</w:t>
            </w:r>
          </w:p>
        </w:tc>
        <w:tc>
          <w:tcPr>
            <w:tcW w:w="3226" w:type="dxa"/>
            <w:tcBorders>
              <w:top w:val="single" w:sz="4" w:space="0" w:color="auto"/>
              <w:left w:val="single" w:sz="4" w:space="0" w:color="auto"/>
            </w:tcBorders>
            <w:shd w:val="clear" w:color="auto" w:fill="FFFFFF"/>
            <w:vAlign w:val="center"/>
          </w:tcPr>
          <w:p w14:paraId="0DD85DD2" w14:textId="77777777" w:rsidR="004F732F" w:rsidRDefault="00000000">
            <w:pPr>
              <w:pStyle w:val="Other0"/>
              <w:ind w:left="0"/>
              <w:jc w:val="center"/>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4093E8DA"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0558C971"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3A34AA26"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11705331" w14:textId="77777777" w:rsidR="004F732F" w:rsidRDefault="00000000">
            <w:pPr>
              <w:pStyle w:val="Other0"/>
              <w:ind w:left="0"/>
              <w:jc w:val="center"/>
              <w:rPr>
                <w:sz w:val="24"/>
                <w:szCs w:val="24"/>
              </w:rPr>
            </w:pPr>
            <w:r>
              <w:rPr>
                <w:b/>
                <w:bCs/>
                <w:sz w:val="24"/>
                <w:szCs w:val="24"/>
              </w:rPr>
              <w:t>Information</w:t>
            </w:r>
          </w:p>
        </w:tc>
      </w:tr>
      <w:tr w:rsidR="004F732F" w14:paraId="2C21A2A4" w14:textId="77777777">
        <w:tblPrEx>
          <w:tblCellMar>
            <w:top w:w="0" w:type="dxa"/>
            <w:bottom w:w="0" w:type="dxa"/>
          </w:tblCellMar>
        </w:tblPrEx>
        <w:trPr>
          <w:trHeight w:hRule="exact" w:val="4800"/>
          <w:jc w:val="center"/>
        </w:trPr>
        <w:tc>
          <w:tcPr>
            <w:tcW w:w="552" w:type="dxa"/>
            <w:tcBorders>
              <w:top w:val="single" w:sz="4" w:space="0" w:color="auto"/>
              <w:left w:val="single" w:sz="4" w:space="0" w:color="auto"/>
            </w:tcBorders>
            <w:shd w:val="clear" w:color="auto" w:fill="FFFFFF"/>
          </w:tcPr>
          <w:p w14:paraId="77C9F055" w14:textId="77777777" w:rsidR="004F732F" w:rsidRDefault="00000000">
            <w:pPr>
              <w:pStyle w:val="Other0"/>
              <w:ind w:left="0"/>
              <w:jc w:val="center"/>
              <w:rPr>
                <w:sz w:val="24"/>
                <w:szCs w:val="24"/>
              </w:rPr>
            </w:pPr>
            <w:r>
              <w:rPr>
                <w:sz w:val="24"/>
                <w:szCs w:val="24"/>
              </w:rPr>
              <w:t>1.</w:t>
            </w:r>
          </w:p>
        </w:tc>
        <w:tc>
          <w:tcPr>
            <w:tcW w:w="3226" w:type="dxa"/>
            <w:tcBorders>
              <w:top w:val="single" w:sz="4" w:space="0" w:color="auto"/>
              <w:left w:val="single" w:sz="4" w:space="0" w:color="auto"/>
            </w:tcBorders>
            <w:shd w:val="clear" w:color="auto" w:fill="FFFFFF"/>
          </w:tcPr>
          <w:p w14:paraId="1915D6D5"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3120" w:type="dxa"/>
            <w:tcBorders>
              <w:top w:val="single" w:sz="4" w:space="0" w:color="auto"/>
              <w:left w:val="single" w:sz="4" w:space="0" w:color="auto"/>
            </w:tcBorders>
            <w:shd w:val="clear" w:color="auto" w:fill="FFFFFF"/>
          </w:tcPr>
          <w:p w14:paraId="75DF56DC"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14141994"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tcBorders>
            <w:shd w:val="clear" w:color="auto" w:fill="FFFFFF"/>
          </w:tcPr>
          <w:p w14:paraId="62260CB8" w14:textId="77777777" w:rsidR="004F732F" w:rsidRDefault="00000000">
            <w:pPr>
              <w:pStyle w:val="Other0"/>
              <w:numPr>
                <w:ilvl w:val="0"/>
                <w:numId w:val="251"/>
              </w:numPr>
              <w:tabs>
                <w:tab w:val="left" w:pos="531"/>
              </w:tabs>
              <w:ind w:left="560" w:hanging="360"/>
              <w:rPr>
                <w:sz w:val="24"/>
                <w:szCs w:val="24"/>
              </w:rPr>
            </w:pPr>
            <w:r>
              <w:rPr>
                <w:sz w:val="24"/>
                <w:szCs w:val="24"/>
              </w:rPr>
              <w:t>A certificate from the relevant ministry or agency; and</w:t>
            </w:r>
          </w:p>
          <w:p w14:paraId="68C2D365" w14:textId="77777777" w:rsidR="004F732F" w:rsidRDefault="00000000">
            <w:pPr>
              <w:pStyle w:val="Other0"/>
              <w:numPr>
                <w:ilvl w:val="0"/>
                <w:numId w:val="251"/>
              </w:numPr>
              <w:tabs>
                <w:tab w:val="left" w:pos="565"/>
              </w:tabs>
              <w:ind w:left="0" w:firstLine="200"/>
              <w:rPr>
                <w:sz w:val="24"/>
                <w:szCs w:val="24"/>
              </w:rPr>
            </w:pPr>
            <w:r>
              <w:rPr>
                <w:sz w:val="24"/>
                <w:szCs w:val="24"/>
              </w:rPr>
              <w:t>Letter</w:t>
            </w:r>
          </w:p>
          <w:p w14:paraId="1534C0C1"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right w:val="single" w:sz="4" w:space="0" w:color="auto"/>
            </w:tcBorders>
            <w:shd w:val="clear" w:color="auto" w:fill="FFFFFF"/>
            <w:vAlign w:val="bottom"/>
          </w:tcPr>
          <w:p w14:paraId="23D377A5" w14:textId="77777777" w:rsidR="004F732F" w:rsidRDefault="00000000">
            <w:pPr>
              <w:pStyle w:val="Other0"/>
              <w:spacing w:after="260"/>
              <w:ind w:left="0"/>
              <w:rPr>
                <w:sz w:val="24"/>
                <w:szCs w:val="24"/>
              </w:rPr>
            </w:pPr>
            <w:r>
              <w:rPr>
                <w:sz w:val="24"/>
                <w:szCs w:val="24"/>
              </w:rPr>
              <w:t>The Certificate is valid for a maximum of 1 (one) calendar year.</w:t>
            </w:r>
          </w:p>
          <w:p w14:paraId="02A1AC05"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0F50DC57"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26BEE2E0" w14:textId="77777777">
        <w:tblPrEx>
          <w:tblCellMar>
            <w:top w:w="0" w:type="dxa"/>
            <w:bottom w:w="0" w:type="dxa"/>
          </w:tblCellMar>
        </w:tblPrEx>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21693E6E" w14:textId="77777777" w:rsidR="004F732F" w:rsidRDefault="00000000">
            <w:pPr>
              <w:pStyle w:val="Other0"/>
              <w:ind w:left="0"/>
              <w:jc w:val="center"/>
              <w:rPr>
                <w:sz w:val="24"/>
                <w:szCs w:val="24"/>
              </w:rPr>
            </w:pPr>
            <w:r>
              <w:rPr>
                <w:sz w:val="24"/>
                <w:szCs w:val="24"/>
              </w:rPr>
              <w:t>2.</w:t>
            </w:r>
          </w:p>
        </w:tc>
        <w:tc>
          <w:tcPr>
            <w:tcW w:w="3226" w:type="dxa"/>
            <w:tcBorders>
              <w:top w:val="single" w:sz="4" w:space="0" w:color="auto"/>
              <w:left w:val="single" w:sz="4" w:space="0" w:color="auto"/>
              <w:bottom w:val="single" w:sz="4" w:space="0" w:color="auto"/>
            </w:tcBorders>
            <w:shd w:val="clear" w:color="auto" w:fill="FFFFFF"/>
          </w:tcPr>
          <w:p w14:paraId="5D8CB510" w14:textId="77777777" w:rsidR="004F732F" w:rsidRDefault="00000000">
            <w:pPr>
              <w:pStyle w:val="Other0"/>
              <w:ind w:left="0"/>
              <w:rPr>
                <w:sz w:val="24"/>
                <w:szCs w:val="24"/>
              </w:rPr>
            </w:pPr>
            <w:r>
              <w:rPr>
                <w:sz w:val="24"/>
                <w:szCs w:val="24"/>
              </w:rPr>
              <w:t>Sample test items to obtain SPPT-SNI</w:t>
            </w:r>
          </w:p>
        </w:tc>
        <w:tc>
          <w:tcPr>
            <w:tcW w:w="3120" w:type="dxa"/>
            <w:tcBorders>
              <w:top w:val="single" w:sz="4" w:space="0" w:color="auto"/>
              <w:left w:val="single" w:sz="4" w:space="0" w:color="auto"/>
              <w:bottom w:val="single" w:sz="4" w:space="0" w:color="auto"/>
            </w:tcBorders>
            <w:shd w:val="clear" w:color="auto" w:fill="FFFFFF"/>
          </w:tcPr>
          <w:p w14:paraId="7A0AFC01"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272A05C"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527EB5C6" w14:textId="77777777" w:rsidR="004F732F" w:rsidRDefault="00000000">
            <w:pPr>
              <w:pStyle w:val="Other0"/>
              <w:numPr>
                <w:ilvl w:val="0"/>
                <w:numId w:val="252"/>
              </w:numPr>
              <w:tabs>
                <w:tab w:val="left" w:pos="531"/>
              </w:tabs>
              <w:ind w:left="560" w:hanging="360"/>
              <w:rPr>
                <w:sz w:val="24"/>
                <w:szCs w:val="24"/>
              </w:rPr>
            </w:pPr>
            <w:r>
              <w:rPr>
                <w:sz w:val="24"/>
                <w:szCs w:val="24"/>
              </w:rPr>
              <w:t xml:space="preserve">Certificate from </w:t>
            </w:r>
            <w:proofErr w:type="spellStart"/>
            <w:r>
              <w:rPr>
                <w:sz w:val="24"/>
                <w:szCs w:val="24"/>
              </w:rPr>
              <w:t>LSPro</w:t>
            </w:r>
            <w:proofErr w:type="spellEnd"/>
            <w:r>
              <w:rPr>
                <w:sz w:val="24"/>
                <w:szCs w:val="24"/>
              </w:rPr>
              <w:t xml:space="preserve"> for the purposes of sampling reports for SPPT -SNI testing; and</w:t>
            </w:r>
          </w:p>
          <w:p w14:paraId="62104A4A" w14:textId="77777777" w:rsidR="004F732F" w:rsidRDefault="00000000">
            <w:pPr>
              <w:pStyle w:val="Other0"/>
              <w:numPr>
                <w:ilvl w:val="0"/>
                <w:numId w:val="252"/>
              </w:numPr>
              <w:tabs>
                <w:tab w:val="left" w:pos="565"/>
              </w:tabs>
              <w:ind w:left="0" w:firstLine="200"/>
              <w:rPr>
                <w:sz w:val="24"/>
                <w:szCs w:val="24"/>
              </w:rPr>
            </w:pPr>
            <w:r>
              <w:rPr>
                <w:sz w:val="24"/>
                <w:szCs w:val="24"/>
              </w:rPr>
              <w:t>Letter</w:t>
            </w:r>
          </w:p>
          <w:p w14:paraId="25FEDF29"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14:paraId="3DC3FF69" w14:textId="77777777" w:rsidR="004F732F" w:rsidRDefault="00000000">
            <w:pPr>
              <w:pStyle w:val="Other0"/>
              <w:spacing w:after="260"/>
              <w:ind w:left="0"/>
              <w:rPr>
                <w:sz w:val="24"/>
                <w:szCs w:val="24"/>
              </w:rPr>
            </w:pPr>
            <w:r>
              <w:rPr>
                <w:sz w:val="24"/>
                <w:szCs w:val="24"/>
              </w:rPr>
              <w:t>The Certificate is valid for a maximum of 1 (one) calendar year.</w:t>
            </w:r>
          </w:p>
          <w:p w14:paraId="232A3EFB" w14:textId="77777777" w:rsidR="004F732F" w:rsidRDefault="00000000">
            <w:pPr>
              <w:pStyle w:val="Other0"/>
              <w:ind w:left="0"/>
              <w:rPr>
                <w:sz w:val="24"/>
                <w:szCs w:val="24"/>
              </w:rPr>
            </w:pPr>
            <w:r>
              <w:rPr>
                <w:sz w:val="24"/>
                <w:szCs w:val="24"/>
              </w:rPr>
              <w:t>Importers can have 1 (one) or more valid Certificates, within 1 (one) period.</w:t>
            </w:r>
          </w:p>
        </w:tc>
      </w:tr>
    </w:tbl>
    <w:p w14:paraId="04126DFE"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6C15ADC1"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521248BE" w14:textId="77777777" w:rsidR="004F732F" w:rsidRDefault="00000000">
            <w:pPr>
              <w:pStyle w:val="Other0"/>
              <w:ind w:left="0"/>
              <w:jc w:val="center"/>
              <w:rPr>
                <w:sz w:val="24"/>
                <w:szCs w:val="24"/>
              </w:rPr>
            </w:pPr>
            <w:r>
              <w:rPr>
                <w:b/>
                <w:bCs/>
                <w:sz w:val="24"/>
                <w:szCs w:val="24"/>
              </w:rPr>
              <w:lastRenderedPageBreak/>
              <w:t>No</w:t>
            </w:r>
          </w:p>
        </w:tc>
        <w:tc>
          <w:tcPr>
            <w:tcW w:w="3226" w:type="dxa"/>
            <w:tcBorders>
              <w:top w:val="single" w:sz="4" w:space="0" w:color="auto"/>
              <w:left w:val="single" w:sz="4" w:space="0" w:color="auto"/>
            </w:tcBorders>
            <w:shd w:val="clear" w:color="auto" w:fill="FFFFFF"/>
            <w:vAlign w:val="center"/>
          </w:tcPr>
          <w:p w14:paraId="227D85F4" w14:textId="77777777" w:rsidR="004F732F" w:rsidRDefault="00000000">
            <w:pPr>
              <w:pStyle w:val="Other0"/>
              <w:ind w:left="0" w:firstLine="220"/>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4488AED1"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4AA76536"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12E2A7EE"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1C510ABD" w14:textId="77777777" w:rsidR="004F732F" w:rsidRDefault="00000000">
            <w:pPr>
              <w:pStyle w:val="Other0"/>
              <w:ind w:left="0"/>
              <w:jc w:val="center"/>
              <w:rPr>
                <w:sz w:val="24"/>
                <w:szCs w:val="24"/>
              </w:rPr>
            </w:pPr>
            <w:r>
              <w:rPr>
                <w:b/>
                <w:bCs/>
                <w:sz w:val="24"/>
                <w:szCs w:val="24"/>
              </w:rPr>
              <w:t>Information</w:t>
            </w:r>
          </w:p>
        </w:tc>
      </w:tr>
      <w:tr w:rsidR="004F732F" w14:paraId="5917B16A" w14:textId="77777777">
        <w:tblPrEx>
          <w:tblCellMar>
            <w:top w:w="0" w:type="dxa"/>
            <w:bottom w:w="0" w:type="dxa"/>
          </w:tblCellMar>
        </w:tblPrEx>
        <w:trPr>
          <w:trHeight w:hRule="exact" w:val="1699"/>
          <w:jc w:val="center"/>
        </w:trPr>
        <w:tc>
          <w:tcPr>
            <w:tcW w:w="552" w:type="dxa"/>
            <w:tcBorders>
              <w:top w:val="single" w:sz="4" w:space="0" w:color="auto"/>
              <w:left w:val="single" w:sz="4" w:space="0" w:color="auto"/>
            </w:tcBorders>
            <w:shd w:val="clear" w:color="auto" w:fill="FFFFFF"/>
          </w:tcPr>
          <w:p w14:paraId="16B7AEB1" w14:textId="77777777" w:rsidR="004F732F" w:rsidRDefault="004F732F">
            <w:pPr>
              <w:rPr>
                <w:sz w:val="10"/>
                <w:szCs w:val="10"/>
              </w:rPr>
            </w:pPr>
          </w:p>
        </w:tc>
        <w:tc>
          <w:tcPr>
            <w:tcW w:w="3226" w:type="dxa"/>
            <w:tcBorders>
              <w:top w:val="single" w:sz="4" w:space="0" w:color="auto"/>
              <w:left w:val="single" w:sz="4" w:space="0" w:color="auto"/>
            </w:tcBorders>
            <w:shd w:val="clear" w:color="auto" w:fill="FFFFFF"/>
          </w:tcPr>
          <w:p w14:paraId="1FB56D3B"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0E2C3B5E"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51EE2AD6" w14:textId="77777777" w:rsidR="004F732F" w:rsidRDefault="004F732F">
            <w:pPr>
              <w:rPr>
                <w:sz w:val="10"/>
                <w:szCs w:val="10"/>
              </w:rPr>
            </w:pPr>
          </w:p>
        </w:tc>
        <w:tc>
          <w:tcPr>
            <w:tcW w:w="4992" w:type="dxa"/>
            <w:tcBorders>
              <w:top w:val="single" w:sz="4" w:space="0" w:color="auto"/>
              <w:left w:val="single" w:sz="4" w:space="0" w:color="auto"/>
            </w:tcBorders>
            <w:shd w:val="clear" w:color="auto" w:fill="FFFFFF"/>
          </w:tcPr>
          <w:p w14:paraId="38EE3B98" w14:textId="77777777" w:rsidR="004F732F" w:rsidRDefault="004F732F">
            <w:pPr>
              <w:rPr>
                <w:sz w:val="10"/>
                <w:szCs w:val="10"/>
              </w:rPr>
            </w:pPr>
          </w:p>
        </w:tc>
        <w:tc>
          <w:tcPr>
            <w:tcW w:w="2861" w:type="dxa"/>
            <w:tcBorders>
              <w:top w:val="single" w:sz="4" w:space="0" w:color="auto"/>
              <w:left w:val="single" w:sz="4" w:space="0" w:color="auto"/>
              <w:right w:val="single" w:sz="4" w:space="0" w:color="auto"/>
            </w:tcBorders>
            <w:shd w:val="clear" w:color="auto" w:fill="FFFFFF"/>
            <w:vAlign w:val="bottom"/>
          </w:tcPr>
          <w:p w14:paraId="2671069E" w14:textId="77777777" w:rsidR="004F732F" w:rsidRDefault="00000000">
            <w:pPr>
              <w:pStyle w:val="Other0"/>
              <w:ind w:left="0"/>
              <w:rPr>
                <w:sz w:val="24"/>
                <w:szCs w:val="24"/>
              </w:rPr>
            </w:pPr>
            <w:r>
              <w:rPr>
                <w:sz w:val="24"/>
                <w:szCs w:val="24"/>
              </w:rPr>
              <w:t>The Certificate is valid only for 1 (one) submission of Import Customs Notification.</w:t>
            </w:r>
          </w:p>
        </w:tc>
      </w:tr>
      <w:tr w:rsidR="004F732F" w14:paraId="0674929A" w14:textId="77777777">
        <w:tblPrEx>
          <w:tblCellMar>
            <w:top w:w="0" w:type="dxa"/>
            <w:bottom w:w="0" w:type="dxa"/>
          </w:tblCellMar>
        </w:tblPrEx>
        <w:trPr>
          <w:trHeight w:hRule="exact" w:val="6499"/>
          <w:jc w:val="center"/>
        </w:trPr>
        <w:tc>
          <w:tcPr>
            <w:tcW w:w="552" w:type="dxa"/>
            <w:tcBorders>
              <w:top w:val="single" w:sz="4" w:space="0" w:color="auto"/>
              <w:left w:val="single" w:sz="4" w:space="0" w:color="auto"/>
              <w:bottom w:val="single" w:sz="4" w:space="0" w:color="auto"/>
            </w:tcBorders>
            <w:shd w:val="clear" w:color="auto" w:fill="FFFFFF"/>
          </w:tcPr>
          <w:p w14:paraId="7CFE1D6D" w14:textId="77777777" w:rsidR="004F732F" w:rsidRDefault="00000000">
            <w:pPr>
              <w:pStyle w:val="Other0"/>
              <w:ind w:left="0"/>
              <w:jc w:val="center"/>
              <w:rPr>
                <w:sz w:val="24"/>
                <w:szCs w:val="24"/>
              </w:rPr>
            </w:pPr>
            <w:r>
              <w:rPr>
                <w:sz w:val="24"/>
                <w:szCs w:val="24"/>
              </w:rPr>
              <w:t>3.</w:t>
            </w:r>
          </w:p>
        </w:tc>
        <w:tc>
          <w:tcPr>
            <w:tcW w:w="3226" w:type="dxa"/>
            <w:tcBorders>
              <w:top w:val="single" w:sz="4" w:space="0" w:color="auto"/>
              <w:left w:val="single" w:sz="4" w:space="0" w:color="auto"/>
              <w:bottom w:val="single" w:sz="4" w:space="0" w:color="auto"/>
            </w:tcBorders>
            <w:shd w:val="clear" w:color="auto" w:fill="FFFFFF"/>
          </w:tcPr>
          <w:p w14:paraId="3BBBCA58" w14:textId="77777777" w:rsidR="004F732F" w:rsidRDefault="00000000">
            <w:pPr>
              <w:pStyle w:val="Other0"/>
              <w:ind w:left="0"/>
              <w:rPr>
                <w:sz w:val="24"/>
                <w:szCs w:val="24"/>
              </w:rPr>
            </w:pPr>
            <w:r>
              <w:rPr>
                <w:sz w:val="24"/>
                <w:szCs w:val="24"/>
              </w:rPr>
              <w:t>Samples, research, and/or product development that are not for sale</w:t>
            </w:r>
          </w:p>
        </w:tc>
        <w:tc>
          <w:tcPr>
            <w:tcW w:w="3120" w:type="dxa"/>
            <w:tcBorders>
              <w:top w:val="single" w:sz="4" w:space="0" w:color="auto"/>
              <w:left w:val="single" w:sz="4" w:space="0" w:color="auto"/>
              <w:bottom w:val="single" w:sz="4" w:space="0" w:color="auto"/>
            </w:tcBorders>
            <w:shd w:val="clear" w:color="auto" w:fill="FFFFFF"/>
          </w:tcPr>
          <w:p w14:paraId="2E4E739A"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2B5A86D"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5E0B0A07" w14:textId="77777777" w:rsidR="004F732F" w:rsidRDefault="00000000">
            <w:pPr>
              <w:pStyle w:val="Other0"/>
              <w:ind w:left="0"/>
              <w:rPr>
                <w:sz w:val="24"/>
                <w:szCs w:val="24"/>
              </w:rPr>
            </w:pPr>
            <w:r>
              <w:rPr>
                <w:sz w:val="24"/>
                <w:szCs w:val="24"/>
              </w:rPr>
              <w:t>Letter</w:t>
            </w:r>
          </w:p>
          <w:p w14:paraId="688CA3BB" w14:textId="77777777" w:rsidR="004F732F" w:rsidRDefault="00000000">
            <w:pPr>
              <w:pStyle w:val="Other0"/>
              <w:ind w:left="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14:paraId="76721A11" w14:textId="77777777" w:rsidR="004F732F" w:rsidRDefault="00000000">
            <w:pPr>
              <w:pStyle w:val="Other0"/>
              <w:spacing w:after="260"/>
              <w:ind w:left="0"/>
              <w:rPr>
                <w:sz w:val="24"/>
                <w:szCs w:val="24"/>
              </w:rPr>
            </w:pPr>
            <w:r>
              <w:rPr>
                <w:sz w:val="24"/>
                <w:szCs w:val="24"/>
              </w:rPr>
              <w:t>The Certificate is valid for a maximum of 1 (one) calendar year.</w:t>
            </w:r>
          </w:p>
          <w:p w14:paraId="125EF5EA"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600CCFAC" w14:textId="77777777" w:rsidR="004F732F" w:rsidRDefault="00000000">
            <w:pPr>
              <w:pStyle w:val="Other0"/>
              <w:ind w:left="0"/>
              <w:rPr>
                <w:sz w:val="24"/>
                <w:szCs w:val="24"/>
              </w:rPr>
            </w:pPr>
            <w:r>
              <w:rPr>
                <w:sz w:val="24"/>
                <w:szCs w:val="24"/>
              </w:rPr>
              <w:t>The Statement Letter is valid only for 1 (one) notification submission</w:t>
            </w:r>
          </w:p>
          <w:p w14:paraId="6687E621" w14:textId="77777777" w:rsidR="004F732F" w:rsidRDefault="00000000">
            <w:pPr>
              <w:pStyle w:val="Other0"/>
              <w:spacing w:after="260"/>
              <w:ind w:left="0"/>
              <w:rPr>
                <w:sz w:val="24"/>
                <w:szCs w:val="24"/>
              </w:rPr>
            </w:pPr>
            <w:r>
              <w:rPr>
                <w:sz w:val="24"/>
                <w:szCs w:val="24"/>
              </w:rPr>
              <w:t>Import Customs.</w:t>
            </w:r>
          </w:p>
          <w:p w14:paraId="0694685E" w14:textId="77777777" w:rsidR="004F732F" w:rsidRDefault="00000000">
            <w:pPr>
              <w:pStyle w:val="Other0"/>
              <w:spacing w:after="260"/>
              <w:ind w:left="0"/>
              <w:rPr>
                <w:sz w:val="24"/>
                <w:szCs w:val="24"/>
              </w:rPr>
            </w:pPr>
            <w:r>
              <w:rPr>
                <w:sz w:val="24"/>
                <w:szCs w:val="24"/>
              </w:rPr>
              <w:t>Exceptions are only given to importers who own NIBs that apply as API-P.</w:t>
            </w:r>
          </w:p>
        </w:tc>
      </w:tr>
    </w:tbl>
    <w:p w14:paraId="4128D71E" w14:textId="77777777" w:rsidR="004F732F" w:rsidRDefault="00000000">
      <w:pPr>
        <w:spacing w:line="1" w:lineRule="exact"/>
        <w:rPr>
          <w:sz w:val="2"/>
          <w:szCs w:val="2"/>
        </w:rPr>
      </w:pPr>
      <w:r>
        <w:br w:type="page"/>
      </w:r>
    </w:p>
    <w:p w14:paraId="56D16414" w14:textId="77777777" w:rsidR="004F732F" w:rsidRDefault="00000000">
      <w:pPr>
        <w:pStyle w:val="Tablecaption0"/>
        <w:rPr>
          <w:sz w:val="24"/>
          <w:szCs w:val="24"/>
        </w:rPr>
      </w:pPr>
      <w:r>
        <w:rPr>
          <w:sz w:val="24"/>
          <w:szCs w:val="24"/>
        </w:rPr>
        <w:lastRenderedPageBreak/>
        <w:t>XI. PEANUTS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16"/>
        <w:gridCol w:w="3130"/>
        <w:gridCol w:w="2126"/>
        <w:gridCol w:w="4992"/>
        <w:gridCol w:w="2861"/>
      </w:tblGrid>
      <w:tr w:rsidR="004F732F" w14:paraId="3A29ABEA" w14:textId="77777777">
        <w:tblPrEx>
          <w:tblCellMar>
            <w:top w:w="0" w:type="dxa"/>
            <w:bottom w:w="0" w:type="dxa"/>
          </w:tblCellMar>
        </w:tblPrEx>
        <w:trPr>
          <w:trHeight w:hRule="exact" w:val="259"/>
          <w:jc w:val="center"/>
        </w:trPr>
        <w:tc>
          <w:tcPr>
            <w:tcW w:w="3768" w:type="dxa"/>
            <w:gridSpan w:val="2"/>
            <w:shd w:val="clear" w:color="auto" w:fill="FFFFFF"/>
            <w:vAlign w:val="bottom"/>
          </w:tcPr>
          <w:p w14:paraId="39F9265D" w14:textId="77777777" w:rsidR="004F732F" w:rsidRDefault="00000000">
            <w:pPr>
              <w:pStyle w:val="Other0"/>
              <w:ind w:left="0"/>
              <w:jc w:val="right"/>
              <w:rPr>
                <w:sz w:val="24"/>
                <w:szCs w:val="24"/>
              </w:rPr>
            </w:pPr>
            <w:r>
              <w:rPr>
                <w:sz w:val="24"/>
                <w:szCs w:val="24"/>
              </w:rPr>
              <w:t>Scope of Goods: T Nuts</w:t>
            </w:r>
          </w:p>
        </w:tc>
        <w:tc>
          <w:tcPr>
            <w:tcW w:w="13109" w:type="dxa"/>
            <w:gridSpan w:val="4"/>
            <w:tcBorders>
              <w:left w:val="single" w:sz="4" w:space="0" w:color="auto"/>
            </w:tcBorders>
            <w:shd w:val="clear" w:color="auto" w:fill="FFFFFF"/>
            <w:vAlign w:val="bottom"/>
          </w:tcPr>
          <w:p w14:paraId="2641821F" w14:textId="77777777" w:rsidR="004F732F" w:rsidRDefault="00000000">
            <w:pPr>
              <w:pStyle w:val="Other0"/>
              <w:ind w:left="0"/>
              <w:rPr>
                <w:sz w:val="24"/>
                <w:szCs w:val="24"/>
              </w:rPr>
            </w:pPr>
            <w:r>
              <w:rPr>
                <w:sz w:val="24"/>
                <w:szCs w:val="24"/>
              </w:rPr>
              <w:t>'</w:t>
            </w:r>
            <w:proofErr w:type="gramStart"/>
            <w:r>
              <w:rPr>
                <w:sz w:val="24"/>
                <w:szCs w:val="24"/>
              </w:rPr>
              <w:t>land</w:t>
            </w:r>
            <w:proofErr w:type="gramEnd"/>
            <w:r>
              <w:rPr>
                <w:sz w:val="24"/>
                <w:szCs w:val="24"/>
              </w:rPr>
              <w:t xml:space="preserve"> in Appendix I</w:t>
            </w:r>
          </w:p>
        </w:tc>
      </w:tr>
      <w:tr w:rsidR="004F732F" w14:paraId="22583764" w14:textId="77777777">
        <w:tblPrEx>
          <w:tblCellMar>
            <w:top w:w="0" w:type="dxa"/>
            <w:bottom w:w="0" w:type="dxa"/>
          </w:tblCellMar>
        </w:tblPrEx>
        <w:trPr>
          <w:trHeight w:hRule="exact" w:val="571"/>
          <w:jc w:val="center"/>
        </w:trPr>
        <w:tc>
          <w:tcPr>
            <w:tcW w:w="552" w:type="dxa"/>
            <w:tcBorders>
              <w:top w:val="single" w:sz="4" w:space="0" w:color="auto"/>
              <w:left w:val="single" w:sz="4" w:space="0" w:color="auto"/>
            </w:tcBorders>
            <w:shd w:val="clear" w:color="auto" w:fill="FFFFFF"/>
            <w:vAlign w:val="center"/>
          </w:tcPr>
          <w:p w14:paraId="6BB502E0" w14:textId="77777777" w:rsidR="004F732F" w:rsidRDefault="00000000">
            <w:pPr>
              <w:pStyle w:val="Other0"/>
              <w:ind w:left="0"/>
              <w:jc w:val="center"/>
              <w:rPr>
                <w:sz w:val="24"/>
                <w:szCs w:val="24"/>
              </w:rPr>
            </w:pPr>
            <w:r>
              <w:rPr>
                <w:b/>
                <w:bCs/>
                <w:sz w:val="24"/>
                <w:szCs w:val="24"/>
              </w:rPr>
              <w:t>No</w:t>
            </w:r>
          </w:p>
        </w:tc>
        <w:tc>
          <w:tcPr>
            <w:tcW w:w="3216" w:type="dxa"/>
            <w:tcBorders>
              <w:top w:val="single" w:sz="4" w:space="0" w:color="auto"/>
              <w:left w:val="single" w:sz="4" w:space="0" w:color="auto"/>
            </w:tcBorders>
            <w:shd w:val="clear" w:color="auto" w:fill="FFFFFF"/>
            <w:vAlign w:val="center"/>
          </w:tcPr>
          <w:p w14:paraId="1A3C4789" w14:textId="77777777" w:rsidR="004F732F" w:rsidRDefault="00000000">
            <w:pPr>
              <w:pStyle w:val="Other0"/>
              <w:ind w:left="0" w:firstLine="220"/>
              <w:rPr>
                <w:sz w:val="24"/>
                <w:szCs w:val="24"/>
              </w:rPr>
            </w:pPr>
            <w:r>
              <w:rPr>
                <w:b/>
                <w:bCs/>
                <w:sz w:val="24"/>
                <w:szCs w:val="24"/>
              </w:rPr>
              <w:t>Exception Categories</w:t>
            </w:r>
          </w:p>
        </w:tc>
        <w:tc>
          <w:tcPr>
            <w:tcW w:w="3130" w:type="dxa"/>
            <w:tcBorders>
              <w:top w:val="single" w:sz="4" w:space="0" w:color="auto"/>
              <w:left w:val="single" w:sz="4" w:space="0" w:color="auto"/>
            </w:tcBorders>
            <w:shd w:val="clear" w:color="auto" w:fill="FFFFFF"/>
            <w:vAlign w:val="bottom"/>
          </w:tcPr>
          <w:p w14:paraId="15910580"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778CB1D9"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6B8FD46E"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07D570E2" w14:textId="77777777" w:rsidR="004F732F" w:rsidRDefault="00000000">
            <w:pPr>
              <w:pStyle w:val="Other0"/>
              <w:ind w:left="0"/>
              <w:jc w:val="center"/>
              <w:rPr>
                <w:sz w:val="24"/>
                <w:szCs w:val="24"/>
              </w:rPr>
            </w:pPr>
            <w:r>
              <w:rPr>
                <w:b/>
                <w:bCs/>
                <w:sz w:val="24"/>
                <w:szCs w:val="24"/>
              </w:rPr>
              <w:t>Information</w:t>
            </w:r>
          </w:p>
        </w:tc>
      </w:tr>
      <w:tr w:rsidR="004F732F" w14:paraId="3A33D698" w14:textId="77777777">
        <w:tblPrEx>
          <w:tblCellMar>
            <w:top w:w="0" w:type="dxa"/>
            <w:bottom w:w="0" w:type="dxa"/>
          </w:tblCellMar>
        </w:tblPrEx>
        <w:trPr>
          <w:trHeight w:hRule="exact" w:val="4800"/>
          <w:jc w:val="center"/>
        </w:trPr>
        <w:tc>
          <w:tcPr>
            <w:tcW w:w="552" w:type="dxa"/>
            <w:tcBorders>
              <w:top w:val="single" w:sz="4" w:space="0" w:color="auto"/>
              <w:left w:val="single" w:sz="4" w:space="0" w:color="auto"/>
            </w:tcBorders>
            <w:shd w:val="clear" w:color="auto" w:fill="FFFFFF"/>
          </w:tcPr>
          <w:p w14:paraId="2D51AE07" w14:textId="77777777" w:rsidR="004F732F" w:rsidRDefault="00000000">
            <w:pPr>
              <w:pStyle w:val="Other0"/>
              <w:ind w:left="0"/>
              <w:jc w:val="center"/>
              <w:rPr>
                <w:sz w:val="24"/>
                <w:szCs w:val="24"/>
              </w:rPr>
            </w:pPr>
            <w:r>
              <w:rPr>
                <w:sz w:val="24"/>
                <w:szCs w:val="24"/>
              </w:rPr>
              <w:t>1.</w:t>
            </w:r>
          </w:p>
        </w:tc>
        <w:tc>
          <w:tcPr>
            <w:tcW w:w="3216" w:type="dxa"/>
            <w:tcBorders>
              <w:top w:val="single" w:sz="4" w:space="0" w:color="auto"/>
              <w:left w:val="single" w:sz="4" w:space="0" w:color="auto"/>
            </w:tcBorders>
            <w:shd w:val="clear" w:color="auto" w:fill="FFFFFF"/>
          </w:tcPr>
          <w:p w14:paraId="318E0CF3" w14:textId="77777777" w:rsidR="004F732F" w:rsidRDefault="00000000">
            <w:pPr>
              <w:pStyle w:val="Other0"/>
              <w:ind w:left="0"/>
              <w:rPr>
                <w:sz w:val="24"/>
                <w:szCs w:val="24"/>
              </w:rPr>
            </w:pPr>
            <w:r>
              <w:rPr>
                <w:sz w:val="24"/>
                <w:szCs w:val="24"/>
              </w:rPr>
              <w:t>Goods as grants, gifts or gifts for the purposes of public worship, charity, social, cultural or for the purposes of natural disaster management</w:t>
            </w:r>
          </w:p>
        </w:tc>
        <w:tc>
          <w:tcPr>
            <w:tcW w:w="3130" w:type="dxa"/>
            <w:tcBorders>
              <w:top w:val="single" w:sz="4" w:space="0" w:color="auto"/>
              <w:left w:val="single" w:sz="4" w:space="0" w:color="auto"/>
            </w:tcBorders>
            <w:shd w:val="clear" w:color="auto" w:fill="FFFFFF"/>
          </w:tcPr>
          <w:p w14:paraId="319387EA"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03D1FA59"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tcBorders>
            <w:shd w:val="clear" w:color="auto" w:fill="FFFFFF"/>
          </w:tcPr>
          <w:p w14:paraId="297DCFBF" w14:textId="77777777" w:rsidR="004F732F" w:rsidRDefault="00000000">
            <w:pPr>
              <w:pStyle w:val="Other0"/>
              <w:numPr>
                <w:ilvl w:val="0"/>
                <w:numId w:val="253"/>
              </w:numPr>
              <w:tabs>
                <w:tab w:val="left" w:pos="531"/>
              </w:tabs>
              <w:ind w:left="560" w:hanging="360"/>
              <w:rPr>
                <w:sz w:val="24"/>
                <w:szCs w:val="24"/>
              </w:rPr>
            </w:pPr>
            <w:r>
              <w:rPr>
                <w:sz w:val="24"/>
                <w:szCs w:val="24"/>
              </w:rPr>
              <w:t>A certificate from the relevant ministry or agency; and</w:t>
            </w:r>
          </w:p>
          <w:p w14:paraId="5A979AB1" w14:textId="77777777" w:rsidR="004F732F" w:rsidRDefault="00000000">
            <w:pPr>
              <w:pStyle w:val="Other0"/>
              <w:numPr>
                <w:ilvl w:val="0"/>
                <w:numId w:val="253"/>
              </w:numPr>
              <w:tabs>
                <w:tab w:val="left" w:pos="565"/>
              </w:tabs>
              <w:ind w:left="0" w:firstLine="200"/>
              <w:rPr>
                <w:sz w:val="24"/>
                <w:szCs w:val="24"/>
              </w:rPr>
            </w:pPr>
            <w:r>
              <w:rPr>
                <w:sz w:val="24"/>
                <w:szCs w:val="24"/>
              </w:rPr>
              <w:t>Letter</w:t>
            </w:r>
          </w:p>
          <w:p w14:paraId="05165D02"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right w:val="single" w:sz="4" w:space="0" w:color="auto"/>
            </w:tcBorders>
            <w:shd w:val="clear" w:color="auto" w:fill="FFFFFF"/>
            <w:vAlign w:val="bottom"/>
          </w:tcPr>
          <w:p w14:paraId="45FACDFF" w14:textId="77777777" w:rsidR="004F732F" w:rsidRDefault="00000000">
            <w:pPr>
              <w:pStyle w:val="Other0"/>
              <w:spacing w:after="260"/>
              <w:ind w:left="0"/>
              <w:rPr>
                <w:sz w:val="24"/>
                <w:szCs w:val="24"/>
              </w:rPr>
            </w:pPr>
            <w:r>
              <w:rPr>
                <w:sz w:val="24"/>
                <w:szCs w:val="24"/>
              </w:rPr>
              <w:t>The Certificate is valid for a maximum of 1 (one) calendar year.</w:t>
            </w:r>
          </w:p>
          <w:p w14:paraId="41BD9949"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21AE63B5" w14:textId="77777777" w:rsidR="004F732F" w:rsidRDefault="00000000">
            <w:pPr>
              <w:pStyle w:val="Other0"/>
              <w:spacing w:after="260"/>
              <w:ind w:left="0"/>
              <w:rPr>
                <w:sz w:val="24"/>
                <w:szCs w:val="24"/>
              </w:rPr>
            </w:pPr>
            <w:r>
              <w:rPr>
                <w:sz w:val="24"/>
                <w:szCs w:val="24"/>
              </w:rPr>
              <w:t>The Certificate is valid for 1 (one) or more submissions of Import Customs Notifications.</w:t>
            </w:r>
          </w:p>
        </w:tc>
      </w:tr>
      <w:tr w:rsidR="004F732F" w14:paraId="71F93C2D" w14:textId="77777777">
        <w:tblPrEx>
          <w:tblCellMar>
            <w:top w:w="0" w:type="dxa"/>
            <w:bottom w:w="0" w:type="dxa"/>
          </w:tblCellMar>
        </w:tblPrEx>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71BC55C4" w14:textId="77777777" w:rsidR="004F732F" w:rsidRDefault="00000000">
            <w:pPr>
              <w:pStyle w:val="Other0"/>
              <w:ind w:left="0"/>
              <w:jc w:val="center"/>
              <w:rPr>
                <w:sz w:val="24"/>
                <w:szCs w:val="24"/>
              </w:rPr>
            </w:pPr>
            <w:r>
              <w:rPr>
                <w:sz w:val="24"/>
                <w:szCs w:val="24"/>
              </w:rPr>
              <w:t>2.</w:t>
            </w:r>
          </w:p>
        </w:tc>
        <w:tc>
          <w:tcPr>
            <w:tcW w:w="3216" w:type="dxa"/>
            <w:tcBorders>
              <w:top w:val="single" w:sz="4" w:space="0" w:color="auto"/>
              <w:left w:val="single" w:sz="4" w:space="0" w:color="auto"/>
              <w:bottom w:val="single" w:sz="4" w:space="0" w:color="auto"/>
            </w:tcBorders>
            <w:shd w:val="clear" w:color="auto" w:fill="FFFFFF"/>
          </w:tcPr>
          <w:p w14:paraId="61332428" w14:textId="77777777" w:rsidR="004F732F" w:rsidRDefault="00000000">
            <w:pPr>
              <w:pStyle w:val="Other0"/>
              <w:ind w:left="0"/>
              <w:rPr>
                <w:sz w:val="24"/>
                <w:szCs w:val="24"/>
              </w:rPr>
            </w:pPr>
            <w:r>
              <w:rPr>
                <w:sz w:val="24"/>
                <w:szCs w:val="24"/>
              </w:rPr>
              <w:t>Sample test items to obtain SPPT-SNI</w:t>
            </w:r>
          </w:p>
        </w:tc>
        <w:tc>
          <w:tcPr>
            <w:tcW w:w="3130" w:type="dxa"/>
            <w:tcBorders>
              <w:top w:val="single" w:sz="4" w:space="0" w:color="auto"/>
              <w:left w:val="single" w:sz="4" w:space="0" w:color="auto"/>
              <w:bottom w:val="single" w:sz="4" w:space="0" w:color="auto"/>
            </w:tcBorders>
            <w:shd w:val="clear" w:color="auto" w:fill="FFFFFF"/>
          </w:tcPr>
          <w:p w14:paraId="01FEF85D"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2D8AB57E"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3D6174F9" w14:textId="77777777" w:rsidR="004F732F" w:rsidRDefault="00000000">
            <w:pPr>
              <w:pStyle w:val="Other0"/>
              <w:numPr>
                <w:ilvl w:val="0"/>
                <w:numId w:val="254"/>
              </w:numPr>
              <w:tabs>
                <w:tab w:val="left" w:pos="565"/>
              </w:tabs>
              <w:ind w:left="560" w:hanging="360"/>
              <w:rPr>
                <w:sz w:val="24"/>
                <w:szCs w:val="24"/>
              </w:rPr>
            </w:pPr>
            <w:r>
              <w:rPr>
                <w:sz w:val="24"/>
                <w:szCs w:val="24"/>
              </w:rPr>
              <w:t xml:space="preserve">Certificate from </w:t>
            </w:r>
            <w:proofErr w:type="spellStart"/>
            <w:r>
              <w:rPr>
                <w:sz w:val="24"/>
                <w:szCs w:val="24"/>
              </w:rPr>
              <w:t>LSPro</w:t>
            </w:r>
            <w:proofErr w:type="spellEnd"/>
            <w:r>
              <w:rPr>
                <w:sz w:val="24"/>
                <w:szCs w:val="24"/>
              </w:rPr>
              <w:t xml:space="preserve"> for the purposes of sampling reports for SPPT -SNI testing; and</w:t>
            </w:r>
          </w:p>
          <w:p w14:paraId="5ED148E6" w14:textId="77777777" w:rsidR="004F732F" w:rsidRDefault="00000000">
            <w:pPr>
              <w:pStyle w:val="Other0"/>
              <w:numPr>
                <w:ilvl w:val="0"/>
                <w:numId w:val="254"/>
              </w:numPr>
              <w:tabs>
                <w:tab w:val="left" w:pos="565"/>
              </w:tabs>
              <w:ind w:left="0" w:firstLine="200"/>
              <w:rPr>
                <w:sz w:val="24"/>
                <w:szCs w:val="24"/>
              </w:rPr>
            </w:pPr>
            <w:r>
              <w:rPr>
                <w:sz w:val="24"/>
                <w:szCs w:val="24"/>
              </w:rPr>
              <w:t>Letter</w:t>
            </w:r>
          </w:p>
          <w:p w14:paraId="1DE69498" w14:textId="77777777" w:rsidR="004F732F" w:rsidRDefault="00000000">
            <w:pPr>
              <w:pStyle w:val="Other0"/>
              <w:ind w:left="56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14:paraId="31DF5A6B" w14:textId="77777777" w:rsidR="004F732F" w:rsidRDefault="00000000">
            <w:pPr>
              <w:pStyle w:val="Other0"/>
              <w:spacing w:after="260"/>
              <w:ind w:left="0"/>
              <w:rPr>
                <w:sz w:val="24"/>
                <w:szCs w:val="24"/>
              </w:rPr>
            </w:pPr>
            <w:r>
              <w:rPr>
                <w:sz w:val="24"/>
                <w:szCs w:val="24"/>
              </w:rPr>
              <w:t>The Certificate is valid for a maximum of 1 (one) calendar year.</w:t>
            </w:r>
          </w:p>
          <w:p w14:paraId="609C947C" w14:textId="77777777" w:rsidR="004F732F" w:rsidRDefault="00000000">
            <w:pPr>
              <w:pStyle w:val="Other0"/>
              <w:ind w:left="0"/>
              <w:rPr>
                <w:sz w:val="24"/>
                <w:szCs w:val="24"/>
              </w:rPr>
            </w:pPr>
            <w:r>
              <w:rPr>
                <w:sz w:val="24"/>
                <w:szCs w:val="24"/>
              </w:rPr>
              <w:t>Importers can have 1 (one) or more valid Certificates, within 1 (one) period.</w:t>
            </w:r>
          </w:p>
        </w:tc>
      </w:tr>
    </w:tbl>
    <w:p w14:paraId="0186701B"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0E2AB7E0"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1D8762B3" w14:textId="77777777" w:rsidR="004F732F" w:rsidRDefault="00000000">
            <w:pPr>
              <w:pStyle w:val="Other0"/>
              <w:ind w:left="0"/>
              <w:jc w:val="center"/>
              <w:rPr>
                <w:sz w:val="24"/>
                <w:szCs w:val="24"/>
              </w:rPr>
            </w:pPr>
            <w:r>
              <w:rPr>
                <w:b/>
                <w:bCs/>
                <w:sz w:val="24"/>
                <w:szCs w:val="24"/>
              </w:rPr>
              <w:lastRenderedPageBreak/>
              <w:t>No</w:t>
            </w:r>
          </w:p>
        </w:tc>
        <w:tc>
          <w:tcPr>
            <w:tcW w:w="3226" w:type="dxa"/>
            <w:tcBorders>
              <w:top w:val="single" w:sz="4" w:space="0" w:color="auto"/>
              <w:left w:val="single" w:sz="4" w:space="0" w:color="auto"/>
            </w:tcBorders>
            <w:shd w:val="clear" w:color="auto" w:fill="FFFFFF"/>
            <w:vAlign w:val="center"/>
          </w:tcPr>
          <w:p w14:paraId="6DE22AEB" w14:textId="77777777" w:rsidR="004F732F" w:rsidRDefault="00000000">
            <w:pPr>
              <w:pStyle w:val="Other0"/>
              <w:ind w:left="0" w:firstLine="220"/>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18956010" w14:textId="77777777" w:rsidR="004F732F" w:rsidRDefault="00000000">
            <w:pPr>
              <w:pStyle w:val="Other0"/>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35930A39"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64FC0053"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32A56544" w14:textId="77777777" w:rsidR="004F732F" w:rsidRDefault="00000000">
            <w:pPr>
              <w:pStyle w:val="Other0"/>
              <w:ind w:left="0"/>
              <w:jc w:val="center"/>
              <w:rPr>
                <w:sz w:val="24"/>
                <w:szCs w:val="24"/>
              </w:rPr>
            </w:pPr>
            <w:r>
              <w:rPr>
                <w:b/>
                <w:bCs/>
                <w:sz w:val="24"/>
                <w:szCs w:val="24"/>
              </w:rPr>
              <w:t>Information</w:t>
            </w:r>
          </w:p>
        </w:tc>
      </w:tr>
      <w:tr w:rsidR="004F732F" w14:paraId="3A5E2F5C" w14:textId="77777777">
        <w:tblPrEx>
          <w:tblCellMar>
            <w:top w:w="0" w:type="dxa"/>
            <w:bottom w:w="0" w:type="dxa"/>
          </w:tblCellMar>
        </w:tblPrEx>
        <w:trPr>
          <w:trHeight w:hRule="exact" w:val="1699"/>
          <w:jc w:val="center"/>
        </w:trPr>
        <w:tc>
          <w:tcPr>
            <w:tcW w:w="552" w:type="dxa"/>
            <w:tcBorders>
              <w:top w:val="single" w:sz="4" w:space="0" w:color="auto"/>
              <w:left w:val="single" w:sz="4" w:space="0" w:color="auto"/>
            </w:tcBorders>
            <w:shd w:val="clear" w:color="auto" w:fill="FFFFFF"/>
          </w:tcPr>
          <w:p w14:paraId="17DCBB82" w14:textId="77777777" w:rsidR="004F732F" w:rsidRDefault="004F732F">
            <w:pPr>
              <w:rPr>
                <w:sz w:val="10"/>
                <w:szCs w:val="10"/>
              </w:rPr>
            </w:pPr>
          </w:p>
        </w:tc>
        <w:tc>
          <w:tcPr>
            <w:tcW w:w="3226" w:type="dxa"/>
            <w:tcBorders>
              <w:top w:val="single" w:sz="4" w:space="0" w:color="auto"/>
              <w:left w:val="single" w:sz="4" w:space="0" w:color="auto"/>
            </w:tcBorders>
            <w:shd w:val="clear" w:color="auto" w:fill="FFFFFF"/>
          </w:tcPr>
          <w:p w14:paraId="0A12275F" w14:textId="77777777" w:rsidR="004F732F" w:rsidRDefault="004F732F">
            <w:pPr>
              <w:rPr>
                <w:sz w:val="10"/>
                <w:szCs w:val="10"/>
              </w:rPr>
            </w:pPr>
          </w:p>
        </w:tc>
        <w:tc>
          <w:tcPr>
            <w:tcW w:w="3120" w:type="dxa"/>
            <w:tcBorders>
              <w:top w:val="single" w:sz="4" w:space="0" w:color="auto"/>
              <w:left w:val="single" w:sz="4" w:space="0" w:color="auto"/>
            </w:tcBorders>
            <w:shd w:val="clear" w:color="auto" w:fill="FFFFFF"/>
          </w:tcPr>
          <w:p w14:paraId="757D2360" w14:textId="77777777" w:rsidR="004F732F" w:rsidRDefault="004F732F">
            <w:pPr>
              <w:rPr>
                <w:sz w:val="10"/>
                <w:szCs w:val="10"/>
              </w:rPr>
            </w:pPr>
          </w:p>
        </w:tc>
        <w:tc>
          <w:tcPr>
            <w:tcW w:w="2126" w:type="dxa"/>
            <w:tcBorders>
              <w:top w:val="single" w:sz="4" w:space="0" w:color="auto"/>
              <w:left w:val="single" w:sz="4" w:space="0" w:color="auto"/>
            </w:tcBorders>
            <w:shd w:val="clear" w:color="auto" w:fill="FFFFFF"/>
          </w:tcPr>
          <w:p w14:paraId="5CC31F19" w14:textId="77777777" w:rsidR="004F732F" w:rsidRDefault="004F732F">
            <w:pPr>
              <w:rPr>
                <w:sz w:val="10"/>
                <w:szCs w:val="10"/>
              </w:rPr>
            </w:pPr>
          </w:p>
        </w:tc>
        <w:tc>
          <w:tcPr>
            <w:tcW w:w="4992" w:type="dxa"/>
            <w:tcBorders>
              <w:top w:val="single" w:sz="4" w:space="0" w:color="auto"/>
              <w:left w:val="single" w:sz="4" w:space="0" w:color="auto"/>
            </w:tcBorders>
            <w:shd w:val="clear" w:color="auto" w:fill="FFFFFF"/>
          </w:tcPr>
          <w:p w14:paraId="448CDA6C" w14:textId="77777777" w:rsidR="004F732F" w:rsidRDefault="004F732F">
            <w:pPr>
              <w:rPr>
                <w:sz w:val="10"/>
                <w:szCs w:val="10"/>
              </w:rPr>
            </w:pPr>
          </w:p>
        </w:tc>
        <w:tc>
          <w:tcPr>
            <w:tcW w:w="2861" w:type="dxa"/>
            <w:tcBorders>
              <w:top w:val="single" w:sz="4" w:space="0" w:color="auto"/>
              <w:left w:val="single" w:sz="4" w:space="0" w:color="auto"/>
              <w:right w:val="single" w:sz="4" w:space="0" w:color="auto"/>
            </w:tcBorders>
            <w:shd w:val="clear" w:color="auto" w:fill="FFFFFF"/>
            <w:vAlign w:val="bottom"/>
          </w:tcPr>
          <w:p w14:paraId="6AA440FE" w14:textId="77777777" w:rsidR="004F732F" w:rsidRDefault="00000000">
            <w:pPr>
              <w:pStyle w:val="Other0"/>
              <w:ind w:left="0"/>
              <w:rPr>
                <w:sz w:val="24"/>
                <w:szCs w:val="24"/>
              </w:rPr>
            </w:pPr>
            <w:r>
              <w:rPr>
                <w:sz w:val="24"/>
                <w:szCs w:val="24"/>
              </w:rPr>
              <w:t>The Certificate is valid only for 1 (one) submission of Import Customs Notification.</w:t>
            </w:r>
          </w:p>
        </w:tc>
      </w:tr>
      <w:tr w:rsidR="004F732F" w14:paraId="329B66A5" w14:textId="77777777">
        <w:tblPrEx>
          <w:tblCellMar>
            <w:top w:w="0" w:type="dxa"/>
            <w:bottom w:w="0" w:type="dxa"/>
          </w:tblCellMar>
        </w:tblPrEx>
        <w:trPr>
          <w:trHeight w:hRule="exact" w:val="6499"/>
          <w:jc w:val="center"/>
        </w:trPr>
        <w:tc>
          <w:tcPr>
            <w:tcW w:w="552" w:type="dxa"/>
            <w:tcBorders>
              <w:top w:val="single" w:sz="4" w:space="0" w:color="auto"/>
              <w:left w:val="single" w:sz="4" w:space="0" w:color="auto"/>
              <w:bottom w:val="single" w:sz="4" w:space="0" w:color="auto"/>
            </w:tcBorders>
            <w:shd w:val="clear" w:color="auto" w:fill="FFFFFF"/>
          </w:tcPr>
          <w:p w14:paraId="4A4BA327" w14:textId="77777777" w:rsidR="004F732F" w:rsidRDefault="00000000">
            <w:pPr>
              <w:pStyle w:val="Other0"/>
              <w:ind w:left="0"/>
              <w:jc w:val="center"/>
              <w:rPr>
                <w:sz w:val="24"/>
                <w:szCs w:val="24"/>
              </w:rPr>
            </w:pPr>
            <w:r>
              <w:rPr>
                <w:sz w:val="24"/>
                <w:szCs w:val="24"/>
              </w:rPr>
              <w:t>3.</w:t>
            </w:r>
          </w:p>
        </w:tc>
        <w:tc>
          <w:tcPr>
            <w:tcW w:w="3226" w:type="dxa"/>
            <w:tcBorders>
              <w:top w:val="single" w:sz="4" w:space="0" w:color="auto"/>
              <w:left w:val="single" w:sz="4" w:space="0" w:color="auto"/>
              <w:bottom w:val="single" w:sz="4" w:space="0" w:color="auto"/>
            </w:tcBorders>
            <w:shd w:val="clear" w:color="auto" w:fill="FFFFFF"/>
          </w:tcPr>
          <w:p w14:paraId="52BEFAFD" w14:textId="77777777" w:rsidR="004F732F" w:rsidRDefault="00000000">
            <w:pPr>
              <w:pStyle w:val="Other0"/>
              <w:ind w:left="0"/>
              <w:rPr>
                <w:sz w:val="24"/>
                <w:szCs w:val="24"/>
              </w:rPr>
            </w:pPr>
            <w:r>
              <w:rPr>
                <w:sz w:val="24"/>
                <w:szCs w:val="24"/>
              </w:rPr>
              <w:t>Samples, research, and/or product development that are not for sale</w:t>
            </w:r>
          </w:p>
        </w:tc>
        <w:tc>
          <w:tcPr>
            <w:tcW w:w="3120" w:type="dxa"/>
            <w:tcBorders>
              <w:top w:val="single" w:sz="4" w:space="0" w:color="auto"/>
              <w:left w:val="single" w:sz="4" w:space="0" w:color="auto"/>
              <w:bottom w:val="single" w:sz="4" w:space="0" w:color="auto"/>
            </w:tcBorders>
            <w:shd w:val="clear" w:color="auto" w:fill="FFFFFF"/>
          </w:tcPr>
          <w:p w14:paraId="03AFA45D"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4413F35" w14:textId="77777777" w:rsidR="004F732F" w:rsidRDefault="00000000">
            <w:pPr>
              <w:pStyle w:val="Other0"/>
              <w:ind w:left="0"/>
              <w:rPr>
                <w:sz w:val="24"/>
                <w:szCs w:val="24"/>
              </w:rPr>
            </w:pPr>
            <w:r>
              <w:rPr>
                <w:sz w:val="24"/>
                <w:szCs w:val="24"/>
              </w:rPr>
              <w:t>Director General's Statement Letter on behalf of the Minister</w:t>
            </w:r>
          </w:p>
        </w:tc>
        <w:tc>
          <w:tcPr>
            <w:tcW w:w="4992" w:type="dxa"/>
            <w:tcBorders>
              <w:top w:val="single" w:sz="4" w:space="0" w:color="auto"/>
              <w:left w:val="single" w:sz="4" w:space="0" w:color="auto"/>
              <w:bottom w:val="single" w:sz="4" w:space="0" w:color="auto"/>
            </w:tcBorders>
            <w:shd w:val="clear" w:color="auto" w:fill="FFFFFF"/>
          </w:tcPr>
          <w:p w14:paraId="5622894D" w14:textId="77777777" w:rsidR="004F732F" w:rsidRDefault="00000000">
            <w:pPr>
              <w:pStyle w:val="Other0"/>
              <w:ind w:left="0"/>
              <w:rPr>
                <w:sz w:val="24"/>
                <w:szCs w:val="24"/>
              </w:rPr>
            </w:pPr>
            <w:r>
              <w:rPr>
                <w:sz w:val="24"/>
                <w:szCs w:val="24"/>
              </w:rPr>
              <w:t>Letter</w:t>
            </w:r>
          </w:p>
          <w:p w14:paraId="05FA3FE5" w14:textId="77777777" w:rsidR="004F732F" w:rsidRDefault="00000000">
            <w:pPr>
              <w:pStyle w:val="Other0"/>
              <w:ind w:left="0"/>
              <w:rPr>
                <w:sz w:val="24"/>
                <w:szCs w:val="24"/>
              </w:rPr>
            </w:pPr>
            <w:r>
              <w:rPr>
                <w:sz w:val="24"/>
                <w:szCs w:val="24"/>
              </w:rPr>
              <w:t>information / support / recommendations from the ministry that organizes government affairs in the agricultural sector.</w:t>
            </w:r>
          </w:p>
        </w:tc>
        <w:tc>
          <w:tcPr>
            <w:tcW w:w="2861" w:type="dxa"/>
            <w:tcBorders>
              <w:top w:val="single" w:sz="4" w:space="0" w:color="auto"/>
              <w:left w:val="single" w:sz="4" w:space="0" w:color="auto"/>
              <w:bottom w:val="single" w:sz="4" w:space="0" w:color="auto"/>
              <w:right w:val="single" w:sz="4" w:space="0" w:color="auto"/>
            </w:tcBorders>
            <w:shd w:val="clear" w:color="auto" w:fill="FFFFFF"/>
          </w:tcPr>
          <w:p w14:paraId="6C71DD66" w14:textId="77777777" w:rsidR="004F732F" w:rsidRDefault="00000000">
            <w:pPr>
              <w:pStyle w:val="Other0"/>
              <w:spacing w:after="260"/>
              <w:ind w:left="0"/>
              <w:rPr>
                <w:sz w:val="24"/>
                <w:szCs w:val="24"/>
              </w:rPr>
            </w:pPr>
            <w:r>
              <w:rPr>
                <w:sz w:val="24"/>
                <w:szCs w:val="24"/>
              </w:rPr>
              <w:t>The Certificate is valid for a maximum of 1 (one) calendar year.</w:t>
            </w:r>
          </w:p>
          <w:p w14:paraId="67478E82" w14:textId="77777777" w:rsidR="004F732F" w:rsidRDefault="00000000">
            <w:pPr>
              <w:pStyle w:val="Other0"/>
              <w:spacing w:after="260"/>
              <w:ind w:left="0"/>
              <w:rPr>
                <w:sz w:val="24"/>
                <w:szCs w:val="24"/>
              </w:rPr>
            </w:pPr>
            <w:r>
              <w:rPr>
                <w:sz w:val="24"/>
                <w:szCs w:val="24"/>
              </w:rPr>
              <w:t>Importers can have 1 (one) or more valid Certificates, within 1 (one) period.</w:t>
            </w:r>
          </w:p>
          <w:p w14:paraId="3F330631" w14:textId="77777777" w:rsidR="004F732F" w:rsidRDefault="00000000">
            <w:pPr>
              <w:pStyle w:val="Other0"/>
              <w:ind w:left="0"/>
              <w:rPr>
                <w:sz w:val="24"/>
                <w:szCs w:val="24"/>
              </w:rPr>
            </w:pPr>
            <w:r>
              <w:rPr>
                <w:sz w:val="24"/>
                <w:szCs w:val="24"/>
              </w:rPr>
              <w:t>The Statement Letter is valid only for 1 (one) notification submission</w:t>
            </w:r>
          </w:p>
          <w:p w14:paraId="23814E09" w14:textId="77777777" w:rsidR="004F732F" w:rsidRDefault="00000000">
            <w:pPr>
              <w:pStyle w:val="Other0"/>
              <w:spacing w:after="260"/>
              <w:ind w:left="0"/>
              <w:rPr>
                <w:sz w:val="24"/>
                <w:szCs w:val="24"/>
              </w:rPr>
            </w:pPr>
            <w:r>
              <w:rPr>
                <w:sz w:val="24"/>
                <w:szCs w:val="24"/>
              </w:rPr>
              <w:t>Import Customs.</w:t>
            </w:r>
          </w:p>
        </w:tc>
      </w:tr>
    </w:tbl>
    <w:p w14:paraId="0EBD8456" w14:textId="77777777" w:rsidR="004F732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3226"/>
        <w:gridCol w:w="3120"/>
        <w:gridCol w:w="2126"/>
        <w:gridCol w:w="4992"/>
        <w:gridCol w:w="2861"/>
      </w:tblGrid>
      <w:tr w:rsidR="004F732F" w14:paraId="21E787D1" w14:textId="77777777">
        <w:tblPrEx>
          <w:tblCellMar>
            <w:top w:w="0" w:type="dxa"/>
            <w:bottom w:w="0" w:type="dxa"/>
          </w:tblCellMar>
        </w:tblPrEx>
        <w:trPr>
          <w:trHeight w:hRule="exact" w:val="581"/>
          <w:jc w:val="center"/>
        </w:trPr>
        <w:tc>
          <w:tcPr>
            <w:tcW w:w="552" w:type="dxa"/>
            <w:tcBorders>
              <w:top w:val="single" w:sz="4" w:space="0" w:color="auto"/>
              <w:left w:val="single" w:sz="4" w:space="0" w:color="auto"/>
            </w:tcBorders>
            <w:shd w:val="clear" w:color="auto" w:fill="FFFFFF"/>
            <w:vAlign w:val="center"/>
          </w:tcPr>
          <w:p w14:paraId="178A9A28" w14:textId="77777777" w:rsidR="004F732F" w:rsidRDefault="00000000">
            <w:pPr>
              <w:pStyle w:val="Other0"/>
              <w:ind w:left="0"/>
              <w:jc w:val="center"/>
              <w:rPr>
                <w:sz w:val="24"/>
                <w:szCs w:val="24"/>
              </w:rPr>
            </w:pPr>
            <w:r>
              <w:rPr>
                <w:b/>
                <w:bCs/>
                <w:sz w:val="24"/>
                <w:szCs w:val="24"/>
              </w:rPr>
              <w:lastRenderedPageBreak/>
              <w:t>No</w:t>
            </w:r>
          </w:p>
        </w:tc>
        <w:tc>
          <w:tcPr>
            <w:tcW w:w="3226" w:type="dxa"/>
            <w:tcBorders>
              <w:top w:val="single" w:sz="4" w:space="0" w:color="auto"/>
              <w:left w:val="single" w:sz="4" w:space="0" w:color="auto"/>
            </w:tcBorders>
            <w:shd w:val="clear" w:color="auto" w:fill="FFFFFF"/>
            <w:vAlign w:val="center"/>
          </w:tcPr>
          <w:p w14:paraId="3B48ABE0" w14:textId="77777777" w:rsidR="004F732F" w:rsidRDefault="00000000">
            <w:pPr>
              <w:pStyle w:val="Other0"/>
              <w:ind w:left="0"/>
              <w:jc w:val="center"/>
              <w:rPr>
                <w:sz w:val="24"/>
                <w:szCs w:val="24"/>
              </w:rPr>
            </w:pPr>
            <w:r>
              <w:rPr>
                <w:b/>
                <w:bCs/>
                <w:sz w:val="24"/>
                <w:szCs w:val="24"/>
              </w:rPr>
              <w:t>Exception Categories</w:t>
            </w:r>
          </w:p>
        </w:tc>
        <w:tc>
          <w:tcPr>
            <w:tcW w:w="3120" w:type="dxa"/>
            <w:tcBorders>
              <w:top w:val="single" w:sz="4" w:space="0" w:color="auto"/>
              <w:left w:val="single" w:sz="4" w:space="0" w:color="auto"/>
            </w:tcBorders>
            <w:shd w:val="clear" w:color="auto" w:fill="FFFFFF"/>
            <w:vAlign w:val="bottom"/>
          </w:tcPr>
          <w:p w14:paraId="6DF684D1" w14:textId="77777777" w:rsidR="004F732F" w:rsidRDefault="00000000">
            <w:pPr>
              <w:pStyle w:val="Other0"/>
              <w:spacing w:line="233" w:lineRule="auto"/>
              <w:ind w:left="0"/>
              <w:jc w:val="center"/>
              <w:rPr>
                <w:sz w:val="24"/>
                <w:szCs w:val="24"/>
              </w:rPr>
            </w:pPr>
            <w:r>
              <w:rPr>
                <w:b/>
                <w:bCs/>
                <w:sz w:val="24"/>
                <w:szCs w:val="24"/>
              </w:rPr>
              <w:t>Value and/or Amount Limits</w:t>
            </w:r>
          </w:p>
        </w:tc>
        <w:tc>
          <w:tcPr>
            <w:tcW w:w="2126" w:type="dxa"/>
            <w:tcBorders>
              <w:top w:val="single" w:sz="4" w:space="0" w:color="auto"/>
              <w:left w:val="single" w:sz="4" w:space="0" w:color="auto"/>
            </w:tcBorders>
            <w:shd w:val="clear" w:color="auto" w:fill="FFFFFF"/>
            <w:vAlign w:val="bottom"/>
          </w:tcPr>
          <w:p w14:paraId="25523AF7" w14:textId="77777777" w:rsidR="004F732F" w:rsidRDefault="00000000">
            <w:pPr>
              <w:pStyle w:val="Other0"/>
              <w:ind w:left="0"/>
              <w:jc w:val="center"/>
              <w:rPr>
                <w:sz w:val="24"/>
                <w:szCs w:val="24"/>
              </w:rPr>
            </w:pPr>
            <w:r>
              <w:rPr>
                <w:b/>
                <w:bCs/>
                <w:sz w:val="24"/>
                <w:szCs w:val="24"/>
              </w:rPr>
              <w:t>Exception Output</w:t>
            </w:r>
          </w:p>
        </w:tc>
        <w:tc>
          <w:tcPr>
            <w:tcW w:w="4992" w:type="dxa"/>
            <w:tcBorders>
              <w:top w:val="single" w:sz="4" w:space="0" w:color="auto"/>
              <w:left w:val="single" w:sz="4" w:space="0" w:color="auto"/>
            </w:tcBorders>
            <w:shd w:val="clear" w:color="auto" w:fill="FFFFFF"/>
            <w:vAlign w:val="center"/>
          </w:tcPr>
          <w:p w14:paraId="5EACE514" w14:textId="77777777" w:rsidR="004F732F" w:rsidRDefault="00000000">
            <w:pPr>
              <w:pStyle w:val="Other0"/>
              <w:ind w:left="0"/>
              <w:jc w:val="center"/>
              <w:rPr>
                <w:sz w:val="24"/>
                <w:szCs w:val="24"/>
              </w:rPr>
            </w:pPr>
            <w:r>
              <w:rPr>
                <w:b/>
                <w:bCs/>
                <w:sz w:val="24"/>
                <w:szCs w:val="24"/>
              </w:rPr>
              <w:t>Condition</w:t>
            </w:r>
          </w:p>
        </w:tc>
        <w:tc>
          <w:tcPr>
            <w:tcW w:w="2861" w:type="dxa"/>
            <w:tcBorders>
              <w:top w:val="single" w:sz="4" w:space="0" w:color="auto"/>
              <w:left w:val="single" w:sz="4" w:space="0" w:color="auto"/>
              <w:right w:val="single" w:sz="4" w:space="0" w:color="auto"/>
            </w:tcBorders>
            <w:shd w:val="clear" w:color="auto" w:fill="FFFFFF"/>
            <w:vAlign w:val="center"/>
          </w:tcPr>
          <w:p w14:paraId="29DD17D1" w14:textId="77777777" w:rsidR="004F732F" w:rsidRDefault="00000000">
            <w:pPr>
              <w:pStyle w:val="Other0"/>
              <w:ind w:left="0"/>
              <w:jc w:val="center"/>
              <w:rPr>
                <w:sz w:val="24"/>
                <w:szCs w:val="24"/>
              </w:rPr>
            </w:pPr>
            <w:r>
              <w:rPr>
                <w:b/>
                <w:bCs/>
                <w:sz w:val="24"/>
                <w:szCs w:val="24"/>
              </w:rPr>
              <w:t>Information</w:t>
            </w:r>
          </w:p>
        </w:tc>
      </w:tr>
      <w:tr w:rsidR="004F732F" w14:paraId="75602C68" w14:textId="77777777">
        <w:tblPrEx>
          <w:tblCellMar>
            <w:top w:w="0" w:type="dxa"/>
            <w:bottom w:w="0" w:type="dxa"/>
          </w:tblCellMar>
        </w:tblPrEx>
        <w:trPr>
          <w:trHeight w:hRule="exact" w:val="1426"/>
          <w:jc w:val="center"/>
        </w:trPr>
        <w:tc>
          <w:tcPr>
            <w:tcW w:w="552" w:type="dxa"/>
            <w:tcBorders>
              <w:top w:val="single" w:sz="4" w:space="0" w:color="auto"/>
              <w:left w:val="single" w:sz="4" w:space="0" w:color="auto"/>
              <w:bottom w:val="single" w:sz="4" w:space="0" w:color="auto"/>
            </w:tcBorders>
            <w:shd w:val="clear" w:color="auto" w:fill="FFFFFF"/>
          </w:tcPr>
          <w:p w14:paraId="4A521D10" w14:textId="77777777" w:rsidR="004F732F" w:rsidRDefault="004F732F">
            <w:pPr>
              <w:rPr>
                <w:sz w:val="10"/>
                <w:szCs w:val="10"/>
              </w:rPr>
            </w:pPr>
          </w:p>
        </w:tc>
        <w:tc>
          <w:tcPr>
            <w:tcW w:w="3226" w:type="dxa"/>
            <w:tcBorders>
              <w:top w:val="single" w:sz="4" w:space="0" w:color="auto"/>
              <w:left w:val="single" w:sz="4" w:space="0" w:color="auto"/>
              <w:bottom w:val="single" w:sz="4" w:space="0" w:color="auto"/>
            </w:tcBorders>
            <w:shd w:val="clear" w:color="auto" w:fill="FFFFFF"/>
          </w:tcPr>
          <w:p w14:paraId="4B31DB3C" w14:textId="77777777" w:rsidR="004F732F" w:rsidRDefault="004F732F">
            <w:pPr>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52B46044" w14:textId="77777777" w:rsidR="004F732F" w:rsidRDefault="004F732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CDDF7E1" w14:textId="77777777" w:rsidR="004F732F" w:rsidRDefault="004F732F">
            <w:pPr>
              <w:rPr>
                <w:sz w:val="10"/>
                <w:szCs w:val="10"/>
              </w:rPr>
            </w:pPr>
          </w:p>
        </w:tc>
        <w:tc>
          <w:tcPr>
            <w:tcW w:w="4992" w:type="dxa"/>
            <w:tcBorders>
              <w:top w:val="single" w:sz="4" w:space="0" w:color="auto"/>
              <w:left w:val="single" w:sz="4" w:space="0" w:color="auto"/>
              <w:bottom w:val="single" w:sz="4" w:space="0" w:color="auto"/>
            </w:tcBorders>
            <w:shd w:val="clear" w:color="auto" w:fill="FFFFFF"/>
          </w:tcPr>
          <w:p w14:paraId="1A7B5127" w14:textId="77777777" w:rsidR="004F732F" w:rsidRDefault="004F732F">
            <w:pPr>
              <w:rPr>
                <w:sz w:val="10"/>
                <w:szCs w:val="10"/>
              </w:rPr>
            </w:pPr>
          </w:p>
        </w:tc>
        <w:tc>
          <w:tcPr>
            <w:tcW w:w="2861" w:type="dxa"/>
            <w:tcBorders>
              <w:top w:val="single" w:sz="4" w:space="0" w:color="auto"/>
              <w:left w:val="single" w:sz="4" w:space="0" w:color="auto"/>
              <w:bottom w:val="single" w:sz="4" w:space="0" w:color="auto"/>
              <w:right w:val="single" w:sz="4" w:space="0" w:color="auto"/>
            </w:tcBorders>
            <w:shd w:val="clear" w:color="auto" w:fill="FFFFFF"/>
          </w:tcPr>
          <w:p w14:paraId="07E4F38D" w14:textId="77777777" w:rsidR="004F732F" w:rsidRDefault="00000000">
            <w:pPr>
              <w:pStyle w:val="Other0"/>
              <w:ind w:left="0"/>
              <w:rPr>
                <w:sz w:val="24"/>
                <w:szCs w:val="24"/>
              </w:rPr>
            </w:pPr>
            <w:r>
              <w:rPr>
                <w:sz w:val="24"/>
                <w:szCs w:val="24"/>
              </w:rPr>
              <w:t>Exceptions are only given to importers who own NIBs that apply as API-P.</w:t>
            </w:r>
          </w:p>
        </w:tc>
      </w:tr>
    </w:tbl>
    <w:p w14:paraId="059476DD" w14:textId="77777777" w:rsidR="004F732F" w:rsidRDefault="004F732F">
      <w:pPr>
        <w:spacing w:after="539" w:line="1" w:lineRule="exact"/>
      </w:pPr>
    </w:p>
    <w:p w14:paraId="2BA0B11C" w14:textId="77777777" w:rsidR="004F732F" w:rsidRDefault="00000000">
      <w:pPr>
        <w:pStyle w:val="BodyText"/>
        <w:spacing w:line="480" w:lineRule="auto"/>
        <w:jc w:val="center"/>
      </w:pPr>
      <w:r>
        <w:t xml:space="preserve">MINISTER OF TRADE OF THE REPUBLIC OF INDONESIA, </w:t>
      </w:r>
      <w:r>
        <w:br/>
        <w:t>sgd.</w:t>
      </w:r>
    </w:p>
    <w:p w14:paraId="4EB75B2F" w14:textId="77777777" w:rsidR="004F732F" w:rsidRDefault="00000000">
      <w:pPr>
        <w:pStyle w:val="BodyText"/>
        <w:spacing w:line="480" w:lineRule="auto"/>
        <w:ind w:left="12080"/>
        <w:sectPr w:rsidR="004F732F">
          <w:headerReference w:type="even" r:id="rId26"/>
          <w:headerReference w:type="default" r:id="rId27"/>
          <w:headerReference w:type="first" r:id="rId28"/>
          <w:pgSz w:w="18720" w:h="12240" w:orient="landscape"/>
          <w:pgMar w:top="1665" w:right="708" w:bottom="1485" w:left="1112" w:header="0" w:footer="3" w:gutter="0"/>
          <w:pgNumType w:start="2"/>
          <w:cols w:space="720"/>
          <w:noEndnote/>
          <w:titlePg/>
          <w:docGrid w:linePitch="360"/>
        </w:sectPr>
      </w:pPr>
      <w:r>
        <w:t>BUDISANTOSO</w:t>
      </w:r>
    </w:p>
    <w:p w14:paraId="6B31F602" w14:textId="77777777" w:rsidR="004F732F" w:rsidRDefault="00000000">
      <w:pPr>
        <w:pStyle w:val="BodyText"/>
        <w:ind w:left="8500"/>
      </w:pPr>
      <w:r>
        <w:lastRenderedPageBreak/>
        <w:t>APPENDIX IV</w:t>
      </w:r>
    </w:p>
    <w:p w14:paraId="76B7A60E" w14:textId="77777777" w:rsidR="004F732F" w:rsidRDefault="00000000">
      <w:pPr>
        <w:pStyle w:val="BodyText"/>
        <w:ind w:left="8500"/>
      </w:pPr>
      <w:r>
        <w:t>REGULATION OF THE MINISTER OF TRADE OF THE REPUBLIC OF INDONESIA</w:t>
      </w:r>
    </w:p>
    <w:p w14:paraId="7E6A66AF" w14:textId="77777777" w:rsidR="004F732F" w:rsidRDefault="00000000">
      <w:pPr>
        <w:pStyle w:val="BodyText"/>
        <w:ind w:left="8500"/>
      </w:pPr>
      <w:r>
        <w:t>NUMBER 11 OF 2026</w:t>
      </w:r>
    </w:p>
    <w:p w14:paraId="52F254AA" w14:textId="77777777" w:rsidR="004F732F" w:rsidRDefault="00000000">
      <w:pPr>
        <w:pStyle w:val="BodyText"/>
        <w:ind w:left="8500"/>
      </w:pPr>
      <w:r>
        <w:t>ABOUT</w:t>
      </w:r>
    </w:p>
    <w:p w14:paraId="35A6D8CC" w14:textId="77777777" w:rsidR="004F732F" w:rsidRDefault="00000000">
      <w:pPr>
        <w:pStyle w:val="BodyText"/>
        <w:spacing w:after="520"/>
        <w:ind w:left="8500"/>
        <w:jc w:val="both"/>
      </w:pPr>
      <w:r>
        <w:t>SECOND AMENDMENT TO THE MINISTER OF TRADE REGULATION NUMBER 18 OF 2025 CONCERNING POLICIES AND REGULATIONS ON IMPORTS OF AGRICULTURAL AND LIVESTOCK GOODS</w:t>
      </w:r>
    </w:p>
    <w:p w14:paraId="5CD7D82F" w14:textId="77777777" w:rsidR="004F732F" w:rsidRDefault="00000000">
      <w:pPr>
        <w:pStyle w:val="BodyText"/>
        <w:spacing w:after="520"/>
        <w:jc w:val="center"/>
      </w:pPr>
      <w:r>
        <w:rPr>
          <w:b/>
          <w:bCs/>
        </w:rPr>
        <w:t xml:space="preserve">IMPORTS MADE FOR BUSINESS ACTIVITIES </w:t>
      </w:r>
      <w:r>
        <w:rPr>
          <w:b/>
          <w:bCs/>
        </w:rPr>
        <w:br/>
        <w:t>FOR IMPORTERS WHO CAN HAVE A NIB THAT ACTUALLY AS AN API</w:t>
      </w:r>
    </w:p>
    <w:p w14:paraId="5F8D6740" w14:textId="77777777" w:rsidR="004F732F" w:rsidRDefault="00000000">
      <w:pPr>
        <w:pStyle w:val="Heading10"/>
        <w:keepNext/>
        <w:keepLines/>
        <w:spacing w:after="0"/>
        <w:ind w:firstLine="280"/>
        <w:jc w:val="left"/>
      </w:pPr>
      <w:bookmarkStart w:id="81" w:name="bookmark81"/>
      <w:bookmarkStart w:id="82" w:name="bookmark82"/>
      <w:bookmarkStart w:id="83" w:name="bookmark83"/>
      <w:r>
        <w:t>I. ANIMALS AND ANIMAL PRODUCTS</w:t>
      </w:r>
      <w:bookmarkEnd w:id="81"/>
      <w:bookmarkEnd w:id="82"/>
      <w:bookmarkEnd w:id="83"/>
    </w:p>
    <w:p w14:paraId="4EBEFCD5" w14:textId="77777777" w:rsidR="004F732F" w:rsidRDefault="00000000">
      <w:pPr>
        <w:pStyle w:val="BodyText"/>
        <w:spacing w:after="800"/>
        <w:ind w:firstLine="840"/>
      </w:pPr>
      <w:r>
        <w:t>Scope of Goods: Animals and Animal Products in Appendix I</w:t>
      </w:r>
    </w:p>
    <w:p w14:paraId="0FF65784" w14:textId="77777777" w:rsidR="004F732F" w:rsidRDefault="00000000">
      <w:pPr>
        <w:pStyle w:val="Heading10"/>
        <w:keepNext/>
        <w:keepLines/>
        <w:spacing w:after="0"/>
        <w:ind w:firstLine="280"/>
        <w:jc w:val="left"/>
      </w:pPr>
      <w:bookmarkStart w:id="84" w:name="bookmark84"/>
      <w:bookmarkStart w:id="85" w:name="bookmark85"/>
      <w:bookmarkStart w:id="86" w:name="bookmark86"/>
      <w:r>
        <w:t>II. RICE</w:t>
      </w:r>
      <w:bookmarkEnd w:id="84"/>
      <w:bookmarkEnd w:id="85"/>
      <w:bookmarkEnd w:id="86"/>
    </w:p>
    <w:p w14:paraId="78881826" w14:textId="77777777" w:rsidR="004F732F" w:rsidRDefault="00000000">
      <w:pPr>
        <w:pStyle w:val="BodyText"/>
        <w:spacing w:after="720"/>
        <w:ind w:firstLine="840"/>
      </w:pPr>
      <w:r>
        <w:t>Scope of Goods: Rice in Appendix I</w:t>
      </w:r>
    </w:p>
    <w:p w14:paraId="181368A9" w14:textId="77777777" w:rsidR="004F732F" w:rsidRDefault="00000000">
      <w:pPr>
        <w:pStyle w:val="Heading10"/>
        <w:keepNext/>
        <w:keepLines/>
        <w:numPr>
          <w:ilvl w:val="0"/>
          <w:numId w:val="255"/>
        </w:numPr>
        <w:tabs>
          <w:tab w:val="left" w:pos="842"/>
        </w:tabs>
        <w:spacing w:after="0"/>
        <w:ind w:firstLine="280"/>
        <w:jc w:val="left"/>
      </w:pPr>
      <w:bookmarkStart w:id="87" w:name="bookmark89"/>
      <w:bookmarkStart w:id="88" w:name="bookmark87"/>
      <w:bookmarkStart w:id="89" w:name="bookmark88"/>
      <w:bookmarkStart w:id="90" w:name="bookmark90"/>
      <w:bookmarkEnd w:id="87"/>
      <w:r>
        <w:t>CORN</w:t>
      </w:r>
      <w:bookmarkEnd w:id="88"/>
      <w:bookmarkEnd w:id="89"/>
      <w:bookmarkEnd w:id="90"/>
    </w:p>
    <w:p w14:paraId="3BA2E2CD" w14:textId="77777777" w:rsidR="004F732F" w:rsidRDefault="00000000">
      <w:pPr>
        <w:pStyle w:val="BodyText"/>
        <w:spacing w:after="800"/>
        <w:ind w:firstLine="840"/>
      </w:pPr>
      <w:r>
        <w:t>Item Coverage: Corn in Appendix I</w:t>
      </w:r>
    </w:p>
    <w:p w14:paraId="72E3B048" w14:textId="77777777" w:rsidR="004F732F" w:rsidRDefault="00000000">
      <w:pPr>
        <w:pStyle w:val="Heading10"/>
        <w:keepNext/>
        <w:keepLines/>
        <w:numPr>
          <w:ilvl w:val="0"/>
          <w:numId w:val="255"/>
        </w:numPr>
        <w:tabs>
          <w:tab w:val="left" w:pos="842"/>
        </w:tabs>
        <w:spacing w:after="0"/>
        <w:ind w:firstLine="280"/>
        <w:jc w:val="left"/>
      </w:pPr>
      <w:bookmarkStart w:id="91" w:name="bookmark93"/>
      <w:bookmarkStart w:id="92" w:name="bookmark91"/>
      <w:bookmarkStart w:id="93" w:name="bookmark92"/>
      <w:bookmarkStart w:id="94" w:name="bookmark94"/>
      <w:bookmarkEnd w:id="91"/>
      <w:r>
        <w:t>SUGAR</w:t>
      </w:r>
      <w:bookmarkEnd w:id="92"/>
      <w:bookmarkEnd w:id="93"/>
      <w:bookmarkEnd w:id="94"/>
    </w:p>
    <w:p w14:paraId="23EEA3E2" w14:textId="77777777" w:rsidR="004F732F" w:rsidRDefault="00000000">
      <w:pPr>
        <w:pStyle w:val="BodyText"/>
        <w:ind w:firstLine="840"/>
      </w:pPr>
      <w:r>
        <w:t>Scope of Goods: Sugar in Appendix I</w:t>
      </w:r>
    </w:p>
    <w:p w14:paraId="1511D3F8" w14:textId="77777777" w:rsidR="004F732F" w:rsidRDefault="00000000">
      <w:pPr>
        <w:pStyle w:val="Heading10"/>
        <w:keepNext/>
        <w:keepLines/>
        <w:numPr>
          <w:ilvl w:val="0"/>
          <w:numId w:val="255"/>
        </w:numPr>
        <w:tabs>
          <w:tab w:val="left" w:pos="854"/>
        </w:tabs>
        <w:spacing w:after="0"/>
        <w:ind w:firstLine="280"/>
        <w:jc w:val="left"/>
      </w:pPr>
      <w:bookmarkStart w:id="95" w:name="bookmark97"/>
      <w:bookmarkStart w:id="96" w:name="bookmark95"/>
      <w:bookmarkStart w:id="97" w:name="bookmark96"/>
      <w:bookmarkStart w:id="98" w:name="bookmark98"/>
      <w:bookmarkEnd w:id="95"/>
      <w:r>
        <w:lastRenderedPageBreak/>
        <w:t>GARLIC</w:t>
      </w:r>
      <w:bookmarkEnd w:id="96"/>
      <w:bookmarkEnd w:id="97"/>
      <w:bookmarkEnd w:id="98"/>
    </w:p>
    <w:p w14:paraId="67FD93C7" w14:textId="77777777" w:rsidR="004F732F" w:rsidRDefault="00000000">
      <w:pPr>
        <w:pStyle w:val="BodyText"/>
        <w:spacing w:after="800"/>
        <w:ind w:firstLine="840"/>
      </w:pPr>
      <w:r>
        <w:t>Scope of Goods: Garlic in Appendix I</w:t>
      </w:r>
    </w:p>
    <w:p w14:paraId="061B2C76" w14:textId="77777777" w:rsidR="004F732F" w:rsidRDefault="00000000">
      <w:pPr>
        <w:pStyle w:val="Heading10"/>
        <w:keepNext/>
        <w:keepLines/>
        <w:numPr>
          <w:ilvl w:val="0"/>
          <w:numId w:val="255"/>
        </w:numPr>
        <w:tabs>
          <w:tab w:val="left" w:pos="854"/>
        </w:tabs>
        <w:spacing w:after="0"/>
        <w:ind w:firstLine="280"/>
        <w:jc w:val="left"/>
      </w:pPr>
      <w:bookmarkStart w:id="99" w:name="bookmark101"/>
      <w:bookmarkStart w:id="100" w:name="bookmark100"/>
      <w:bookmarkStart w:id="101" w:name="bookmark102"/>
      <w:bookmarkStart w:id="102" w:name="bookmark99"/>
      <w:bookmarkEnd w:id="99"/>
      <w:r>
        <w:t>HORTICULTURAL PRODUCTS</w:t>
      </w:r>
      <w:bookmarkEnd w:id="100"/>
      <w:bookmarkEnd w:id="101"/>
      <w:bookmarkEnd w:id="102"/>
    </w:p>
    <w:p w14:paraId="5B85654F" w14:textId="77777777" w:rsidR="004F732F" w:rsidRDefault="00000000">
      <w:pPr>
        <w:pStyle w:val="BodyText"/>
        <w:spacing w:after="800"/>
        <w:ind w:firstLine="840"/>
      </w:pPr>
      <w:r>
        <w:t>Scope of Goods: Horticultural Products in Appendix I</w:t>
      </w:r>
    </w:p>
    <w:p w14:paraId="278C7B9D" w14:textId="77777777" w:rsidR="004F732F" w:rsidRDefault="00000000">
      <w:pPr>
        <w:pStyle w:val="Heading10"/>
        <w:keepNext/>
        <w:keepLines/>
        <w:numPr>
          <w:ilvl w:val="0"/>
          <w:numId w:val="255"/>
        </w:numPr>
        <w:tabs>
          <w:tab w:val="left" w:pos="907"/>
        </w:tabs>
        <w:spacing w:after="0"/>
        <w:ind w:firstLine="280"/>
        <w:jc w:val="left"/>
      </w:pPr>
      <w:bookmarkStart w:id="103" w:name="bookmark105"/>
      <w:bookmarkStart w:id="104" w:name="bookmark103"/>
      <w:bookmarkStart w:id="105" w:name="bookmark104"/>
      <w:bookmarkStart w:id="106" w:name="bookmark106"/>
      <w:bookmarkEnd w:id="103"/>
      <w:r>
        <w:t>CASSAVA AND ITS DERIVATIVE PRODUCTS</w:t>
      </w:r>
      <w:bookmarkEnd w:id="104"/>
      <w:bookmarkEnd w:id="105"/>
      <w:bookmarkEnd w:id="106"/>
    </w:p>
    <w:p w14:paraId="536F0FCC" w14:textId="77777777" w:rsidR="004F732F" w:rsidRDefault="00000000">
      <w:pPr>
        <w:pStyle w:val="BodyText"/>
        <w:spacing w:after="800"/>
        <w:ind w:firstLine="840"/>
      </w:pPr>
      <w:r>
        <w:t>Scope of Goods: Cassava and its Derivative Products in Appendix I</w:t>
      </w:r>
    </w:p>
    <w:p w14:paraId="66BDF62D" w14:textId="77777777" w:rsidR="004F732F" w:rsidRDefault="00000000">
      <w:pPr>
        <w:pStyle w:val="Heading10"/>
        <w:keepNext/>
        <w:keepLines/>
        <w:numPr>
          <w:ilvl w:val="0"/>
          <w:numId w:val="255"/>
        </w:numPr>
        <w:tabs>
          <w:tab w:val="left" w:pos="1003"/>
        </w:tabs>
        <w:spacing w:after="0"/>
        <w:ind w:firstLine="280"/>
        <w:jc w:val="left"/>
      </w:pPr>
      <w:bookmarkStart w:id="107" w:name="bookmark109"/>
      <w:bookmarkStart w:id="108" w:name="bookmark107"/>
      <w:bookmarkStart w:id="109" w:name="bookmark108"/>
      <w:bookmarkStart w:id="110" w:name="bookmark110"/>
      <w:bookmarkEnd w:id="107"/>
      <w:r>
        <w:t>FEED WHEAT</w:t>
      </w:r>
      <w:bookmarkEnd w:id="108"/>
      <w:bookmarkEnd w:id="109"/>
      <w:bookmarkEnd w:id="110"/>
    </w:p>
    <w:p w14:paraId="2099F9DC" w14:textId="77777777" w:rsidR="004F732F" w:rsidRDefault="00000000">
      <w:pPr>
        <w:pStyle w:val="BodyText"/>
        <w:spacing w:after="800"/>
        <w:ind w:firstLine="840"/>
      </w:pPr>
      <w:r>
        <w:t>Scope of Goods: Feed Wheat in Appendix I</w:t>
      </w:r>
    </w:p>
    <w:p w14:paraId="4E133AC6" w14:textId="77777777" w:rsidR="004F732F" w:rsidRDefault="00000000">
      <w:pPr>
        <w:pStyle w:val="Heading10"/>
        <w:keepNext/>
        <w:keepLines/>
        <w:numPr>
          <w:ilvl w:val="0"/>
          <w:numId w:val="255"/>
        </w:numPr>
        <w:tabs>
          <w:tab w:val="left" w:pos="854"/>
        </w:tabs>
        <w:spacing w:after="0"/>
        <w:ind w:firstLine="280"/>
        <w:jc w:val="left"/>
      </w:pPr>
      <w:bookmarkStart w:id="111" w:name="bookmark113"/>
      <w:bookmarkStart w:id="112" w:name="bookmark111"/>
      <w:bookmarkStart w:id="113" w:name="bookmark112"/>
      <w:bookmarkStart w:id="114" w:name="bookmark114"/>
      <w:bookmarkEnd w:id="111"/>
      <w:r>
        <w:t>SOYBEAN MEAL</w:t>
      </w:r>
      <w:bookmarkEnd w:id="112"/>
      <w:bookmarkEnd w:id="113"/>
      <w:bookmarkEnd w:id="114"/>
    </w:p>
    <w:p w14:paraId="52C28D34" w14:textId="77777777" w:rsidR="004F732F" w:rsidRDefault="00000000">
      <w:pPr>
        <w:pStyle w:val="BodyText"/>
        <w:spacing w:after="800"/>
        <w:ind w:firstLine="840"/>
      </w:pPr>
      <w:r>
        <w:t>Scope of Goods: Soybean Meal in Appendix I</w:t>
      </w:r>
    </w:p>
    <w:p w14:paraId="0CAFE47A" w14:textId="77777777" w:rsidR="004F732F" w:rsidRDefault="00000000">
      <w:pPr>
        <w:pStyle w:val="Heading10"/>
        <w:keepNext/>
        <w:keepLines/>
        <w:numPr>
          <w:ilvl w:val="0"/>
          <w:numId w:val="255"/>
        </w:numPr>
        <w:tabs>
          <w:tab w:val="left" w:pos="854"/>
        </w:tabs>
        <w:spacing w:after="0"/>
        <w:ind w:firstLine="280"/>
        <w:jc w:val="left"/>
      </w:pPr>
      <w:bookmarkStart w:id="115" w:name="bookmark117"/>
      <w:bookmarkStart w:id="116" w:name="bookmark115"/>
      <w:bookmarkStart w:id="117" w:name="bookmark116"/>
      <w:bookmarkStart w:id="118" w:name="bookmark118"/>
      <w:bookmarkEnd w:id="115"/>
      <w:r>
        <w:t>MUNG BEANS</w:t>
      </w:r>
      <w:bookmarkEnd w:id="116"/>
      <w:bookmarkEnd w:id="117"/>
      <w:bookmarkEnd w:id="118"/>
    </w:p>
    <w:p w14:paraId="52DCD4F7" w14:textId="77777777" w:rsidR="004F732F" w:rsidRDefault="00000000">
      <w:pPr>
        <w:pStyle w:val="BodyText"/>
        <w:ind w:firstLine="840"/>
        <w:sectPr w:rsidR="004F732F">
          <w:headerReference w:type="even" r:id="rId29"/>
          <w:headerReference w:type="default" r:id="rId30"/>
          <w:pgSz w:w="18720" w:h="12240" w:orient="landscape"/>
          <w:pgMar w:top="1675" w:right="715" w:bottom="1848" w:left="1128" w:header="0" w:footer="3" w:gutter="0"/>
          <w:pgNumType w:start="227"/>
          <w:cols w:space="720"/>
          <w:noEndnote/>
          <w:docGrid w:linePitch="360"/>
        </w:sectPr>
      </w:pPr>
      <w:r>
        <w:t>Scope of Goods: Green Beans in Appendix I</w:t>
      </w:r>
    </w:p>
    <w:p w14:paraId="7CE2EDDB" w14:textId="77777777" w:rsidR="004F732F" w:rsidRDefault="00000000">
      <w:pPr>
        <w:pStyle w:val="Heading10"/>
        <w:keepNext/>
        <w:keepLines/>
        <w:spacing w:after="0"/>
        <w:jc w:val="left"/>
      </w:pPr>
      <w:bookmarkStart w:id="119" w:name="bookmark119"/>
      <w:bookmarkStart w:id="120" w:name="bookmark120"/>
      <w:bookmarkStart w:id="121" w:name="bookmark121"/>
      <w:r>
        <w:lastRenderedPageBreak/>
        <w:t>XL PEANUTS</w:t>
      </w:r>
      <w:bookmarkEnd w:id="119"/>
      <w:bookmarkEnd w:id="120"/>
      <w:bookmarkEnd w:id="121"/>
    </w:p>
    <w:p w14:paraId="28CBDA81" w14:textId="77777777" w:rsidR="004F732F" w:rsidRDefault="00000000">
      <w:pPr>
        <w:pStyle w:val="BodyText"/>
        <w:ind w:firstLine="580"/>
        <w:sectPr w:rsidR="004F732F">
          <w:pgSz w:w="8400" w:h="11900"/>
          <w:pgMar w:top="1644" w:right="612" w:bottom="1644" w:left="1309" w:header="0" w:footer="3" w:gutter="0"/>
          <w:cols w:space="720"/>
          <w:noEndnote/>
          <w:docGrid w:linePitch="360"/>
        </w:sectPr>
      </w:pPr>
      <w:r>
        <w:t>Scope of Goods: Peanuts in Appendix I</w:t>
      </w:r>
    </w:p>
    <w:p w14:paraId="2F8A48BA" w14:textId="77777777" w:rsidR="004F732F" w:rsidRDefault="00000000">
      <w:pPr>
        <w:pStyle w:val="BodyText"/>
        <w:spacing w:line="480" w:lineRule="auto"/>
        <w:jc w:val="center"/>
      </w:pPr>
      <w:r>
        <w:lastRenderedPageBreak/>
        <w:t xml:space="preserve">MINISTER OF TRADE OF THE REPUBLIC OF INDONESIA, </w:t>
      </w:r>
      <w:r>
        <w:br/>
        <w:t>sgd.</w:t>
      </w:r>
    </w:p>
    <w:p w14:paraId="6714D472" w14:textId="77777777" w:rsidR="004F732F" w:rsidRDefault="00000000">
      <w:pPr>
        <w:pStyle w:val="BodyText"/>
        <w:jc w:val="center"/>
      </w:pPr>
      <w:r>
        <w:t>BUDISANTOSO</w:t>
      </w:r>
    </w:p>
    <w:sectPr w:rsidR="004F732F">
      <w:headerReference w:type="even" r:id="rId31"/>
      <w:headerReference w:type="default" r:id="rId32"/>
      <w:pgSz w:w="10205" w:h="12240"/>
      <w:pgMar w:top="3672" w:right="1623" w:bottom="3672" w:left="2525" w:header="0" w:footer="324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5868" w14:textId="77777777" w:rsidR="00ED66AB" w:rsidRDefault="00ED66AB">
      <w:r>
        <w:separator/>
      </w:r>
    </w:p>
  </w:endnote>
  <w:endnote w:type="continuationSeparator" w:id="0">
    <w:p w14:paraId="5E6FD05C" w14:textId="77777777" w:rsidR="00ED66AB" w:rsidRDefault="00ED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0A23" w14:textId="77777777" w:rsidR="00ED66AB" w:rsidRDefault="00ED66AB"/>
  </w:footnote>
  <w:footnote w:type="continuationSeparator" w:id="0">
    <w:p w14:paraId="089B4EF5" w14:textId="77777777" w:rsidR="00ED66AB" w:rsidRDefault="00ED6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59AE" w14:textId="77777777" w:rsidR="004F732F" w:rsidRDefault="00000000">
    <w:pPr>
      <w:spacing w:line="1" w:lineRule="exact"/>
    </w:pPr>
    <w:r>
      <w:rPr>
        <w:noProof/>
      </w:rPr>
      <mc:AlternateContent>
        <mc:Choice Requires="wps">
          <w:drawing>
            <wp:anchor distT="0" distB="0" distL="0" distR="0" simplePos="0" relativeHeight="62914693" behindDoc="1" locked="0" layoutInCell="1" allowOverlap="1" wp14:anchorId="6F1EF191" wp14:editId="112639DF">
              <wp:simplePos x="0" y="0"/>
              <wp:positionH relativeFrom="page">
                <wp:posOffset>3822065</wp:posOffset>
              </wp:positionH>
              <wp:positionV relativeFrom="page">
                <wp:posOffset>494030</wp:posOffset>
              </wp:positionV>
              <wp:extent cx="295910"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295910" cy="109855"/>
                      </a:xfrm>
                      <a:prstGeom prst="rect">
                        <a:avLst/>
                      </a:prstGeom>
                      <a:noFill/>
                    </wps:spPr>
                    <wps:txbx>
                      <w:txbxContent>
                        <w:p w14:paraId="3F182FDF" w14:textId="77777777" w:rsidR="004F732F"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wps:txbx>
                    <wps:bodyPr wrap="none" lIns="0" tIns="0" rIns="0" bIns="0">
                      <a:spAutoFit/>
                    </wps:bodyPr>
                  </wps:wsp>
                </a:graphicData>
              </a:graphic>
            </wp:anchor>
          </w:drawing>
        </mc:Choice>
        <mc:Fallback>
          <w:pict>
            <v:shapetype w14:anchorId="6F1EF191" id="_x0000_t202" coordsize="21600,21600" o:spt="202" path="m,l,21600r21600,l21600,xe">
              <v:stroke joinstyle="miter"/>
              <v:path gradientshapeok="t" o:connecttype="rect"/>
            </v:shapetype>
            <v:shape id="Shape 5" o:spid="_x0000_s1032" type="#_x0000_t202" style="position:absolute;margin-left:300.95pt;margin-top:38.9pt;width:23.3pt;height:8.6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" filled="f" stroked="f">
              <v:textbox style="mso-fit-shape-to-text:t" inset="0,0,0,0">
                <w:txbxContent>
                  <w:p w14:paraId="3F182FDF" w14:textId="77777777" w:rsidR="004F732F"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5123" w14:textId="77777777" w:rsidR="004F732F" w:rsidRDefault="004F732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6F8C" w14:textId="77777777" w:rsidR="004F732F" w:rsidRDefault="00000000">
    <w:pPr>
      <w:spacing w:line="1" w:lineRule="exact"/>
    </w:pPr>
    <w:r>
      <w:rPr>
        <w:noProof/>
      </w:rPr>
      <mc:AlternateContent>
        <mc:Choice Requires="wps">
          <w:drawing>
            <wp:anchor distT="0" distB="0" distL="0" distR="0" simplePos="0" relativeHeight="62914704" behindDoc="1" locked="0" layoutInCell="1" allowOverlap="1" wp14:anchorId="19A076F1" wp14:editId="3BFFB698">
              <wp:simplePos x="0" y="0"/>
              <wp:positionH relativeFrom="page">
                <wp:posOffset>5749925</wp:posOffset>
              </wp:positionH>
              <wp:positionV relativeFrom="page">
                <wp:posOffset>493395</wp:posOffset>
              </wp:positionV>
              <wp:extent cx="389890" cy="106680"/>
              <wp:effectExtent l="0" t="0" r="0" b="0"/>
              <wp:wrapNone/>
              <wp:docPr id="31" name="Shape 31"/>
              <wp:cNvGraphicFramePr/>
              <a:graphic xmlns:a="http://schemas.openxmlformats.org/drawingml/2006/main">
                <a:graphicData uri="http://schemas.microsoft.com/office/word/2010/wordprocessingShape">
                  <wps:wsp>
                    <wps:cNvSpPr txBox="1"/>
                    <wps:spPr>
                      <a:xfrm>
                        <a:off x="0" y="0"/>
                        <a:ext cx="389890" cy="106680"/>
                      </a:xfrm>
                      <a:prstGeom prst="rect">
                        <a:avLst/>
                      </a:prstGeom>
                      <a:noFill/>
                    </wps:spPr>
                    <wps:txbx>
                      <w:txbxContent>
                        <w:p w14:paraId="1FEE2A44" w14:textId="77777777" w:rsidR="004F732F" w:rsidRDefault="00000000">
                          <w:pPr>
                            <w:pStyle w:val="Headerorfooter0"/>
                          </w:pPr>
                          <w:r>
                            <w:t xml:space="preserve">- </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shapetype w14:anchorId="19A076F1" id="_x0000_t202" coordsize="21600,21600" o:spt="202" path="m,l,21600r21600,l21600,xe">
              <v:stroke joinstyle="miter"/>
              <v:path gradientshapeok="t" o:connecttype="rect"/>
            </v:shapetype>
            <v:shape id="Shape 31" o:spid="_x0000_s1037" type="#_x0000_t202" style="position:absolute;margin-left:452.75pt;margin-top:38.85pt;width:30.7pt;height:8.4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" filled="f" stroked="f">
              <v:textbox style="mso-fit-shape-to-text:t" inset="0,0,0,0">
                <w:txbxContent>
                  <w:p w14:paraId="1FEE2A44" w14:textId="77777777" w:rsidR="004F732F" w:rsidRDefault="00000000">
                    <w:pPr>
                      <w:pStyle w:val="Headerorfooter0"/>
                    </w:pPr>
                    <w:r>
                      <w:t xml:space="preserve">- </w:t>
                    </w:r>
                    <w:r>
                      <w:fldChar w:fldCharType="begin"/>
                    </w:r>
                    <w:r>
                      <w:instrText xml:space="preserve"> PAGE \* MERGEFORMAT </w:instrText>
                    </w:r>
                    <w:r>
                      <w:fldChar w:fldCharType="separate"/>
                    </w:r>
                    <w:r>
                      <w:t>#</w:t>
                    </w:r>
                    <w:r>
                      <w:fldChar w:fldCharType="end"/>
                    </w:r>
                    <w:r>
                      <w:t xml:space="preserve"> -</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036E" w14:textId="77777777" w:rsidR="004F732F" w:rsidRDefault="00000000">
    <w:pPr>
      <w:spacing w:line="1" w:lineRule="exact"/>
    </w:pPr>
    <w:r>
      <w:rPr>
        <w:noProof/>
      </w:rPr>
      <mc:AlternateContent>
        <mc:Choice Requires="wps">
          <w:drawing>
            <wp:anchor distT="0" distB="0" distL="0" distR="0" simplePos="0" relativeHeight="62914702" behindDoc="1" locked="0" layoutInCell="1" allowOverlap="1" wp14:anchorId="5C0CC427" wp14:editId="70CDEB53">
              <wp:simplePos x="0" y="0"/>
              <wp:positionH relativeFrom="page">
                <wp:posOffset>5749925</wp:posOffset>
              </wp:positionH>
              <wp:positionV relativeFrom="page">
                <wp:posOffset>493395</wp:posOffset>
              </wp:positionV>
              <wp:extent cx="389890" cy="106680"/>
              <wp:effectExtent l="0" t="0" r="0" b="0"/>
              <wp:wrapNone/>
              <wp:docPr id="29" name="Shape 29"/>
              <wp:cNvGraphicFramePr/>
              <a:graphic xmlns:a="http://schemas.openxmlformats.org/drawingml/2006/main">
                <a:graphicData uri="http://schemas.microsoft.com/office/word/2010/wordprocessingShape">
                  <wps:wsp>
                    <wps:cNvSpPr txBox="1"/>
                    <wps:spPr>
                      <a:xfrm>
                        <a:off x="0" y="0"/>
                        <a:ext cx="389890" cy="106680"/>
                      </a:xfrm>
                      <a:prstGeom prst="rect">
                        <a:avLst/>
                      </a:prstGeom>
                      <a:noFill/>
                    </wps:spPr>
                    <wps:txbx>
                      <w:txbxContent>
                        <w:p w14:paraId="4631FD9C" w14:textId="77777777" w:rsidR="004F732F" w:rsidRDefault="00000000">
                          <w:pPr>
                            <w:pStyle w:val="Headerorfooter0"/>
                          </w:pPr>
                          <w:r>
                            <w:t xml:space="preserve">- </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shapetype w14:anchorId="5C0CC427" id="_x0000_t202" coordsize="21600,21600" o:spt="202" path="m,l,21600r21600,l21600,xe">
              <v:stroke joinstyle="miter"/>
              <v:path gradientshapeok="t" o:connecttype="rect"/>
            </v:shapetype>
            <v:shape id="Shape 29" o:spid="_x0000_s1038" type="#_x0000_t202" style="position:absolute;margin-left:452.75pt;margin-top:38.85pt;width:30.7pt;height:8.4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" filled="f" stroked="f">
              <v:textbox style="mso-fit-shape-to-text:t" inset="0,0,0,0">
                <w:txbxContent>
                  <w:p w14:paraId="4631FD9C" w14:textId="77777777" w:rsidR="004F732F" w:rsidRDefault="00000000">
                    <w:pPr>
                      <w:pStyle w:val="Headerorfooter0"/>
                    </w:pPr>
                    <w:r>
                      <w:t xml:space="preserve">- </w:t>
                    </w:r>
                    <w:r>
                      <w:fldChar w:fldCharType="begin"/>
                    </w:r>
                    <w:r>
                      <w:instrText xml:space="preserve"> PAGE \* MERGEFORMAT </w:instrText>
                    </w:r>
                    <w:r>
                      <w:fldChar w:fldCharType="separate"/>
                    </w:r>
                    <w:r>
                      <w:t>#</w:t>
                    </w:r>
                    <w:r>
                      <w:fldChar w:fldCharType="end"/>
                    </w:r>
                    <w:r>
                      <w:t xml:space="preserve"> -</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88FD" w14:textId="77777777" w:rsidR="004F732F" w:rsidRDefault="004F732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9F38" w14:textId="77777777" w:rsidR="004F732F" w:rsidRDefault="004F732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E4BE" w14:textId="77777777" w:rsidR="004F732F" w:rsidRDefault="00000000">
    <w:pPr>
      <w:spacing w:line="1" w:lineRule="exact"/>
    </w:pPr>
    <w:r>
      <w:rPr>
        <w:noProof/>
      </w:rPr>
      <mc:AlternateContent>
        <mc:Choice Requires="wps">
          <w:drawing>
            <wp:anchor distT="0" distB="0" distL="0" distR="0" simplePos="0" relativeHeight="62914708" behindDoc="1" locked="0" layoutInCell="1" allowOverlap="1" wp14:anchorId="26C9C338" wp14:editId="2552FCC2">
              <wp:simplePos x="0" y="0"/>
              <wp:positionH relativeFrom="page">
                <wp:posOffset>5746115</wp:posOffset>
              </wp:positionH>
              <wp:positionV relativeFrom="page">
                <wp:posOffset>493395</wp:posOffset>
              </wp:positionV>
              <wp:extent cx="389890" cy="109855"/>
              <wp:effectExtent l="0" t="0" r="0" b="0"/>
              <wp:wrapNone/>
              <wp:docPr id="35" name="Shape 35"/>
              <wp:cNvGraphicFramePr/>
              <a:graphic xmlns:a="http://schemas.openxmlformats.org/drawingml/2006/main">
                <a:graphicData uri="http://schemas.microsoft.com/office/word/2010/wordprocessingShape">
                  <wps:wsp>
                    <wps:cNvSpPr txBox="1"/>
                    <wps:spPr>
                      <a:xfrm>
                        <a:off x="0" y="0"/>
                        <a:ext cx="389890" cy="109855"/>
                      </a:xfrm>
                      <a:prstGeom prst="rect">
                        <a:avLst/>
                      </a:prstGeom>
                      <a:noFill/>
                    </wps:spPr>
                    <wps:txbx>
                      <w:txbxContent>
                        <w:p w14:paraId="0A5A0949" w14:textId="77777777" w:rsidR="004F732F" w:rsidRDefault="00000000">
                          <w:pPr>
                            <w:pStyle w:val="Headerorfooter0"/>
                          </w:pPr>
                          <w:r>
                            <w:t xml:space="preserve">- </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shapetype w14:anchorId="26C9C338" id="_x0000_t202" coordsize="21600,21600" o:spt="202" path="m,l,21600r21600,l21600,xe">
              <v:stroke joinstyle="miter"/>
              <v:path gradientshapeok="t" o:connecttype="rect"/>
            </v:shapetype>
            <v:shape id="Shape 35" o:spid="_x0000_s1039" type="#_x0000_t202" style="position:absolute;margin-left:452.45pt;margin-top:38.85pt;width:30.7pt;height:8.6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" filled="f" stroked="f">
              <v:textbox style="mso-fit-shape-to-text:t" inset="0,0,0,0">
                <w:txbxContent>
                  <w:p w14:paraId="0A5A0949" w14:textId="77777777" w:rsidR="004F732F" w:rsidRDefault="00000000">
                    <w:pPr>
                      <w:pStyle w:val="Headerorfooter0"/>
                    </w:pPr>
                    <w:r>
                      <w:t xml:space="preserve">- </w:t>
                    </w:r>
                    <w:r>
                      <w:fldChar w:fldCharType="begin"/>
                    </w:r>
                    <w:r>
                      <w:instrText xml:space="preserve"> PAGE \* MERGEFORMAT </w:instrText>
                    </w:r>
                    <w:r>
                      <w:fldChar w:fldCharType="separate"/>
                    </w:r>
                    <w:r>
                      <w:t>#</w:t>
                    </w:r>
                    <w:r>
                      <w:fldChar w:fldCharType="end"/>
                    </w:r>
                    <w:r>
                      <w:t xml:space="preserve"> -</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5848" w14:textId="77777777" w:rsidR="004F732F" w:rsidRDefault="00000000">
    <w:pPr>
      <w:spacing w:line="1" w:lineRule="exact"/>
    </w:pPr>
    <w:r>
      <w:rPr>
        <w:noProof/>
      </w:rPr>
      <mc:AlternateContent>
        <mc:Choice Requires="wps">
          <w:drawing>
            <wp:anchor distT="0" distB="0" distL="0" distR="0" simplePos="0" relativeHeight="62914706" behindDoc="1" locked="0" layoutInCell="1" allowOverlap="1" wp14:anchorId="7BB767E7" wp14:editId="461A096C">
              <wp:simplePos x="0" y="0"/>
              <wp:positionH relativeFrom="page">
                <wp:posOffset>5746115</wp:posOffset>
              </wp:positionH>
              <wp:positionV relativeFrom="page">
                <wp:posOffset>493395</wp:posOffset>
              </wp:positionV>
              <wp:extent cx="389890" cy="109855"/>
              <wp:effectExtent l="0" t="0" r="0" b="0"/>
              <wp:wrapNone/>
              <wp:docPr id="33" name="Shape 33"/>
              <wp:cNvGraphicFramePr/>
              <a:graphic xmlns:a="http://schemas.openxmlformats.org/drawingml/2006/main">
                <a:graphicData uri="http://schemas.microsoft.com/office/word/2010/wordprocessingShape">
                  <wps:wsp>
                    <wps:cNvSpPr txBox="1"/>
                    <wps:spPr>
                      <a:xfrm>
                        <a:off x="0" y="0"/>
                        <a:ext cx="389890" cy="109855"/>
                      </a:xfrm>
                      <a:prstGeom prst="rect">
                        <a:avLst/>
                      </a:prstGeom>
                      <a:noFill/>
                    </wps:spPr>
                    <wps:txbx>
                      <w:txbxContent>
                        <w:p w14:paraId="152C4529" w14:textId="77777777" w:rsidR="004F732F" w:rsidRDefault="00000000">
                          <w:pPr>
                            <w:pStyle w:val="Headerorfooter0"/>
                          </w:pPr>
                          <w:r>
                            <w:t xml:space="preserve">- </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shapetype w14:anchorId="7BB767E7" id="_x0000_t202" coordsize="21600,21600" o:spt="202" path="m,l,21600r21600,l21600,xe">
              <v:stroke joinstyle="miter"/>
              <v:path gradientshapeok="t" o:connecttype="rect"/>
            </v:shapetype>
            <v:shape id="Shape 33" o:spid="_x0000_s1040" type="#_x0000_t202" style="position:absolute;margin-left:452.45pt;margin-top:38.85pt;width:30.7pt;height:8.6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" filled="f" stroked="f">
              <v:textbox style="mso-fit-shape-to-text:t" inset="0,0,0,0">
                <w:txbxContent>
                  <w:p w14:paraId="152C4529" w14:textId="77777777" w:rsidR="004F732F" w:rsidRDefault="00000000">
                    <w:pPr>
                      <w:pStyle w:val="Headerorfooter0"/>
                    </w:pPr>
                    <w:r>
                      <w:t xml:space="preserve">- </w:t>
                    </w:r>
                    <w:r>
                      <w:fldChar w:fldCharType="begin"/>
                    </w:r>
                    <w:r>
                      <w:instrText xml:space="preserve"> PAGE \* MERGEFORMAT </w:instrText>
                    </w:r>
                    <w:r>
                      <w:fldChar w:fldCharType="separate"/>
                    </w:r>
                    <w:r>
                      <w:t>#</w:t>
                    </w:r>
                    <w:r>
                      <w:fldChar w:fldCharType="end"/>
                    </w:r>
                    <w:r>
                      <w:t xml:space="preserve"> -</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3A6B" w14:textId="77777777" w:rsidR="004F732F" w:rsidRDefault="00000000">
    <w:pPr>
      <w:spacing w:line="1" w:lineRule="exact"/>
    </w:pPr>
    <w:r>
      <w:rPr>
        <w:noProof/>
      </w:rPr>
      <mc:AlternateContent>
        <mc:Choice Requires="wps">
          <w:drawing>
            <wp:anchor distT="0" distB="0" distL="0" distR="0" simplePos="0" relativeHeight="62914710" behindDoc="1" locked="0" layoutInCell="1" allowOverlap="1" wp14:anchorId="6FE83B7D" wp14:editId="3B3F20A6">
              <wp:simplePos x="0" y="0"/>
              <wp:positionH relativeFrom="page">
                <wp:posOffset>5791835</wp:posOffset>
              </wp:positionH>
              <wp:positionV relativeFrom="page">
                <wp:posOffset>493395</wp:posOffset>
              </wp:positionV>
              <wp:extent cx="295910" cy="109855"/>
              <wp:effectExtent l="0" t="0" r="0" b="0"/>
              <wp:wrapNone/>
              <wp:docPr id="37" name="Shape 37"/>
              <wp:cNvGraphicFramePr/>
              <a:graphic xmlns:a="http://schemas.openxmlformats.org/drawingml/2006/main">
                <a:graphicData uri="http://schemas.microsoft.com/office/word/2010/wordprocessingShape">
                  <wps:wsp>
                    <wps:cNvSpPr txBox="1"/>
                    <wps:spPr>
                      <a:xfrm>
                        <a:off x="0" y="0"/>
                        <a:ext cx="295910" cy="109855"/>
                      </a:xfrm>
                      <a:prstGeom prst="rect">
                        <a:avLst/>
                      </a:prstGeom>
                      <a:noFill/>
                    </wps:spPr>
                    <wps:txbx>
                      <w:txbxContent>
                        <w:p w14:paraId="465F8427" w14:textId="77777777" w:rsidR="004F732F" w:rsidRDefault="00000000">
                          <w:pPr>
                            <w:pStyle w:val="Headerorfooter0"/>
                          </w:pPr>
                          <w:r>
                            <w:t xml:space="preserve">- </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shapetype w14:anchorId="6FE83B7D" id="_x0000_t202" coordsize="21600,21600" o:spt="202" path="m,l,21600r21600,l21600,xe">
              <v:stroke joinstyle="miter"/>
              <v:path gradientshapeok="t" o:connecttype="rect"/>
            </v:shapetype>
            <v:shape id="Shape 37" o:spid="_x0000_s1041" type="#_x0000_t202" style="position:absolute;margin-left:456.05pt;margin-top:38.85pt;width:23.3pt;height:8.6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" filled="f" stroked="f">
              <v:textbox style="mso-fit-shape-to-text:t" inset="0,0,0,0">
                <w:txbxContent>
                  <w:p w14:paraId="465F8427" w14:textId="77777777" w:rsidR="004F732F" w:rsidRDefault="00000000">
                    <w:pPr>
                      <w:pStyle w:val="Headerorfooter0"/>
                    </w:pPr>
                    <w:r>
                      <w:t xml:space="preserve">- </w:t>
                    </w:r>
                    <w:r>
                      <w:fldChar w:fldCharType="begin"/>
                    </w:r>
                    <w:r>
                      <w:instrText xml:space="preserve"> PAGE \* MERGEFORMAT </w:instrText>
                    </w:r>
                    <w:r>
                      <w:fldChar w:fldCharType="separate"/>
                    </w:r>
                    <w:r>
                      <w:t>#</w:t>
                    </w:r>
                    <w:r>
                      <w:fldChar w:fldCharType="end"/>
                    </w:r>
                    <w:r>
                      <w:t xml:space="preserve"> -</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16E5" w14:textId="77777777" w:rsidR="004F732F" w:rsidRDefault="00000000">
    <w:pPr>
      <w:spacing w:line="1" w:lineRule="exact"/>
    </w:pPr>
    <w:r>
      <w:rPr>
        <w:noProof/>
      </w:rPr>
      <mc:AlternateContent>
        <mc:Choice Requires="wps">
          <w:drawing>
            <wp:anchor distT="0" distB="0" distL="0" distR="0" simplePos="0" relativeHeight="62914712" behindDoc="1" locked="0" layoutInCell="1" allowOverlap="1" wp14:anchorId="7FD44C0E" wp14:editId="0E76A76E">
              <wp:simplePos x="0" y="0"/>
              <wp:positionH relativeFrom="page">
                <wp:posOffset>5794375</wp:posOffset>
              </wp:positionH>
              <wp:positionV relativeFrom="page">
                <wp:posOffset>499745</wp:posOffset>
              </wp:positionV>
              <wp:extent cx="295910" cy="109855"/>
              <wp:effectExtent l="0" t="0" r="0" b="0"/>
              <wp:wrapNone/>
              <wp:docPr id="39" name="Shape 39"/>
              <wp:cNvGraphicFramePr/>
              <a:graphic xmlns:a="http://schemas.openxmlformats.org/drawingml/2006/main">
                <a:graphicData uri="http://schemas.microsoft.com/office/word/2010/wordprocessingShape">
                  <wps:wsp>
                    <wps:cNvSpPr txBox="1"/>
                    <wps:spPr>
                      <a:xfrm>
                        <a:off x="0" y="0"/>
                        <a:ext cx="295910" cy="109855"/>
                      </a:xfrm>
                      <a:prstGeom prst="rect">
                        <a:avLst/>
                      </a:prstGeom>
                      <a:noFill/>
                    </wps:spPr>
                    <wps:txbx>
                      <w:txbxContent>
                        <w:p w14:paraId="781573A3" w14:textId="77777777" w:rsidR="004F732F" w:rsidRDefault="00000000">
                          <w:pPr>
                            <w:pStyle w:val="Headerorfooter0"/>
                          </w:pPr>
                          <w:r>
                            <w:t>- 2 -</w:t>
                          </w:r>
                        </w:p>
                      </w:txbxContent>
                    </wps:txbx>
                    <wps:bodyPr wrap="none" lIns="0" tIns="0" rIns="0" bIns="0">
                      <a:spAutoFit/>
                    </wps:bodyPr>
                  </wps:wsp>
                </a:graphicData>
              </a:graphic>
            </wp:anchor>
          </w:drawing>
        </mc:Choice>
        <mc:Fallback>
          <w:pict>
            <v:shapetype w14:anchorId="7FD44C0E" id="_x0000_t202" coordsize="21600,21600" o:spt="202" path="m,l,21600r21600,l21600,xe">
              <v:stroke joinstyle="miter"/>
              <v:path gradientshapeok="t" o:connecttype="rect"/>
            </v:shapetype>
            <v:shape id="Shape 39" o:spid="_x0000_s1042" type="#_x0000_t202" style="position:absolute;margin-left:456.25pt;margin-top:39.35pt;width:23.3pt;height:8.6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" filled="f" stroked="f">
              <v:textbox style="mso-fit-shape-to-text:t" inset="0,0,0,0">
                <w:txbxContent>
                  <w:p w14:paraId="781573A3" w14:textId="77777777" w:rsidR="004F732F" w:rsidRDefault="00000000">
                    <w:pPr>
                      <w:pStyle w:val="Headerorfooter0"/>
                    </w:pPr>
                    <w:r>
                      <w:t>- 2 -</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067E" w14:textId="77777777" w:rsidR="004F732F" w:rsidRDefault="004F732F">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F133" w14:textId="77777777" w:rsidR="004F732F" w:rsidRDefault="00000000">
    <w:pPr>
      <w:spacing w:line="1" w:lineRule="exact"/>
    </w:pPr>
    <w:r>
      <w:rPr>
        <w:noProof/>
      </w:rPr>
      <mc:AlternateContent>
        <mc:Choice Requires="wps">
          <w:drawing>
            <wp:anchor distT="0" distB="0" distL="0" distR="0" simplePos="0" relativeHeight="62914691" behindDoc="1" locked="0" layoutInCell="1" allowOverlap="1" wp14:anchorId="0286CC99" wp14:editId="0863BFFC">
              <wp:simplePos x="0" y="0"/>
              <wp:positionH relativeFrom="page">
                <wp:posOffset>3822065</wp:posOffset>
              </wp:positionH>
              <wp:positionV relativeFrom="page">
                <wp:posOffset>494030</wp:posOffset>
              </wp:positionV>
              <wp:extent cx="29591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295910" cy="109855"/>
                      </a:xfrm>
                      <a:prstGeom prst="rect">
                        <a:avLst/>
                      </a:prstGeom>
                      <a:noFill/>
                    </wps:spPr>
                    <wps:txbx>
                      <w:txbxContent>
                        <w:p w14:paraId="4285197B" w14:textId="77777777" w:rsidR="004F732F"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wps:txbx>
                    <wps:bodyPr wrap="none" lIns="0" tIns="0" rIns="0" bIns="0">
                      <a:spAutoFit/>
                    </wps:bodyPr>
                  </wps:wsp>
                </a:graphicData>
              </a:graphic>
            </wp:anchor>
          </w:drawing>
        </mc:Choice>
        <mc:Fallback>
          <w:pict>
            <v:shapetype w14:anchorId="0286CC99" id="_x0000_t202" coordsize="21600,21600" o:spt="202" path="m,l,21600r21600,l21600,xe">
              <v:stroke joinstyle="miter"/>
              <v:path gradientshapeok="t" o:connecttype="rect"/>
            </v:shapetype>
            <v:shape id="Shape 3" o:spid="_x0000_s1033" type="#_x0000_t202" style="position:absolute;margin-left:300.95pt;margin-top:38.9pt;width:23.3pt;height:8.6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" filled="f" stroked="f">
              <v:textbox style="mso-fit-shape-to-text:t" inset="0,0,0,0">
                <w:txbxContent>
                  <w:p w14:paraId="4285197B" w14:textId="77777777" w:rsidR="004F732F"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B942" w14:textId="77777777" w:rsidR="004F732F" w:rsidRDefault="00000000">
    <w:pPr>
      <w:spacing w:line="1" w:lineRule="exact"/>
    </w:pPr>
    <w:r>
      <w:rPr>
        <w:noProof/>
      </w:rPr>
      <mc:AlternateContent>
        <mc:Choice Requires="wps">
          <w:drawing>
            <wp:anchor distT="0" distB="0" distL="0" distR="0" simplePos="0" relativeHeight="62914716" behindDoc="1" locked="0" layoutInCell="1" allowOverlap="1" wp14:anchorId="7901E1A0" wp14:editId="5839BFF1">
              <wp:simplePos x="0" y="0"/>
              <wp:positionH relativeFrom="page">
                <wp:posOffset>387350</wp:posOffset>
              </wp:positionH>
              <wp:positionV relativeFrom="page">
                <wp:posOffset>494030</wp:posOffset>
              </wp:positionV>
              <wp:extent cx="295910" cy="109855"/>
              <wp:effectExtent l="0" t="0" r="0" b="0"/>
              <wp:wrapNone/>
              <wp:docPr id="43" name="Shape 43"/>
              <wp:cNvGraphicFramePr/>
              <a:graphic xmlns:a="http://schemas.openxmlformats.org/drawingml/2006/main">
                <a:graphicData uri="http://schemas.microsoft.com/office/word/2010/wordprocessingShape">
                  <wps:wsp>
                    <wps:cNvSpPr txBox="1"/>
                    <wps:spPr>
                      <a:xfrm>
                        <a:off x="0" y="0"/>
                        <a:ext cx="295910" cy="109855"/>
                      </a:xfrm>
                      <a:prstGeom prst="rect">
                        <a:avLst/>
                      </a:prstGeom>
                      <a:noFill/>
                    </wps:spPr>
                    <wps:txbx>
                      <w:txbxContent>
                        <w:p w14:paraId="4E3BE3FC" w14:textId="77777777" w:rsidR="004F732F" w:rsidRDefault="00000000">
                          <w:pPr>
                            <w:pStyle w:val="Headerorfooter0"/>
                          </w:pPr>
                          <w:r>
                            <w:t>- 3 -</w:t>
                          </w:r>
                        </w:p>
                      </w:txbxContent>
                    </wps:txbx>
                    <wps:bodyPr wrap="none" lIns="0" tIns="0" rIns="0" bIns="0">
                      <a:spAutoFit/>
                    </wps:bodyPr>
                  </wps:wsp>
                </a:graphicData>
              </a:graphic>
            </wp:anchor>
          </w:drawing>
        </mc:Choice>
        <mc:Fallback>
          <w:pict>
            <v:shapetype w14:anchorId="7901E1A0" id="_x0000_t202" coordsize="21600,21600" o:spt="202" path="m,l,21600r21600,l21600,xe">
              <v:stroke joinstyle="miter"/>
              <v:path gradientshapeok="t" o:connecttype="rect"/>
            </v:shapetype>
            <v:shape id="Shape 43" o:spid="_x0000_s1043" type="#_x0000_t202" style="position:absolute;margin-left:30.5pt;margin-top:38.9pt;width:23.3pt;height:8.6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" filled="f" stroked="f">
              <v:textbox style="mso-fit-shape-to-text:t" inset="0,0,0,0">
                <w:txbxContent>
                  <w:p w14:paraId="4E3BE3FC" w14:textId="77777777" w:rsidR="004F732F" w:rsidRDefault="00000000">
                    <w:pPr>
                      <w:pStyle w:val="Headerorfooter0"/>
                    </w:pPr>
                    <w:r>
                      <w:t>- 3 -</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B87A" w14:textId="77777777" w:rsidR="004F732F" w:rsidRDefault="00000000">
    <w:pPr>
      <w:spacing w:line="1" w:lineRule="exact"/>
    </w:pPr>
    <w:r>
      <w:rPr>
        <w:noProof/>
      </w:rPr>
      <mc:AlternateContent>
        <mc:Choice Requires="wps">
          <w:drawing>
            <wp:anchor distT="0" distB="0" distL="0" distR="0" simplePos="0" relativeHeight="62914714" behindDoc="1" locked="0" layoutInCell="1" allowOverlap="1" wp14:anchorId="3A857477" wp14:editId="2CD1D2FF">
              <wp:simplePos x="0" y="0"/>
              <wp:positionH relativeFrom="page">
                <wp:posOffset>387350</wp:posOffset>
              </wp:positionH>
              <wp:positionV relativeFrom="page">
                <wp:posOffset>494030</wp:posOffset>
              </wp:positionV>
              <wp:extent cx="295910" cy="109855"/>
              <wp:effectExtent l="0" t="0" r="0" b="0"/>
              <wp:wrapNone/>
              <wp:docPr id="41" name="Shape 41"/>
              <wp:cNvGraphicFramePr/>
              <a:graphic xmlns:a="http://schemas.openxmlformats.org/drawingml/2006/main">
                <a:graphicData uri="http://schemas.microsoft.com/office/word/2010/wordprocessingShape">
                  <wps:wsp>
                    <wps:cNvSpPr txBox="1"/>
                    <wps:spPr>
                      <a:xfrm>
                        <a:off x="0" y="0"/>
                        <a:ext cx="295910" cy="109855"/>
                      </a:xfrm>
                      <a:prstGeom prst="rect">
                        <a:avLst/>
                      </a:prstGeom>
                      <a:noFill/>
                    </wps:spPr>
                    <wps:txbx>
                      <w:txbxContent>
                        <w:p w14:paraId="71A77E5B" w14:textId="77777777" w:rsidR="004F732F" w:rsidRDefault="00000000">
                          <w:pPr>
                            <w:pStyle w:val="Headerorfooter0"/>
                          </w:pPr>
                          <w:r>
                            <w:t>- 3 -</w:t>
                          </w:r>
                        </w:p>
                      </w:txbxContent>
                    </wps:txbx>
                    <wps:bodyPr wrap="none" lIns="0" tIns="0" rIns="0" bIns="0">
                      <a:spAutoFit/>
                    </wps:bodyPr>
                  </wps:wsp>
                </a:graphicData>
              </a:graphic>
            </wp:anchor>
          </w:drawing>
        </mc:Choice>
        <mc:Fallback>
          <w:pict>
            <v:shapetype w14:anchorId="3A857477" id="_x0000_t202" coordsize="21600,21600" o:spt="202" path="m,l,21600r21600,l21600,xe">
              <v:stroke joinstyle="miter"/>
              <v:path gradientshapeok="t" o:connecttype="rect"/>
            </v:shapetype>
            <v:shape id="Shape 41" o:spid="_x0000_s1044" type="#_x0000_t202" style="position:absolute;margin-left:30.5pt;margin-top:38.9pt;width:23.3pt;height:8.6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" filled="f" stroked="f">
              <v:textbox style="mso-fit-shape-to-text:t" inset="0,0,0,0">
                <w:txbxContent>
                  <w:p w14:paraId="71A77E5B" w14:textId="77777777" w:rsidR="004F732F" w:rsidRDefault="00000000">
                    <w:pPr>
                      <w:pStyle w:val="Headerorfooter0"/>
                    </w:pPr>
                    <w:r>
                      <w:t>- 3 -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A28A" w14:textId="77777777" w:rsidR="004F732F" w:rsidRDefault="004F732F">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4F7E" w14:textId="77777777" w:rsidR="004F732F" w:rsidRDefault="004F732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81B5" w14:textId="77777777" w:rsidR="004F732F" w:rsidRDefault="004F732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2F67" w14:textId="77777777" w:rsidR="004F732F" w:rsidRDefault="00000000">
    <w:pPr>
      <w:spacing w:line="1" w:lineRule="exact"/>
    </w:pPr>
    <w:r>
      <w:rPr>
        <w:noProof/>
      </w:rPr>
      <mc:AlternateContent>
        <mc:Choice Requires="wps">
          <w:drawing>
            <wp:anchor distT="0" distB="0" distL="0" distR="0" simplePos="0" relativeHeight="62914698" behindDoc="1" locked="0" layoutInCell="1" allowOverlap="1" wp14:anchorId="75C8D514" wp14:editId="34A34962">
              <wp:simplePos x="0" y="0"/>
              <wp:positionH relativeFrom="page">
                <wp:posOffset>5753735</wp:posOffset>
              </wp:positionH>
              <wp:positionV relativeFrom="page">
                <wp:posOffset>493395</wp:posOffset>
              </wp:positionV>
              <wp:extent cx="389890" cy="109855"/>
              <wp:effectExtent l="0" t="0" r="0" b="0"/>
              <wp:wrapNone/>
              <wp:docPr id="25" name="Shape 25"/>
              <wp:cNvGraphicFramePr/>
              <a:graphic xmlns:a="http://schemas.openxmlformats.org/drawingml/2006/main">
                <a:graphicData uri="http://schemas.microsoft.com/office/word/2010/wordprocessingShape">
                  <wps:wsp>
                    <wps:cNvSpPr txBox="1"/>
                    <wps:spPr>
                      <a:xfrm>
                        <a:off x="0" y="0"/>
                        <a:ext cx="389890" cy="109855"/>
                      </a:xfrm>
                      <a:prstGeom prst="rect">
                        <a:avLst/>
                      </a:prstGeom>
                      <a:noFill/>
                    </wps:spPr>
                    <wps:txbx>
                      <w:txbxContent>
                        <w:p w14:paraId="425EE66F" w14:textId="77777777" w:rsidR="004F732F"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wps:txbx>
                    <wps:bodyPr wrap="none" lIns="0" tIns="0" rIns="0" bIns="0">
                      <a:spAutoFit/>
                    </wps:bodyPr>
                  </wps:wsp>
                </a:graphicData>
              </a:graphic>
            </wp:anchor>
          </w:drawing>
        </mc:Choice>
        <mc:Fallback>
          <w:pict>
            <v:shapetype w14:anchorId="75C8D514" id="_x0000_t202" coordsize="21600,21600" o:spt="202" path="m,l,21600r21600,l21600,xe">
              <v:stroke joinstyle="miter"/>
              <v:path gradientshapeok="t" o:connecttype="rect"/>
            </v:shapetype>
            <v:shape id="Shape 25" o:spid="_x0000_s1034" type="#_x0000_t202" style="position:absolute;margin-left:453.05pt;margin-top:38.85pt;width:30.7pt;height:8.6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" filled="f" stroked="f">
              <v:textbox style="mso-fit-shape-to-text:t" inset="0,0,0,0">
                <w:txbxContent>
                  <w:p w14:paraId="425EE66F" w14:textId="77777777" w:rsidR="004F732F"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43F7" w14:textId="77777777" w:rsidR="004F732F" w:rsidRDefault="00000000">
    <w:pPr>
      <w:spacing w:line="1" w:lineRule="exact"/>
    </w:pPr>
    <w:r>
      <w:rPr>
        <w:noProof/>
      </w:rPr>
      <mc:AlternateContent>
        <mc:Choice Requires="wps">
          <w:drawing>
            <wp:anchor distT="0" distB="0" distL="0" distR="0" simplePos="0" relativeHeight="62914696" behindDoc="1" locked="0" layoutInCell="1" allowOverlap="1" wp14:anchorId="7742F928" wp14:editId="5F5D7B73">
              <wp:simplePos x="0" y="0"/>
              <wp:positionH relativeFrom="page">
                <wp:posOffset>5753735</wp:posOffset>
              </wp:positionH>
              <wp:positionV relativeFrom="page">
                <wp:posOffset>493395</wp:posOffset>
              </wp:positionV>
              <wp:extent cx="389890" cy="109855"/>
              <wp:effectExtent l="0" t="0" r="0" b="0"/>
              <wp:wrapNone/>
              <wp:docPr id="23" name="Shape 23"/>
              <wp:cNvGraphicFramePr/>
              <a:graphic xmlns:a="http://schemas.openxmlformats.org/drawingml/2006/main">
                <a:graphicData uri="http://schemas.microsoft.com/office/word/2010/wordprocessingShape">
                  <wps:wsp>
                    <wps:cNvSpPr txBox="1"/>
                    <wps:spPr>
                      <a:xfrm>
                        <a:off x="0" y="0"/>
                        <a:ext cx="389890" cy="109855"/>
                      </a:xfrm>
                      <a:prstGeom prst="rect">
                        <a:avLst/>
                      </a:prstGeom>
                      <a:noFill/>
                    </wps:spPr>
                    <wps:txbx>
                      <w:txbxContent>
                        <w:p w14:paraId="4B6B7E68" w14:textId="77777777" w:rsidR="004F732F"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wps:txbx>
                    <wps:bodyPr wrap="none" lIns="0" tIns="0" rIns="0" bIns="0">
                      <a:spAutoFit/>
                    </wps:bodyPr>
                  </wps:wsp>
                </a:graphicData>
              </a:graphic>
            </wp:anchor>
          </w:drawing>
        </mc:Choice>
        <mc:Fallback>
          <w:pict>
            <v:shapetype w14:anchorId="7742F928" id="_x0000_t202" coordsize="21600,21600" o:spt="202" path="m,l,21600r21600,l21600,xe">
              <v:stroke joinstyle="miter"/>
              <v:path gradientshapeok="t" o:connecttype="rect"/>
            </v:shapetype>
            <v:shape id="Shape 23" o:spid="_x0000_s1035" type="#_x0000_t202" style="position:absolute;margin-left:453.05pt;margin-top:38.85pt;width:30.7pt;height:8.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" filled="f" stroked="f">
              <v:textbox style="mso-fit-shape-to-text:t" inset="0,0,0,0">
                <w:txbxContent>
                  <w:p w14:paraId="4B6B7E68" w14:textId="77777777" w:rsidR="004F732F"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099D" w14:textId="77777777" w:rsidR="004F732F" w:rsidRDefault="00000000">
    <w:pPr>
      <w:spacing w:line="1" w:lineRule="exact"/>
    </w:pPr>
    <w:r>
      <w:rPr>
        <w:noProof/>
      </w:rPr>
      <mc:AlternateContent>
        <mc:Choice Requires="wps">
          <w:drawing>
            <wp:anchor distT="0" distB="0" distL="0" distR="0" simplePos="0" relativeHeight="62914700" behindDoc="1" locked="0" layoutInCell="1" allowOverlap="1" wp14:anchorId="2055D7CD" wp14:editId="184491F7">
              <wp:simplePos x="0" y="0"/>
              <wp:positionH relativeFrom="page">
                <wp:posOffset>5799455</wp:posOffset>
              </wp:positionH>
              <wp:positionV relativeFrom="page">
                <wp:posOffset>493395</wp:posOffset>
              </wp:positionV>
              <wp:extent cx="295910" cy="109855"/>
              <wp:effectExtent l="0" t="0" r="0" b="0"/>
              <wp:wrapNone/>
              <wp:docPr id="27" name="Shape 27"/>
              <wp:cNvGraphicFramePr/>
              <a:graphic xmlns:a="http://schemas.openxmlformats.org/drawingml/2006/main">
                <a:graphicData uri="http://schemas.microsoft.com/office/word/2010/wordprocessingShape">
                  <wps:wsp>
                    <wps:cNvSpPr txBox="1"/>
                    <wps:spPr>
                      <a:xfrm>
                        <a:off x="0" y="0"/>
                        <a:ext cx="295910" cy="109855"/>
                      </a:xfrm>
                      <a:prstGeom prst="rect">
                        <a:avLst/>
                      </a:prstGeom>
                      <a:noFill/>
                    </wps:spPr>
                    <wps:txbx>
                      <w:txbxContent>
                        <w:p w14:paraId="1B763F73" w14:textId="77777777" w:rsidR="004F732F"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wps:txbx>
                    <wps:bodyPr wrap="none" lIns="0" tIns="0" rIns="0" bIns="0">
                      <a:spAutoFit/>
                    </wps:bodyPr>
                  </wps:wsp>
                </a:graphicData>
              </a:graphic>
            </wp:anchor>
          </w:drawing>
        </mc:Choice>
        <mc:Fallback>
          <w:pict>
            <v:shapetype w14:anchorId="2055D7CD" id="_x0000_t202" coordsize="21600,21600" o:spt="202" path="m,l,21600r21600,l21600,xe">
              <v:stroke joinstyle="miter"/>
              <v:path gradientshapeok="t" o:connecttype="rect"/>
            </v:shapetype>
            <v:shape id="Shape 27" o:spid="_x0000_s1036" type="#_x0000_t202" style="position:absolute;margin-left:456.65pt;margin-top:38.85pt;width:23.3pt;height:8.6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WohQEAAAYDAAAOAAAAZHJzL2Uyb0RvYy54bWysUttOwzAMfUfiH6K8s3YTQ6x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" filled="f" stroked="f">
              <v:textbox style="mso-fit-shape-to-text:t" inset="0,0,0,0">
                <w:txbxContent>
                  <w:p w14:paraId="1B763F73" w14:textId="77777777" w:rsidR="004F732F" w:rsidRDefault="00000000">
                    <w:pPr>
                      <w:pStyle w:val="Headerorfooter20"/>
                      <w:rPr>
                        <w:sz w:val="24"/>
                        <w:szCs w:val="24"/>
                      </w:rPr>
                    </w:pPr>
                    <w:r>
                      <w:rPr>
                        <w:rFonts w:ascii="Bookman Old Style" w:eastAsia="Bookman Old Style" w:hAnsi="Bookman Old Style" w:cs="Bookman Old Style"/>
                        <w:sz w:val="24"/>
                        <w:szCs w:val="24"/>
                      </w:rPr>
                      <w:t xml:space="preserve">- </w:t>
                    </w:r>
                    <w:r>
                      <w:fldChar w:fldCharType="begin"/>
                    </w:r>
                    <w:r>
                      <w:instrText xml:space="preserve"> PAGE \* MERGEFORMAT </w:instrText>
                    </w:r>
                    <w:r>
                      <w:fldChar w:fldCharType="separate"/>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fldChar w:fldCharType="end"/>
                    </w:r>
                    <w:r>
                      <w:rPr>
                        <w:rFonts w:ascii="Bookman Old Style" w:eastAsia="Bookman Old Style" w:hAnsi="Bookman Old Style" w:cs="Bookman Old Style"/>
                        <w:sz w:val="24"/>
                        <w:szCs w:val="24"/>
                      </w:rPr>
                      <w:t xml:space="preserve"> -</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807A" w14:textId="77777777" w:rsidR="004F732F" w:rsidRDefault="004F73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37E"/>
    <w:multiLevelType w:val="multilevel"/>
    <w:tmpl w:val="06B49DF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4191B"/>
    <w:multiLevelType w:val="multilevel"/>
    <w:tmpl w:val="ACD4D77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42F2F"/>
    <w:multiLevelType w:val="multilevel"/>
    <w:tmpl w:val="A9C2EB2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CD357E"/>
    <w:multiLevelType w:val="multilevel"/>
    <w:tmpl w:val="9D9E436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6A5179"/>
    <w:multiLevelType w:val="multilevel"/>
    <w:tmpl w:val="878C7B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744EAF"/>
    <w:multiLevelType w:val="multilevel"/>
    <w:tmpl w:val="8E6C43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E36F1A"/>
    <w:multiLevelType w:val="multilevel"/>
    <w:tmpl w:val="2BDE551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1D1B1D"/>
    <w:multiLevelType w:val="multilevel"/>
    <w:tmpl w:val="BC5A63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323927"/>
    <w:multiLevelType w:val="multilevel"/>
    <w:tmpl w:val="91D8B99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DD6CA7"/>
    <w:multiLevelType w:val="multilevel"/>
    <w:tmpl w:val="2FC065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554FC3"/>
    <w:multiLevelType w:val="multilevel"/>
    <w:tmpl w:val="6ACEF5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F2699E"/>
    <w:multiLevelType w:val="multilevel"/>
    <w:tmpl w:val="56FEDC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890D6F"/>
    <w:multiLevelType w:val="multilevel"/>
    <w:tmpl w:val="289EB1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B92326"/>
    <w:multiLevelType w:val="multilevel"/>
    <w:tmpl w:val="372056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332458"/>
    <w:multiLevelType w:val="multilevel"/>
    <w:tmpl w:val="F62A39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7159AB"/>
    <w:multiLevelType w:val="multilevel"/>
    <w:tmpl w:val="88B046C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9C038B3"/>
    <w:multiLevelType w:val="multilevel"/>
    <w:tmpl w:val="DFB0153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A004C16"/>
    <w:multiLevelType w:val="multilevel"/>
    <w:tmpl w:val="4660286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5A59F1"/>
    <w:multiLevelType w:val="multilevel"/>
    <w:tmpl w:val="944CACBE"/>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254564"/>
    <w:multiLevelType w:val="multilevel"/>
    <w:tmpl w:val="B356A04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BF031D0"/>
    <w:multiLevelType w:val="multilevel"/>
    <w:tmpl w:val="61E2AE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C9A12E1"/>
    <w:multiLevelType w:val="multilevel"/>
    <w:tmpl w:val="E022F6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CAB334A"/>
    <w:multiLevelType w:val="multilevel"/>
    <w:tmpl w:val="C62622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CE01034"/>
    <w:multiLevelType w:val="multilevel"/>
    <w:tmpl w:val="A1B0785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CE5552A"/>
    <w:multiLevelType w:val="multilevel"/>
    <w:tmpl w:val="D848E0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CF667E0"/>
    <w:multiLevelType w:val="multilevel"/>
    <w:tmpl w:val="97DC5AF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E1852B2"/>
    <w:multiLevelType w:val="multilevel"/>
    <w:tmpl w:val="8CCA8E9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E2F659B"/>
    <w:multiLevelType w:val="multilevel"/>
    <w:tmpl w:val="576057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E737BE1"/>
    <w:multiLevelType w:val="multilevel"/>
    <w:tmpl w:val="66AAF7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E837382"/>
    <w:multiLevelType w:val="multilevel"/>
    <w:tmpl w:val="456826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FAA315D"/>
    <w:multiLevelType w:val="multilevel"/>
    <w:tmpl w:val="15628EE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21A1484"/>
    <w:multiLevelType w:val="multilevel"/>
    <w:tmpl w:val="90F0D7C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3456FE9"/>
    <w:multiLevelType w:val="multilevel"/>
    <w:tmpl w:val="2114659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3590280"/>
    <w:multiLevelType w:val="multilevel"/>
    <w:tmpl w:val="0C02143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3CA7069"/>
    <w:multiLevelType w:val="multilevel"/>
    <w:tmpl w:val="7EEA649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4EB262F"/>
    <w:multiLevelType w:val="multilevel"/>
    <w:tmpl w:val="4972F992"/>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5312A59"/>
    <w:multiLevelType w:val="multilevel"/>
    <w:tmpl w:val="BEDC9D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5366320"/>
    <w:multiLevelType w:val="multilevel"/>
    <w:tmpl w:val="1B04CA7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54E76BF"/>
    <w:multiLevelType w:val="multilevel"/>
    <w:tmpl w:val="97425C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55C1D28"/>
    <w:multiLevelType w:val="multilevel"/>
    <w:tmpl w:val="77927E4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5935F20"/>
    <w:multiLevelType w:val="multilevel"/>
    <w:tmpl w:val="4A24A2C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63A6B90"/>
    <w:multiLevelType w:val="multilevel"/>
    <w:tmpl w:val="60C4BF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6474845"/>
    <w:multiLevelType w:val="multilevel"/>
    <w:tmpl w:val="60C02E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6A43622"/>
    <w:multiLevelType w:val="multilevel"/>
    <w:tmpl w:val="012A0F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6EC1878"/>
    <w:multiLevelType w:val="multilevel"/>
    <w:tmpl w:val="E7AC72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A985E88"/>
    <w:multiLevelType w:val="multilevel"/>
    <w:tmpl w:val="8F9CDF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BD31F22"/>
    <w:multiLevelType w:val="multilevel"/>
    <w:tmpl w:val="0C9644C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C7F6BF0"/>
    <w:multiLevelType w:val="multilevel"/>
    <w:tmpl w:val="6E5640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D253B45"/>
    <w:multiLevelType w:val="multilevel"/>
    <w:tmpl w:val="1B889E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DAD3BF2"/>
    <w:multiLevelType w:val="multilevel"/>
    <w:tmpl w:val="E2C426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DB71A6F"/>
    <w:multiLevelType w:val="multilevel"/>
    <w:tmpl w:val="A0101B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E0136CB"/>
    <w:multiLevelType w:val="multilevel"/>
    <w:tmpl w:val="93ACBF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EA0161A"/>
    <w:multiLevelType w:val="multilevel"/>
    <w:tmpl w:val="25D854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EED1997"/>
    <w:multiLevelType w:val="multilevel"/>
    <w:tmpl w:val="BE985FE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F20546E"/>
    <w:multiLevelType w:val="multilevel"/>
    <w:tmpl w:val="9BB2960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F3F7014"/>
    <w:multiLevelType w:val="multilevel"/>
    <w:tmpl w:val="09FAFB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F5B0B0A"/>
    <w:multiLevelType w:val="multilevel"/>
    <w:tmpl w:val="6918145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F6E7506"/>
    <w:multiLevelType w:val="multilevel"/>
    <w:tmpl w:val="78C465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19E5520"/>
    <w:multiLevelType w:val="multilevel"/>
    <w:tmpl w:val="DFA2FD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34541D2"/>
    <w:multiLevelType w:val="multilevel"/>
    <w:tmpl w:val="ABD0DE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49F1087"/>
    <w:multiLevelType w:val="multilevel"/>
    <w:tmpl w:val="83D4B9B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5DA6203"/>
    <w:multiLevelType w:val="multilevel"/>
    <w:tmpl w:val="95C887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644275D"/>
    <w:multiLevelType w:val="multilevel"/>
    <w:tmpl w:val="907211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67E6749"/>
    <w:multiLevelType w:val="multilevel"/>
    <w:tmpl w:val="6196286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75066CE"/>
    <w:multiLevelType w:val="multilevel"/>
    <w:tmpl w:val="7CAA1B4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767547C"/>
    <w:multiLevelType w:val="multilevel"/>
    <w:tmpl w:val="C6E84E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7F80C0A"/>
    <w:multiLevelType w:val="multilevel"/>
    <w:tmpl w:val="9404DB3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82D025A"/>
    <w:multiLevelType w:val="multilevel"/>
    <w:tmpl w:val="D1C02832"/>
    <w:lvl w:ilvl="0">
      <w:start w:val="2"/>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89C28F5"/>
    <w:multiLevelType w:val="multilevel"/>
    <w:tmpl w:val="E3B65B2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89D5401"/>
    <w:multiLevelType w:val="multilevel"/>
    <w:tmpl w:val="ED30E00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8D07024"/>
    <w:multiLevelType w:val="multilevel"/>
    <w:tmpl w:val="E79269C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9864427"/>
    <w:multiLevelType w:val="multilevel"/>
    <w:tmpl w:val="ADBA291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9A3158B"/>
    <w:multiLevelType w:val="multilevel"/>
    <w:tmpl w:val="56F424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A540F75"/>
    <w:multiLevelType w:val="multilevel"/>
    <w:tmpl w:val="45F2C0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A5A6D51"/>
    <w:multiLevelType w:val="multilevel"/>
    <w:tmpl w:val="14AEA11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A6522D5"/>
    <w:multiLevelType w:val="multilevel"/>
    <w:tmpl w:val="06A651F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A8E3EAD"/>
    <w:multiLevelType w:val="multilevel"/>
    <w:tmpl w:val="572E18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B7017B1"/>
    <w:multiLevelType w:val="multilevel"/>
    <w:tmpl w:val="178A7D0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B7E39FF"/>
    <w:multiLevelType w:val="multilevel"/>
    <w:tmpl w:val="5F0E2D4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B8828A4"/>
    <w:multiLevelType w:val="multilevel"/>
    <w:tmpl w:val="CFC2C19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C0B5CEA"/>
    <w:multiLevelType w:val="multilevel"/>
    <w:tmpl w:val="93B0296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C597E3A"/>
    <w:multiLevelType w:val="multilevel"/>
    <w:tmpl w:val="89C85A5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CC662AF"/>
    <w:multiLevelType w:val="multilevel"/>
    <w:tmpl w:val="2C6E06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CDC41B4"/>
    <w:multiLevelType w:val="multilevel"/>
    <w:tmpl w:val="D22C59E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CF909A1"/>
    <w:multiLevelType w:val="multilevel"/>
    <w:tmpl w:val="212280F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DB007D3"/>
    <w:multiLevelType w:val="multilevel"/>
    <w:tmpl w:val="CB26277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E692740"/>
    <w:multiLevelType w:val="multilevel"/>
    <w:tmpl w:val="1C1806C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EED7076"/>
    <w:multiLevelType w:val="multilevel"/>
    <w:tmpl w:val="522CD7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0752C77"/>
    <w:multiLevelType w:val="multilevel"/>
    <w:tmpl w:val="1F64B6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0B71471"/>
    <w:multiLevelType w:val="multilevel"/>
    <w:tmpl w:val="F070AB9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0EA3FFC"/>
    <w:multiLevelType w:val="multilevel"/>
    <w:tmpl w:val="EDBA9730"/>
    <w:lvl w:ilvl="0">
      <w:start w:val="3"/>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135737A"/>
    <w:multiLevelType w:val="multilevel"/>
    <w:tmpl w:val="A0F0A21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17C27B8"/>
    <w:multiLevelType w:val="multilevel"/>
    <w:tmpl w:val="104472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20760C4"/>
    <w:multiLevelType w:val="multilevel"/>
    <w:tmpl w:val="2422A2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2D2582C"/>
    <w:multiLevelType w:val="multilevel"/>
    <w:tmpl w:val="A59A8E6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3B60F1A"/>
    <w:multiLevelType w:val="multilevel"/>
    <w:tmpl w:val="37CA971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3C36B37"/>
    <w:multiLevelType w:val="multilevel"/>
    <w:tmpl w:val="C0D406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416644A"/>
    <w:multiLevelType w:val="multilevel"/>
    <w:tmpl w:val="7B1A248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46C584B"/>
    <w:multiLevelType w:val="multilevel"/>
    <w:tmpl w:val="FA38E8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4B36BC7"/>
    <w:multiLevelType w:val="multilevel"/>
    <w:tmpl w:val="DFFA1E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4E90E4B"/>
    <w:multiLevelType w:val="multilevel"/>
    <w:tmpl w:val="F624545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54E2279"/>
    <w:multiLevelType w:val="multilevel"/>
    <w:tmpl w:val="817255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58C757C"/>
    <w:multiLevelType w:val="multilevel"/>
    <w:tmpl w:val="EED4CDD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5F12526"/>
    <w:multiLevelType w:val="multilevel"/>
    <w:tmpl w:val="D616CA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36517557"/>
    <w:multiLevelType w:val="multilevel"/>
    <w:tmpl w:val="C2BE69A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368250DF"/>
    <w:multiLevelType w:val="multilevel"/>
    <w:tmpl w:val="A3BA90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36A21301"/>
    <w:multiLevelType w:val="multilevel"/>
    <w:tmpl w:val="78DC1A0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6A7657A"/>
    <w:multiLevelType w:val="multilevel"/>
    <w:tmpl w:val="77DEF7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6AE745B"/>
    <w:multiLevelType w:val="multilevel"/>
    <w:tmpl w:val="416E66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7881B80"/>
    <w:multiLevelType w:val="multilevel"/>
    <w:tmpl w:val="5FA810D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7C423FC"/>
    <w:multiLevelType w:val="multilevel"/>
    <w:tmpl w:val="435235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7F61AE8"/>
    <w:multiLevelType w:val="multilevel"/>
    <w:tmpl w:val="C192A3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7FB45E1"/>
    <w:multiLevelType w:val="multilevel"/>
    <w:tmpl w:val="2DCE82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8001338"/>
    <w:multiLevelType w:val="multilevel"/>
    <w:tmpl w:val="11E2536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81B2536"/>
    <w:multiLevelType w:val="multilevel"/>
    <w:tmpl w:val="71EABA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8AC68B3"/>
    <w:multiLevelType w:val="multilevel"/>
    <w:tmpl w:val="AC6074E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396877A7"/>
    <w:multiLevelType w:val="multilevel"/>
    <w:tmpl w:val="2C1EE4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A40765B"/>
    <w:multiLevelType w:val="multilevel"/>
    <w:tmpl w:val="C1AA2C2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A557C32"/>
    <w:multiLevelType w:val="multilevel"/>
    <w:tmpl w:val="E076C9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AC55AB0"/>
    <w:multiLevelType w:val="multilevel"/>
    <w:tmpl w:val="C51E97E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3BE501CE"/>
    <w:multiLevelType w:val="multilevel"/>
    <w:tmpl w:val="CFB861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C20659A"/>
    <w:multiLevelType w:val="multilevel"/>
    <w:tmpl w:val="05C838A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C930410"/>
    <w:multiLevelType w:val="multilevel"/>
    <w:tmpl w:val="32A68E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D5072FC"/>
    <w:multiLevelType w:val="multilevel"/>
    <w:tmpl w:val="1A1640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DDC5804"/>
    <w:multiLevelType w:val="multilevel"/>
    <w:tmpl w:val="D53A96A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E7D7832"/>
    <w:multiLevelType w:val="multilevel"/>
    <w:tmpl w:val="F2EA81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EF90AD0"/>
    <w:multiLevelType w:val="multilevel"/>
    <w:tmpl w:val="141CF7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F542917"/>
    <w:multiLevelType w:val="multilevel"/>
    <w:tmpl w:val="10E6C02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FDA57F5"/>
    <w:multiLevelType w:val="multilevel"/>
    <w:tmpl w:val="38AA3A6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0D576F4"/>
    <w:multiLevelType w:val="multilevel"/>
    <w:tmpl w:val="69B49F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1023C2D"/>
    <w:multiLevelType w:val="multilevel"/>
    <w:tmpl w:val="A9AE111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414A7881"/>
    <w:multiLevelType w:val="multilevel"/>
    <w:tmpl w:val="67F0D89E"/>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1E52902"/>
    <w:multiLevelType w:val="multilevel"/>
    <w:tmpl w:val="C4EC38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424502B6"/>
    <w:multiLevelType w:val="multilevel"/>
    <w:tmpl w:val="5628B4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2C70EA4"/>
    <w:multiLevelType w:val="multilevel"/>
    <w:tmpl w:val="978414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42F50572"/>
    <w:multiLevelType w:val="multilevel"/>
    <w:tmpl w:val="06B0CA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36D6C4E"/>
    <w:multiLevelType w:val="multilevel"/>
    <w:tmpl w:val="986E1C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438335DA"/>
    <w:multiLevelType w:val="multilevel"/>
    <w:tmpl w:val="5AD633A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3C40652"/>
    <w:multiLevelType w:val="multilevel"/>
    <w:tmpl w:val="33883D90"/>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43D93080"/>
    <w:multiLevelType w:val="multilevel"/>
    <w:tmpl w:val="9F588D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438521E"/>
    <w:multiLevelType w:val="multilevel"/>
    <w:tmpl w:val="07E0636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4716673"/>
    <w:multiLevelType w:val="multilevel"/>
    <w:tmpl w:val="1A8E31D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5865D19"/>
    <w:multiLevelType w:val="multilevel"/>
    <w:tmpl w:val="9B0806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68930BD"/>
    <w:multiLevelType w:val="multilevel"/>
    <w:tmpl w:val="10F033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68B1437"/>
    <w:multiLevelType w:val="multilevel"/>
    <w:tmpl w:val="88ACB4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79C6278"/>
    <w:multiLevelType w:val="multilevel"/>
    <w:tmpl w:val="D6BCA4D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8007E77"/>
    <w:multiLevelType w:val="multilevel"/>
    <w:tmpl w:val="BABC51A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8B86DAA"/>
    <w:multiLevelType w:val="multilevel"/>
    <w:tmpl w:val="DBA6F60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48DD04C7"/>
    <w:multiLevelType w:val="multilevel"/>
    <w:tmpl w:val="F60EFA0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49021939"/>
    <w:multiLevelType w:val="multilevel"/>
    <w:tmpl w:val="B246B38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91B4C9F"/>
    <w:multiLevelType w:val="multilevel"/>
    <w:tmpl w:val="87DEDBA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9A617E6"/>
    <w:multiLevelType w:val="multilevel"/>
    <w:tmpl w:val="088E971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4A0203A4"/>
    <w:multiLevelType w:val="multilevel"/>
    <w:tmpl w:val="CB0AF21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4A3939D7"/>
    <w:multiLevelType w:val="multilevel"/>
    <w:tmpl w:val="6762AA5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4AF55A2C"/>
    <w:multiLevelType w:val="multilevel"/>
    <w:tmpl w:val="0F1628B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4B0A12B9"/>
    <w:multiLevelType w:val="multilevel"/>
    <w:tmpl w:val="0F4C346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4BA53EF8"/>
    <w:multiLevelType w:val="multilevel"/>
    <w:tmpl w:val="C6F6440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BD60D9B"/>
    <w:multiLevelType w:val="multilevel"/>
    <w:tmpl w:val="6CDCC7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4C035BA3"/>
    <w:multiLevelType w:val="multilevel"/>
    <w:tmpl w:val="7C449B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4D306D95"/>
    <w:multiLevelType w:val="multilevel"/>
    <w:tmpl w:val="917472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DAE5529"/>
    <w:multiLevelType w:val="multilevel"/>
    <w:tmpl w:val="9D068E3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4E76444A"/>
    <w:multiLevelType w:val="multilevel"/>
    <w:tmpl w:val="21669E6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4E7D56E6"/>
    <w:multiLevelType w:val="multilevel"/>
    <w:tmpl w:val="19A8905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F373D9E"/>
    <w:multiLevelType w:val="multilevel"/>
    <w:tmpl w:val="439C43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4F6F19B5"/>
    <w:multiLevelType w:val="multilevel"/>
    <w:tmpl w:val="DC60F73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F9A1FBE"/>
    <w:multiLevelType w:val="multilevel"/>
    <w:tmpl w:val="03A8C7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4FB33C13"/>
    <w:multiLevelType w:val="multilevel"/>
    <w:tmpl w:val="EBD629B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503F54FD"/>
    <w:multiLevelType w:val="multilevel"/>
    <w:tmpl w:val="740A42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51D52063"/>
    <w:multiLevelType w:val="multilevel"/>
    <w:tmpl w:val="45A081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528F703B"/>
    <w:multiLevelType w:val="multilevel"/>
    <w:tmpl w:val="A31015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53287C92"/>
    <w:multiLevelType w:val="multilevel"/>
    <w:tmpl w:val="97B453A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534B2664"/>
    <w:multiLevelType w:val="multilevel"/>
    <w:tmpl w:val="25F0C8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53C7333C"/>
    <w:multiLevelType w:val="multilevel"/>
    <w:tmpl w:val="85DE21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545C057A"/>
    <w:multiLevelType w:val="multilevel"/>
    <w:tmpl w:val="6FA8E1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54BB458A"/>
    <w:multiLevelType w:val="multilevel"/>
    <w:tmpl w:val="208CFA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55FB34BB"/>
    <w:multiLevelType w:val="multilevel"/>
    <w:tmpl w:val="48F40E9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61E0BC6"/>
    <w:multiLevelType w:val="multilevel"/>
    <w:tmpl w:val="DCD0CB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56391779"/>
    <w:multiLevelType w:val="multilevel"/>
    <w:tmpl w:val="60F038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569271DA"/>
    <w:multiLevelType w:val="multilevel"/>
    <w:tmpl w:val="298422E6"/>
    <w:lvl w:ilvl="0">
      <w:start w:val="4"/>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6C056D4"/>
    <w:multiLevelType w:val="multilevel"/>
    <w:tmpl w:val="8BCCB04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56EF5F28"/>
    <w:multiLevelType w:val="multilevel"/>
    <w:tmpl w:val="A4DC045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57104A07"/>
    <w:multiLevelType w:val="multilevel"/>
    <w:tmpl w:val="581EF9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571B7E90"/>
    <w:multiLevelType w:val="multilevel"/>
    <w:tmpl w:val="42DAF16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581436FC"/>
    <w:multiLevelType w:val="multilevel"/>
    <w:tmpl w:val="2AD44CB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583A7D89"/>
    <w:multiLevelType w:val="multilevel"/>
    <w:tmpl w:val="A05208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584057E1"/>
    <w:multiLevelType w:val="multilevel"/>
    <w:tmpl w:val="5CE64CB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5A954757"/>
    <w:multiLevelType w:val="multilevel"/>
    <w:tmpl w:val="1F2C4B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5B311E27"/>
    <w:multiLevelType w:val="multilevel"/>
    <w:tmpl w:val="E1AE6D0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5C212416"/>
    <w:multiLevelType w:val="multilevel"/>
    <w:tmpl w:val="11CADA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5CBE3841"/>
    <w:multiLevelType w:val="multilevel"/>
    <w:tmpl w:val="C20829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D7C336C"/>
    <w:multiLevelType w:val="multilevel"/>
    <w:tmpl w:val="F05827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F6D2904"/>
    <w:multiLevelType w:val="multilevel"/>
    <w:tmpl w:val="6D3ABA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5FA47158"/>
    <w:multiLevelType w:val="multilevel"/>
    <w:tmpl w:val="05B2D8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5FAF7C6D"/>
    <w:multiLevelType w:val="multilevel"/>
    <w:tmpl w:val="8B0E06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60C82FA0"/>
    <w:multiLevelType w:val="multilevel"/>
    <w:tmpl w:val="93941C1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617F12D4"/>
    <w:multiLevelType w:val="multilevel"/>
    <w:tmpl w:val="15F81A6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623565FD"/>
    <w:multiLevelType w:val="multilevel"/>
    <w:tmpl w:val="D3D8C1B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624B19F3"/>
    <w:multiLevelType w:val="multilevel"/>
    <w:tmpl w:val="8F5892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62551545"/>
    <w:multiLevelType w:val="multilevel"/>
    <w:tmpl w:val="5F2461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275747D"/>
    <w:multiLevelType w:val="multilevel"/>
    <w:tmpl w:val="7524806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62CF74A3"/>
    <w:multiLevelType w:val="multilevel"/>
    <w:tmpl w:val="D4E4EA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62DF5212"/>
    <w:multiLevelType w:val="multilevel"/>
    <w:tmpl w:val="79761D1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62E54117"/>
    <w:multiLevelType w:val="multilevel"/>
    <w:tmpl w:val="AFD406A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62FF2DEB"/>
    <w:multiLevelType w:val="multilevel"/>
    <w:tmpl w:val="7F1E348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633951DB"/>
    <w:multiLevelType w:val="multilevel"/>
    <w:tmpl w:val="2876C4E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633D58A3"/>
    <w:multiLevelType w:val="multilevel"/>
    <w:tmpl w:val="7940F81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3700F73"/>
    <w:multiLevelType w:val="multilevel"/>
    <w:tmpl w:val="A8F8DF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3FE59B1"/>
    <w:multiLevelType w:val="multilevel"/>
    <w:tmpl w:val="263893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44B55A8"/>
    <w:multiLevelType w:val="multilevel"/>
    <w:tmpl w:val="A59026B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7446782"/>
    <w:multiLevelType w:val="multilevel"/>
    <w:tmpl w:val="4806898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7586B3D"/>
    <w:multiLevelType w:val="multilevel"/>
    <w:tmpl w:val="C10216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682052C6"/>
    <w:multiLevelType w:val="multilevel"/>
    <w:tmpl w:val="90F47248"/>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84B5E13"/>
    <w:multiLevelType w:val="multilevel"/>
    <w:tmpl w:val="7B8AEA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692866FB"/>
    <w:multiLevelType w:val="multilevel"/>
    <w:tmpl w:val="03EA628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697D2910"/>
    <w:multiLevelType w:val="multilevel"/>
    <w:tmpl w:val="1250C7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69966328"/>
    <w:multiLevelType w:val="multilevel"/>
    <w:tmpl w:val="679AF6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69CF74CC"/>
    <w:multiLevelType w:val="multilevel"/>
    <w:tmpl w:val="2D768D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69E82783"/>
    <w:multiLevelType w:val="multilevel"/>
    <w:tmpl w:val="F4307C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6A9A6E37"/>
    <w:multiLevelType w:val="multilevel"/>
    <w:tmpl w:val="1CA093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6B4A5426"/>
    <w:multiLevelType w:val="multilevel"/>
    <w:tmpl w:val="E41233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6B8C18C1"/>
    <w:multiLevelType w:val="multilevel"/>
    <w:tmpl w:val="A15493D4"/>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B9B5BF5"/>
    <w:multiLevelType w:val="multilevel"/>
    <w:tmpl w:val="1CDA3F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6BA5714B"/>
    <w:multiLevelType w:val="multilevel"/>
    <w:tmpl w:val="2CFC10E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C1D5599"/>
    <w:multiLevelType w:val="multilevel"/>
    <w:tmpl w:val="355EC67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6C235BD2"/>
    <w:multiLevelType w:val="multilevel"/>
    <w:tmpl w:val="81C83AC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6C6A700A"/>
    <w:multiLevelType w:val="multilevel"/>
    <w:tmpl w:val="1DC8DB3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6CAD6817"/>
    <w:multiLevelType w:val="multilevel"/>
    <w:tmpl w:val="011A7E5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6CB10E2F"/>
    <w:multiLevelType w:val="multilevel"/>
    <w:tmpl w:val="BED0EC9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6CE72718"/>
    <w:multiLevelType w:val="multilevel"/>
    <w:tmpl w:val="21562B2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6DD60C73"/>
    <w:multiLevelType w:val="multilevel"/>
    <w:tmpl w:val="75B2B6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DED79A2"/>
    <w:multiLevelType w:val="multilevel"/>
    <w:tmpl w:val="09E86B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702163B5"/>
    <w:multiLevelType w:val="multilevel"/>
    <w:tmpl w:val="D4F65F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709B4459"/>
    <w:multiLevelType w:val="multilevel"/>
    <w:tmpl w:val="7E4CB8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72253CE7"/>
    <w:multiLevelType w:val="multilevel"/>
    <w:tmpl w:val="6B8EC27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72504945"/>
    <w:multiLevelType w:val="multilevel"/>
    <w:tmpl w:val="5C8262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749D731E"/>
    <w:multiLevelType w:val="multilevel"/>
    <w:tmpl w:val="4C2812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74EE19FB"/>
    <w:multiLevelType w:val="multilevel"/>
    <w:tmpl w:val="BC06BB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75AA57F7"/>
    <w:multiLevelType w:val="multilevel"/>
    <w:tmpl w:val="EC3E8E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76D46D7E"/>
    <w:multiLevelType w:val="multilevel"/>
    <w:tmpl w:val="93D60B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78077453"/>
    <w:multiLevelType w:val="multilevel"/>
    <w:tmpl w:val="E23C95C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78232404"/>
    <w:multiLevelType w:val="multilevel"/>
    <w:tmpl w:val="DAD0D6B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78727DD7"/>
    <w:multiLevelType w:val="multilevel"/>
    <w:tmpl w:val="EE70DA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791315C7"/>
    <w:multiLevelType w:val="multilevel"/>
    <w:tmpl w:val="313EA2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7A986DA2"/>
    <w:multiLevelType w:val="multilevel"/>
    <w:tmpl w:val="57D0430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7AA5620C"/>
    <w:multiLevelType w:val="multilevel"/>
    <w:tmpl w:val="7550FC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7B1706EC"/>
    <w:multiLevelType w:val="multilevel"/>
    <w:tmpl w:val="5BECF58E"/>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7C3D007C"/>
    <w:multiLevelType w:val="multilevel"/>
    <w:tmpl w:val="A7782A4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7D451DB8"/>
    <w:multiLevelType w:val="multilevel"/>
    <w:tmpl w:val="908A7FD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7D4C19A8"/>
    <w:multiLevelType w:val="multilevel"/>
    <w:tmpl w:val="E5104A4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7D5319E6"/>
    <w:multiLevelType w:val="multilevel"/>
    <w:tmpl w:val="7AB60A0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D6A16D1"/>
    <w:multiLevelType w:val="multilevel"/>
    <w:tmpl w:val="1C7C2D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D6E2684"/>
    <w:multiLevelType w:val="multilevel"/>
    <w:tmpl w:val="93F808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7D920EBC"/>
    <w:multiLevelType w:val="multilevel"/>
    <w:tmpl w:val="F2EA96C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7DD93B82"/>
    <w:multiLevelType w:val="multilevel"/>
    <w:tmpl w:val="550413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7E7B0145"/>
    <w:multiLevelType w:val="multilevel"/>
    <w:tmpl w:val="AC2473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7999904">
    <w:abstractNumId w:val="66"/>
  </w:num>
  <w:num w:numId="2" w16cid:durableId="337120867">
    <w:abstractNumId w:val="83"/>
  </w:num>
  <w:num w:numId="3" w16cid:durableId="845941988">
    <w:abstractNumId w:val="141"/>
  </w:num>
  <w:num w:numId="4" w16cid:durableId="1002783843">
    <w:abstractNumId w:val="133"/>
  </w:num>
  <w:num w:numId="5" w16cid:durableId="624888632">
    <w:abstractNumId w:val="239"/>
  </w:num>
  <w:num w:numId="6" w16cid:durableId="955600180">
    <w:abstractNumId w:val="102"/>
  </w:num>
  <w:num w:numId="7" w16cid:durableId="1131560175">
    <w:abstractNumId w:val="176"/>
  </w:num>
  <w:num w:numId="8" w16cid:durableId="154959834">
    <w:abstractNumId w:val="95"/>
  </w:num>
  <w:num w:numId="9" w16cid:durableId="1524707535">
    <w:abstractNumId w:val="185"/>
  </w:num>
  <w:num w:numId="10" w16cid:durableId="96103603">
    <w:abstractNumId w:val="246"/>
  </w:num>
  <w:num w:numId="11" w16cid:durableId="1574463688">
    <w:abstractNumId w:val="69"/>
  </w:num>
  <w:num w:numId="12" w16cid:durableId="1599752446">
    <w:abstractNumId w:val="84"/>
  </w:num>
  <w:num w:numId="13" w16cid:durableId="357436529">
    <w:abstractNumId w:val="128"/>
  </w:num>
  <w:num w:numId="14" w16cid:durableId="1036387377">
    <w:abstractNumId w:val="228"/>
  </w:num>
  <w:num w:numId="15" w16cid:durableId="1074937662">
    <w:abstractNumId w:val="218"/>
  </w:num>
  <w:num w:numId="16" w16cid:durableId="1545486252">
    <w:abstractNumId w:val="211"/>
  </w:num>
  <w:num w:numId="17" w16cid:durableId="831919129">
    <w:abstractNumId w:val="199"/>
  </w:num>
  <w:num w:numId="18" w16cid:durableId="1872834752">
    <w:abstractNumId w:val="56"/>
  </w:num>
  <w:num w:numId="19" w16cid:durableId="1997343548">
    <w:abstractNumId w:val="175"/>
  </w:num>
  <w:num w:numId="20" w16cid:durableId="1429889591">
    <w:abstractNumId w:val="138"/>
  </w:num>
  <w:num w:numId="21" w16cid:durableId="1057122487">
    <w:abstractNumId w:val="223"/>
  </w:num>
  <w:num w:numId="22" w16cid:durableId="914163209">
    <w:abstractNumId w:val="4"/>
  </w:num>
  <w:num w:numId="23" w16cid:durableId="2094428593">
    <w:abstractNumId w:val="145"/>
  </w:num>
  <w:num w:numId="24" w16cid:durableId="937100549">
    <w:abstractNumId w:val="41"/>
  </w:num>
  <w:num w:numId="25" w16cid:durableId="1027951574">
    <w:abstractNumId w:val="14"/>
  </w:num>
  <w:num w:numId="26" w16cid:durableId="1459373408">
    <w:abstractNumId w:val="142"/>
  </w:num>
  <w:num w:numId="27" w16cid:durableId="179659137">
    <w:abstractNumId w:val="112"/>
  </w:num>
  <w:num w:numId="28" w16cid:durableId="1571422938">
    <w:abstractNumId w:val="196"/>
  </w:num>
  <w:num w:numId="29" w16cid:durableId="969944484">
    <w:abstractNumId w:val="152"/>
  </w:num>
  <w:num w:numId="30" w16cid:durableId="326982499">
    <w:abstractNumId w:val="197"/>
  </w:num>
  <w:num w:numId="31" w16cid:durableId="965113764">
    <w:abstractNumId w:val="26"/>
  </w:num>
  <w:num w:numId="32" w16cid:durableId="1468475136">
    <w:abstractNumId w:val="103"/>
  </w:num>
  <w:num w:numId="33" w16cid:durableId="964895499">
    <w:abstractNumId w:val="32"/>
  </w:num>
  <w:num w:numId="34" w16cid:durableId="1959677345">
    <w:abstractNumId w:val="78"/>
  </w:num>
  <w:num w:numId="35" w16cid:durableId="649554781">
    <w:abstractNumId w:val="187"/>
  </w:num>
  <w:num w:numId="36" w16cid:durableId="164781122">
    <w:abstractNumId w:val="0"/>
  </w:num>
  <w:num w:numId="37" w16cid:durableId="1866091540">
    <w:abstractNumId w:val="226"/>
  </w:num>
  <w:num w:numId="38" w16cid:durableId="633678786">
    <w:abstractNumId w:val="111"/>
  </w:num>
  <w:num w:numId="39" w16cid:durableId="1445491670">
    <w:abstractNumId w:val="33"/>
  </w:num>
  <w:num w:numId="40" w16cid:durableId="2087724617">
    <w:abstractNumId w:val="215"/>
  </w:num>
  <w:num w:numId="41" w16cid:durableId="1145199302">
    <w:abstractNumId w:val="105"/>
  </w:num>
  <w:num w:numId="42" w16cid:durableId="723649539">
    <w:abstractNumId w:val="93"/>
  </w:num>
  <w:num w:numId="43" w16cid:durableId="282004723">
    <w:abstractNumId w:val="76"/>
  </w:num>
  <w:num w:numId="44" w16cid:durableId="2073195737">
    <w:abstractNumId w:val="221"/>
  </w:num>
  <w:num w:numId="45" w16cid:durableId="64763000">
    <w:abstractNumId w:val="77"/>
  </w:num>
  <w:num w:numId="46" w16cid:durableId="676493710">
    <w:abstractNumId w:val="2"/>
  </w:num>
  <w:num w:numId="47" w16cid:durableId="2029480393">
    <w:abstractNumId w:val="108"/>
  </w:num>
  <w:num w:numId="48" w16cid:durableId="1875582976">
    <w:abstractNumId w:val="118"/>
  </w:num>
  <w:num w:numId="49" w16cid:durableId="546798148">
    <w:abstractNumId w:val="37"/>
  </w:num>
  <w:num w:numId="50" w16cid:durableId="1906600600">
    <w:abstractNumId w:val="139"/>
  </w:num>
  <w:num w:numId="51" w16cid:durableId="2100708100">
    <w:abstractNumId w:val="53"/>
  </w:num>
  <w:num w:numId="52" w16cid:durableId="1806653746">
    <w:abstractNumId w:val="129"/>
  </w:num>
  <w:num w:numId="53" w16cid:durableId="357658979">
    <w:abstractNumId w:val="174"/>
  </w:num>
  <w:num w:numId="54" w16cid:durableId="618344389">
    <w:abstractNumId w:val="46"/>
  </w:num>
  <w:num w:numId="55" w16cid:durableId="1144154487">
    <w:abstractNumId w:val="178"/>
  </w:num>
  <w:num w:numId="56" w16cid:durableId="1098721323">
    <w:abstractNumId w:val="164"/>
  </w:num>
  <w:num w:numId="57" w16cid:durableId="1494028686">
    <w:abstractNumId w:val="81"/>
  </w:num>
  <w:num w:numId="58" w16cid:durableId="503864049">
    <w:abstractNumId w:val="168"/>
  </w:num>
  <w:num w:numId="59" w16cid:durableId="1651252653">
    <w:abstractNumId w:val="181"/>
  </w:num>
  <w:num w:numId="60" w16cid:durableId="1473669507">
    <w:abstractNumId w:val="201"/>
  </w:num>
  <w:num w:numId="61" w16cid:durableId="1592548651">
    <w:abstractNumId w:val="74"/>
  </w:num>
  <w:num w:numId="62" w16cid:durableId="190455226">
    <w:abstractNumId w:val="233"/>
  </w:num>
  <w:num w:numId="63" w16cid:durableId="1093861740">
    <w:abstractNumId w:val="62"/>
  </w:num>
  <w:num w:numId="64" w16cid:durableId="1150561476">
    <w:abstractNumId w:val="247"/>
  </w:num>
  <w:num w:numId="65" w16cid:durableId="1630160293">
    <w:abstractNumId w:val="17"/>
  </w:num>
  <w:num w:numId="66" w16cid:durableId="1960867060">
    <w:abstractNumId w:val="67"/>
  </w:num>
  <w:num w:numId="67" w16cid:durableId="1623609636">
    <w:abstractNumId w:val="202"/>
  </w:num>
  <w:num w:numId="68" w16cid:durableId="695303133">
    <w:abstractNumId w:val="120"/>
  </w:num>
  <w:num w:numId="69" w16cid:durableId="1754938024">
    <w:abstractNumId w:val="203"/>
  </w:num>
  <w:num w:numId="70" w16cid:durableId="1835799241">
    <w:abstractNumId w:val="225"/>
  </w:num>
  <w:num w:numId="71" w16cid:durableId="278727735">
    <w:abstractNumId w:val="151"/>
  </w:num>
  <w:num w:numId="72" w16cid:durableId="1287274921">
    <w:abstractNumId w:val="162"/>
  </w:num>
  <w:num w:numId="73" w16cid:durableId="102530989">
    <w:abstractNumId w:val="127"/>
  </w:num>
  <w:num w:numId="74" w16cid:durableId="739910880">
    <w:abstractNumId w:val="30"/>
  </w:num>
  <w:num w:numId="75" w16cid:durableId="542330294">
    <w:abstractNumId w:val="86"/>
  </w:num>
  <w:num w:numId="76" w16cid:durableId="1816868317">
    <w:abstractNumId w:val="23"/>
  </w:num>
  <w:num w:numId="77" w16cid:durableId="1116829956">
    <w:abstractNumId w:val="198"/>
  </w:num>
  <w:num w:numId="78" w16cid:durableId="1819373236">
    <w:abstractNumId w:val="104"/>
  </w:num>
  <w:num w:numId="79" w16cid:durableId="1913197324">
    <w:abstractNumId w:val="209"/>
  </w:num>
  <w:num w:numId="80" w16cid:durableId="1145387806">
    <w:abstractNumId w:val="150"/>
  </w:num>
  <w:num w:numId="81" w16cid:durableId="926890637">
    <w:abstractNumId w:val="73"/>
  </w:num>
  <w:num w:numId="82" w16cid:durableId="494230459">
    <w:abstractNumId w:val="85"/>
  </w:num>
  <w:num w:numId="83" w16cid:durableId="973216710">
    <w:abstractNumId w:val="186"/>
  </w:num>
  <w:num w:numId="84" w16cid:durableId="543181316">
    <w:abstractNumId w:val="248"/>
  </w:num>
  <w:num w:numId="85" w16cid:durableId="504367011">
    <w:abstractNumId w:val="160"/>
  </w:num>
  <w:num w:numId="86" w16cid:durableId="1974603335">
    <w:abstractNumId w:val="252"/>
  </w:num>
  <w:num w:numId="87" w16cid:durableId="1725375506">
    <w:abstractNumId w:val="167"/>
  </w:num>
  <w:num w:numId="88" w16cid:durableId="1658414848">
    <w:abstractNumId w:val="227"/>
  </w:num>
  <w:num w:numId="89" w16cid:durableId="220673107">
    <w:abstractNumId w:val="121"/>
  </w:num>
  <w:num w:numId="90" w16cid:durableId="1499881357">
    <w:abstractNumId w:val="200"/>
  </w:num>
  <w:num w:numId="91" w16cid:durableId="526524430">
    <w:abstractNumId w:val="149"/>
  </w:num>
  <w:num w:numId="92" w16cid:durableId="1078135332">
    <w:abstractNumId w:val="107"/>
  </w:num>
  <w:num w:numId="93" w16cid:durableId="1211184915">
    <w:abstractNumId w:val="75"/>
  </w:num>
  <w:num w:numId="94" w16cid:durableId="1367021141">
    <w:abstractNumId w:val="229"/>
  </w:num>
  <w:num w:numId="95" w16cid:durableId="583417723">
    <w:abstractNumId w:val="173"/>
  </w:num>
  <w:num w:numId="96" w16cid:durableId="1304232954">
    <w:abstractNumId w:val="179"/>
  </w:num>
  <w:num w:numId="97" w16cid:durableId="435517827">
    <w:abstractNumId w:val="240"/>
  </w:num>
  <w:num w:numId="98" w16cid:durableId="1741442979">
    <w:abstractNumId w:val="212"/>
  </w:num>
  <w:num w:numId="99" w16cid:durableId="1502235082">
    <w:abstractNumId w:val="18"/>
  </w:num>
  <w:num w:numId="100" w16cid:durableId="1711539401">
    <w:abstractNumId w:val="235"/>
  </w:num>
  <w:num w:numId="101" w16cid:durableId="1912305252">
    <w:abstractNumId w:val="234"/>
  </w:num>
  <w:num w:numId="102" w16cid:durableId="845049158">
    <w:abstractNumId w:val="44"/>
  </w:num>
  <w:num w:numId="103" w16cid:durableId="176817281">
    <w:abstractNumId w:val="91"/>
  </w:num>
  <w:num w:numId="104" w16cid:durableId="176895997">
    <w:abstractNumId w:val="245"/>
  </w:num>
  <w:num w:numId="105" w16cid:durableId="333001194">
    <w:abstractNumId w:val="89"/>
  </w:num>
  <w:num w:numId="106" w16cid:durableId="1413550402">
    <w:abstractNumId w:val="28"/>
  </w:num>
  <w:num w:numId="107" w16cid:durableId="1867403276">
    <w:abstractNumId w:val="148"/>
  </w:num>
  <w:num w:numId="108" w16cid:durableId="265239521">
    <w:abstractNumId w:val="217"/>
  </w:num>
  <w:num w:numId="109" w16cid:durableId="1254706418">
    <w:abstractNumId w:val="132"/>
  </w:num>
  <w:num w:numId="110" w16cid:durableId="1731538367">
    <w:abstractNumId w:val="158"/>
  </w:num>
  <w:num w:numId="111" w16cid:durableId="1913198743">
    <w:abstractNumId w:val="194"/>
  </w:num>
  <w:num w:numId="112" w16cid:durableId="1357000506">
    <w:abstractNumId w:val="184"/>
  </w:num>
  <w:num w:numId="113" w16cid:durableId="1877160827">
    <w:abstractNumId w:val="27"/>
  </w:num>
  <w:num w:numId="114" w16cid:durableId="1766608086">
    <w:abstractNumId w:val="96"/>
  </w:num>
  <w:num w:numId="115" w16cid:durableId="319427519">
    <w:abstractNumId w:val="131"/>
  </w:num>
  <w:num w:numId="116" w16cid:durableId="500582905">
    <w:abstractNumId w:val="180"/>
  </w:num>
  <w:num w:numId="117" w16cid:durableId="1517033442">
    <w:abstractNumId w:val="183"/>
  </w:num>
  <w:num w:numId="118" w16cid:durableId="1821800778">
    <w:abstractNumId w:val="130"/>
  </w:num>
  <w:num w:numId="119" w16cid:durableId="985357983">
    <w:abstractNumId w:val="188"/>
  </w:num>
  <w:num w:numId="120" w16cid:durableId="924414499">
    <w:abstractNumId w:val="230"/>
  </w:num>
  <w:num w:numId="121" w16cid:durableId="525021197">
    <w:abstractNumId w:val="159"/>
  </w:num>
  <w:num w:numId="122" w16cid:durableId="1933273664">
    <w:abstractNumId w:val="251"/>
  </w:num>
  <w:num w:numId="123" w16cid:durableId="434861982">
    <w:abstractNumId w:val="143"/>
  </w:num>
  <w:num w:numId="124" w16cid:durableId="1833911061">
    <w:abstractNumId w:val="241"/>
  </w:num>
  <w:num w:numId="125" w16cid:durableId="986663389">
    <w:abstractNumId w:val="207"/>
  </w:num>
  <w:num w:numId="126" w16cid:durableId="2078892072">
    <w:abstractNumId w:val="192"/>
  </w:num>
  <w:num w:numId="127" w16cid:durableId="1619218836">
    <w:abstractNumId w:val="48"/>
  </w:num>
  <w:num w:numId="128" w16cid:durableId="1797215623">
    <w:abstractNumId w:val="1"/>
  </w:num>
  <w:num w:numId="129" w16cid:durableId="1081026045">
    <w:abstractNumId w:val="242"/>
  </w:num>
  <w:num w:numId="130" w16cid:durableId="1220632831">
    <w:abstractNumId w:val="98"/>
  </w:num>
  <w:num w:numId="131" w16cid:durableId="660159423">
    <w:abstractNumId w:val="123"/>
  </w:num>
  <w:num w:numId="132" w16cid:durableId="2044746696">
    <w:abstractNumId w:val="15"/>
  </w:num>
  <w:num w:numId="133" w16cid:durableId="693381007">
    <w:abstractNumId w:val="171"/>
  </w:num>
  <w:num w:numId="134" w16cid:durableId="2074235608">
    <w:abstractNumId w:val="6"/>
  </w:num>
  <w:num w:numId="135" w16cid:durableId="412557435">
    <w:abstractNumId w:val="243"/>
  </w:num>
  <w:num w:numId="136" w16cid:durableId="186457074">
    <w:abstractNumId w:val="254"/>
  </w:num>
  <w:num w:numId="137" w16cid:durableId="455174870">
    <w:abstractNumId w:val="253"/>
  </w:num>
  <w:num w:numId="138" w16cid:durableId="1825194124">
    <w:abstractNumId w:val="136"/>
  </w:num>
  <w:num w:numId="139" w16cid:durableId="338196606">
    <w:abstractNumId w:val="191"/>
  </w:num>
  <w:num w:numId="140" w16cid:durableId="580875113">
    <w:abstractNumId w:val="237"/>
  </w:num>
  <w:num w:numId="141" w16cid:durableId="827668977">
    <w:abstractNumId w:val="224"/>
  </w:num>
  <w:num w:numId="142" w16cid:durableId="1893619271">
    <w:abstractNumId w:val="47"/>
  </w:num>
  <w:num w:numId="143" w16cid:durableId="1352878776">
    <w:abstractNumId w:val="177"/>
  </w:num>
  <w:num w:numId="144" w16cid:durableId="2012026772">
    <w:abstractNumId w:val="231"/>
  </w:num>
  <w:num w:numId="145" w16cid:durableId="1342318010">
    <w:abstractNumId w:val="119"/>
  </w:num>
  <w:num w:numId="146" w16cid:durableId="644745292">
    <w:abstractNumId w:val="163"/>
  </w:num>
  <w:num w:numId="147" w16cid:durableId="1051421317">
    <w:abstractNumId w:val="79"/>
  </w:num>
  <w:num w:numId="148" w16cid:durableId="1745369596">
    <w:abstractNumId w:val="147"/>
  </w:num>
  <w:num w:numId="149" w16cid:durableId="2021810205">
    <w:abstractNumId w:val="70"/>
  </w:num>
  <w:num w:numId="150" w16cid:durableId="979965965">
    <w:abstractNumId w:val="214"/>
  </w:num>
  <w:num w:numId="151" w16cid:durableId="769279227">
    <w:abstractNumId w:val="7"/>
  </w:num>
  <w:num w:numId="152" w16cid:durableId="318385227">
    <w:abstractNumId w:val="208"/>
  </w:num>
  <w:num w:numId="153" w16cid:durableId="531453237">
    <w:abstractNumId w:val="156"/>
  </w:num>
  <w:num w:numId="154" w16cid:durableId="2071034313">
    <w:abstractNumId w:val="68"/>
  </w:num>
  <w:num w:numId="155" w16cid:durableId="296910839">
    <w:abstractNumId w:val="182"/>
  </w:num>
  <w:num w:numId="156" w16cid:durableId="1770808076">
    <w:abstractNumId w:val="113"/>
  </w:num>
  <w:num w:numId="157" w16cid:durableId="64765232">
    <w:abstractNumId w:val="206"/>
  </w:num>
  <w:num w:numId="158" w16cid:durableId="601760667">
    <w:abstractNumId w:val="35"/>
  </w:num>
  <w:num w:numId="159" w16cid:durableId="441733419">
    <w:abstractNumId w:val="39"/>
  </w:num>
  <w:num w:numId="160" w16cid:durableId="1294750879">
    <w:abstractNumId w:val="71"/>
  </w:num>
  <w:num w:numId="161" w16cid:durableId="435103126">
    <w:abstractNumId w:val="137"/>
  </w:num>
  <w:num w:numId="162" w16cid:durableId="1372070700">
    <w:abstractNumId w:val="38"/>
  </w:num>
  <w:num w:numId="163" w16cid:durableId="1080295799">
    <w:abstractNumId w:val="63"/>
  </w:num>
  <w:num w:numId="164" w16cid:durableId="1663270352">
    <w:abstractNumId w:val="52"/>
  </w:num>
  <w:num w:numId="165" w16cid:durableId="1702240979">
    <w:abstractNumId w:val="126"/>
  </w:num>
  <w:num w:numId="166" w16cid:durableId="1525437246">
    <w:abstractNumId w:val="135"/>
  </w:num>
  <w:num w:numId="167" w16cid:durableId="748187481">
    <w:abstractNumId w:val="169"/>
  </w:num>
  <w:num w:numId="168" w16cid:durableId="1896891456">
    <w:abstractNumId w:val="24"/>
  </w:num>
  <w:num w:numId="169" w16cid:durableId="1452282506">
    <w:abstractNumId w:val="161"/>
  </w:num>
  <w:num w:numId="170" w16cid:durableId="1744984657">
    <w:abstractNumId w:val="19"/>
  </w:num>
  <w:num w:numId="171" w16cid:durableId="754784073">
    <w:abstractNumId w:val="140"/>
  </w:num>
  <w:num w:numId="172" w16cid:durableId="1121075385">
    <w:abstractNumId w:val="49"/>
  </w:num>
  <w:num w:numId="173" w16cid:durableId="1616600655">
    <w:abstractNumId w:val="153"/>
  </w:num>
  <w:num w:numId="174" w16cid:durableId="627391692">
    <w:abstractNumId w:val="115"/>
  </w:num>
  <w:num w:numId="175" w16cid:durableId="1018198517">
    <w:abstractNumId w:val="195"/>
  </w:num>
  <w:num w:numId="176" w16cid:durableId="1650013161">
    <w:abstractNumId w:val="58"/>
  </w:num>
  <w:num w:numId="177" w16cid:durableId="977565186">
    <w:abstractNumId w:val="155"/>
  </w:num>
  <w:num w:numId="178" w16cid:durableId="586159686">
    <w:abstractNumId w:val="205"/>
  </w:num>
  <w:num w:numId="179" w16cid:durableId="1366055682">
    <w:abstractNumId w:val="204"/>
  </w:num>
  <w:num w:numId="180" w16cid:durableId="43069371">
    <w:abstractNumId w:val="80"/>
  </w:num>
  <w:num w:numId="181" w16cid:durableId="70583242">
    <w:abstractNumId w:val="124"/>
  </w:num>
  <w:num w:numId="182" w16cid:durableId="664938654">
    <w:abstractNumId w:val="232"/>
  </w:num>
  <w:num w:numId="183" w16cid:durableId="356740364">
    <w:abstractNumId w:val="116"/>
  </w:num>
  <w:num w:numId="184" w16cid:durableId="1958903205">
    <w:abstractNumId w:val="97"/>
  </w:num>
  <w:num w:numId="185" w16cid:durableId="1974943559">
    <w:abstractNumId w:val="154"/>
  </w:num>
  <w:num w:numId="186" w16cid:durableId="627201260">
    <w:abstractNumId w:val="94"/>
  </w:num>
  <w:num w:numId="187" w16cid:durableId="1092240146">
    <w:abstractNumId w:val="236"/>
  </w:num>
  <w:num w:numId="188" w16cid:durableId="1811943526">
    <w:abstractNumId w:val="117"/>
  </w:num>
  <w:num w:numId="189" w16cid:durableId="1765683811">
    <w:abstractNumId w:val="8"/>
  </w:num>
  <w:num w:numId="190" w16cid:durableId="791902681">
    <w:abstractNumId w:val="216"/>
  </w:num>
  <w:num w:numId="191" w16cid:durableId="418215411">
    <w:abstractNumId w:val="59"/>
  </w:num>
  <w:num w:numId="192" w16cid:durableId="322901699">
    <w:abstractNumId w:val="109"/>
  </w:num>
  <w:num w:numId="193" w16cid:durableId="1166896065">
    <w:abstractNumId w:val="42"/>
  </w:num>
  <w:num w:numId="194" w16cid:durableId="288629428">
    <w:abstractNumId w:val="16"/>
  </w:num>
  <w:num w:numId="195" w16cid:durableId="681323294">
    <w:abstractNumId w:val="166"/>
  </w:num>
  <w:num w:numId="196" w16cid:durableId="1213034323">
    <w:abstractNumId w:val="61"/>
  </w:num>
  <w:num w:numId="197" w16cid:durableId="652565327">
    <w:abstractNumId w:val="165"/>
  </w:num>
  <w:num w:numId="198" w16cid:durableId="1085567789">
    <w:abstractNumId w:val="25"/>
  </w:num>
  <w:num w:numId="199" w16cid:durableId="336540041">
    <w:abstractNumId w:val="122"/>
  </w:num>
  <w:num w:numId="200" w16cid:durableId="118846037">
    <w:abstractNumId w:val="64"/>
  </w:num>
  <w:num w:numId="201" w16cid:durableId="2023239961">
    <w:abstractNumId w:val="43"/>
  </w:num>
  <w:num w:numId="202" w16cid:durableId="414012907">
    <w:abstractNumId w:val="144"/>
  </w:num>
  <w:num w:numId="203" w16cid:durableId="192886722">
    <w:abstractNumId w:val="249"/>
  </w:num>
  <w:num w:numId="204" w16cid:durableId="706678865">
    <w:abstractNumId w:val="92"/>
  </w:num>
  <w:num w:numId="205" w16cid:durableId="293602519">
    <w:abstractNumId w:val="190"/>
  </w:num>
  <w:num w:numId="206" w16cid:durableId="700667941">
    <w:abstractNumId w:val="9"/>
  </w:num>
  <w:num w:numId="207" w16cid:durableId="554002494">
    <w:abstractNumId w:val="22"/>
  </w:num>
  <w:num w:numId="208" w16cid:durableId="1154954908">
    <w:abstractNumId w:val="57"/>
  </w:num>
  <w:num w:numId="209" w16cid:durableId="107819287">
    <w:abstractNumId w:val="213"/>
  </w:num>
  <w:num w:numId="210" w16cid:durableId="1182738888">
    <w:abstractNumId w:val="65"/>
  </w:num>
  <w:num w:numId="211" w16cid:durableId="835264074">
    <w:abstractNumId w:val="210"/>
  </w:num>
  <w:num w:numId="212" w16cid:durableId="1934241942">
    <w:abstractNumId w:val="157"/>
  </w:num>
  <w:num w:numId="213" w16cid:durableId="222176187">
    <w:abstractNumId w:val="88"/>
  </w:num>
  <w:num w:numId="214" w16cid:durableId="706373328">
    <w:abstractNumId w:val="5"/>
  </w:num>
  <w:num w:numId="215" w16cid:durableId="269359467">
    <w:abstractNumId w:val="219"/>
  </w:num>
  <w:num w:numId="216" w16cid:durableId="1720858072">
    <w:abstractNumId w:val="60"/>
  </w:num>
  <w:num w:numId="217" w16cid:durableId="1164466461">
    <w:abstractNumId w:val="11"/>
  </w:num>
  <w:num w:numId="218" w16cid:durableId="1678726806">
    <w:abstractNumId w:val="50"/>
  </w:num>
  <w:num w:numId="219" w16cid:durableId="2038267067">
    <w:abstractNumId w:val="72"/>
  </w:num>
  <w:num w:numId="220" w16cid:durableId="1323585666">
    <w:abstractNumId w:val="100"/>
  </w:num>
  <w:num w:numId="221" w16cid:durableId="314384257">
    <w:abstractNumId w:val="40"/>
  </w:num>
  <w:num w:numId="222" w16cid:durableId="1139152868">
    <w:abstractNumId w:val="3"/>
  </w:num>
  <w:num w:numId="223" w16cid:durableId="634607161">
    <w:abstractNumId w:val="101"/>
  </w:num>
  <w:num w:numId="224" w16cid:durableId="572394750">
    <w:abstractNumId w:val="82"/>
  </w:num>
  <w:num w:numId="225" w16cid:durableId="289672078">
    <w:abstractNumId w:val="10"/>
  </w:num>
  <w:num w:numId="226" w16cid:durableId="265119460">
    <w:abstractNumId w:val="134"/>
  </w:num>
  <w:num w:numId="227" w16cid:durableId="1770083505">
    <w:abstractNumId w:val="238"/>
  </w:num>
  <w:num w:numId="228" w16cid:durableId="1918778876">
    <w:abstractNumId w:val="36"/>
  </w:num>
  <w:num w:numId="229" w16cid:durableId="636683904">
    <w:abstractNumId w:val="20"/>
  </w:num>
  <w:num w:numId="230" w16cid:durableId="707341199">
    <w:abstractNumId w:val="125"/>
  </w:num>
  <w:num w:numId="231" w16cid:durableId="1830707624">
    <w:abstractNumId w:val="99"/>
  </w:num>
  <w:num w:numId="232" w16cid:durableId="274336419">
    <w:abstractNumId w:val="45"/>
  </w:num>
  <w:num w:numId="233" w16cid:durableId="775564376">
    <w:abstractNumId w:val="170"/>
  </w:num>
  <w:num w:numId="234" w16cid:durableId="1805584438">
    <w:abstractNumId w:val="55"/>
  </w:num>
  <w:num w:numId="235" w16cid:durableId="1145665518">
    <w:abstractNumId w:val="31"/>
  </w:num>
  <w:num w:numId="236" w16cid:durableId="1595286762">
    <w:abstractNumId w:val="172"/>
  </w:num>
  <w:num w:numId="237" w16cid:durableId="1145775596">
    <w:abstractNumId w:val="87"/>
  </w:num>
  <w:num w:numId="238" w16cid:durableId="1658265273">
    <w:abstractNumId w:val="106"/>
  </w:num>
  <w:num w:numId="239" w16cid:durableId="1325624069">
    <w:abstractNumId w:val="13"/>
  </w:num>
  <w:num w:numId="240" w16cid:durableId="1933663002">
    <w:abstractNumId w:val="114"/>
  </w:num>
  <w:num w:numId="241" w16cid:durableId="1289093339">
    <w:abstractNumId w:val="189"/>
  </w:num>
  <w:num w:numId="242" w16cid:durableId="766659172">
    <w:abstractNumId w:val="110"/>
  </w:num>
  <w:num w:numId="243" w16cid:durableId="39136628">
    <w:abstractNumId w:val="51"/>
  </w:num>
  <w:num w:numId="244" w16cid:durableId="1023746900">
    <w:abstractNumId w:val="146"/>
  </w:num>
  <w:num w:numId="245" w16cid:durableId="1783529082">
    <w:abstractNumId w:val="12"/>
  </w:num>
  <w:num w:numId="246" w16cid:durableId="2113084369">
    <w:abstractNumId w:val="21"/>
  </w:num>
  <w:num w:numId="247" w16cid:durableId="1944876950">
    <w:abstractNumId w:val="34"/>
  </w:num>
  <w:num w:numId="248" w16cid:durableId="256519107">
    <w:abstractNumId w:val="193"/>
  </w:num>
  <w:num w:numId="249" w16cid:durableId="666517103">
    <w:abstractNumId w:val="29"/>
  </w:num>
  <w:num w:numId="250" w16cid:durableId="1569924259">
    <w:abstractNumId w:val="54"/>
  </w:num>
  <w:num w:numId="251" w16cid:durableId="491413404">
    <w:abstractNumId w:val="250"/>
  </w:num>
  <w:num w:numId="252" w16cid:durableId="702708075">
    <w:abstractNumId w:val="244"/>
  </w:num>
  <w:num w:numId="253" w16cid:durableId="680011123">
    <w:abstractNumId w:val="222"/>
  </w:num>
  <w:num w:numId="254" w16cid:durableId="387728677">
    <w:abstractNumId w:val="220"/>
  </w:num>
  <w:num w:numId="255" w16cid:durableId="2053571066">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F"/>
    <w:rsid w:val="00103218"/>
    <w:rsid w:val="004F732F"/>
    <w:rsid w:val="00A2262E"/>
    <w:rsid w:val="00ED66A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9930"/>
  <w15:docId w15:val="{1A26FE3F-FE48-446A-B38B-21B51215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Bookman Old Style" w:eastAsia="Bookman Old Style" w:hAnsi="Bookman Old Style" w:cs="Bookman Old Style"/>
      <w:b w:val="0"/>
      <w:bCs w:val="0"/>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8"/>
      <w:szCs w:val="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AAA9A9"/>
      <w:sz w:val="11"/>
      <w:szCs w:val="11"/>
      <w:u w:val="none"/>
      <w:shd w:val="clear" w:color="auto" w:fill="auto"/>
    </w:rPr>
  </w:style>
  <w:style w:type="character" w:customStyle="1" w:styleId="Heading1">
    <w:name w:val="Heading #1_"/>
    <w:basedOn w:val="DefaultParagraphFont"/>
    <w:link w:val="Heading10"/>
    <w:rPr>
      <w:rFonts w:ascii="Bookman Old Style" w:eastAsia="Bookman Old Style" w:hAnsi="Bookman Old Style" w:cs="Bookman Old Style"/>
      <w:b/>
      <w:bCs/>
      <w:i w:val="0"/>
      <w:iCs w:val="0"/>
      <w:smallCaps w:val="0"/>
      <w:strike w:val="0"/>
      <w:u w:val="none"/>
      <w:shd w:val="clear" w:color="auto" w:fill="auto"/>
    </w:rPr>
  </w:style>
  <w:style w:type="character" w:customStyle="1" w:styleId="Other">
    <w:name w:val="Other_"/>
    <w:basedOn w:val="DefaultParagraphFont"/>
    <w:link w:val="Other0"/>
    <w:rPr>
      <w:rFonts w:ascii="Bookman Old Style" w:eastAsia="Bookman Old Style" w:hAnsi="Bookman Old Style" w:cs="Bookman Old Style"/>
      <w:b w:val="0"/>
      <w:bCs w:val="0"/>
      <w:i w:val="0"/>
      <w:iCs w:val="0"/>
      <w:smallCaps w:val="0"/>
      <w:strike w:val="0"/>
      <w:sz w:val="22"/>
      <w:szCs w:val="22"/>
      <w:u w:val="none"/>
      <w:shd w:val="clear" w:color="auto" w:fill="auto"/>
    </w:rPr>
  </w:style>
  <w:style w:type="character" w:customStyle="1" w:styleId="Tablecaption">
    <w:name w:val="Table caption_"/>
    <w:basedOn w:val="DefaultParagraphFont"/>
    <w:link w:val="Tablecaption0"/>
    <w:rPr>
      <w:rFonts w:ascii="Bookman Old Style" w:eastAsia="Bookman Old Style" w:hAnsi="Bookman Old Style" w:cs="Bookman Old Style"/>
      <w:b/>
      <w:bCs/>
      <w:i w:val="0"/>
      <w:iCs w:val="0"/>
      <w:smallCaps w:val="0"/>
      <w:strike w:val="0"/>
      <w:sz w:val="22"/>
      <w:szCs w:val="22"/>
      <w:u w:val="none"/>
      <w:shd w:val="clear" w:color="auto" w:fill="auto"/>
    </w:rPr>
  </w:style>
  <w:style w:type="character" w:customStyle="1" w:styleId="Headerorfooter">
    <w:name w:val="Header or footer_"/>
    <w:basedOn w:val="DefaultParagraphFont"/>
    <w:link w:val="Headerorfooter0"/>
    <w:rPr>
      <w:rFonts w:ascii="Bookman Old Style" w:eastAsia="Bookman Old Style" w:hAnsi="Bookman Old Style" w:cs="Bookman Old Style"/>
      <w:b w:val="0"/>
      <w:bCs w:val="0"/>
      <w:i w:val="0"/>
      <w:iCs w:val="0"/>
      <w:smallCaps w:val="0"/>
      <w:strike w:val="0"/>
      <w:u w:val="none"/>
      <w:shd w:val="clear" w:color="auto" w:fill="auto"/>
    </w:rPr>
  </w:style>
  <w:style w:type="paragraph" w:styleId="BodyText">
    <w:name w:val="Body Text"/>
    <w:basedOn w:val="Normal"/>
    <w:link w:val="BodyTextChar"/>
    <w:qFormat/>
    <w:rPr>
      <w:rFonts w:ascii="Bookman Old Style" w:eastAsia="Bookman Old Style" w:hAnsi="Bookman Old Style" w:cs="Bookman Old Style"/>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after="180" w:line="209" w:lineRule="auto"/>
      <w:ind w:left="4420"/>
    </w:pPr>
    <w:rPr>
      <w:rFonts w:ascii="Arial" w:eastAsia="Arial" w:hAnsi="Arial" w:cs="Arial"/>
      <w:sz w:val="8"/>
      <w:szCs w:val="8"/>
    </w:rPr>
  </w:style>
  <w:style w:type="paragraph" w:customStyle="1" w:styleId="Bodytext20">
    <w:name w:val="Body text (2)"/>
    <w:basedOn w:val="Normal"/>
    <w:link w:val="Bodytext2"/>
    <w:pPr>
      <w:spacing w:line="218" w:lineRule="auto"/>
      <w:ind w:left="520"/>
    </w:pPr>
    <w:rPr>
      <w:rFonts w:ascii="Times New Roman" w:eastAsia="Times New Roman" w:hAnsi="Times New Roman" w:cs="Times New Roman"/>
      <w:color w:val="AAA9A9"/>
      <w:sz w:val="11"/>
      <w:szCs w:val="11"/>
    </w:rPr>
  </w:style>
  <w:style w:type="paragraph" w:customStyle="1" w:styleId="Heading10">
    <w:name w:val="Heading #1"/>
    <w:basedOn w:val="Normal"/>
    <w:link w:val="Heading1"/>
    <w:pPr>
      <w:spacing w:after="360"/>
      <w:jc w:val="center"/>
      <w:outlineLvl w:val="0"/>
    </w:pPr>
    <w:rPr>
      <w:rFonts w:ascii="Bookman Old Style" w:eastAsia="Bookman Old Style" w:hAnsi="Bookman Old Style" w:cs="Bookman Old Style"/>
      <w:b/>
      <w:bCs/>
    </w:rPr>
  </w:style>
  <w:style w:type="paragraph" w:customStyle="1" w:styleId="Other0">
    <w:name w:val="Other"/>
    <w:basedOn w:val="Normal"/>
    <w:link w:val="Other"/>
    <w:pPr>
      <w:ind w:left="140"/>
    </w:pPr>
    <w:rPr>
      <w:rFonts w:ascii="Bookman Old Style" w:eastAsia="Bookman Old Style" w:hAnsi="Bookman Old Style" w:cs="Bookman Old Style"/>
      <w:sz w:val="22"/>
      <w:szCs w:val="22"/>
    </w:rPr>
  </w:style>
  <w:style w:type="paragraph" w:customStyle="1" w:styleId="Tablecaption0">
    <w:name w:val="Table caption"/>
    <w:basedOn w:val="Normal"/>
    <w:link w:val="Tablecaption"/>
    <w:rPr>
      <w:rFonts w:ascii="Bookman Old Style" w:eastAsia="Bookman Old Style" w:hAnsi="Bookman Old Style" w:cs="Bookman Old Style"/>
      <w:b/>
      <w:bCs/>
      <w:sz w:val="22"/>
      <w:szCs w:val="22"/>
    </w:rPr>
  </w:style>
  <w:style w:type="paragraph" w:customStyle="1" w:styleId="Headerorfooter0">
    <w:name w:val="Header or footer"/>
    <w:basedOn w:val="Normal"/>
    <w:link w:val="Headerorfooter"/>
    <w:rPr>
      <w:rFonts w:ascii="Bookman Old Style" w:eastAsia="Bookman Old Style"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bsre.bssn.go.id/verifikasi" TargetMode="Externa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atra.de" TargetMode="Externa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234</Pages>
  <Words>41265</Words>
  <Characters>235212</Characters>
  <Application>Microsoft Office Word</Application>
  <DocSecurity>0</DocSecurity>
  <Lines>1960</Lines>
  <Paragraphs>551</Paragraphs>
  <ScaleCrop>false</ScaleCrop>
  <Company/>
  <LinksUpToDate>false</LinksUpToDate>
  <CharactersWithSpaces>275926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PeraturanKEMENDAG2940.docx</dc:title>
  <dc:subject/>
  <dc:creator>suamaytinhbachkhoa.vn</dc:creator>
  <cp:keywords/>
  <cp:lastModifiedBy>suamaytinhbachkhoa.vn</cp:lastModifiedBy>
  <cp:revision>2</cp:revision>
  <dcterms:created xsi:type="dcterms:W3CDTF">2026-05-04T09:20:00Z</dcterms:created>
  <dcterms:modified xsi:type="dcterms:W3CDTF">2026-05-04T09:20:00Z</dcterms:modified>
</cp:coreProperties>
</file>